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4B" w:rsidRPr="00F5017E" w:rsidRDefault="006C2367" w:rsidP="00895C85">
      <w:pPr>
        <w:pStyle w:val="Piedepgina"/>
        <w:jc w:val="right"/>
        <w:rPr>
          <w:rFonts w:ascii="Arial" w:hAnsi="Arial" w:cs="Arial"/>
        </w:rPr>
      </w:pPr>
      <w:r w:rsidRPr="00F5017E">
        <w:rPr>
          <w:rFonts w:ascii="Arial" w:hAnsi="Arial" w:cs="Arial"/>
        </w:rPr>
        <w:t>Evaluación e Impacto de las Políticas Públicas</w:t>
      </w:r>
    </w:p>
    <w:p w:rsidR="00AC044B" w:rsidRPr="00F5017E" w:rsidRDefault="001F0A7B" w:rsidP="00895C85">
      <w:pPr>
        <w:pStyle w:val="Piedepgina"/>
        <w:jc w:val="right"/>
        <w:rPr>
          <w:rFonts w:ascii="Arial" w:hAnsi="Arial" w:cs="Arial"/>
        </w:rPr>
      </w:pPr>
      <w:r>
        <w:rPr>
          <w:rFonts w:ascii="Arial" w:hAnsi="Arial" w:cs="Arial"/>
        </w:rPr>
        <w:t>Actividad 1</w:t>
      </w:r>
    </w:p>
    <w:p w:rsidR="00AC044B" w:rsidRPr="00F5017E" w:rsidRDefault="00AC044B" w:rsidP="00895C85">
      <w:pPr>
        <w:pStyle w:val="Piedepgina"/>
        <w:jc w:val="right"/>
        <w:rPr>
          <w:rFonts w:ascii="Arial" w:hAnsi="Arial" w:cs="Arial"/>
          <w:b/>
        </w:rPr>
      </w:pPr>
      <w:r w:rsidRPr="00F5017E">
        <w:rPr>
          <w:rFonts w:ascii="Arial" w:hAnsi="Arial" w:cs="Arial"/>
          <w:b/>
        </w:rPr>
        <w:t>Walter Guillermo Aguilar Castañeda</w:t>
      </w:r>
    </w:p>
    <w:p w:rsidR="00AC044B" w:rsidRPr="00F5017E" w:rsidRDefault="00AC044B" w:rsidP="00895C85">
      <w:pPr>
        <w:spacing w:after="0" w:line="240" w:lineRule="auto"/>
        <w:jc w:val="both"/>
        <w:rPr>
          <w:rFonts w:ascii="Arial" w:hAnsi="Arial" w:cs="Arial"/>
          <w:b/>
        </w:rPr>
      </w:pPr>
    </w:p>
    <w:p w:rsidR="00F5017E" w:rsidRPr="00F5017E" w:rsidRDefault="00F5017E" w:rsidP="00895C85">
      <w:pPr>
        <w:spacing w:after="0" w:line="240" w:lineRule="auto"/>
        <w:jc w:val="both"/>
        <w:rPr>
          <w:rFonts w:ascii="Arial" w:hAnsi="Arial" w:cs="Arial"/>
          <w:b/>
        </w:rPr>
      </w:pPr>
    </w:p>
    <w:p w:rsidR="00AC044B" w:rsidRPr="00F5017E" w:rsidRDefault="00204026" w:rsidP="006C2367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Políticas basadas en evidencia</w:t>
      </w:r>
      <w:r w:rsidR="006C2367" w:rsidRPr="00F5017E">
        <w:rPr>
          <w:rFonts w:ascii="Arial" w:hAnsi="Arial" w:cs="Arial"/>
          <w:b/>
        </w:rPr>
        <w:t>.</w:t>
      </w:r>
    </w:p>
    <w:p w:rsidR="006C2367" w:rsidRPr="00F5017E" w:rsidRDefault="006C2367" w:rsidP="006C2367">
      <w:pPr>
        <w:spacing w:after="0" w:line="240" w:lineRule="auto"/>
        <w:jc w:val="both"/>
        <w:rPr>
          <w:rFonts w:ascii="Arial" w:hAnsi="Arial" w:cs="Arial"/>
        </w:rPr>
      </w:pPr>
      <w:r w:rsidRPr="00F5017E">
        <w:rPr>
          <w:rFonts w:ascii="Arial" w:hAnsi="Arial" w:cs="Arial"/>
        </w:rPr>
        <w:t>(</w:t>
      </w:r>
      <w:r w:rsidR="00204026">
        <w:rPr>
          <w:rFonts w:ascii="Arial" w:hAnsi="Arial" w:cs="Arial"/>
        </w:rPr>
        <w:t>Teresa Bracho</w:t>
      </w:r>
      <w:r w:rsidRPr="00F5017E">
        <w:rPr>
          <w:rFonts w:ascii="Arial" w:hAnsi="Arial" w:cs="Arial"/>
        </w:rPr>
        <w:t>)</w:t>
      </w:r>
    </w:p>
    <w:p w:rsidR="006C2367" w:rsidRPr="00F5017E" w:rsidRDefault="006C2367" w:rsidP="006C2367">
      <w:pPr>
        <w:spacing w:after="0" w:line="240" w:lineRule="auto"/>
        <w:jc w:val="both"/>
        <w:rPr>
          <w:rFonts w:ascii="Arial" w:hAnsi="Arial" w:cs="Arial"/>
        </w:rPr>
      </w:pPr>
    </w:p>
    <w:p w:rsidR="00453A98" w:rsidRPr="00FC667C" w:rsidRDefault="00FC667C" w:rsidP="00453A98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C667C">
        <w:rPr>
          <w:rFonts w:ascii="Arial" w:hAnsi="Arial" w:cs="Arial"/>
          <w:color w:val="000000" w:themeColor="text1"/>
        </w:rPr>
        <w:t xml:space="preserve">La </w:t>
      </w:r>
      <w:r w:rsidR="00453A98" w:rsidRPr="00FC667C">
        <w:rPr>
          <w:rFonts w:ascii="Arial" w:hAnsi="Arial" w:cs="Arial"/>
          <w:color w:val="000000" w:themeColor="text1"/>
        </w:rPr>
        <w:t xml:space="preserve">implementación y evaluación de las políticas públicas es </w:t>
      </w:r>
      <w:r w:rsidRPr="00FC667C">
        <w:rPr>
          <w:rFonts w:ascii="Arial" w:hAnsi="Arial" w:cs="Arial"/>
          <w:color w:val="000000" w:themeColor="text1"/>
        </w:rPr>
        <w:t xml:space="preserve">un proceso </w:t>
      </w:r>
      <w:r w:rsidR="00453A98" w:rsidRPr="00FC667C">
        <w:rPr>
          <w:rFonts w:ascii="Arial" w:hAnsi="Arial" w:cs="Arial"/>
          <w:color w:val="000000" w:themeColor="text1"/>
        </w:rPr>
        <w:t>complejo</w:t>
      </w:r>
      <w:r w:rsidRPr="00FC667C">
        <w:rPr>
          <w:rFonts w:ascii="Arial" w:hAnsi="Arial" w:cs="Arial"/>
          <w:color w:val="000000" w:themeColor="text1"/>
        </w:rPr>
        <w:t xml:space="preserve">, afectado por </w:t>
      </w:r>
      <w:r w:rsidR="00453A98" w:rsidRPr="00FC667C">
        <w:rPr>
          <w:rFonts w:ascii="Arial" w:hAnsi="Arial" w:cs="Arial"/>
          <w:color w:val="000000" w:themeColor="text1"/>
        </w:rPr>
        <w:t xml:space="preserve">intereses, </w:t>
      </w:r>
      <w:r w:rsidRPr="00FC667C">
        <w:rPr>
          <w:rFonts w:ascii="Arial" w:hAnsi="Arial" w:cs="Arial"/>
          <w:color w:val="000000" w:themeColor="text1"/>
        </w:rPr>
        <w:t>voluntades e ideologías. La autora plantea que lo</w:t>
      </w:r>
      <w:r w:rsidR="00453A98" w:rsidRPr="00FC667C">
        <w:rPr>
          <w:rFonts w:ascii="Arial" w:hAnsi="Arial" w:cs="Arial"/>
          <w:color w:val="000000" w:themeColor="text1"/>
        </w:rPr>
        <w:t xml:space="preserve"> deseable </w:t>
      </w:r>
      <w:r w:rsidRPr="00FC667C">
        <w:rPr>
          <w:rFonts w:ascii="Arial" w:hAnsi="Arial" w:cs="Arial"/>
          <w:color w:val="000000" w:themeColor="text1"/>
        </w:rPr>
        <w:t xml:space="preserve">sería </w:t>
      </w:r>
      <w:r w:rsidR="00453A98" w:rsidRPr="00FC667C">
        <w:rPr>
          <w:rFonts w:ascii="Arial" w:hAnsi="Arial" w:cs="Arial"/>
          <w:color w:val="000000" w:themeColor="text1"/>
        </w:rPr>
        <w:t xml:space="preserve">que las decisiones </w:t>
      </w:r>
      <w:r w:rsidRPr="00FC667C">
        <w:rPr>
          <w:rFonts w:ascii="Arial" w:hAnsi="Arial" w:cs="Arial"/>
          <w:color w:val="000000" w:themeColor="text1"/>
        </w:rPr>
        <w:t>fueran</w:t>
      </w:r>
      <w:r w:rsidR="00453A98" w:rsidRPr="00FC667C">
        <w:rPr>
          <w:rFonts w:ascii="Arial" w:hAnsi="Arial" w:cs="Arial"/>
          <w:color w:val="000000" w:themeColor="text1"/>
        </w:rPr>
        <w:t xml:space="preserve"> basadas </w:t>
      </w:r>
      <w:r w:rsidRPr="00FC667C">
        <w:rPr>
          <w:rFonts w:ascii="Arial" w:hAnsi="Arial" w:cs="Arial"/>
          <w:color w:val="000000" w:themeColor="text1"/>
        </w:rPr>
        <w:t xml:space="preserve">principalmente </w:t>
      </w:r>
      <w:r w:rsidR="00453A98" w:rsidRPr="00FC667C">
        <w:rPr>
          <w:rFonts w:ascii="Arial" w:hAnsi="Arial" w:cs="Arial"/>
          <w:color w:val="000000" w:themeColor="text1"/>
        </w:rPr>
        <w:t xml:space="preserve">en evidencias que </w:t>
      </w:r>
      <w:r w:rsidRPr="00FC667C">
        <w:rPr>
          <w:rFonts w:ascii="Arial" w:hAnsi="Arial" w:cs="Arial"/>
          <w:color w:val="000000" w:themeColor="text1"/>
        </w:rPr>
        <w:t xml:space="preserve">ayuden </w:t>
      </w:r>
      <w:r w:rsidR="00453A98" w:rsidRPr="00FC667C">
        <w:rPr>
          <w:rFonts w:ascii="Arial" w:hAnsi="Arial" w:cs="Arial"/>
          <w:color w:val="000000" w:themeColor="text1"/>
        </w:rPr>
        <w:t xml:space="preserve">a </w:t>
      </w:r>
      <w:r w:rsidRPr="00FC667C">
        <w:rPr>
          <w:rFonts w:ascii="Arial" w:hAnsi="Arial" w:cs="Arial"/>
          <w:color w:val="000000" w:themeColor="text1"/>
        </w:rPr>
        <w:t xml:space="preserve">la </w:t>
      </w:r>
      <w:r w:rsidR="00453A98" w:rsidRPr="00FC667C">
        <w:rPr>
          <w:rFonts w:ascii="Arial" w:hAnsi="Arial" w:cs="Arial"/>
          <w:color w:val="000000" w:themeColor="text1"/>
        </w:rPr>
        <w:t>so</w:t>
      </w:r>
      <w:r w:rsidRPr="00FC667C">
        <w:rPr>
          <w:rFonts w:ascii="Arial" w:hAnsi="Arial" w:cs="Arial"/>
          <w:color w:val="000000" w:themeColor="text1"/>
        </w:rPr>
        <w:t>lució</w:t>
      </w:r>
      <w:r w:rsidR="00453A98" w:rsidRPr="00FC667C">
        <w:rPr>
          <w:rFonts w:ascii="Arial" w:hAnsi="Arial" w:cs="Arial"/>
          <w:color w:val="000000" w:themeColor="text1"/>
        </w:rPr>
        <w:t xml:space="preserve">n </w:t>
      </w:r>
      <w:r w:rsidRPr="00FC667C">
        <w:rPr>
          <w:rFonts w:ascii="Arial" w:hAnsi="Arial" w:cs="Arial"/>
          <w:color w:val="000000" w:themeColor="text1"/>
        </w:rPr>
        <w:t xml:space="preserve">de </w:t>
      </w:r>
      <w:r w:rsidR="00453A98" w:rsidRPr="00FC667C">
        <w:rPr>
          <w:rFonts w:ascii="Arial" w:hAnsi="Arial" w:cs="Arial"/>
          <w:color w:val="000000" w:themeColor="text1"/>
        </w:rPr>
        <w:t>los problemas sociales</w:t>
      </w:r>
      <w:r w:rsidRPr="00FC667C">
        <w:rPr>
          <w:rFonts w:ascii="Arial" w:hAnsi="Arial" w:cs="Arial"/>
          <w:color w:val="000000" w:themeColor="text1"/>
        </w:rPr>
        <w:t xml:space="preserve"> con mayor precisión.</w:t>
      </w:r>
    </w:p>
    <w:p w:rsidR="00453A98" w:rsidRDefault="00453A98" w:rsidP="005767CA">
      <w:pPr>
        <w:spacing w:after="0" w:line="240" w:lineRule="auto"/>
        <w:jc w:val="both"/>
        <w:rPr>
          <w:rFonts w:ascii="Arial" w:hAnsi="Arial" w:cs="Arial"/>
        </w:rPr>
      </w:pPr>
    </w:p>
    <w:p w:rsidR="00453A98" w:rsidRDefault="00014B4C" w:rsidP="005767CA">
      <w:pPr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En </w:t>
      </w:r>
      <w:r w:rsidR="00FC667C">
        <w:rPr>
          <w:rFonts w:ascii="Arial" w:hAnsi="Arial" w:cs="Arial"/>
        </w:rPr>
        <w:t xml:space="preserve">su trabajo, </w:t>
      </w:r>
      <w:r w:rsidR="005767CA" w:rsidRPr="005767CA">
        <w:rPr>
          <w:rFonts w:ascii="Arial" w:hAnsi="Arial" w:cs="Arial"/>
        </w:rPr>
        <w:t>prime</w:t>
      </w:r>
      <w:r w:rsidR="005767CA">
        <w:rPr>
          <w:rFonts w:ascii="Arial" w:hAnsi="Arial" w:cs="Arial"/>
        </w:rPr>
        <w:t>ra</w:t>
      </w:r>
      <w:r w:rsidR="00FC667C">
        <w:rPr>
          <w:rFonts w:ascii="Arial" w:hAnsi="Arial" w:cs="Arial"/>
        </w:rPr>
        <w:t>mente</w:t>
      </w:r>
      <w:r>
        <w:rPr>
          <w:rFonts w:ascii="Arial" w:hAnsi="Arial" w:cs="Arial"/>
        </w:rPr>
        <w:t xml:space="preserve"> </w:t>
      </w:r>
      <w:r w:rsidR="005767CA" w:rsidRPr="005767CA">
        <w:rPr>
          <w:rFonts w:ascii="Arial" w:hAnsi="Arial" w:cs="Arial"/>
        </w:rPr>
        <w:t>describe la relación que debe ex</w:t>
      </w:r>
      <w:r w:rsidR="005767CA">
        <w:rPr>
          <w:rFonts w:ascii="Arial" w:hAnsi="Arial" w:cs="Arial"/>
        </w:rPr>
        <w:t xml:space="preserve">istir entre la política pública </w:t>
      </w:r>
      <w:r>
        <w:rPr>
          <w:rFonts w:ascii="Arial" w:hAnsi="Arial" w:cs="Arial"/>
        </w:rPr>
        <w:t xml:space="preserve">y la investigación. </w:t>
      </w:r>
      <w:r w:rsidR="00453A98">
        <w:rPr>
          <w:rFonts w:ascii="Arial" w:hAnsi="Arial" w:cs="Arial"/>
        </w:rPr>
        <w:t xml:space="preserve">Considera </w:t>
      </w:r>
      <w:r w:rsidR="00453A98">
        <w:rPr>
          <w:rFonts w:ascii="Arial" w:hAnsi="Arial" w:cs="Arial"/>
        </w:rPr>
        <w:t xml:space="preserve">dos problemas fundamentales </w:t>
      </w:r>
      <w:r w:rsidR="00453A98" w:rsidRPr="00B9420B">
        <w:rPr>
          <w:rFonts w:ascii="Arial" w:hAnsi="Arial" w:cs="Arial"/>
        </w:rPr>
        <w:t>para que las políticas adopten el enfoque de las polític</w:t>
      </w:r>
      <w:r w:rsidR="00453A98">
        <w:rPr>
          <w:rFonts w:ascii="Arial" w:hAnsi="Arial" w:cs="Arial"/>
        </w:rPr>
        <w:t xml:space="preserve">as basadas </w:t>
      </w:r>
      <w:r w:rsidR="00453A98" w:rsidRPr="00B9420B">
        <w:rPr>
          <w:rFonts w:ascii="Arial" w:hAnsi="Arial" w:cs="Arial"/>
        </w:rPr>
        <w:t xml:space="preserve">en evidencia. El primero </w:t>
      </w:r>
      <w:r w:rsidR="00453A98">
        <w:rPr>
          <w:rFonts w:ascii="Arial" w:hAnsi="Arial" w:cs="Arial"/>
        </w:rPr>
        <w:t xml:space="preserve">de ellos consiste en generar el </w:t>
      </w:r>
      <w:r w:rsidR="00453A98" w:rsidRPr="00B9420B">
        <w:rPr>
          <w:rFonts w:ascii="Arial" w:hAnsi="Arial" w:cs="Arial"/>
        </w:rPr>
        <w:t>tipo de evidencia que necesitan</w:t>
      </w:r>
      <w:r>
        <w:rPr>
          <w:rFonts w:ascii="Arial" w:hAnsi="Arial" w:cs="Arial"/>
        </w:rPr>
        <w:t xml:space="preserve"> quienes formulan las políticas, es decir, en a</w:t>
      </w:r>
      <w:r w:rsidR="00453A98" w:rsidRPr="00B9420B">
        <w:rPr>
          <w:rFonts w:ascii="Arial" w:hAnsi="Arial" w:cs="Arial"/>
        </w:rPr>
        <w:t>tender el tema de</w:t>
      </w:r>
      <w:r w:rsidR="003D09C0">
        <w:rPr>
          <w:rFonts w:ascii="Arial" w:hAnsi="Arial" w:cs="Arial"/>
        </w:rPr>
        <w:t xml:space="preserve"> generación, sistematización </w:t>
      </w:r>
      <w:r w:rsidR="00453A98">
        <w:rPr>
          <w:rFonts w:ascii="Arial" w:hAnsi="Arial" w:cs="Arial"/>
        </w:rPr>
        <w:t xml:space="preserve">y </w:t>
      </w:r>
      <w:r w:rsidR="003D09C0">
        <w:rPr>
          <w:rFonts w:ascii="Arial" w:hAnsi="Arial" w:cs="Arial"/>
        </w:rPr>
        <w:t xml:space="preserve">la </w:t>
      </w:r>
      <w:r w:rsidR="00453A98" w:rsidRPr="00B9420B">
        <w:rPr>
          <w:rFonts w:ascii="Arial" w:hAnsi="Arial" w:cs="Arial"/>
        </w:rPr>
        <w:t>apertura de la información útil</w:t>
      </w:r>
      <w:r w:rsidR="003D09C0">
        <w:rPr>
          <w:rFonts w:ascii="Arial" w:hAnsi="Arial" w:cs="Arial"/>
        </w:rPr>
        <w:t>, que</w:t>
      </w:r>
      <w:r w:rsidR="00453A98" w:rsidRPr="00B9420B">
        <w:rPr>
          <w:rFonts w:ascii="Arial" w:hAnsi="Arial" w:cs="Arial"/>
        </w:rPr>
        <w:t xml:space="preserve"> p</w:t>
      </w:r>
      <w:r w:rsidR="00453A98">
        <w:rPr>
          <w:rFonts w:ascii="Arial" w:hAnsi="Arial" w:cs="Arial"/>
        </w:rPr>
        <w:t xml:space="preserve">uede ser una de las principales </w:t>
      </w:r>
      <w:r w:rsidR="003D09C0">
        <w:rPr>
          <w:rFonts w:ascii="Arial" w:hAnsi="Arial" w:cs="Arial"/>
        </w:rPr>
        <w:t xml:space="preserve">formas </w:t>
      </w:r>
      <w:r w:rsidR="00453A98" w:rsidRPr="00B9420B">
        <w:rPr>
          <w:rFonts w:ascii="Arial" w:hAnsi="Arial" w:cs="Arial"/>
        </w:rPr>
        <w:t>de interac</w:t>
      </w:r>
      <w:r>
        <w:rPr>
          <w:rFonts w:ascii="Arial" w:hAnsi="Arial" w:cs="Arial"/>
        </w:rPr>
        <w:t xml:space="preserve">ción entre academia y política. </w:t>
      </w:r>
      <w:r w:rsidR="00453A98" w:rsidRPr="00B9420B">
        <w:rPr>
          <w:rFonts w:ascii="Arial" w:hAnsi="Arial" w:cs="Arial"/>
        </w:rPr>
        <w:t>El segundo radica en</w:t>
      </w:r>
      <w:r w:rsidR="00453A98">
        <w:rPr>
          <w:rFonts w:ascii="Arial" w:hAnsi="Arial" w:cs="Arial"/>
        </w:rPr>
        <w:t xml:space="preserve"> lograr que las investigaciones </w:t>
      </w:r>
      <w:r w:rsidR="00453A98" w:rsidRPr="00B9420B">
        <w:rPr>
          <w:rFonts w:ascii="Arial" w:hAnsi="Arial" w:cs="Arial"/>
        </w:rPr>
        <w:t>realizadas y la evidencia obtenida realmente sean uti</w:t>
      </w:r>
      <w:r w:rsidR="00453A98">
        <w:rPr>
          <w:rFonts w:ascii="Arial" w:hAnsi="Arial" w:cs="Arial"/>
        </w:rPr>
        <w:t xml:space="preserve">lizadas </w:t>
      </w:r>
      <w:r w:rsidR="00453A98" w:rsidRPr="00B9420B">
        <w:rPr>
          <w:rFonts w:ascii="Arial" w:hAnsi="Arial" w:cs="Arial"/>
        </w:rPr>
        <w:t>por quienes formula</w:t>
      </w:r>
      <w:r w:rsidR="00453A98">
        <w:rPr>
          <w:rFonts w:ascii="Arial" w:hAnsi="Arial" w:cs="Arial"/>
        </w:rPr>
        <w:t>n e instrumentan</w:t>
      </w:r>
      <w:r>
        <w:rPr>
          <w:rFonts w:ascii="Arial" w:hAnsi="Arial" w:cs="Arial"/>
        </w:rPr>
        <w:t xml:space="preserve"> las políticas.</w:t>
      </w:r>
    </w:p>
    <w:p w:rsidR="00AD4C3C" w:rsidRPr="00AD4C3C" w:rsidRDefault="00AD4C3C" w:rsidP="005767CA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:rsidR="00AD4C3C" w:rsidRPr="00AD4C3C" w:rsidRDefault="00014B4C" w:rsidP="00AD4C3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Después aborda el tema</w:t>
      </w:r>
      <w:r w:rsidR="005767CA">
        <w:rPr>
          <w:rFonts w:ascii="Arial" w:hAnsi="Arial" w:cs="Arial"/>
        </w:rPr>
        <w:t xml:space="preserve"> sobre el </w:t>
      </w:r>
      <w:r w:rsidR="005767CA" w:rsidRPr="005767CA">
        <w:rPr>
          <w:rFonts w:ascii="Arial" w:hAnsi="Arial" w:cs="Arial"/>
        </w:rPr>
        <w:t>ciclo de las políticas y la informa</w:t>
      </w:r>
      <w:r w:rsidR="005767CA">
        <w:rPr>
          <w:rFonts w:ascii="Arial" w:hAnsi="Arial" w:cs="Arial"/>
        </w:rPr>
        <w:t xml:space="preserve">ción, </w:t>
      </w:r>
      <w:r>
        <w:rPr>
          <w:rFonts w:ascii="Arial" w:hAnsi="Arial" w:cs="Arial"/>
        </w:rPr>
        <w:t>resaltando el papel</w:t>
      </w:r>
      <w:r w:rsidR="005767CA">
        <w:rPr>
          <w:rFonts w:ascii="Arial" w:hAnsi="Arial" w:cs="Arial"/>
        </w:rPr>
        <w:t xml:space="preserve"> </w:t>
      </w:r>
      <w:r w:rsidR="005767CA" w:rsidRPr="005767CA">
        <w:rPr>
          <w:rFonts w:ascii="Arial" w:hAnsi="Arial" w:cs="Arial"/>
        </w:rPr>
        <w:t>que de</w:t>
      </w:r>
      <w:r>
        <w:rPr>
          <w:rFonts w:ascii="Arial" w:hAnsi="Arial" w:cs="Arial"/>
        </w:rPr>
        <w:t>sempeña</w:t>
      </w:r>
      <w:r w:rsidR="005767CA">
        <w:rPr>
          <w:rFonts w:ascii="Arial" w:hAnsi="Arial" w:cs="Arial"/>
        </w:rPr>
        <w:t xml:space="preserve"> la evaluación en este </w:t>
      </w:r>
      <w:r w:rsidR="005767CA" w:rsidRPr="005767CA">
        <w:rPr>
          <w:rFonts w:ascii="Arial" w:hAnsi="Arial" w:cs="Arial"/>
        </w:rPr>
        <w:t xml:space="preserve">ciclo y </w:t>
      </w:r>
      <w:r>
        <w:rPr>
          <w:rFonts w:ascii="Arial" w:hAnsi="Arial" w:cs="Arial"/>
        </w:rPr>
        <w:t>la importancia que</w:t>
      </w:r>
      <w:r w:rsidR="005767CA" w:rsidRPr="005767CA">
        <w:rPr>
          <w:rFonts w:ascii="Arial" w:hAnsi="Arial" w:cs="Arial"/>
        </w:rPr>
        <w:t xml:space="preserve"> deb</w:t>
      </w:r>
      <w:r>
        <w:rPr>
          <w:rFonts w:ascii="Arial" w:hAnsi="Arial" w:cs="Arial"/>
        </w:rPr>
        <w:t>ería tener en el proceso del desarrollo de las</w:t>
      </w:r>
      <w:r w:rsidR="005767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políticas públicas.</w:t>
      </w:r>
      <w:r w:rsidR="00AD4C3C">
        <w:rPr>
          <w:rFonts w:ascii="Arial" w:hAnsi="Arial" w:cs="Arial"/>
        </w:rPr>
        <w:t xml:space="preserve"> </w:t>
      </w:r>
      <w:r w:rsidR="003D09C0">
        <w:rPr>
          <w:rFonts w:ascii="Arial" w:hAnsi="Arial" w:cs="Arial"/>
        </w:rPr>
        <w:t>Nos precisa que e</w:t>
      </w:r>
      <w:r w:rsidR="00AD4C3C" w:rsidRPr="00AD4C3C">
        <w:rPr>
          <w:rFonts w:ascii="Arial" w:hAnsi="Arial" w:cs="Arial"/>
        </w:rPr>
        <w:t xml:space="preserve">s necesaria una interacción </w:t>
      </w:r>
      <w:r w:rsidR="00AD4C3C" w:rsidRPr="00AD4C3C">
        <w:rPr>
          <w:rFonts w:ascii="Arial" w:hAnsi="Arial" w:cs="Arial"/>
        </w:rPr>
        <w:t>distinta en el proceso de política públ</w:t>
      </w:r>
      <w:r w:rsidR="00AD4C3C" w:rsidRPr="00AD4C3C">
        <w:rPr>
          <w:rFonts w:ascii="Arial" w:hAnsi="Arial" w:cs="Arial"/>
        </w:rPr>
        <w:t>ica, que ubique</w:t>
      </w:r>
      <w:r w:rsidR="00AD4C3C" w:rsidRPr="00AD4C3C">
        <w:rPr>
          <w:rFonts w:ascii="Arial" w:hAnsi="Arial" w:cs="Arial"/>
        </w:rPr>
        <w:t xml:space="preserve"> al investigador no sólo como evaluador del producto final, sino como observador </w:t>
      </w:r>
      <w:r w:rsidR="00AD4C3C" w:rsidRPr="00AD4C3C">
        <w:rPr>
          <w:rFonts w:ascii="Arial" w:hAnsi="Arial" w:cs="Arial"/>
        </w:rPr>
        <w:t>en todo</w:t>
      </w:r>
      <w:r w:rsidR="00AD4C3C" w:rsidRPr="00AD4C3C">
        <w:rPr>
          <w:rFonts w:ascii="Arial" w:hAnsi="Arial" w:cs="Arial"/>
        </w:rPr>
        <w:t xml:space="preserve"> </w:t>
      </w:r>
      <w:r w:rsidR="00AD4C3C" w:rsidRPr="00AD4C3C">
        <w:rPr>
          <w:rFonts w:ascii="Arial" w:hAnsi="Arial" w:cs="Arial"/>
        </w:rPr>
        <w:t>el proceso</w:t>
      </w:r>
      <w:r w:rsidR="00AD4C3C" w:rsidRPr="00AD4C3C">
        <w:rPr>
          <w:rFonts w:ascii="Arial" w:hAnsi="Arial" w:cs="Arial"/>
        </w:rPr>
        <w:t xml:space="preserve"> de la política pública, desde la construcción de la agenda pública hasta la evaluación y/o reformulación de la política.</w:t>
      </w:r>
    </w:p>
    <w:p w:rsidR="00AD4C3C" w:rsidRPr="00AD4C3C" w:rsidRDefault="00AD4C3C" w:rsidP="00AD4C3C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:rsidR="00AD4C3C" w:rsidRPr="00A141F8" w:rsidRDefault="00AD4C3C" w:rsidP="005767CA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A141F8">
        <w:rPr>
          <w:rFonts w:ascii="Arial" w:hAnsi="Arial" w:cs="Arial"/>
          <w:color w:val="000000" w:themeColor="text1"/>
        </w:rPr>
        <w:t xml:space="preserve">En la </w:t>
      </w:r>
      <w:r w:rsidR="005767CA" w:rsidRPr="00A141F8">
        <w:rPr>
          <w:rFonts w:ascii="Arial" w:hAnsi="Arial" w:cs="Arial"/>
          <w:color w:val="000000" w:themeColor="text1"/>
        </w:rPr>
        <w:t xml:space="preserve">tercera </w:t>
      </w:r>
      <w:r w:rsidRPr="00A141F8">
        <w:rPr>
          <w:rFonts w:ascii="Arial" w:hAnsi="Arial" w:cs="Arial"/>
          <w:color w:val="000000" w:themeColor="text1"/>
        </w:rPr>
        <w:t>parte nos presenta el origen y tipos de evidencia, destacando</w:t>
      </w:r>
      <w:r w:rsidR="00A141F8" w:rsidRPr="00A141F8">
        <w:rPr>
          <w:rFonts w:ascii="Arial" w:hAnsi="Arial" w:cs="Arial"/>
          <w:color w:val="000000" w:themeColor="text1"/>
        </w:rPr>
        <w:t>:</w:t>
      </w:r>
      <w:r w:rsidRPr="00A141F8">
        <w:rPr>
          <w:rFonts w:ascii="Arial" w:hAnsi="Arial" w:cs="Arial"/>
          <w:color w:val="000000" w:themeColor="text1"/>
        </w:rPr>
        <w:t xml:space="preserve"> </w:t>
      </w:r>
      <w:r w:rsidR="00A141F8" w:rsidRPr="00A141F8">
        <w:rPr>
          <w:rFonts w:ascii="Arial" w:hAnsi="Arial" w:cs="Arial"/>
          <w:color w:val="000000" w:themeColor="text1"/>
        </w:rPr>
        <w:t>las r</w:t>
      </w:r>
      <w:r w:rsidRPr="00A141F8">
        <w:rPr>
          <w:rFonts w:ascii="Arial" w:hAnsi="Arial" w:cs="Arial"/>
          <w:color w:val="000000" w:themeColor="text1"/>
        </w:rPr>
        <w:t>evisiones sistemáticas, los e</w:t>
      </w:r>
      <w:r w:rsidRPr="00A141F8">
        <w:rPr>
          <w:rFonts w:ascii="Arial" w:hAnsi="Arial" w:cs="Arial"/>
          <w:color w:val="000000" w:themeColor="text1"/>
        </w:rPr>
        <w:t>studios referidos a proyectos específic</w:t>
      </w:r>
      <w:r w:rsidRPr="00A141F8">
        <w:rPr>
          <w:rFonts w:ascii="Arial" w:hAnsi="Arial" w:cs="Arial"/>
          <w:color w:val="000000" w:themeColor="text1"/>
        </w:rPr>
        <w:t>os y los e</w:t>
      </w:r>
      <w:r w:rsidRPr="00A141F8">
        <w:rPr>
          <w:rFonts w:ascii="Arial" w:hAnsi="Arial" w:cs="Arial"/>
          <w:color w:val="000000" w:themeColor="text1"/>
        </w:rPr>
        <w:t>studios piloto y estudios de caso.</w:t>
      </w:r>
      <w:r w:rsidR="00A141F8" w:rsidRPr="00A141F8">
        <w:rPr>
          <w:rFonts w:ascii="Arial" w:hAnsi="Arial" w:cs="Arial"/>
          <w:color w:val="000000" w:themeColor="text1"/>
        </w:rPr>
        <w:t xml:space="preserve"> La autora considera que </w:t>
      </w:r>
      <w:r w:rsidRPr="00A141F8">
        <w:rPr>
          <w:rFonts w:ascii="Arial" w:hAnsi="Arial" w:cs="Arial"/>
          <w:color w:val="000000" w:themeColor="text1"/>
        </w:rPr>
        <w:t xml:space="preserve">no basta con lograr la vinculación entre tomadores de decisión e investigadores académicos para momentos críticos del proceso </w:t>
      </w:r>
      <w:r w:rsidR="00A141F8" w:rsidRPr="00A141F8">
        <w:rPr>
          <w:rFonts w:ascii="Arial" w:hAnsi="Arial" w:cs="Arial"/>
          <w:color w:val="000000" w:themeColor="text1"/>
        </w:rPr>
        <w:t xml:space="preserve">de la política, </w:t>
      </w:r>
      <w:r w:rsidRPr="00A141F8">
        <w:rPr>
          <w:rFonts w:ascii="Arial" w:hAnsi="Arial" w:cs="Arial"/>
          <w:color w:val="000000" w:themeColor="text1"/>
        </w:rPr>
        <w:t>la producción de evidencia tiene que ser vista como un producto conjunto del espacio público y académico.</w:t>
      </w:r>
    </w:p>
    <w:p w:rsidR="00AD4C3C" w:rsidRDefault="00AD4C3C" w:rsidP="005767CA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:rsidR="00A141F8" w:rsidRPr="00F53B3F" w:rsidRDefault="00F53B3F" w:rsidP="00A141F8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53B3F">
        <w:rPr>
          <w:rFonts w:ascii="Arial" w:hAnsi="Arial" w:cs="Arial"/>
          <w:color w:val="000000" w:themeColor="text1"/>
        </w:rPr>
        <w:t>A</w:t>
      </w:r>
      <w:r w:rsidR="00A141F8" w:rsidRPr="00F53B3F">
        <w:rPr>
          <w:rFonts w:ascii="Arial" w:hAnsi="Arial" w:cs="Arial"/>
          <w:color w:val="000000" w:themeColor="text1"/>
        </w:rPr>
        <w:t xml:space="preserve">borda </w:t>
      </w:r>
      <w:r w:rsidRPr="00F53B3F">
        <w:rPr>
          <w:rFonts w:ascii="Arial" w:hAnsi="Arial" w:cs="Arial"/>
          <w:color w:val="000000" w:themeColor="text1"/>
        </w:rPr>
        <w:t xml:space="preserve">después </w:t>
      </w:r>
      <w:r w:rsidR="005767CA" w:rsidRPr="00F53B3F">
        <w:rPr>
          <w:rFonts w:ascii="Arial" w:hAnsi="Arial" w:cs="Arial"/>
          <w:color w:val="000000" w:themeColor="text1"/>
        </w:rPr>
        <w:t xml:space="preserve">los distintos </w:t>
      </w:r>
      <w:r w:rsidR="00CF3452" w:rsidRPr="00F53B3F">
        <w:rPr>
          <w:rFonts w:ascii="Arial" w:hAnsi="Arial" w:cs="Arial"/>
          <w:color w:val="000000" w:themeColor="text1"/>
        </w:rPr>
        <w:t>aspectos</w:t>
      </w:r>
      <w:r w:rsidR="005767CA" w:rsidRPr="00F53B3F">
        <w:rPr>
          <w:rFonts w:ascii="Arial" w:hAnsi="Arial" w:cs="Arial"/>
          <w:color w:val="000000" w:themeColor="text1"/>
        </w:rPr>
        <w:t xml:space="preserve"> </w:t>
      </w:r>
      <w:r w:rsidR="005767CA" w:rsidRPr="00F53B3F">
        <w:rPr>
          <w:rFonts w:ascii="Arial" w:hAnsi="Arial" w:cs="Arial"/>
          <w:color w:val="000000" w:themeColor="text1"/>
        </w:rPr>
        <w:t>que pueden acompañar o frenar e</w:t>
      </w:r>
      <w:r w:rsidR="00A141F8" w:rsidRPr="00F53B3F">
        <w:rPr>
          <w:rFonts w:ascii="Arial" w:hAnsi="Arial" w:cs="Arial"/>
          <w:color w:val="000000" w:themeColor="text1"/>
        </w:rPr>
        <w:t>l curso de las políticas basada</w:t>
      </w:r>
      <w:r w:rsidR="00CF3452" w:rsidRPr="00F53B3F">
        <w:rPr>
          <w:rFonts w:ascii="Arial" w:hAnsi="Arial" w:cs="Arial"/>
          <w:color w:val="000000" w:themeColor="text1"/>
        </w:rPr>
        <w:t>s</w:t>
      </w:r>
      <w:r w:rsidR="00A141F8" w:rsidRPr="00F53B3F">
        <w:rPr>
          <w:rFonts w:ascii="Arial" w:hAnsi="Arial" w:cs="Arial"/>
          <w:color w:val="000000" w:themeColor="text1"/>
        </w:rPr>
        <w:t xml:space="preserve"> en evidencia</w:t>
      </w:r>
      <w:r w:rsidR="00AD4C3C" w:rsidRPr="00F53B3F">
        <w:rPr>
          <w:rFonts w:ascii="Arial" w:hAnsi="Arial" w:cs="Arial"/>
          <w:color w:val="000000" w:themeColor="text1"/>
        </w:rPr>
        <w:t>.</w:t>
      </w:r>
      <w:r w:rsidR="00A141F8" w:rsidRPr="00F53B3F">
        <w:rPr>
          <w:rFonts w:ascii="Arial" w:hAnsi="Arial" w:cs="Arial"/>
          <w:color w:val="000000" w:themeColor="text1"/>
        </w:rPr>
        <w:t xml:space="preserve"> Destaca </w:t>
      </w:r>
      <w:r w:rsidR="00CF3452" w:rsidRPr="00F53B3F">
        <w:rPr>
          <w:rFonts w:ascii="Arial" w:hAnsi="Arial" w:cs="Arial"/>
          <w:color w:val="000000" w:themeColor="text1"/>
        </w:rPr>
        <w:t xml:space="preserve">la influencia que </w:t>
      </w:r>
      <w:r w:rsidR="00A141F8" w:rsidRPr="00F53B3F">
        <w:rPr>
          <w:rFonts w:ascii="Arial" w:hAnsi="Arial" w:cs="Arial"/>
          <w:color w:val="000000" w:themeColor="text1"/>
        </w:rPr>
        <w:t>e</w:t>
      </w:r>
      <w:r w:rsidR="00A141F8" w:rsidRPr="00F53B3F">
        <w:rPr>
          <w:rFonts w:ascii="Arial" w:hAnsi="Arial" w:cs="Arial"/>
          <w:color w:val="000000" w:themeColor="text1"/>
        </w:rPr>
        <w:t xml:space="preserve">l ambiente </w:t>
      </w:r>
      <w:r w:rsidR="00CF3452" w:rsidRPr="00F53B3F">
        <w:rPr>
          <w:rFonts w:ascii="Arial" w:hAnsi="Arial" w:cs="Arial"/>
          <w:color w:val="000000" w:themeColor="text1"/>
        </w:rPr>
        <w:t>y los factores</w:t>
      </w:r>
      <w:r w:rsidR="00A141F8" w:rsidRPr="00F53B3F">
        <w:rPr>
          <w:rFonts w:ascii="Arial" w:hAnsi="Arial" w:cs="Arial"/>
          <w:color w:val="000000" w:themeColor="text1"/>
        </w:rPr>
        <w:t xml:space="preserve"> políticos </w:t>
      </w:r>
      <w:r w:rsidR="00CF3452" w:rsidRPr="00F53B3F">
        <w:rPr>
          <w:rFonts w:ascii="Arial" w:hAnsi="Arial" w:cs="Arial"/>
          <w:color w:val="000000" w:themeColor="text1"/>
        </w:rPr>
        <w:t xml:space="preserve">tienen </w:t>
      </w:r>
      <w:r w:rsidR="00A141F8" w:rsidRPr="00F53B3F">
        <w:rPr>
          <w:rFonts w:ascii="Arial" w:hAnsi="Arial" w:cs="Arial"/>
          <w:color w:val="000000" w:themeColor="text1"/>
        </w:rPr>
        <w:t>en el proceso de toma de decisiones, tanto en el proceso de adopción e implementación</w:t>
      </w:r>
      <w:r w:rsidR="00CF3452" w:rsidRPr="00F53B3F">
        <w:rPr>
          <w:rFonts w:ascii="Arial" w:hAnsi="Arial" w:cs="Arial"/>
          <w:color w:val="000000" w:themeColor="text1"/>
        </w:rPr>
        <w:t xml:space="preserve"> de la política pública</w:t>
      </w:r>
      <w:r w:rsidR="00A141F8" w:rsidRPr="00F53B3F">
        <w:rPr>
          <w:rFonts w:ascii="Arial" w:hAnsi="Arial" w:cs="Arial"/>
          <w:color w:val="000000" w:themeColor="text1"/>
        </w:rPr>
        <w:t xml:space="preserve">, como en el ajuste y la continuidad de la </w:t>
      </w:r>
      <w:r w:rsidR="00CF3452" w:rsidRPr="00F53B3F">
        <w:rPr>
          <w:rFonts w:ascii="Arial" w:hAnsi="Arial" w:cs="Arial"/>
          <w:color w:val="000000" w:themeColor="text1"/>
        </w:rPr>
        <w:t>misma. Considera que l</w:t>
      </w:r>
      <w:r w:rsidR="00A141F8" w:rsidRPr="00F53B3F">
        <w:rPr>
          <w:rFonts w:ascii="Arial" w:hAnsi="Arial" w:cs="Arial"/>
          <w:color w:val="000000" w:themeColor="text1"/>
        </w:rPr>
        <w:t>os investigadores deben seguir de cerca el desarrollo de los cambios que experimenta la política pública y considerarlos en la recolecci</w:t>
      </w:r>
      <w:r w:rsidR="00CF3452" w:rsidRPr="00F53B3F">
        <w:rPr>
          <w:rFonts w:ascii="Arial" w:hAnsi="Arial" w:cs="Arial"/>
          <w:color w:val="000000" w:themeColor="text1"/>
        </w:rPr>
        <w:t xml:space="preserve">ón y análisis de la información, proceso que debe ser permanente para </w:t>
      </w:r>
      <w:r w:rsidR="00CF3452" w:rsidRPr="00F53B3F">
        <w:rPr>
          <w:rFonts w:ascii="Arial" w:hAnsi="Arial" w:cs="Arial"/>
          <w:color w:val="000000" w:themeColor="text1"/>
        </w:rPr>
        <w:t>proveer una retroalimentación oportuna a los tomadores de decisión e implementadores de la política.</w:t>
      </w:r>
    </w:p>
    <w:p w:rsidR="00A141F8" w:rsidRDefault="00A141F8" w:rsidP="005767CA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:rsidR="00453B60" w:rsidRDefault="00F53B3F" w:rsidP="00453B60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C667C">
        <w:rPr>
          <w:rFonts w:ascii="Arial" w:hAnsi="Arial" w:cs="Arial"/>
          <w:color w:val="000000" w:themeColor="text1"/>
        </w:rPr>
        <w:t>Por último, plantea que para que</w:t>
      </w:r>
      <w:r w:rsidR="005767CA" w:rsidRPr="00FC667C">
        <w:rPr>
          <w:rFonts w:ascii="Arial" w:hAnsi="Arial" w:cs="Arial"/>
          <w:color w:val="000000" w:themeColor="text1"/>
        </w:rPr>
        <w:t xml:space="preserve"> </w:t>
      </w:r>
      <w:r w:rsidRPr="00FC667C">
        <w:rPr>
          <w:rFonts w:ascii="Arial" w:hAnsi="Arial" w:cs="Arial"/>
          <w:color w:val="000000" w:themeColor="text1"/>
        </w:rPr>
        <w:t>una política sea info</w:t>
      </w:r>
      <w:r w:rsidRPr="00FC667C">
        <w:rPr>
          <w:rFonts w:ascii="Arial" w:hAnsi="Arial" w:cs="Arial"/>
          <w:color w:val="000000" w:themeColor="text1"/>
        </w:rPr>
        <w:t xml:space="preserve">rmada </w:t>
      </w:r>
      <w:r w:rsidR="003D09C0">
        <w:rPr>
          <w:rFonts w:ascii="Arial" w:hAnsi="Arial" w:cs="Arial"/>
          <w:color w:val="000000" w:themeColor="text1"/>
        </w:rPr>
        <w:t>se necesita</w:t>
      </w:r>
      <w:r w:rsidRPr="00FC667C">
        <w:rPr>
          <w:rFonts w:ascii="Arial" w:hAnsi="Arial" w:cs="Arial"/>
          <w:color w:val="000000" w:themeColor="text1"/>
        </w:rPr>
        <w:t xml:space="preserve"> de</w:t>
      </w:r>
      <w:r w:rsidRPr="00FC667C">
        <w:rPr>
          <w:rFonts w:ascii="Arial" w:hAnsi="Arial" w:cs="Arial"/>
          <w:color w:val="000000" w:themeColor="text1"/>
        </w:rPr>
        <w:t xml:space="preserve"> la v</w:t>
      </w:r>
      <w:r w:rsidR="006266B7" w:rsidRPr="00FC667C">
        <w:rPr>
          <w:rFonts w:ascii="Arial" w:hAnsi="Arial" w:cs="Arial"/>
          <w:color w:val="000000" w:themeColor="text1"/>
        </w:rPr>
        <w:t>oluntad política para usa</w:t>
      </w:r>
      <w:r w:rsidR="006266B7" w:rsidRPr="00FC667C">
        <w:rPr>
          <w:rFonts w:ascii="Arial" w:hAnsi="Arial" w:cs="Arial"/>
          <w:color w:val="000000" w:themeColor="text1"/>
        </w:rPr>
        <w:t>r evidencia de la investigación</w:t>
      </w:r>
      <w:r w:rsidRPr="00FC667C">
        <w:rPr>
          <w:rFonts w:ascii="Arial" w:hAnsi="Arial" w:cs="Arial"/>
          <w:color w:val="000000" w:themeColor="text1"/>
        </w:rPr>
        <w:t>,</w:t>
      </w:r>
      <w:r w:rsidR="006266B7" w:rsidRPr="00FC667C">
        <w:rPr>
          <w:rFonts w:ascii="Arial" w:hAnsi="Arial" w:cs="Arial"/>
          <w:color w:val="000000" w:themeColor="text1"/>
        </w:rPr>
        <w:t xml:space="preserve"> </w:t>
      </w:r>
      <w:r w:rsidR="006266B7" w:rsidRPr="00FC667C">
        <w:rPr>
          <w:rFonts w:ascii="Arial" w:hAnsi="Arial" w:cs="Arial"/>
          <w:color w:val="000000" w:themeColor="text1"/>
        </w:rPr>
        <w:t>con objeto de mejorar el</w:t>
      </w:r>
      <w:r w:rsidRPr="00FC667C">
        <w:rPr>
          <w:rFonts w:ascii="Arial" w:hAnsi="Arial" w:cs="Arial"/>
          <w:color w:val="000000" w:themeColor="text1"/>
        </w:rPr>
        <w:t xml:space="preserve"> proceso de toma de decisiones, p</w:t>
      </w:r>
      <w:r w:rsidR="006266B7" w:rsidRPr="00FC667C">
        <w:rPr>
          <w:rFonts w:ascii="Arial" w:hAnsi="Arial" w:cs="Arial"/>
          <w:color w:val="000000" w:themeColor="text1"/>
        </w:rPr>
        <w:t>ermitir el acceso a la inform</w:t>
      </w:r>
      <w:r w:rsidRPr="00FC667C">
        <w:rPr>
          <w:rFonts w:ascii="Arial" w:hAnsi="Arial" w:cs="Arial"/>
          <w:color w:val="000000" w:themeColor="text1"/>
        </w:rPr>
        <w:t xml:space="preserve">ación disponible y </w:t>
      </w:r>
      <w:r w:rsidR="006266B7" w:rsidRPr="00FC667C">
        <w:rPr>
          <w:rFonts w:ascii="Arial" w:hAnsi="Arial" w:cs="Arial"/>
          <w:color w:val="000000" w:themeColor="text1"/>
        </w:rPr>
        <w:t>favorecer el desarr</w:t>
      </w:r>
      <w:r w:rsidR="006266B7" w:rsidRPr="00FC667C">
        <w:rPr>
          <w:rFonts w:ascii="Arial" w:hAnsi="Arial" w:cs="Arial"/>
          <w:color w:val="000000" w:themeColor="text1"/>
        </w:rPr>
        <w:t xml:space="preserve">ollo de sistemas de información </w:t>
      </w:r>
      <w:r w:rsidR="006266B7" w:rsidRPr="00FC667C">
        <w:rPr>
          <w:rFonts w:ascii="Arial" w:hAnsi="Arial" w:cs="Arial"/>
          <w:color w:val="000000" w:themeColor="text1"/>
        </w:rPr>
        <w:t>que sirvan de evidencia a la política y a la investigación.</w:t>
      </w:r>
    </w:p>
    <w:p w:rsidR="00C2663A" w:rsidRDefault="00C2663A" w:rsidP="00453B60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:rsidR="00C2663A" w:rsidRPr="00C2663A" w:rsidRDefault="00C2663A" w:rsidP="00453B60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2663A">
        <w:rPr>
          <w:rFonts w:ascii="Arial" w:hAnsi="Arial" w:cs="Arial"/>
          <w:color w:val="000000" w:themeColor="text1"/>
          <w:sz w:val="20"/>
          <w:szCs w:val="20"/>
        </w:rPr>
        <w:t xml:space="preserve">Comentario. </w:t>
      </w:r>
      <w:r w:rsidR="001B0C30">
        <w:rPr>
          <w:rFonts w:ascii="Arial" w:hAnsi="Arial" w:cs="Arial"/>
          <w:i/>
          <w:color w:val="000000" w:themeColor="text1"/>
          <w:sz w:val="20"/>
          <w:szCs w:val="20"/>
        </w:rPr>
        <w:t>En lo</w:t>
      </w:r>
      <w:r w:rsidRPr="00C2663A">
        <w:rPr>
          <w:rFonts w:ascii="Arial" w:hAnsi="Arial" w:cs="Arial"/>
          <w:i/>
          <w:color w:val="000000" w:themeColor="text1"/>
          <w:sz w:val="20"/>
          <w:szCs w:val="20"/>
        </w:rPr>
        <w:t xml:space="preserve"> personal considero que la evaluación de las políticas públicas es un ejercicio fundamental para la solución de los problemas sociales y económicos, impulsado por el gobierno de manera sistemática</w:t>
      </w:r>
      <w:r w:rsidR="00031F63">
        <w:rPr>
          <w:rFonts w:ascii="Arial" w:hAnsi="Arial" w:cs="Arial"/>
          <w:i/>
          <w:color w:val="000000" w:themeColor="text1"/>
          <w:sz w:val="20"/>
          <w:szCs w:val="20"/>
        </w:rPr>
        <w:t>, que contribuye</w:t>
      </w:r>
      <w:bookmarkStart w:id="0" w:name="_GoBack"/>
      <w:bookmarkEnd w:id="0"/>
      <w:r w:rsidRPr="00C2663A">
        <w:rPr>
          <w:rFonts w:ascii="Arial" w:hAnsi="Arial" w:cs="Arial"/>
          <w:i/>
          <w:color w:val="000000" w:themeColor="text1"/>
          <w:sz w:val="20"/>
          <w:szCs w:val="20"/>
        </w:rPr>
        <w:t xml:space="preserve"> no sólo a la medición de los resultados obtenidos a través de la acción pública, sino también a considerar éste ejercicio identificando todos los factores y enfoques posibles durante todo el proceso, los recursos empleados y el rol de los actores que intervienen en el mismo, interactuando de manera permanente</w:t>
      </w:r>
      <w:r w:rsidR="001B0C30">
        <w:rPr>
          <w:rFonts w:ascii="Arial" w:hAnsi="Arial" w:cs="Arial"/>
          <w:i/>
          <w:color w:val="000000" w:themeColor="text1"/>
          <w:sz w:val="20"/>
          <w:szCs w:val="20"/>
        </w:rPr>
        <w:t xml:space="preserve"> con las instituciones académicas, investigadores y sociedad civil</w:t>
      </w:r>
      <w:r w:rsidR="00031F63">
        <w:rPr>
          <w:rFonts w:ascii="Arial" w:hAnsi="Arial" w:cs="Arial"/>
          <w:i/>
          <w:color w:val="000000" w:themeColor="text1"/>
          <w:sz w:val="20"/>
          <w:szCs w:val="20"/>
        </w:rPr>
        <w:t>.</w:t>
      </w:r>
    </w:p>
    <w:sectPr w:rsidR="00C2663A" w:rsidRPr="00C2663A" w:rsidSect="00895C85">
      <w:headerReference w:type="default" r:id="rId9"/>
      <w:pgSz w:w="12240" w:h="15840"/>
      <w:pgMar w:top="1134" w:right="1134" w:bottom="1134" w:left="1418" w:header="709" w:footer="10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E6B" w:rsidRDefault="006F2E6B" w:rsidP="0057035F">
      <w:pPr>
        <w:spacing w:after="0" w:line="240" w:lineRule="auto"/>
      </w:pPr>
      <w:r>
        <w:separator/>
      </w:r>
    </w:p>
  </w:endnote>
  <w:endnote w:type="continuationSeparator" w:id="0">
    <w:p w:rsidR="006F2E6B" w:rsidRDefault="006F2E6B" w:rsidP="0057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E6B" w:rsidRDefault="006F2E6B" w:rsidP="0057035F">
      <w:pPr>
        <w:spacing w:after="0" w:line="240" w:lineRule="auto"/>
      </w:pPr>
      <w:r>
        <w:separator/>
      </w:r>
    </w:p>
  </w:footnote>
  <w:footnote w:type="continuationSeparator" w:id="0">
    <w:p w:rsidR="006F2E6B" w:rsidRDefault="006F2E6B" w:rsidP="0057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35F" w:rsidRPr="0057035F" w:rsidRDefault="00895C85" w:rsidP="00F74A83">
    <w:pPr>
      <w:pStyle w:val="Encabezado"/>
      <w:jc w:val="right"/>
      <w:rPr>
        <w:rFonts w:ascii="Arial" w:hAnsi="Arial" w:cs="Arial"/>
        <w:color w:val="7F7F7F" w:themeColor="text1" w:themeTint="80"/>
        <w:sz w:val="20"/>
        <w:szCs w:val="20"/>
      </w:rPr>
    </w:pPr>
    <w:r>
      <w:rPr>
        <w:rFonts w:ascii="Arial" w:hAnsi="Arial" w:cs="Arial"/>
        <w:noProof/>
        <w:color w:val="000000" w:themeColor="text1"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F99D1D" wp14:editId="4A0D6196">
              <wp:simplePos x="0" y="0"/>
              <wp:positionH relativeFrom="column">
                <wp:posOffset>19491</wp:posOffset>
              </wp:positionH>
              <wp:positionV relativeFrom="paragraph">
                <wp:posOffset>187960</wp:posOffset>
              </wp:positionV>
              <wp:extent cx="6119495" cy="0"/>
              <wp:effectExtent l="0" t="0" r="1460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949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14.8pt" to="483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" strokecolor="#76923c [2406]"/>
          </w:pict>
        </mc:Fallback>
      </mc:AlternateContent>
    </w:r>
    <w:r>
      <w:rPr>
        <w:rFonts w:ascii="Arial" w:hAnsi="Arial" w:cs="Arial"/>
        <w:noProof/>
        <w:color w:val="000000" w:themeColor="text1"/>
        <w:sz w:val="20"/>
        <w:szCs w:val="20"/>
        <w:lang w:eastAsia="es-MX"/>
      </w:rPr>
      <w:drawing>
        <wp:anchor distT="0" distB="0" distL="114300" distR="114300" simplePos="0" relativeHeight="251660288" behindDoc="1" locked="0" layoutInCell="1" allowOverlap="1" wp14:anchorId="7E65A1A9" wp14:editId="1BF7DF5C">
          <wp:simplePos x="0" y="0"/>
          <wp:positionH relativeFrom="column">
            <wp:posOffset>17145</wp:posOffset>
          </wp:positionH>
          <wp:positionV relativeFrom="paragraph">
            <wp:posOffset>-316671</wp:posOffset>
          </wp:positionV>
          <wp:extent cx="1247140" cy="467995"/>
          <wp:effectExtent l="0" t="0" r="0" b="825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140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035F" w:rsidRPr="0057035F">
      <w:rPr>
        <w:rFonts w:ascii="Arial" w:hAnsi="Arial" w:cs="Arial"/>
        <w:color w:val="7F7F7F" w:themeColor="text1" w:themeTint="80"/>
        <w:sz w:val="20"/>
        <w:szCs w:val="20"/>
      </w:rPr>
      <w:t>Maestría en línea en Administración y Políticas Públicas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B06BB"/>
    <w:multiLevelType w:val="hybridMultilevel"/>
    <w:tmpl w:val="49A2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2055"/>
    <w:multiLevelType w:val="hybridMultilevel"/>
    <w:tmpl w:val="821281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045A9"/>
    <w:multiLevelType w:val="hybridMultilevel"/>
    <w:tmpl w:val="3A60E7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95CAA"/>
    <w:multiLevelType w:val="hybridMultilevel"/>
    <w:tmpl w:val="1722C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758A5"/>
    <w:multiLevelType w:val="hybridMultilevel"/>
    <w:tmpl w:val="E3549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D28FC"/>
    <w:multiLevelType w:val="hybridMultilevel"/>
    <w:tmpl w:val="41F0FD6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02A16"/>
    <w:multiLevelType w:val="hybridMultilevel"/>
    <w:tmpl w:val="E3549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E3A37"/>
    <w:multiLevelType w:val="hybridMultilevel"/>
    <w:tmpl w:val="80025D5C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602E6"/>
    <w:multiLevelType w:val="hybridMultilevel"/>
    <w:tmpl w:val="AD6216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A66135"/>
    <w:multiLevelType w:val="hybridMultilevel"/>
    <w:tmpl w:val="E6F842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C286559"/>
    <w:multiLevelType w:val="hybridMultilevel"/>
    <w:tmpl w:val="1092FA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CF6AC9"/>
    <w:multiLevelType w:val="hybridMultilevel"/>
    <w:tmpl w:val="4EB26E2A"/>
    <w:lvl w:ilvl="0" w:tplc="D98431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8C3215"/>
    <w:multiLevelType w:val="hybridMultilevel"/>
    <w:tmpl w:val="D30621F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B7881"/>
    <w:multiLevelType w:val="hybridMultilevel"/>
    <w:tmpl w:val="882EE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811F2B"/>
    <w:multiLevelType w:val="hybridMultilevel"/>
    <w:tmpl w:val="DA7A33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547FEC"/>
    <w:multiLevelType w:val="hybridMultilevel"/>
    <w:tmpl w:val="BC5E13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8B37B61"/>
    <w:multiLevelType w:val="hybridMultilevel"/>
    <w:tmpl w:val="85D260B2"/>
    <w:lvl w:ilvl="0" w:tplc="0BEEF1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275ED3"/>
    <w:multiLevelType w:val="hybridMultilevel"/>
    <w:tmpl w:val="A0FEBEF0"/>
    <w:lvl w:ilvl="0" w:tplc="8C5ABD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F667A"/>
    <w:multiLevelType w:val="hybridMultilevel"/>
    <w:tmpl w:val="2EB05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82E29"/>
    <w:multiLevelType w:val="hybridMultilevel"/>
    <w:tmpl w:val="470AA4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17"/>
  </w:num>
  <w:num w:numId="7">
    <w:abstractNumId w:val="10"/>
  </w:num>
  <w:num w:numId="8">
    <w:abstractNumId w:val="12"/>
  </w:num>
  <w:num w:numId="9">
    <w:abstractNumId w:val="18"/>
  </w:num>
  <w:num w:numId="10">
    <w:abstractNumId w:val="13"/>
  </w:num>
  <w:num w:numId="11">
    <w:abstractNumId w:val="5"/>
  </w:num>
  <w:num w:numId="12">
    <w:abstractNumId w:val="11"/>
  </w:num>
  <w:num w:numId="13">
    <w:abstractNumId w:val="15"/>
  </w:num>
  <w:num w:numId="14">
    <w:abstractNumId w:val="19"/>
  </w:num>
  <w:num w:numId="15">
    <w:abstractNumId w:val="9"/>
  </w:num>
  <w:num w:numId="16">
    <w:abstractNumId w:val="3"/>
  </w:num>
  <w:num w:numId="17">
    <w:abstractNumId w:val="16"/>
  </w:num>
  <w:num w:numId="18">
    <w:abstractNumId w:val="8"/>
  </w:num>
  <w:num w:numId="19">
    <w:abstractNumId w:val="1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2C0"/>
    <w:rsid w:val="00014B4C"/>
    <w:rsid w:val="00031F63"/>
    <w:rsid w:val="000426C6"/>
    <w:rsid w:val="0005563D"/>
    <w:rsid w:val="00076958"/>
    <w:rsid w:val="000C38E5"/>
    <w:rsid w:val="000D745F"/>
    <w:rsid w:val="000D7975"/>
    <w:rsid w:val="00196DD2"/>
    <w:rsid w:val="001B0C30"/>
    <w:rsid w:val="001F0A7B"/>
    <w:rsid w:val="00204026"/>
    <w:rsid w:val="002562EF"/>
    <w:rsid w:val="00264D56"/>
    <w:rsid w:val="002C7272"/>
    <w:rsid w:val="00357246"/>
    <w:rsid w:val="00396693"/>
    <w:rsid w:val="003A6E55"/>
    <w:rsid w:val="003D09C0"/>
    <w:rsid w:val="004471B0"/>
    <w:rsid w:val="004502C0"/>
    <w:rsid w:val="00453A98"/>
    <w:rsid w:val="00453B60"/>
    <w:rsid w:val="00463DF3"/>
    <w:rsid w:val="004E57DC"/>
    <w:rsid w:val="0057035F"/>
    <w:rsid w:val="00573003"/>
    <w:rsid w:val="005767CA"/>
    <w:rsid w:val="0058786F"/>
    <w:rsid w:val="005962F1"/>
    <w:rsid w:val="005C1E33"/>
    <w:rsid w:val="006266B7"/>
    <w:rsid w:val="006C2367"/>
    <w:rsid w:val="006F2E6B"/>
    <w:rsid w:val="00736A9C"/>
    <w:rsid w:val="00744562"/>
    <w:rsid w:val="00746608"/>
    <w:rsid w:val="0078727E"/>
    <w:rsid w:val="007F4A63"/>
    <w:rsid w:val="0082685D"/>
    <w:rsid w:val="00895C85"/>
    <w:rsid w:val="008D740A"/>
    <w:rsid w:val="008D7BC6"/>
    <w:rsid w:val="00923525"/>
    <w:rsid w:val="009929D6"/>
    <w:rsid w:val="009A3C95"/>
    <w:rsid w:val="009C31E7"/>
    <w:rsid w:val="009F00AF"/>
    <w:rsid w:val="00A141F8"/>
    <w:rsid w:val="00AC044B"/>
    <w:rsid w:val="00AC55FA"/>
    <w:rsid w:val="00AD4C3C"/>
    <w:rsid w:val="00B12788"/>
    <w:rsid w:val="00B52006"/>
    <w:rsid w:val="00B771A2"/>
    <w:rsid w:val="00B9420B"/>
    <w:rsid w:val="00BA7100"/>
    <w:rsid w:val="00BF59D5"/>
    <w:rsid w:val="00C2663A"/>
    <w:rsid w:val="00C3521A"/>
    <w:rsid w:val="00C575A3"/>
    <w:rsid w:val="00CF17C9"/>
    <w:rsid w:val="00CF3452"/>
    <w:rsid w:val="00D130B9"/>
    <w:rsid w:val="00D4054B"/>
    <w:rsid w:val="00D52CE8"/>
    <w:rsid w:val="00E13DDF"/>
    <w:rsid w:val="00E30B48"/>
    <w:rsid w:val="00E37D65"/>
    <w:rsid w:val="00E7121D"/>
    <w:rsid w:val="00E86A25"/>
    <w:rsid w:val="00ED511F"/>
    <w:rsid w:val="00F17825"/>
    <w:rsid w:val="00F32941"/>
    <w:rsid w:val="00F43FBF"/>
    <w:rsid w:val="00F5017E"/>
    <w:rsid w:val="00F53B3F"/>
    <w:rsid w:val="00F728E5"/>
    <w:rsid w:val="00F74A83"/>
    <w:rsid w:val="00FC667C"/>
    <w:rsid w:val="00FF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5F"/>
  </w:style>
  <w:style w:type="paragraph" w:styleId="Piedepgina">
    <w:name w:val="footer"/>
    <w:basedOn w:val="Normal"/>
    <w:link w:val="Piedepgina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5F"/>
  </w:style>
  <w:style w:type="paragraph" w:styleId="Textodeglobo">
    <w:name w:val="Balloon Text"/>
    <w:basedOn w:val="Normal"/>
    <w:link w:val="TextodegloboCar"/>
    <w:uiPriority w:val="99"/>
    <w:semiHidden/>
    <w:unhideWhenUsed/>
    <w:rsid w:val="00F7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5F"/>
  </w:style>
  <w:style w:type="paragraph" w:styleId="Piedepgina">
    <w:name w:val="footer"/>
    <w:basedOn w:val="Normal"/>
    <w:link w:val="Piedepgina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5F"/>
  </w:style>
  <w:style w:type="paragraph" w:styleId="Textodeglobo">
    <w:name w:val="Balloon Text"/>
    <w:basedOn w:val="Normal"/>
    <w:link w:val="TextodegloboCar"/>
    <w:uiPriority w:val="99"/>
    <w:semiHidden/>
    <w:unhideWhenUsed/>
    <w:rsid w:val="00F7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2DBC3-7431-4C63-ACFD-1AFF7B1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581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Walter Aguilar</dc:creator>
  <cp:lastModifiedBy>Héck</cp:lastModifiedBy>
  <cp:revision>18</cp:revision>
  <dcterms:created xsi:type="dcterms:W3CDTF">2016-05-10T22:42:00Z</dcterms:created>
  <dcterms:modified xsi:type="dcterms:W3CDTF">2016-05-11T01:43:00Z</dcterms:modified>
</cp:coreProperties>
</file>