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F5017E" w:rsidRDefault="006C2367" w:rsidP="00895C85">
      <w:pPr>
        <w:pStyle w:val="Piedepgina"/>
        <w:jc w:val="right"/>
        <w:rPr>
          <w:rFonts w:ascii="Arial" w:hAnsi="Arial" w:cs="Arial"/>
        </w:rPr>
      </w:pPr>
      <w:r w:rsidRPr="00F5017E">
        <w:rPr>
          <w:rFonts w:ascii="Arial" w:hAnsi="Arial" w:cs="Arial"/>
        </w:rPr>
        <w:t>Evaluación e Impacto de las Políticas Públicas</w:t>
      </w:r>
    </w:p>
    <w:p w:rsidR="00AC044B" w:rsidRPr="00F5017E" w:rsidRDefault="008B63C0" w:rsidP="00895C85">
      <w:pPr>
        <w:pStyle w:val="Piedepgina"/>
        <w:jc w:val="right"/>
        <w:rPr>
          <w:rFonts w:ascii="Arial" w:hAnsi="Arial" w:cs="Arial"/>
        </w:rPr>
      </w:pPr>
      <w:r>
        <w:rPr>
          <w:rFonts w:ascii="Arial" w:hAnsi="Arial" w:cs="Arial"/>
        </w:rPr>
        <w:t>Actividad 4</w:t>
      </w:r>
    </w:p>
    <w:p w:rsidR="00AC044B" w:rsidRPr="00F5017E" w:rsidRDefault="00AC044B" w:rsidP="00895C85">
      <w:pPr>
        <w:pStyle w:val="Piedepgina"/>
        <w:jc w:val="right"/>
        <w:rPr>
          <w:rFonts w:ascii="Arial" w:hAnsi="Arial" w:cs="Arial"/>
          <w:b/>
        </w:rPr>
      </w:pPr>
      <w:r w:rsidRPr="00F5017E">
        <w:rPr>
          <w:rFonts w:ascii="Arial" w:hAnsi="Arial" w:cs="Arial"/>
          <w:b/>
        </w:rPr>
        <w:t>Walter Guillermo Aguilar Castañeda</w:t>
      </w:r>
    </w:p>
    <w:p w:rsidR="000426C6" w:rsidRDefault="000426C6" w:rsidP="00895C85">
      <w:pPr>
        <w:spacing w:after="0" w:line="240" w:lineRule="auto"/>
        <w:jc w:val="both"/>
        <w:rPr>
          <w:rFonts w:ascii="Arial" w:hAnsi="Arial" w:cs="Arial"/>
          <w:b/>
        </w:rPr>
      </w:pPr>
    </w:p>
    <w:p w:rsidR="00F5017E" w:rsidRPr="00F5017E" w:rsidRDefault="00F5017E" w:rsidP="00895C85">
      <w:pPr>
        <w:spacing w:after="0" w:line="240" w:lineRule="auto"/>
        <w:jc w:val="both"/>
        <w:rPr>
          <w:rFonts w:ascii="Arial" w:hAnsi="Arial" w:cs="Arial"/>
          <w:b/>
        </w:rPr>
      </w:pPr>
    </w:p>
    <w:p w:rsidR="00A67B72" w:rsidRDefault="00A67B72" w:rsidP="00A67B72">
      <w:pPr>
        <w:spacing w:after="0" w:line="240" w:lineRule="auto"/>
        <w:jc w:val="both"/>
        <w:rPr>
          <w:rFonts w:ascii="Arial" w:hAnsi="Arial" w:cs="Arial"/>
        </w:rPr>
      </w:pPr>
      <w:r>
        <w:rPr>
          <w:rFonts w:ascii="Arial" w:hAnsi="Arial" w:cs="Arial"/>
          <w:b/>
        </w:rPr>
        <w:t>La importancia de la evaluación para la política social.</w:t>
      </w:r>
    </w:p>
    <w:p w:rsidR="00A67B72" w:rsidRPr="008B63C0" w:rsidRDefault="00A67B72" w:rsidP="00A67B72">
      <w:pPr>
        <w:spacing w:after="0" w:line="240" w:lineRule="auto"/>
        <w:jc w:val="both"/>
        <w:rPr>
          <w:rFonts w:ascii="Arial" w:hAnsi="Arial" w:cs="Arial"/>
        </w:rPr>
      </w:pPr>
      <w:r>
        <w:rPr>
          <w:rFonts w:ascii="Arial" w:hAnsi="Arial" w:cs="Arial"/>
        </w:rPr>
        <w:t>(Núñez Medina, Gerardo)</w:t>
      </w:r>
    </w:p>
    <w:p w:rsidR="00A67B72" w:rsidRDefault="00A67B72" w:rsidP="006C2367">
      <w:pPr>
        <w:spacing w:after="0" w:line="240" w:lineRule="auto"/>
        <w:jc w:val="both"/>
        <w:rPr>
          <w:rFonts w:ascii="Arial" w:hAnsi="Arial" w:cs="Arial"/>
          <w:b/>
        </w:rPr>
      </w:pPr>
    </w:p>
    <w:p w:rsidR="00AC044B" w:rsidRPr="00F5017E" w:rsidRDefault="008B63C0" w:rsidP="006C2367">
      <w:pPr>
        <w:spacing w:after="0" w:line="240" w:lineRule="auto"/>
        <w:jc w:val="both"/>
        <w:rPr>
          <w:rFonts w:ascii="Arial" w:hAnsi="Arial" w:cs="Arial"/>
          <w:b/>
        </w:rPr>
      </w:pPr>
      <w:r>
        <w:rPr>
          <w:rFonts w:ascii="Arial" w:hAnsi="Arial" w:cs="Arial"/>
          <w:b/>
        </w:rPr>
        <w:t>Tipos de evaluación.</w:t>
      </w:r>
    </w:p>
    <w:p w:rsidR="006C2367" w:rsidRDefault="006C2367" w:rsidP="006C2367">
      <w:pPr>
        <w:spacing w:after="0" w:line="240" w:lineRule="auto"/>
        <w:jc w:val="both"/>
        <w:rPr>
          <w:rFonts w:ascii="Arial" w:hAnsi="Arial" w:cs="Arial"/>
        </w:rPr>
      </w:pPr>
      <w:r w:rsidRPr="00F5017E">
        <w:rPr>
          <w:rFonts w:ascii="Arial" w:hAnsi="Arial" w:cs="Arial"/>
        </w:rPr>
        <w:t>(</w:t>
      </w:r>
      <w:r w:rsidR="008B63C0">
        <w:rPr>
          <w:rFonts w:ascii="Arial" w:hAnsi="Arial" w:cs="Arial"/>
        </w:rPr>
        <w:t>Jiménez Acevedo, Hilda María</w:t>
      </w:r>
      <w:r w:rsidRPr="00F5017E">
        <w:rPr>
          <w:rFonts w:ascii="Arial" w:hAnsi="Arial" w:cs="Arial"/>
        </w:rPr>
        <w:t>)</w:t>
      </w:r>
    </w:p>
    <w:p w:rsidR="008B63C0" w:rsidRDefault="008B63C0" w:rsidP="006C2367">
      <w:pPr>
        <w:spacing w:after="0" w:line="240" w:lineRule="auto"/>
        <w:jc w:val="both"/>
        <w:rPr>
          <w:rFonts w:ascii="Arial" w:hAnsi="Arial" w:cs="Arial"/>
        </w:rPr>
      </w:pPr>
    </w:p>
    <w:p w:rsidR="00A67B72" w:rsidRDefault="00A67B72" w:rsidP="00A67B72">
      <w:pPr>
        <w:spacing w:after="0" w:line="240" w:lineRule="auto"/>
        <w:jc w:val="both"/>
        <w:rPr>
          <w:rFonts w:ascii="Arial" w:hAnsi="Arial" w:cs="Arial"/>
          <w:i/>
        </w:rPr>
      </w:pPr>
      <w:r>
        <w:rPr>
          <w:rFonts w:ascii="Arial" w:hAnsi="Arial" w:cs="Arial"/>
          <w:i/>
        </w:rPr>
        <w:t>“</w:t>
      </w:r>
      <w:r w:rsidRPr="00A67B72">
        <w:rPr>
          <w:rFonts w:ascii="Arial" w:hAnsi="Arial" w:cs="Arial"/>
          <w:i/>
        </w:rPr>
        <w:t>Evaluar es estimar o calcular el valor de algo</w:t>
      </w:r>
      <w:r>
        <w:rPr>
          <w:rFonts w:ascii="Arial" w:hAnsi="Arial" w:cs="Arial"/>
          <w:i/>
        </w:rPr>
        <w:t>” (Núñez Medina, Gerardo)</w:t>
      </w:r>
      <w:r w:rsidRPr="00A67B72">
        <w:rPr>
          <w:rFonts w:ascii="Arial" w:hAnsi="Arial" w:cs="Arial"/>
          <w:i/>
        </w:rPr>
        <w:t>.</w:t>
      </w:r>
    </w:p>
    <w:p w:rsidR="00A67B72" w:rsidRDefault="00A67B72" w:rsidP="00A67B72">
      <w:pPr>
        <w:spacing w:after="0" w:line="240" w:lineRule="auto"/>
        <w:jc w:val="both"/>
        <w:rPr>
          <w:rFonts w:ascii="Arial" w:hAnsi="Arial" w:cs="Arial"/>
          <w:i/>
        </w:rPr>
      </w:pPr>
    </w:p>
    <w:p w:rsidR="00A67B72" w:rsidRDefault="00A67B72" w:rsidP="00A67B72">
      <w:pPr>
        <w:spacing w:after="0" w:line="240" w:lineRule="auto"/>
        <w:jc w:val="both"/>
        <w:rPr>
          <w:rFonts w:ascii="Arial" w:hAnsi="Arial" w:cs="Arial"/>
        </w:rPr>
      </w:pPr>
      <w:r>
        <w:rPr>
          <w:rFonts w:ascii="Arial" w:hAnsi="Arial" w:cs="Arial"/>
        </w:rPr>
        <w:t xml:space="preserve">Para Núñez Medina, la evaluación consiste en el conjunto más o menos coherente de principios y acciones gestionadas por el Estado, que determinan la distribución y el control social del bienestar de una población por la vía política; en tanto que Jiménez Acevedo define a la evaluación como </w:t>
      </w:r>
      <w:r w:rsidRPr="00A67B72">
        <w:rPr>
          <w:rFonts w:ascii="Arial" w:hAnsi="Arial" w:cs="Arial"/>
        </w:rPr>
        <w:t>la emisión de un juicio de valor acerca de una política, programa o proyecto.</w:t>
      </w:r>
    </w:p>
    <w:p w:rsidR="00000700" w:rsidRDefault="00000700" w:rsidP="00A67B72">
      <w:pPr>
        <w:spacing w:after="0" w:line="240" w:lineRule="auto"/>
        <w:jc w:val="both"/>
        <w:rPr>
          <w:rFonts w:ascii="Arial" w:hAnsi="Arial" w:cs="Arial"/>
        </w:rPr>
      </w:pPr>
    </w:p>
    <w:p w:rsidR="00000700" w:rsidRDefault="00000700" w:rsidP="00A67B72">
      <w:pPr>
        <w:spacing w:after="0" w:line="240" w:lineRule="auto"/>
        <w:jc w:val="both"/>
        <w:rPr>
          <w:rFonts w:ascii="Arial" w:hAnsi="Arial" w:cs="Arial"/>
        </w:rPr>
      </w:pPr>
      <w:r>
        <w:rPr>
          <w:rFonts w:ascii="Arial" w:hAnsi="Arial" w:cs="Arial"/>
        </w:rPr>
        <w:t>Ambos autores concuerdan en que existen diferentes tipos de evaluación y, por consiguiente, diferentes tipos de indicadores, según el ámbito evaluado. Las más utilizadas son: de consistencia, de indicadores, de procesos, de resultados, de impacto, estratégica, específica y de desempeño. Y de igual manera, según la instancia evaluadora, las evaluaciones pueden ser internas, externas o mixtas.</w:t>
      </w:r>
    </w:p>
    <w:p w:rsidR="00DB4D2A" w:rsidRDefault="00DB4D2A" w:rsidP="00A67B72">
      <w:pPr>
        <w:spacing w:after="0" w:line="240" w:lineRule="auto"/>
        <w:jc w:val="both"/>
        <w:rPr>
          <w:rFonts w:ascii="Arial" w:hAnsi="Arial" w:cs="Arial"/>
        </w:rPr>
      </w:pPr>
    </w:p>
    <w:p w:rsidR="00DB4D2A" w:rsidRDefault="00000700" w:rsidP="00DB4D2A">
      <w:pPr>
        <w:spacing w:after="0" w:line="240" w:lineRule="auto"/>
        <w:jc w:val="both"/>
        <w:rPr>
          <w:rFonts w:ascii="Arial" w:hAnsi="Arial" w:cs="Arial"/>
        </w:rPr>
      </w:pPr>
      <w:r w:rsidRPr="00A061B8">
        <w:rPr>
          <w:rFonts w:ascii="Arial" w:hAnsi="Arial" w:cs="Arial"/>
        </w:rPr>
        <w:t xml:space="preserve">En su escrito, </w:t>
      </w:r>
      <w:r w:rsidR="00DB4D2A">
        <w:rPr>
          <w:rFonts w:ascii="Arial" w:hAnsi="Arial" w:cs="Arial"/>
        </w:rPr>
        <w:t xml:space="preserve">Núñez Medina, </w:t>
      </w:r>
      <w:r>
        <w:rPr>
          <w:rFonts w:ascii="Arial" w:hAnsi="Arial" w:cs="Arial"/>
        </w:rPr>
        <w:t>considera</w:t>
      </w:r>
      <w:r w:rsidR="00DB4D2A">
        <w:rPr>
          <w:rFonts w:ascii="Arial" w:hAnsi="Arial" w:cs="Arial"/>
        </w:rPr>
        <w:t xml:space="preserve"> a l</w:t>
      </w:r>
      <w:r w:rsidR="00DB4D2A" w:rsidRPr="002348C6">
        <w:rPr>
          <w:rFonts w:ascii="Arial" w:hAnsi="Arial" w:cs="Arial"/>
        </w:rPr>
        <w:t xml:space="preserve">a evaluación </w:t>
      </w:r>
      <w:r w:rsidR="00DB4D2A">
        <w:rPr>
          <w:rFonts w:ascii="Arial" w:hAnsi="Arial" w:cs="Arial"/>
        </w:rPr>
        <w:t>como el</w:t>
      </w:r>
      <w:r w:rsidR="00DB4D2A" w:rsidRPr="002348C6">
        <w:rPr>
          <w:rFonts w:ascii="Arial" w:hAnsi="Arial" w:cs="Arial"/>
        </w:rPr>
        <w:t xml:space="preserve"> proceso sistémico estructurado, basado en metodologías replicables, que tiene por objeto medir, analizar y calificar el diseño, focalización, cobertura, operación, procesos, resultados y estrategias con la finalidad de proporcionar elementos cuantitativos y cualitativos para mejorar la gestión, optimizar la operación y transparentar el uso de los recursos utilizados por fondos, programas y proyectos.</w:t>
      </w:r>
    </w:p>
    <w:p w:rsidR="00A67B72" w:rsidRDefault="00A67B72" w:rsidP="00A67B72">
      <w:pPr>
        <w:spacing w:after="0" w:line="240" w:lineRule="auto"/>
        <w:jc w:val="both"/>
        <w:rPr>
          <w:rFonts w:ascii="Arial" w:hAnsi="Arial" w:cs="Arial"/>
        </w:rPr>
      </w:pPr>
    </w:p>
    <w:p w:rsidR="00A67B72" w:rsidRDefault="00000700" w:rsidP="00A67B72">
      <w:pPr>
        <w:spacing w:after="0" w:line="240" w:lineRule="auto"/>
        <w:jc w:val="both"/>
        <w:rPr>
          <w:rFonts w:ascii="Arial" w:hAnsi="Arial" w:cs="Arial"/>
        </w:rPr>
      </w:pPr>
      <w:r>
        <w:rPr>
          <w:rFonts w:ascii="Arial" w:hAnsi="Arial" w:cs="Arial"/>
        </w:rPr>
        <w:t>N</w:t>
      </w:r>
      <w:r w:rsidR="00A67B72" w:rsidRPr="00A061B8">
        <w:rPr>
          <w:rFonts w:ascii="Arial" w:hAnsi="Arial" w:cs="Arial"/>
        </w:rPr>
        <w:t xml:space="preserve">os dice </w:t>
      </w:r>
      <w:r>
        <w:rPr>
          <w:rFonts w:ascii="Arial" w:hAnsi="Arial" w:cs="Arial"/>
        </w:rPr>
        <w:t xml:space="preserve">también </w:t>
      </w:r>
      <w:r w:rsidR="00A67B72" w:rsidRPr="00A061B8">
        <w:rPr>
          <w:rFonts w:ascii="Arial" w:hAnsi="Arial" w:cs="Arial"/>
        </w:rPr>
        <w:t xml:space="preserve">que </w:t>
      </w:r>
      <w:r w:rsidR="00A67B72">
        <w:rPr>
          <w:rFonts w:ascii="Arial" w:hAnsi="Arial" w:cs="Arial"/>
        </w:rPr>
        <w:t>la política pública es el conjunto de acciones y decisiones encaminadas a solucionar los problemas propios de las comunidades. En éste sentido, la política social busca subsanar los desequilibrios generados por la aplicación de la política económica.</w:t>
      </w:r>
      <w:r w:rsidR="00A67B72" w:rsidRPr="00A67B72">
        <w:rPr>
          <w:rFonts w:ascii="Arial" w:hAnsi="Arial" w:cs="Arial"/>
        </w:rPr>
        <w:t xml:space="preserve"> </w:t>
      </w:r>
      <w:r w:rsidR="00A67B72">
        <w:rPr>
          <w:rFonts w:ascii="Arial" w:hAnsi="Arial" w:cs="Arial"/>
        </w:rPr>
        <w:t>Combina distintas funciones asociadas a la protección y asistencia social, la distribución del bienestar, la construcción simbólica de pertenencia y garantizar el cumplimiento de los derechos de la ciudadanía.</w:t>
      </w:r>
    </w:p>
    <w:p w:rsidR="007C6317" w:rsidRDefault="007C6317" w:rsidP="007C6317">
      <w:pPr>
        <w:spacing w:after="0" w:line="240" w:lineRule="auto"/>
        <w:jc w:val="both"/>
        <w:rPr>
          <w:rFonts w:ascii="Arial" w:hAnsi="Arial" w:cs="Arial"/>
          <w:color w:val="FF0000"/>
        </w:rPr>
      </w:pPr>
    </w:p>
    <w:p w:rsidR="00A061B8" w:rsidRPr="00A061B8" w:rsidRDefault="00A061B8" w:rsidP="007C6317">
      <w:pPr>
        <w:spacing w:after="0" w:line="240" w:lineRule="auto"/>
        <w:jc w:val="both"/>
        <w:rPr>
          <w:rFonts w:ascii="Arial" w:hAnsi="Arial" w:cs="Arial"/>
        </w:rPr>
      </w:pPr>
      <w:r w:rsidRPr="00A061B8">
        <w:rPr>
          <w:rFonts w:ascii="Arial" w:hAnsi="Arial" w:cs="Arial"/>
        </w:rPr>
        <w:t>A continuación</w:t>
      </w:r>
      <w:r w:rsidR="00640B81">
        <w:rPr>
          <w:rFonts w:ascii="Arial" w:hAnsi="Arial" w:cs="Arial"/>
        </w:rPr>
        <w:t>, en base a la percepción del autor,</w:t>
      </w:r>
      <w:r w:rsidRPr="00A061B8">
        <w:rPr>
          <w:rFonts w:ascii="Arial" w:hAnsi="Arial" w:cs="Arial"/>
        </w:rPr>
        <w:t xml:space="preserve"> se describen cada una de estas funciones.</w:t>
      </w:r>
    </w:p>
    <w:p w:rsidR="007C6317" w:rsidRDefault="007C6317" w:rsidP="007C6317">
      <w:pPr>
        <w:spacing w:after="0" w:line="240" w:lineRule="auto"/>
        <w:jc w:val="both"/>
        <w:rPr>
          <w:rFonts w:ascii="Arial" w:hAnsi="Arial" w:cs="Arial"/>
        </w:rPr>
      </w:pPr>
    </w:p>
    <w:p w:rsidR="0024031E" w:rsidRDefault="00302183" w:rsidP="0024031E">
      <w:pPr>
        <w:spacing w:after="0" w:line="240" w:lineRule="auto"/>
        <w:jc w:val="both"/>
        <w:rPr>
          <w:rFonts w:ascii="Arial" w:hAnsi="Arial" w:cs="Arial"/>
        </w:rPr>
      </w:pPr>
      <w:r>
        <w:rPr>
          <w:rFonts w:ascii="Arial" w:hAnsi="Arial" w:cs="Arial"/>
        </w:rPr>
        <w:t xml:space="preserve">Protección y asistencia social. </w:t>
      </w:r>
      <w:r w:rsidRPr="00302183">
        <w:rPr>
          <w:rFonts w:ascii="Arial" w:hAnsi="Arial" w:cs="Arial"/>
        </w:rPr>
        <w:t xml:space="preserve">La política social nace ligada a la idea de protección. Busca generar </w:t>
      </w:r>
      <w:r w:rsidR="00A061B8">
        <w:rPr>
          <w:rFonts w:ascii="Arial" w:hAnsi="Arial" w:cs="Arial"/>
        </w:rPr>
        <w:t xml:space="preserve">mecanismos que permitan hacer </w:t>
      </w:r>
      <w:r w:rsidRPr="00302183">
        <w:rPr>
          <w:rFonts w:ascii="Arial" w:hAnsi="Arial" w:cs="Arial"/>
        </w:rPr>
        <w:t>frente a situaciones que amenacen la sobrevivencia y reproducción social y biológica de las personas de acuerdo a estándares que la sociedad acepta como legítimos.</w:t>
      </w:r>
    </w:p>
    <w:p w:rsidR="00302183" w:rsidRDefault="00302183" w:rsidP="0024031E">
      <w:pPr>
        <w:spacing w:after="0" w:line="240" w:lineRule="auto"/>
        <w:jc w:val="both"/>
        <w:rPr>
          <w:rFonts w:ascii="Arial" w:hAnsi="Arial" w:cs="Arial"/>
        </w:rPr>
      </w:pPr>
    </w:p>
    <w:p w:rsidR="00302183" w:rsidRDefault="00302183" w:rsidP="00302183">
      <w:pPr>
        <w:spacing w:after="0" w:line="240" w:lineRule="auto"/>
        <w:jc w:val="both"/>
        <w:rPr>
          <w:rFonts w:ascii="Arial" w:hAnsi="Arial" w:cs="Arial"/>
        </w:rPr>
      </w:pPr>
      <w:r>
        <w:rPr>
          <w:rFonts w:ascii="Arial" w:hAnsi="Arial" w:cs="Arial"/>
        </w:rPr>
        <w:t xml:space="preserve">Distribución del bienestar. </w:t>
      </w:r>
      <w:r w:rsidRPr="00302183">
        <w:rPr>
          <w:rFonts w:ascii="Arial" w:hAnsi="Arial" w:cs="Arial"/>
        </w:rPr>
        <w:t>La política social administra un amplio campo que no reconoce el mercado, en el que las personas responden a necesidades y expectativas asociadas</w:t>
      </w:r>
      <w:r>
        <w:rPr>
          <w:rFonts w:ascii="Arial" w:hAnsi="Arial" w:cs="Arial"/>
        </w:rPr>
        <w:t xml:space="preserve"> directamente con su bienestar. </w:t>
      </w:r>
      <w:r w:rsidRPr="00302183">
        <w:rPr>
          <w:rFonts w:ascii="Arial" w:hAnsi="Arial" w:cs="Arial"/>
        </w:rPr>
        <w:t>La política social opera como un mecanismo de control para administrar protección y acceso a oportunidades por medio de redes que reparten bienestar y promueven la movilidad social.</w:t>
      </w:r>
    </w:p>
    <w:p w:rsidR="00302183" w:rsidRDefault="00302183" w:rsidP="00302183">
      <w:pPr>
        <w:spacing w:after="0" w:line="240" w:lineRule="auto"/>
        <w:jc w:val="both"/>
        <w:rPr>
          <w:rFonts w:ascii="Arial" w:hAnsi="Arial" w:cs="Arial"/>
        </w:rPr>
      </w:pPr>
    </w:p>
    <w:p w:rsidR="00DB4D2A" w:rsidRDefault="00DB4D2A" w:rsidP="00302183">
      <w:pPr>
        <w:spacing w:after="0" w:line="240" w:lineRule="auto"/>
        <w:jc w:val="both"/>
        <w:rPr>
          <w:rFonts w:ascii="Arial" w:hAnsi="Arial" w:cs="Arial"/>
        </w:rPr>
      </w:pPr>
    </w:p>
    <w:p w:rsidR="00DB4D2A" w:rsidRDefault="00DB4D2A" w:rsidP="00302183">
      <w:pPr>
        <w:spacing w:after="0" w:line="240" w:lineRule="auto"/>
        <w:jc w:val="both"/>
        <w:rPr>
          <w:rFonts w:ascii="Arial" w:hAnsi="Arial" w:cs="Arial"/>
        </w:rPr>
      </w:pPr>
    </w:p>
    <w:p w:rsidR="00302183" w:rsidRDefault="00302183" w:rsidP="00302183">
      <w:pPr>
        <w:spacing w:after="0" w:line="240" w:lineRule="auto"/>
        <w:jc w:val="both"/>
        <w:rPr>
          <w:rFonts w:ascii="Arial" w:hAnsi="Arial" w:cs="Arial"/>
        </w:rPr>
      </w:pPr>
      <w:r>
        <w:rPr>
          <w:rFonts w:ascii="Arial" w:hAnsi="Arial" w:cs="Arial"/>
        </w:rPr>
        <w:lastRenderedPageBreak/>
        <w:t xml:space="preserve">Generar cohesión social. </w:t>
      </w:r>
      <w:r w:rsidRPr="00302183">
        <w:rPr>
          <w:rFonts w:ascii="Arial" w:hAnsi="Arial" w:cs="Arial"/>
        </w:rPr>
        <w:t xml:space="preserve">Generación y preservación de un espacio social de pertenencia debe ser el constructor simbólico de un espacio compartido, que da origen a la comunidad </w:t>
      </w:r>
      <w:r w:rsidR="00DB4D2A">
        <w:rPr>
          <w:rFonts w:ascii="Arial" w:hAnsi="Arial" w:cs="Arial"/>
        </w:rPr>
        <w:t>donde</w:t>
      </w:r>
      <w:r w:rsidRPr="00302183">
        <w:rPr>
          <w:rFonts w:ascii="Arial" w:hAnsi="Arial" w:cs="Arial"/>
        </w:rPr>
        <w:t xml:space="preserve"> las p</w:t>
      </w:r>
      <w:r>
        <w:rPr>
          <w:rFonts w:ascii="Arial" w:hAnsi="Arial" w:cs="Arial"/>
        </w:rPr>
        <w:t xml:space="preserve">ersonas reconocen formar parte. </w:t>
      </w:r>
      <w:r w:rsidR="00DB4D2A">
        <w:rPr>
          <w:rFonts w:ascii="Arial" w:hAnsi="Arial" w:cs="Arial"/>
        </w:rPr>
        <w:t>Por tanto, l</w:t>
      </w:r>
      <w:r w:rsidRPr="00302183">
        <w:rPr>
          <w:rFonts w:ascii="Arial" w:hAnsi="Arial" w:cs="Arial"/>
        </w:rPr>
        <w:t xml:space="preserve">a política social debe </w:t>
      </w:r>
      <w:r>
        <w:rPr>
          <w:rFonts w:ascii="Arial" w:hAnsi="Arial" w:cs="Arial"/>
        </w:rPr>
        <w:t xml:space="preserve">ser generadora </w:t>
      </w:r>
      <w:r w:rsidRPr="00302183">
        <w:rPr>
          <w:rFonts w:ascii="Arial" w:hAnsi="Arial" w:cs="Arial"/>
        </w:rPr>
        <w:t>de cohesión social.</w:t>
      </w:r>
    </w:p>
    <w:p w:rsidR="00302183" w:rsidRDefault="00302183" w:rsidP="00302183">
      <w:pPr>
        <w:spacing w:after="0" w:line="240" w:lineRule="auto"/>
        <w:jc w:val="both"/>
        <w:rPr>
          <w:rFonts w:ascii="Arial" w:hAnsi="Arial" w:cs="Arial"/>
        </w:rPr>
      </w:pPr>
    </w:p>
    <w:p w:rsidR="00302183" w:rsidRDefault="00302183" w:rsidP="00302183">
      <w:pPr>
        <w:spacing w:after="0" w:line="240" w:lineRule="auto"/>
        <w:jc w:val="both"/>
        <w:rPr>
          <w:rFonts w:ascii="Arial" w:hAnsi="Arial" w:cs="Arial"/>
        </w:rPr>
      </w:pPr>
      <w:r>
        <w:rPr>
          <w:rFonts w:ascii="Arial" w:hAnsi="Arial" w:cs="Arial"/>
        </w:rPr>
        <w:t xml:space="preserve">Cumplimiento de los derechos sociales. </w:t>
      </w:r>
      <w:r w:rsidRPr="00302183">
        <w:rPr>
          <w:rFonts w:ascii="Arial" w:hAnsi="Arial" w:cs="Arial"/>
        </w:rPr>
        <w:t>Los derechos sociales tienen por objeto garantizar condiciones económicas y de acceso a los bienes necesarios para una vida digna, entre ellos destaca</w:t>
      </w:r>
      <w:r w:rsidR="0034527B">
        <w:rPr>
          <w:rFonts w:ascii="Arial" w:hAnsi="Arial" w:cs="Arial"/>
        </w:rPr>
        <w:t>n</w:t>
      </w:r>
      <w:r w:rsidRPr="00302183">
        <w:rPr>
          <w:rFonts w:ascii="Arial" w:hAnsi="Arial" w:cs="Arial"/>
        </w:rPr>
        <w:t>:</w:t>
      </w:r>
      <w:r>
        <w:rPr>
          <w:rFonts w:ascii="Arial" w:hAnsi="Arial" w:cs="Arial"/>
        </w:rPr>
        <w:t xml:space="preserve"> </w:t>
      </w:r>
      <w:r w:rsidRPr="00302183">
        <w:rPr>
          <w:rFonts w:ascii="Arial" w:hAnsi="Arial" w:cs="Arial"/>
        </w:rPr>
        <w:t>el dere</w:t>
      </w:r>
      <w:r>
        <w:rPr>
          <w:rFonts w:ascii="Arial" w:hAnsi="Arial" w:cs="Arial"/>
        </w:rPr>
        <w:t xml:space="preserve">cho a un empleo y a un salario, </w:t>
      </w:r>
      <w:r w:rsidRPr="00302183">
        <w:rPr>
          <w:rFonts w:ascii="Arial" w:hAnsi="Arial" w:cs="Arial"/>
        </w:rPr>
        <w:t>el derecho a la protección social en casos de necesidad (jubilación, desempleo, mat</w:t>
      </w:r>
      <w:r>
        <w:rPr>
          <w:rFonts w:ascii="Arial" w:hAnsi="Arial" w:cs="Arial"/>
        </w:rPr>
        <w:t xml:space="preserve">ernidad, accidentes laborales), el derecho a la vivienda, el derecho a la educación, el derecho a la salud, </w:t>
      </w:r>
      <w:r w:rsidRPr="00302183">
        <w:rPr>
          <w:rFonts w:ascii="Arial" w:hAnsi="Arial" w:cs="Arial"/>
        </w:rPr>
        <w:t>el derecho a un medio ambiente saludable</w:t>
      </w:r>
      <w:r>
        <w:rPr>
          <w:rFonts w:ascii="Arial" w:hAnsi="Arial" w:cs="Arial"/>
        </w:rPr>
        <w:t>.</w:t>
      </w:r>
    </w:p>
    <w:p w:rsidR="00302183" w:rsidRDefault="00302183" w:rsidP="00302183">
      <w:pPr>
        <w:spacing w:after="0" w:line="240" w:lineRule="auto"/>
        <w:jc w:val="both"/>
        <w:rPr>
          <w:rFonts w:ascii="Arial" w:hAnsi="Arial" w:cs="Arial"/>
        </w:rPr>
      </w:pPr>
    </w:p>
    <w:p w:rsidR="00302183" w:rsidRDefault="00DB4D2A" w:rsidP="004326FC">
      <w:pPr>
        <w:spacing w:after="0" w:line="240" w:lineRule="auto"/>
        <w:jc w:val="both"/>
        <w:rPr>
          <w:rFonts w:ascii="Arial" w:hAnsi="Arial" w:cs="Arial"/>
        </w:rPr>
      </w:pPr>
      <w:r>
        <w:rPr>
          <w:rFonts w:ascii="Arial" w:hAnsi="Arial" w:cs="Arial"/>
        </w:rPr>
        <w:t xml:space="preserve">En su obra, Núñez Medina </w:t>
      </w:r>
      <w:r w:rsidR="0034527B">
        <w:rPr>
          <w:rFonts w:ascii="Arial" w:hAnsi="Arial" w:cs="Arial"/>
        </w:rPr>
        <w:t>indica</w:t>
      </w:r>
      <w:r>
        <w:rPr>
          <w:rFonts w:ascii="Arial" w:hAnsi="Arial" w:cs="Arial"/>
        </w:rPr>
        <w:t xml:space="preserve"> que l</w:t>
      </w:r>
      <w:r w:rsidR="00302183">
        <w:rPr>
          <w:rFonts w:ascii="Arial" w:hAnsi="Arial" w:cs="Arial"/>
        </w:rPr>
        <w:t>a política social incluye dos esferas</w:t>
      </w:r>
      <w:r>
        <w:rPr>
          <w:rFonts w:ascii="Arial" w:hAnsi="Arial" w:cs="Arial"/>
        </w:rPr>
        <w:t>, siendo estas la</w:t>
      </w:r>
      <w:r w:rsidR="00302183">
        <w:rPr>
          <w:rFonts w:ascii="Arial" w:hAnsi="Arial" w:cs="Arial"/>
        </w:rPr>
        <w:t xml:space="preserve"> política sectorial y </w:t>
      </w:r>
      <w:r>
        <w:rPr>
          <w:rFonts w:ascii="Arial" w:hAnsi="Arial" w:cs="Arial"/>
        </w:rPr>
        <w:t xml:space="preserve">los </w:t>
      </w:r>
      <w:r w:rsidR="00302183">
        <w:rPr>
          <w:rFonts w:ascii="Arial" w:hAnsi="Arial" w:cs="Arial"/>
        </w:rPr>
        <w:t>programas sociales.</w:t>
      </w:r>
      <w:r w:rsidR="00EB7D11">
        <w:rPr>
          <w:rFonts w:ascii="Arial" w:hAnsi="Arial" w:cs="Arial"/>
        </w:rPr>
        <w:t xml:space="preserve"> </w:t>
      </w:r>
      <w:r>
        <w:rPr>
          <w:rFonts w:ascii="Arial" w:hAnsi="Arial" w:cs="Arial"/>
        </w:rPr>
        <w:t>Considera a la política sectorial como las</w:t>
      </w:r>
      <w:r w:rsidR="00302183" w:rsidRPr="00302183">
        <w:rPr>
          <w:rFonts w:ascii="Arial" w:hAnsi="Arial" w:cs="Arial"/>
        </w:rPr>
        <w:t xml:space="preserve"> políticas enfocadas a incentivar la productividad de un sector particular de la economía, para que logren superar con mayor rapidez los rezagos y obtengan beneficios concretos que impacten en el desarrollo regional a través de la generación de empleo y/o la captación de divisas.</w:t>
      </w:r>
      <w:r w:rsidR="000859CF">
        <w:rPr>
          <w:rFonts w:ascii="Arial" w:hAnsi="Arial" w:cs="Arial"/>
        </w:rPr>
        <w:t xml:space="preserve"> </w:t>
      </w:r>
      <w:r>
        <w:rPr>
          <w:rFonts w:ascii="Arial" w:hAnsi="Arial" w:cs="Arial"/>
        </w:rPr>
        <w:t>En tanto, l</w:t>
      </w:r>
      <w:r w:rsidR="004326FC" w:rsidRPr="004326FC">
        <w:rPr>
          <w:rFonts w:ascii="Arial" w:hAnsi="Arial" w:cs="Arial"/>
        </w:rPr>
        <w:t xml:space="preserve">os programas sociales </w:t>
      </w:r>
      <w:r>
        <w:rPr>
          <w:rFonts w:ascii="Arial" w:hAnsi="Arial" w:cs="Arial"/>
        </w:rPr>
        <w:t>los presenta</w:t>
      </w:r>
      <w:r w:rsidR="004326FC" w:rsidRPr="004326FC">
        <w:rPr>
          <w:rFonts w:ascii="Arial" w:hAnsi="Arial" w:cs="Arial"/>
        </w:rPr>
        <w:t xml:space="preserve"> como la labor del Estado orientada a apoyar a las personas que enfrentan vulnerabilidad y riesgos que dificultan sus posib</w:t>
      </w:r>
      <w:r w:rsidR="004326FC">
        <w:rPr>
          <w:rFonts w:ascii="Arial" w:hAnsi="Arial" w:cs="Arial"/>
        </w:rPr>
        <w:t>ilidades de integración social.</w:t>
      </w:r>
    </w:p>
    <w:p w:rsidR="004326FC" w:rsidRDefault="004326FC" w:rsidP="004326FC">
      <w:pPr>
        <w:spacing w:after="0" w:line="240" w:lineRule="auto"/>
        <w:jc w:val="both"/>
        <w:rPr>
          <w:rFonts w:ascii="Arial" w:hAnsi="Arial" w:cs="Arial"/>
        </w:rPr>
      </w:pPr>
    </w:p>
    <w:p w:rsidR="00465A1F" w:rsidRDefault="00013EA9" w:rsidP="004326FC">
      <w:pPr>
        <w:spacing w:after="0" w:line="240" w:lineRule="auto"/>
        <w:jc w:val="both"/>
        <w:rPr>
          <w:rFonts w:ascii="Arial" w:hAnsi="Arial" w:cs="Arial"/>
        </w:rPr>
      </w:pPr>
      <w:r>
        <w:rPr>
          <w:rFonts w:ascii="Arial" w:hAnsi="Arial" w:cs="Arial"/>
        </w:rPr>
        <w:t>Nos subraya también que l</w:t>
      </w:r>
      <w:r w:rsidR="004326FC">
        <w:rPr>
          <w:rFonts w:ascii="Arial" w:hAnsi="Arial" w:cs="Arial"/>
        </w:rPr>
        <w:t>a política social en México tiene múltiples componente</w:t>
      </w:r>
      <w:r w:rsidR="000859CF">
        <w:rPr>
          <w:rFonts w:ascii="Arial" w:hAnsi="Arial" w:cs="Arial"/>
        </w:rPr>
        <w:t xml:space="preserve">s, </w:t>
      </w:r>
      <w:r>
        <w:rPr>
          <w:rFonts w:ascii="Arial" w:hAnsi="Arial" w:cs="Arial"/>
        </w:rPr>
        <w:t xml:space="preserve">siendo los dos más importantes </w:t>
      </w:r>
      <w:r w:rsidR="000859CF">
        <w:rPr>
          <w:rFonts w:ascii="Arial" w:hAnsi="Arial" w:cs="Arial"/>
        </w:rPr>
        <w:t xml:space="preserve">las </w:t>
      </w:r>
      <w:r w:rsidR="004326FC">
        <w:rPr>
          <w:rFonts w:ascii="Arial" w:hAnsi="Arial" w:cs="Arial"/>
        </w:rPr>
        <w:t>aportaciones federales del Ramo 33 y los subsidios y transferencias del Ramo 20</w:t>
      </w:r>
      <w:r w:rsidR="0034527B">
        <w:rPr>
          <w:rFonts w:ascii="Arial" w:hAnsi="Arial" w:cs="Arial"/>
        </w:rPr>
        <w:t xml:space="preserve">. </w:t>
      </w:r>
      <w:r>
        <w:rPr>
          <w:rFonts w:ascii="Arial" w:hAnsi="Arial" w:cs="Arial"/>
        </w:rPr>
        <w:t>Explica que l</w:t>
      </w:r>
      <w:r w:rsidR="00465A1F">
        <w:rPr>
          <w:rFonts w:ascii="Arial" w:hAnsi="Arial" w:cs="Arial"/>
        </w:rPr>
        <w:t>os fondos del Ramo 33 son recursos cuyo gasto está condicionado a la consecución y cumplimiento de objetivos en las áreas prioritarias para el desarrollo nacional, como el combate a la pobreza y la infraestructura.</w:t>
      </w:r>
      <w:r w:rsidR="0034527B">
        <w:rPr>
          <w:rFonts w:ascii="Arial" w:hAnsi="Arial" w:cs="Arial"/>
        </w:rPr>
        <w:t xml:space="preserve"> En cambio, a</w:t>
      </w:r>
      <w:r w:rsidR="007E71B3">
        <w:rPr>
          <w:rFonts w:ascii="Arial" w:hAnsi="Arial" w:cs="Arial"/>
        </w:rPr>
        <w:t>l Ramo 20 corresponde el desarrollo social. Lo ejerce la Secretaría de Desarrollo Social, que es responsable de “formular, conducir y evaluar la política general de desarrollo social para el combate efectivo de la pobreza”.</w:t>
      </w:r>
    </w:p>
    <w:p w:rsidR="007E71B3" w:rsidRDefault="007E71B3" w:rsidP="004326FC">
      <w:pPr>
        <w:spacing w:after="0" w:line="240" w:lineRule="auto"/>
        <w:jc w:val="both"/>
        <w:rPr>
          <w:rFonts w:ascii="Arial" w:hAnsi="Arial" w:cs="Arial"/>
        </w:rPr>
      </w:pPr>
    </w:p>
    <w:p w:rsidR="007E71B3" w:rsidRDefault="00013EA9" w:rsidP="004326FC">
      <w:pPr>
        <w:spacing w:after="0" w:line="240" w:lineRule="auto"/>
        <w:jc w:val="both"/>
        <w:rPr>
          <w:rFonts w:ascii="Arial" w:hAnsi="Arial" w:cs="Arial"/>
        </w:rPr>
      </w:pPr>
      <w:r>
        <w:rPr>
          <w:rFonts w:ascii="Arial" w:hAnsi="Arial" w:cs="Arial"/>
        </w:rPr>
        <w:t xml:space="preserve">Como </w:t>
      </w:r>
      <w:r w:rsidR="00640B81">
        <w:rPr>
          <w:rFonts w:ascii="Arial" w:hAnsi="Arial" w:cs="Arial"/>
        </w:rPr>
        <w:t xml:space="preserve">un claro </w:t>
      </w:r>
      <w:r>
        <w:rPr>
          <w:rFonts w:ascii="Arial" w:hAnsi="Arial" w:cs="Arial"/>
        </w:rPr>
        <w:t xml:space="preserve">ejemplo, retoma el programa </w:t>
      </w:r>
      <w:r w:rsidR="005A0812">
        <w:rPr>
          <w:rFonts w:ascii="Arial" w:hAnsi="Arial" w:cs="Arial"/>
        </w:rPr>
        <w:t>PROSPERA</w:t>
      </w:r>
      <w:r>
        <w:rPr>
          <w:rFonts w:ascii="Arial" w:hAnsi="Arial" w:cs="Arial"/>
        </w:rPr>
        <w:t>,</w:t>
      </w:r>
      <w:r w:rsidR="00640B81">
        <w:rPr>
          <w:rFonts w:ascii="Arial" w:hAnsi="Arial" w:cs="Arial"/>
        </w:rPr>
        <w:t xml:space="preserve"> iniciativa del Gobierno Federal,</w:t>
      </w:r>
      <w:r>
        <w:rPr>
          <w:rFonts w:ascii="Arial" w:hAnsi="Arial" w:cs="Arial"/>
        </w:rPr>
        <w:t xml:space="preserve"> quien es el encargado de</w:t>
      </w:r>
      <w:r w:rsidR="005A0812">
        <w:rPr>
          <w:rFonts w:ascii="Arial" w:hAnsi="Arial" w:cs="Arial"/>
        </w:rPr>
        <w:t xml:space="preserve"> articula</w:t>
      </w:r>
      <w:r>
        <w:rPr>
          <w:rFonts w:ascii="Arial" w:hAnsi="Arial" w:cs="Arial"/>
        </w:rPr>
        <w:t>r</w:t>
      </w:r>
      <w:r w:rsidR="005A0812">
        <w:rPr>
          <w:rFonts w:ascii="Arial" w:hAnsi="Arial" w:cs="Arial"/>
        </w:rPr>
        <w:t xml:space="preserve"> y coordina</w:t>
      </w:r>
      <w:r>
        <w:rPr>
          <w:rFonts w:ascii="Arial" w:hAnsi="Arial" w:cs="Arial"/>
        </w:rPr>
        <w:t>r</w:t>
      </w:r>
      <w:r w:rsidR="005A0812">
        <w:rPr>
          <w:rFonts w:ascii="Arial" w:hAnsi="Arial" w:cs="Arial"/>
        </w:rPr>
        <w:t xml:space="preserve"> la oferta institucional de programas y acciones de política social</w:t>
      </w:r>
      <w:r>
        <w:rPr>
          <w:rFonts w:ascii="Arial" w:hAnsi="Arial" w:cs="Arial"/>
        </w:rPr>
        <w:t xml:space="preserve"> a nivel nacional</w:t>
      </w:r>
      <w:r w:rsidR="005A0812">
        <w:rPr>
          <w:rFonts w:ascii="Arial" w:hAnsi="Arial" w:cs="Arial"/>
        </w:rPr>
        <w:t>.</w:t>
      </w:r>
    </w:p>
    <w:p w:rsidR="005A0812" w:rsidRDefault="005A0812" w:rsidP="004326FC">
      <w:pPr>
        <w:spacing w:after="0" w:line="240" w:lineRule="auto"/>
        <w:jc w:val="both"/>
        <w:rPr>
          <w:rFonts w:ascii="Arial" w:hAnsi="Arial" w:cs="Arial"/>
        </w:rPr>
      </w:pPr>
    </w:p>
    <w:p w:rsidR="005A0812" w:rsidRDefault="00013EA9" w:rsidP="004326FC">
      <w:pPr>
        <w:spacing w:after="0" w:line="240" w:lineRule="auto"/>
        <w:jc w:val="both"/>
        <w:rPr>
          <w:rFonts w:ascii="Arial" w:hAnsi="Arial" w:cs="Arial"/>
        </w:rPr>
      </w:pPr>
      <w:r>
        <w:rPr>
          <w:rFonts w:ascii="Arial" w:hAnsi="Arial" w:cs="Arial"/>
        </w:rPr>
        <w:t xml:space="preserve">Así pues, </w:t>
      </w:r>
      <w:r w:rsidR="00F730DF">
        <w:rPr>
          <w:rFonts w:ascii="Arial" w:hAnsi="Arial" w:cs="Arial"/>
        </w:rPr>
        <w:t xml:space="preserve">Núñez Medida concluye que </w:t>
      </w:r>
      <w:r>
        <w:rPr>
          <w:rFonts w:ascii="Arial" w:hAnsi="Arial" w:cs="Arial"/>
        </w:rPr>
        <w:t>t</w:t>
      </w:r>
      <w:r w:rsidR="005A0812">
        <w:rPr>
          <w:rFonts w:ascii="Arial" w:hAnsi="Arial" w:cs="Arial"/>
        </w:rPr>
        <w:t xml:space="preserve">odo programa social opera, nace, se coordina y retroalimenta en tres ámbitos básicos: </w:t>
      </w:r>
      <w:r>
        <w:rPr>
          <w:rFonts w:ascii="Arial" w:hAnsi="Arial" w:cs="Arial"/>
        </w:rPr>
        <w:t xml:space="preserve">el </w:t>
      </w:r>
      <w:r w:rsidR="005A0812">
        <w:rPr>
          <w:rFonts w:ascii="Arial" w:hAnsi="Arial" w:cs="Arial"/>
        </w:rPr>
        <w:t>estratégico</w:t>
      </w:r>
      <w:r>
        <w:rPr>
          <w:rFonts w:ascii="Arial" w:hAnsi="Arial" w:cs="Arial"/>
        </w:rPr>
        <w:t xml:space="preserve">, que marca el rumbo y la velocidad sobre lo que se quiere operar, cómo se quiere hacer, con quién y para quién; el </w:t>
      </w:r>
      <w:r w:rsidR="005A0812">
        <w:rPr>
          <w:rFonts w:ascii="Arial" w:hAnsi="Arial" w:cs="Arial"/>
        </w:rPr>
        <w:t>p</w:t>
      </w:r>
      <w:r>
        <w:rPr>
          <w:rFonts w:ascii="Arial" w:hAnsi="Arial" w:cs="Arial"/>
        </w:rPr>
        <w:t xml:space="preserve">rogramático, donde las instituciones juegan un papel fundamental para que las políticas multisectoriales, regionales y locales estén en armonía con los lineamientos del nivel central </w:t>
      </w:r>
      <w:r w:rsidR="005A0812">
        <w:rPr>
          <w:rFonts w:ascii="Arial" w:hAnsi="Arial" w:cs="Arial"/>
        </w:rPr>
        <w:t xml:space="preserve">y </w:t>
      </w:r>
      <w:r>
        <w:rPr>
          <w:rFonts w:ascii="Arial" w:hAnsi="Arial" w:cs="Arial"/>
        </w:rPr>
        <w:t>el operativo, dentro del cual se ejecutan los proyectos y programas a nivel local con límites temporales más cortos y propósitos bien específicos.</w:t>
      </w:r>
    </w:p>
    <w:p w:rsidR="00A32C57" w:rsidRDefault="00A32C57" w:rsidP="004326FC">
      <w:pPr>
        <w:spacing w:after="0" w:line="240" w:lineRule="auto"/>
        <w:jc w:val="both"/>
        <w:rPr>
          <w:rFonts w:ascii="Arial" w:hAnsi="Arial" w:cs="Arial"/>
        </w:rPr>
      </w:pPr>
    </w:p>
    <w:p w:rsidR="00F730DF" w:rsidRPr="00C36AEF" w:rsidRDefault="00F730DF" w:rsidP="00F730DF">
      <w:pPr>
        <w:spacing w:after="0" w:line="240" w:lineRule="auto"/>
        <w:jc w:val="both"/>
        <w:rPr>
          <w:rFonts w:ascii="Arial" w:hAnsi="Arial" w:cs="Arial"/>
          <w:i/>
          <w:sz w:val="21"/>
          <w:szCs w:val="21"/>
        </w:rPr>
      </w:pPr>
      <w:r w:rsidRPr="00C36AEF">
        <w:rPr>
          <w:rFonts w:ascii="Arial" w:hAnsi="Arial" w:cs="Arial"/>
          <w:b/>
          <w:sz w:val="21"/>
          <w:szCs w:val="21"/>
        </w:rPr>
        <w:t xml:space="preserve">Comentario. </w:t>
      </w:r>
      <w:r w:rsidRPr="00C36AEF">
        <w:rPr>
          <w:rFonts w:ascii="Arial" w:hAnsi="Arial" w:cs="Arial"/>
          <w:i/>
          <w:sz w:val="21"/>
          <w:szCs w:val="21"/>
        </w:rPr>
        <w:t xml:space="preserve">Tomando en cuenta que las políticas sociales constituyen mecanismos de redistribución de recursos que buscan compensar las desigualdades sociales, puesto que tienen el objetivo principal de mejorar las condiciones de vida de la población, </w:t>
      </w:r>
      <w:r w:rsidR="00BE0571">
        <w:rPr>
          <w:rFonts w:ascii="Arial" w:hAnsi="Arial" w:cs="Arial"/>
          <w:i/>
          <w:sz w:val="21"/>
          <w:szCs w:val="21"/>
        </w:rPr>
        <w:t xml:space="preserve">en lo particular, pienso que </w:t>
      </w:r>
      <w:r w:rsidR="00EB7D11" w:rsidRPr="00C36AEF">
        <w:rPr>
          <w:rFonts w:ascii="Arial" w:hAnsi="Arial" w:cs="Arial"/>
          <w:i/>
          <w:sz w:val="21"/>
          <w:szCs w:val="21"/>
        </w:rPr>
        <w:t>es de vital importancia</w:t>
      </w:r>
      <w:r w:rsidRPr="00C36AEF">
        <w:rPr>
          <w:rFonts w:ascii="Arial" w:hAnsi="Arial" w:cs="Arial"/>
          <w:i/>
          <w:sz w:val="21"/>
          <w:szCs w:val="21"/>
        </w:rPr>
        <w:t xml:space="preserve"> considerar la evaluación de los programas públicos, </w:t>
      </w:r>
      <w:r w:rsidR="00C36AEF">
        <w:rPr>
          <w:rFonts w:ascii="Arial" w:hAnsi="Arial" w:cs="Arial"/>
          <w:i/>
          <w:sz w:val="21"/>
          <w:szCs w:val="21"/>
        </w:rPr>
        <w:t>ya que esto</w:t>
      </w:r>
      <w:r w:rsidRPr="00C36AEF">
        <w:rPr>
          <w:rFonts w:ascii="Arial" w:hAnsi="Arial" w:cs="Arial"/>
          <w:i/>
          <w:sz w:val="21"/>
          <w:szCs w:val="21"/>
        </w:rPr>
        <w:t xml:space="preserve"> permite establecer en qué medida tiene lugar el cumplimiento de metas y la correspo</w:t>
      </w:r>
      <w:r w:rsidR="00EB7D11" w:rsidRPr="00C36AEF">
        <w:rPr>
          <w:rFonts w:ascii="Arial" w:hAnsi="Arial" w:cs="Arial"/>
          <w:i/>
          <w:sz w:val="21"/>
          <w:szCs w:val="21"/>
        </w:rPr>
        <w:t>ndencia entre gasto y objetivos; a</w:t>
      </w:r>
      <w:r w:rsidRPr="00C36AEF">
        <w:rPr>
          <w:rFonts w:ascii="Arial" w:hAnsi="Arial" w:cs="Arial"/>
          <w:i/>
          <w:sz w:val="21"/>
          <w:szCs w:val="21"/>
        </w:rPr>
        <w:t xml:space="preserve">demás, </w:t>
      </w:r>
      <w:r w:rsidR="00C36AEF">
        <w:rPr>
          <w:rFonts w:ascii="Arial" w:hAnsi="Arial" w:cs="Arial"/>
          <w:i/>
          <w:sz w:val="21"/>
          <w:szCs w:val="21"/>
        </w:rPr>
        <w:t xml:space="preserve">la evaluación </w:t>
      </w:r>
      <w:r w:rsidRPr="00C36AEF">
        <w:rPr>
          <w:rFonts w:ascii="Arial" w:hAnsi="Arial" w:cs="Arial"/>
          <w:i/>
          <w:sz w:val="21"/>
          <w:szCs w:val="21"/>
        </w:rPr>
        <w:t xml:space="preserve">representa </w:t>
      </w:r>
      <w:r w:rsidR="00A061B8" w:rsidRPr="00C36AEF">
        <w:rPr>
          <w:rFonts w:ascii="Arial" w:hAnsi="Arial" w:cs="Arial"/>
          <w:i/>
          <w:sz w:val="21"/>
          <w:szCs w:val="21"/>
        </w:rPr>
        <w:t xml:space="preserve">una herramienta fundamental para mejorar constantemente </w:t>
      </w:r>
      <w:r w:rsidR="00C36AEF">
        <w:rPr>
          <w:rFonts w:ascii="Arial" w:hAnsi="Arial" w:cs="Arial"/>
          <w:i/>
          <w:sz w:val="21"/>
          <w:szCs w:val="21"/>
        </w:rPr>
        <w:t>el</w:t>
      </w:r>
      <w:r w:rsidR="00A061B8" w:rsidRPr="00C36AEF">
        <w:rPr>
          <w:rFonts w:ascii="Arial" w:hAnsi="Arial" w:cs="Arial"/>
          <w:i/>
          <w:sz w:val="21"/>
          <w:szCs w:val="21"/>
        </w:rPr>
        <w:t xml:space="preserve"> desempeño </w:t>
      </w:r>
      <w:r w:rsidR="00D91960">
        <w:rPr>
          <w:rFonts w:ascii="Arial" w:hAnsi="Arial" w:cs="Arial"/>
          <w:i/>
          <w:sz w:val="21"/>
          <w:szCs w:val="21"/>
        </w:rPr>
        <w:t xml:space="preserve">de los programas </w:t>
      </w:r>
      <w:r w:rsidR="00A061B8" w:rsidRPr="00C36AEF">
        <w:rPr>
          <w:rFonts w:ascii="Arial" w:hAnsi="Arial" w:cs="Arial"/>
          <w:i/>
          <w:sz w:val="21"/>
          <w:szCs w:val="21"/>
        </w:rPr>
        <w:t xml:space="preserve">y </w:t>
      </w:r>
      <w:r w:rsidR="00D91960">
        <w:rPr>
          <w:rFonts w:ascii="Arial" w:hAnsi="Arial" w:cs="Arial"/>
          <w:i/>
          <w:sz w:val="21"/>
          <w:szCs w:val="21"/>
        </w:rPr>
        <w:t xml:space="preserve">permite </w:t>
      </w:r>
      <w:r w:rsidR="00A061B8" w:rsidRPr="00C36AEF">
        <w:rPr>
          <w:rFonts w:ascii="Arial" w:hAnsi="Arial" w:cs="Arial"/>
          <w:i/>
          <w:sz w:val="21"/>
          <w:szCs w:val="21"/>
        </w:rPr>
        <w:t xml:space="preserve">conocer cuáles de las acciones </w:t>
      </w:r>
      <w:r w:rsidRPr="00C36AEF">
        <w:rPr>
          <w:rFonts w:ascii="Arial" w:hAnsi="Arial" w:cs="Arial"/>
          <w:i/>
          <w:sz w:val="21"/>
          <w:szCs w:val="21"/>
        </w:rPr>
        <w:t xml:space="preserve">implementadas </w:t>
      </w:r>
      <w:r w:rsidR="00A061B8" w:rsidRPr="00C36AEF">
        <w:rPr>
          <w:rFonts w:ascii="Arial" w:hAnsi="Arial" w:cs="Arial"/>
          <w:i/>
          <w:sz w:val="21"/>
          <w:szCs w:val="21"/>
        </w:rPr>
        <w:t>son o no efectivas para resolver los grandes problemas sociales y económicos que todavía aquejan al País.</w:t>
      </w:r>
    </w:p>
    <w:p w:rsidR="00F730DF" w:rsidRPr="00C36AEF" w:rsidRDefault="00EB7D11" w:rsidP="00EB7D11">
      <w:pPr>
        <w:tabs>
          <w:tab w:val="left" w:pos="5628"/>
        </w:tabs>
        <w:spacing w:after="0" w:line="240" w:lineRule="auto"/>
        <w:jc w:val="both"/>
        <w:rPr>
          <w:rFonts w:ascii="Arial" w:hAnsi="Arial" w:cs="Arial"/>
          <w:i/>
          <w:sz w:val="21"/>
          <w:szCs w:val="21"/>
        </w:rPr>
      </w:pPr>
      <w:r w:rsidRPr="00C36AEF">
        <w:rPr>
          <w:rFonts w:ascii="Arial" w:hAnsi="Arial" w:cs="Arial"/>
          <w:i/>
          <w:sz w:val="21"/>
          <w:szCs w:val="21"/>
        </w:rPr>
        <w:tab/>
      </w:r>
    </w:p>
    <w:p w:rsidR="00F730DF" w:rsidRPr="00C36AEF" w:rsidRDefault="00EB7D11" w:rsidP="004326FC">
      <w:pPr>
        <w:spacing w:after="0" w:line="240" w:lineRule="auto"/>
        <w:jc w:val="both"/>
        <w:rPr>
          <w:rFonts w:ascii="Arial" w:hAnsi="Arial" w:cs="Arial"/>
          <w:i/>
          <w:sz w:val="21"/>
          <w:szCs w:val="21"/>
        </w:rPr>
      </w:pPr>
      <w:r w:rsidRPr="00C36AEF">
        <w:rPr>
          <w:rFonts w:ascii="Arial" w:hAnsi="Arial" w:cs="Arial"/>
          <w:i/>
          <w:sz w:val="21"/>
          <w:szCs w:val="21"/>
        </w:rPr>
        <w:t>Sin embargo</w:t>
      </w:r>
      <w:r w:rsidR="000D1FAF">
        <w:rPr>
          <w:rFonts w:ascii="Arial" w:hAnsi="Arial" w:cs="Arial"/>
          <w:i/>
          <w:sz w:val="21"/>
          <w:szCs w:val="21"/>
        </w:rPr>
        <w:t xml:space="preserve"> considero que</w:t>
      </w:r>
      <w:r w:rsidR="00157165">
        <w:rPr>
          <w:rFonts w:ascii="Arial" w:hAnsi="Arial" w:cs="Arial"/>
          <w:i/>
          <w:sz w:val="21"/>
          <w:szCs w:val="21"/>
        </w:rPr>
        <w:t xml:space="preserve"> a pesar de</w:t>
      </w:r>
      <w:bookmarkStart w:id="0" w:name="_GoBack"/>
      <w:bookmarkEnd w:id="0"/>
      <w:r w:rsidRPr="00C36AEF">
        <w:rPr>
          <w:rFonts w:ascii="Arial" w:hAnsi="Arial" w:cs="Arial"/>
          <w:i/>
          <w:sz w:val="21"/>
          <w:szCs w:val="21"/>
        </w:rPr>
        <w:t xml:space="preserve"> que se llevan a cabo, las</w:t>
      </w:r>
      <w:r w:rsidR="00F730DF" w:rsidRPr="00C36AEF">
        <w:rPr>
          <w:rFonts w:ascii="Arial" w:hAnsi="Arial" w:cs="Arial"/>
          <w:i/>
          <w:sz w:val="21"/>
          <w:szCs w:val="21"/>
        </w:rPr>
        <w:t xml:space="preserve"> evaluaciones de políticas y programas públicos</w:t>
      </w:r>
      <w:r w:rsidRPr="00C36AEF">
        <w:rPr>
          <w:rFonts w:ascii="Arial" w:hAnsi="Arial" w:cs="Arial"/>
          <w:i/>
          <w:sz w:val="21"/>
          <w:szCs w:val="21"/>
        </w:rPr>
        <w:t xml:space="preserve"> en México</w:t>
      </w:r>
      <w:r w:rsidR="00F730DF" w:rsidRPr="00C36AEF">
        <w:rPr>
          <w:rFonts w:ascii="Arial" w:hAnsi="Arial" w:cs="Arial"/>
          <w:i/>
          <w:sz w:val="21"/>
          <w:szCs w:val="21"/>
        </w:rPr>
        <w:t xml:space="preserve">, sobre todo los concernientes al desarrollo social, sólo reportan avances en la consideración de la participación social y ciudadana en sus normas jurídicas y en su planeación, pero en la práctica no hay evidencias de gestión </w:t>
      </w:r>
      <w:r w:rsidRPr="00C36AEF">
        <w:rPr>
          <w:rFonts w:ascii="Arial" w:hAnsi="Arial" w:cs="Arial"/>
          <w:i/>
          <w:sz w:val="21"/>
          <w:szCs w:val="21"/>
        </w:rPr>
        <w:t xml:space="preserve">ni de evaluación participativas, por lo que se hace necesario realizar ciertos ajustes para poder obtener mejores resultados, mismos que permitan </w:t>
      </w:r>
      <w:r w:rsidR="00640B81" w:rsidRPr="00C36AEF">
        <w:rPr>
          <w:rFonts w:ascii="Arial" w:hAnsi="Arial" w:cs="Arial"/>
          <w:i/>
          <w:sz w:val="21"/>
          <w:szCs w:val="21"/>
        </w:rPr>
        <w:t>analizar los alcances de la política social de una manera más detallada.</w:t>
      </w:r>
    </w:p>
    <w:sectPr w:rsidR="00F730DF" w:rsidRPr="00C36AEF" w:rsidSect="00895C85">
      <w:headerReference w:type="default" r:id="rId9"/>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62D" w:rsidRDefault="00E9062D" w:rsidP="0057035F">
      <w:pPr>
        <w:spacing w:after="0" w:line="240" w:lineRule="auto"/>
      </w:pPr>
      <w:r>
        <w:separator/>
      </w:r>
    </w:p>
  </w:endnote>
  <w:endnote w:type="continuationSeparator" w:id="0">
    <w:p w:rsidR="00E9062D" w:rsidRDefault="00E9062D"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62D" w:rsidRDefault="00E9062D" w:rsidP="0057035F">
      <w:pPr>
        <w:spacing w:after="0" w:line="240" w:lineRule="auto"/>
      </w:pPr>
      <w:r>
        <w:separator/>
      </w:r>
    </w:p>
  </w:footnote>
  <w:footnote w:type="continuationSeparator" w:id="0">
    <w:p w:rsidR="00E9062D" w:rsidRDefault="00E9062D"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19BB4962" wp14:editId="40FAF2E5">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76451A46" wp14:editId="540DDC86">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095CAA"/>
    <w:multiLevelType w:val="hybridMultilevel"/>
    <w:tmpl w:val="1722C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68B37B61"/>
    <w:multiLevelType w:val="hybridMultilevel"/>
    <w:tmpl w:val="85D260B2"/>
    <w:lvl w:ilvl="0" w:tplc="0BEEF16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14"/>
  </w:num>
  <w:num w:numId="7">
    <w:abstractNumId w:val="8"/>
  </w:num>
  <w:num w:numId="8">
    <w:abstractNumId w:val="10"/>
  </w:num>
  <w:num w:numId="9">
    <w:abstractNumId w:val="15"/>
  </w:num>
  <w:num w:numId="10">
    <w:abstractNumId w:val="11"/>
  </w:num>
  <w:num w:numId="11">
    <w:abstractNumId w:val="4"/>
  </w:num>
  <w:num w:numId="12">
    <w:abstractNumId w:val="9"/>
  </w:num>
  <w:num w:numId="13">
    <w:abstractNumId w:val="12"/>
  </w:num>
  <w:num w:numId="14">
    <w:abstractNumId w:val="16"/>
  </w:num>
  <w:num w:numId="15">
    <w:abstractNumId w:val="7"/>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00700"/>
    <w:rsid w:val="00013EA9"/>
    <w:rsid w:val="000140E2"/>
    <w:rsid w:val="000426C6"/>
    <w:rsid w:val="00052919"/>
    <w:rsid w:val="0005563D"/>
    <w:rsid w:val="00076958"/>
    <w:rsid w:val="000859CF"/>
    <w:rsid w:val="000C38E5"/>
    <w:rsid w:val="000D1FAF"/>
    <w:rsid w:val="000D745F"/>
    <w:rsid w:val="000D7975"/>
    <w:rsid w:val="00134276"/>
    <w:rsid w:val="00157165"/>
    <w:rsid w:val="002348C6"/>
    <w:rsid w:val="0024031E"/>
    <w:rsid w:val="002562EF"/>
    <w:rsid w:val="00264D56"/>
    <w:rsid w:val="00290ABC"/>
    <w:rsid w:val="002C7272"/>
    <w:rsid w:val="00302183"/>
    <w:rsid w:val="0034527B"/>
    <w:rsid w:val="00357246"/>
    <w:rsid w:val="00396693"/>
    <w:rsid w:val="003A6E55"/>
    <w:rsid w:val="003B4B59"/>
    <w:rsid w:val="004326FC"/>
    <w:rsid w:val="004471B0"/>
    <w:rsid w:val="004502C0"/>
    <w:rsid w:val="004520CD"/>
    <w:rsid w:val="00463DF3"/>
    <w:rsid w:val="00465A1F"/>
    <w:rsid w:val="004E382C"/>
    <w:rsid w:val="004E57DC"/>
    <w:rsid w:val="0057035F"/>
    <w:rsid w:val="00572064"/>
    <w:rsid w:val="00573003"/>
    <w:rsid w:val="0058786F"/>
    <w:rsid w:val="005962F1"/>
    <w:rsid w:val="005A0812"/>
    <w:rsid w:val="005C1E33"/>
    <w:rsid w:val="00640B81"/>
    <w:rsid w:val="006C2367"/>
    <w:rsid w:val="00736A9C"/>
    <w:rsid w:val="00746608"/>
    <w:rsid w:val="0078727E"/>
    <w:rsid w:val="007C6317"/>
    <w:rsid w:val="007E71B3"/>
    <w:rsid w:val="007F4A63"/>
    <w:rsid w:val="0082685D"/>
    <w:rsid w:val="00895C85"/>
    <w:rsid w:val="008B63C0"/>
    <w:rsid w:val="00923525"/>
    <w:rsid w:val="0096199B"/>
    <w:rsid w:val="009929D6"/>
    <w:rsid w:val="009A3C95"/>
    <w:rsid w:val="009F00AF"/>
    <w:rsid w:val="00A061B8"/>
    <w:rsid w:val="00A32C57"/>
    <w:rsid w:val="00A67B72"/>
    <w:rsid w:val="00AB33BE"/>
    <w:rsid w:val="00AC044B"/>
    <w:rsid w:val="00AC55FA"/>
    <w:rsid w:val="00B00171"/>
    <w:rsid w:val="00BA7100"/>
    <w:rsid w:val="00BE0571"/>
    <w:rsid w:val="00BF59D5"/>
    <w:rsid w:val="00C3521A"/>
    <w:rsid w:val="00C36AEF"/>
    <w:rsid w:val="00C575A3"/>
    <w:rsid w:val="00C64541"/>
    <w:rsid w:val="00CF17C9"/>
    <w:rsid w:val="00D102F7"/>
    <w:rsid w:val="00D4054B"/>
    <w:rsid w:val="00D91960"/>
    <w:rsid w:val="00DB4D2A"/>
    <w:rsid w:val="00E13DDF"/>
    <w:rsid w:val="00E30B48"/>
    <w:rsid w:val="00E37D65"/>
    <w:rsid w:val="00E7121D"/>
    <w:rsid w:val="00E86A25"/>
    <w:rsid w:val="00E9062D"/>
    <w:rsid w:val="00E94D0B"/>
    <w:rsid w:val="00EB7D11"/>
    <w:rsid w:val="00ED511F"/>
    <w:rsid w:val="00F17825"/>
    <w:rsid w:val="00F32941"/>
    <w:rsid w:val="00F43FBF"/>
    <w:rsid w:val="00F5017E"/>
    <w:rsid w:val="00F728E5"/>
    <w:rsid w:val="00F730DF"/>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AD999-B843-4615-8C38-EDD92D46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1079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22</cp:revision>
  <dcterms:created xsi:type="dcterms:W3CDTF">2016-05-14T01:26:00Z</dcterms:created>
  <dcterms:modified xsi:type="dcterms:W3CDTF">2016-05-14T17:14:00Z</dcterms:modified>
</cp:coreProperties>
</file>