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949" w:rsidRPr="00BA4998" w:rsidRDefault="00EF0CF4" w:rsidP="00DA32E0">
      <w:pPr>
        <w:spacing w:after="0" w:line="240" w:lineRule="auto"/>
        <w:jc w:val="right"/>
        <w:rPr>
          <w:rFonts w:ascii="Tahoma" w:hAnsi="Tahoma" w:cs="Tahoma"/>
          <w:b/>
          <w:sz w:val="24"/>
          <w:szCs w:val="24"/>
        </w:rPr>
      </w:pPr>
      <w:r w:rsidRPr="00BA4998">
        <w:rPr>
          <w:rFonts w:ascii="Tahoma" w:hAnsi="Tahoma" w:cs="Tahoma"/>
          <w:b/>
          <w:sz w:val="24"/>
          <w:szCs w:val="24"/>
        </w:rPr>
        <w:t>CONCLUSIÓ</w:t>
      </w:r>
      <w:r w:rsidR="00583A15" w:rsidRPr="00BA4998">
        <w:rPr>
          <w:rFonts w:ascii="Tahoma" w:hAnsi="Tahoma" w:cs="Tahoma"/>
          <w:b/>
          <w:sz w:val="24"/>
          <w:szCs w:val="24"/>
        </w:rPr>
        <w:t>N</w:t>
      </w:r>
      <w:r w:rsidRPr="00BA4998">
        <w:rPr>
          <w:rFonts w:ascii="Tahoma" w:hAnsi="Tahoma" w:cs="Tahoma"/>
          <w:b/>
          <w:sz w:val="24"/>
          <w:szCs w:val="24"/>
        </w:rPr>
        <w:t>: POLÍTICA ECONÓMICA</w:t>
      </w:r>
    </w:p>
    <w:p w:rsidR="00DA32E0" w:rsidRPr="00BA4998" w:rsidRDefault="001C229D" w:rsidP="00DA32E0">
      <w:pPr>
        <w:spacing w:after="0" w:line="240" w:lineRule="auto"/>
        <w:jc w:val="right"/>
        <w:rPr>
          <w:rFonts w:ascii="Tahoma" w:hAnsi="Tahoma" w:cs="Tahoma"/>
          <w:b/>
          <w:sz w:val="24"/>
          <w:szCs w:val="24"/>
        </w:rPr>
      </w:pPr>
      <w:r w:rsidRPr="00BA4998">
        <w:rPr>
          <w:rFonts w:ascii="Tahoma" w:hAnsi="Tahoma" w:cs="Tahoma"/>
          <w:b/>
          <w:sz w:val="24"/>
          <w:szCs w:val="24"/>
        </w:rPr>
        <w:t>Maestría en Administración y Políticas Públicas</w:t>
      </w:r>
    </w:p>
    <w:p w:rsidR="001C229D" w:rsidRPr="00BA4998" w:rsidRDefault="00EF0CF4" w:rsidP="00DA32E0">
      <w:pPr>
        <w:spacing w:after="0" w:line="240" w:lineRule="auto"/>
        <w:jc w:val="right"/>
        <w:rPr>
          <w:rFonts w:ascii="Tahoma" w:hAnsi="Tahoma" w:cs="Tahoma"/>
          <w:b/>
          <w:sz w:val="24"/>
          <w:szCs w:val="24"/>
        </w:rPr>
      </w:pPr>
      <w:r w:rsidRPr="00BA4998">
        <w:rPr>
          <w:rFonts w:ascii="Tahoma" w:hAnsi="Tahoma" w:cs="Tahoma"/>
          <w:b/>
          <w:sz w:val="24"/>
          <w:szCs w:val="24"/>
        </w:rPr>
        <w:t>21 de Marzo 2015</w:t>
      </w:r>
    </w:p>
    <w:p w:rsidR="00DA32E0" w:rsidRPr="00C967A5" w:rsidRDefault="00DA32E0" w:rsidP="00DA32E0">
      <w:pPr>
        <w:spacing w:after="0" w:line="240" w:lineRule="auto"/>
        <w:jc w:val="right"/>
        <w:rPr>
          <w:rFonts w:ascii="Tahoma" w:hAnsi="Tahoma" w:cs="Tahoma"/>
          <w:b/>
          <w:sz w:val="32"/>
          <w:szCs w:val="32"/>
        </w:rPr>
      </w:pPr>
    </w:p>
    <w:p w:rsidR="00583A15" w:rsidRPr="00327E14" w:rsidRDefault="00EF0CF4" w:rsidP="00BA4998">
      <w:pPr>
        <w:spacing w:after="0" w:line="240" w:lineRule="auto"/>
        <w:jc w:val="both"/>
        <w:rPr>
          <w:rFonts w:ascii="Tahoma" w:hAnsi="Tahoma" w:cs="Tahoma"/>
          <w:sz w:val="24"/>
          <w:szCs w:val="24"/>
        </w:rPr>
      </w:pPr>
      <w:r w:rsidRPr="00327E14">
        <w:rPr>
          <w:rFonts w:ascii="Tahoma" w:hAnsi="Tahoma" w:cs="Tahoma"/>
          <w:sz w:val="24"/>
          <w:szCs w:val="24"/>
        </w:rPr>
        <w:t xml:space="preserve">La aportación fundamental de esta conclusión final, es </w:t>
      </w:r>
      <w:r w:rsidR="00DC7316">
        <w:rPr>
          <w:rFonts w:ascii="Tahoma" w:hAnsi="Tahoma" w:cs="Tahoma"/>
          <w:sz w:val="24"/>
          <w:szCs w:val="24"/>
        </w:rPr>
        <w:t>manifestar</w:t>
      </w:r>
      <w:r w:rsidRPr="00327E14">
        <w:rPr>
          <w:rFonts w:ascii="Tahoma" w:hAnsi="Tahoma" w:cs="Tahoma"/>
          <w:sz w:val="24"/>
          <w:szCs w:val="24"/>
        </w:rPr>
        <w:t xml:space="preserve"> el valor e importancia que se le debe dar desde la perspectiva de un ciudadano a la Política Económica del País y de nuestro Estado, si bien es cierto que dentro de las políticas que realiza el Gobierno en “Beneficio de los mexicanos” falta mucho por hacer para que realmente se hagan las cosas en pro de</w:t>
      </w:r>
      <w:r w:rsidR="007A4144">
        <w:rPr>
          <w:rFonts w:ascii="Tahoma" w:hAnsi="Tahoma" w:cs="Tahoma"/>
          <w:sz w:val="24"/>
          <w:szCs w:val="24"/>
        </w:rPr>
        <w:t>l</w:t>
      </w:r>
      <w:r w:rsidRPr="00327E14">
        <w:rPr>
          <w:rFonts w:ascii="Tahoma" w:hAnsi="Tahoma" w:cs="Tahoma"/>
          <w:sz w:val="24"/>
          <w:szCs w:val="24"/>
        </w:rPr>
        <w:t xml:space="preserve"> desarrollo de los que más lo necesitan.</w:t>
      </w:r>
    </w:p>
    <w:p w:rsidR="00A17215" w:rsidRPr="00327E14" w:rsidRDefault="00A17215" w:rsidP="00BA4998">
      <w:pPr>
        <w:spacing w:line="240" w:lineRule="auto"/>
        <w:jc w:val="both"/>
        <w:rPr>
          <w:rFonts w:ascii="Tahoma" w:hAnsi="Tahoma" w:cs="Tahoma"/>
          <w:sz w:val="24"/>
          <w:szCs w:val="24"/>
        </w:rPr>
      </w:pPr>
    </w:p>
    <w:p w:rsidR="00583A15" w:rsidRPr="00327E14" w:rsidRDefault="00DC7316" w:rsidP="00BA4998">
      <w:pPr>
        <w:spacing w:after="0" w:line="240" w:lineRule="auto"/>
        <w:jc w:val="both"/>
        <w:rPr>
          <w:rFonts w:ascii="Tahoma" w:hAnsi="Tahoma" w:cs="Tahoma"/>
          <w:sz w:val="24"/>
          <w:szCs w:val="24"/>
        </w:rPr>
      </w:pPr>
      <w:r>
        <w:rPr>
          <w:rFonts w:ascii="Tahoma" w:hAnsi="Tahoma" w:cs="Tahoma"/>
          <w:sz w:val="24"/>
          <w:szCs w:val="24"/>
        </w:rPr>
        <w:t>Por lo que, m</w:t>
      </w:r>
      <w:r w:rsidR="00583A15" w:rsidRPr="00327E14">
        <w:rPr>
          <w:rFonts w:ascii="Tahoma" w:hAnsi="Tahoma" w:cs="Tahoma"/>
          <w:sz w:val="24"/>
          <w:szCs w:val="24"/>
        </w:rPr>
        <w:t>e permito concluir que:</w:t>
      </w:r>
    </w:p>
    <w:p w:rsidR="00583A15" w:rsidRPr="00327E14" w:rsidRDefault="00583A15" w:rsidP="00BA4998">
      <w:pPr>
        <w:spacing w:after="0" w:line="240" w:lineRule="auto"/>
        <w:jc w:val="both"/>
        <w:rPr>
          <w:rFonts w:ascii="Tahoma" w:hAnsi="Tahoma" w:cs="Tahoma"/>
          <w:sz w:val="24"/>
          <w:szCs w:val="24"/>
        </w:rPr>
      </w:pPr>
    </w:p>
    <w:p w:rsidR="00583A15" w:rsidRPr="00327E14" w:rsidRDefault="00583A15" w:rsidP="00BA4998">
      <w:pPr>
        <w:pStyle w:val="NormalWeb"/>
        <w:numPr>
          <w:ilvl w:val="0"/>
          <w:numId w:val="6"/>
        </w:numPr>
        <w:spacing w:before="0" w:beforeAutospacing="0" w:after="0" w:afterAutospacing="0"/>
        <w:ind w:left="709" w:hanging="567"/>
        <w:jc w:val="both"/>
        <w:rPr>
          <w:rFonts w:ascii="Tahoma" w:hAnsi="Tahoma" w:cs="Tahoma"/>
        </w:rPr>
      </w:pPr>
      <w:r w:rsidRPr="00327E14">
        <w:rPr>
          <w:rFonts w:ascii="Tahoma" w:hAnsi="Tahoma" w:cs="Tahoma"/>
        </w:rPr>
        <w:t>Cuando conviene, el Estado "no le habla a todos los ciudadanos", sino sólo a sujetos especializados, lo cual lo deslegitima</w:t>
      </w:r>
      <w:r w:rsidR="00327E14">
        <w:rPr>
          <w:rFonts w:ascii="Tahoma" w:hAnsi="Tahoma" w:cs="Tahoma"/>
        </w:rPr>
        <w:t xml:space="preserve"> en todos los rubros</w:t>
      </w:r>
      <w:r w:rsidRPr="00327E14">
        <w:rPr>
          <w:rFonts w:ascii="Tahoma" w:hAnsi="Tahoma" w:cs="Tahoma"/>
        </w:rPr>
        <w:t>. El Estado debe revisar el lenguaje a través del cual se comunica (en todos los formatos) para asegurar que "le habla a todos los ciudadanos" y fortalecer su legitimidad, en las Políticas de Reformas o mejor dicho en la legislación</w:t>
      </w:r>
      <w:r w:rsidR="00327E14">
        <w:rPr>
          <w:rFonts w:ascii="Tahoma" w:hAnsi="Tahoma" w:cs="Tahoma"/>
        </w:rPr>
        <w:t>, también es importante que regionalice los programas o beneficios sociales</w:t>
      </w:r>
      <w:r w:rsidRPr="00327E14">
        <w:rPr>
          <w:rFonts w:ascii="Tahoma" w:hAnsi="Tahoma" w:cs="Tahoma"/>
        </w:rPr>
        <w:t>.</w:t>
      </w:r>
    </w:p>
    <w:p w:rsidR="00583A15" w:rsidRPr="00327E14" w:rsidRDefault="00583A15" w:rsidP="00BA4998">
      <w:pPr>
        <w:pStyle w:val="NormalWeb"/>
        <w:spacing w:before="0" w:beforeAutospacing="0" w:after="0" w:afterAutospacing="0"/>
        <w:ind w:left="1068"/>
        <w:jc w:val="both"/>
        <w:rPr>
          <w:rFonts w:ascii="Tahoma" w:hAnsi="Tahoma" w:cs="Tahoma"/>
        </w:rPr>
      </w:pPr>
    </w:p>
    <w:p w:rsidR="00327E14" w:rsidRPr="00327E14" w:rsidRDefault="00327E14" w:rsidP="00BA4998">
      <w:pPr>
        <w:pStyle w:val="NormalWeb"/>
        <w:numPr>
          <w:ilvl w:val="0"/>
          <w:numId w:val="6"/>
        </w:numPr>
        <w:spacing w:before="0" w:beforeAutospacing="0" w:after="0" w:afterAutospacing="0"/>
        <w:ind w:left="709" w:hanging="567"/>
        <w:jc w:val="both"/>
        <w:rPr>
          <w:rFonts w:ascii="Tahoma" w:hAnsi="Tahoma" w:cs="Tahoma"/>
        </w:rPr>
      </w:pPr>
      <w:r w:rsidRPr="00327E14">
        <w:rPr>
          <w:rFonts w:ascii="Tahoma" w:hAnsi="Tahoma" w:cs="Tahoma"/>
        </w:rPr>
        <w:t>Se requiere mayor capacitación/difusión sobre tener una BUENA Educación Financiera, Escolar y Familiar para todos los ciudadanos.</w:t>
      </w:r>
    </w:p>
    <w:p w:rsidR="00583A15" w:rsidRPr="00327E14" w:rsidRDefault="00327E14" w:rsidP="00BA4998">
      <w:pPr>
        <w:pStyle w:val="NormalWeb"/>
        <w:spacing w:before="0" w:beforeAutospacing="0" w:after="0" w:afterAutospacing="0"/>
        <w:jc w:val="both"/>
        <w:rPr>
          <w:rFonts w:ascii="Tahoma" w:hAnsi="Tahoma" w:cs="Tahoma"/>
        </w:rPr>
      </w:pPr>
      <w:r w:rsidRPr="00327E14">
        <w:rPr>
          <w:rFonts w:ascii="Tahoma" w:hAnsi="Tahoma" w:cs="Tahoma"/>
        </w:rPr>
        <w:t xml:space="preserve"> </w:t>
      </w:r>
    </w:p>
    <w:p w:rsidR="00327E14" w:rsidRDefault="00583A15" w:rsidP="00BA4998">
      <w:pPr>
        <w:pStyle w:val="NormalWeb"/>
        <w:numPr>
          <w:ilvl w:val="0"/>
          <w:numId w:val="6"/>
        </w:numPr>
        <w:spacing w:before="0" w:beforeAutospacing="0" w:after="0" w:afterAutospacing="0"/>
        <w:ind w:left="709" w:hanging="567"/>
        <w:jc w:val="both"/>
        <w:rPr>
          <w:rFonts w:ascii="Tahoma" w:hAnsi="Tahoma" w:cs="Tahoma"/>
        </w:rPr>
      </w:pPr>
      <w:r w:rsidRPr="00327E14">
        <w:rPr>
          <w:rFonts w:ascii="Tahoma" w:hAnsi="Tahoma" w:cs="Tahoma"/>
        </w:rPr>
        <w:t>Es imprescindible que las entidades públicas doten de recursos específicos (económicos y humanos) a las funciones de</w:t>
      </w:r>
      <w:r w:rsidR="00327E14" w:rsidRPr="00327E14">
        <w:rPr>
          <w:rFonts w:ascii="Tahoma" w:hAnsi="Tahoma" w:cs="Tahoma"/>
        </w:rPr>
        <w:t xml:space="preserve"> todas las dependencias, </w:t>
      </w:r>
      <w:r w:rsidR="00327E14">
        <w:rPr>
          <w:rFonts w:ascii="Tahoma" w:hAnsi="Tahoma" w:cs="Tahoma"/>
        </w:rPr>
        <w:t>para que los programas sean entregados con perspectiva de desarrollo, y no sean solo tirados por cumplir los requisitos de los objetivos de Plan Nacional de Desarrollo.</w:t>
      </w:r>
    </w:p>
    <w:p w:rsidR="00327E14" w:rsidRDefault="00327E14" w:rsidP="00BA4998">
      <w:pPr>
        <w:pStyle w:val="Prrafodelista"/>
        <w:spacing w:line="240" w:lineRule="auto"/>
        <w:rPr>
          <w:rFonts w:ascii="Tahoma" w:hAnsi="Tahoma" w:cs="Tahoma"/>
        </w:rPr>
      </w:pPr>
    </w:p>
    <w:p w:rsidR="007A4144" w:rsidRDefault="00327E14" w:rsidP="00BA4998">
      <w:pPr>
        <w:pStyle w:val="NormalWeb"/>
        <w:numPr>
          <w:ilvl w:val="0"/>
          <w:numId w:val="6"/>
        </w:numPr>
        <w:spacing w:before="0" w:beforeAutospacing="0" w:after="0" w:afterAutospacing="0"/>
        <w:ind w:left="709" w:hanging="567"/>
        <w:jc w:val="both"/>
        <w:rPr>
          <w:rFonts w:ascii="Tahoma" w:hAnsi="Tahoma" w:cs="Tahoma"/>
        </w:rPr>
      </w:pPr>
      <w:r>
        <w:rPr>
          <w:rFonts w:ascii="Tahoma" w:hAnsi="Tahoma" w:cs="Tahoma"/>
        </w:rPr>
        <w:t>Para que la economía de nuestro país se vea reflejada en todos los mexicanos y de los que aquí vivimos, es necesario que existan programas de gobierno</w:t>
      </w:r>
      <w:r w:rsidR="00E55A7F">
        <w:rPr>
          <w:rFonts w:ascii="Tahoma" w:hAnsi="Tahoma" w:cs="Tahoma"/>
        </w:rPr>
        <w:t xml:space="preserve"> no en beneficio de unos pocos, si no que sean enfocados con responsabilidad y compromiso, tanto del gobierno como de la ciudadanía: </w:t>
      </w:r>
      <w:r w:rsidR="00E55A7F" w:rsidRPr="00DC7316">
        <w:rPr>
          <w:rFonts w:ascii="Tahoma" w:hAnsi="Tahoma" w:cs="Tahoma"/>
          <w:i/>
          <w:sz w:val="20"/>
          <w:szCs w:val="20"/>
        </w:rPr>
        <w:t xml:space="preserve">me gustaría agregar este ejemplo como el de los apoyos sociales que se entregan mensualmente, y que es de manera económica; porque si bien es cierto, que aun cuando existen los programas PET (Programas de Empleo Temporal) y PETI (Programa de Empleo Temporal Inmediato) que estos programas dejan mucho que desear, y hay mucho de </w:t>
      </w:r>
      <w:r w:rsidR="007A4144" w:rsidRPr="00DC7316">
        <w:rPr>
          <w:rFonts w:ascii="Tahoma" w:hAnsi="Tahoma" w:cs="Tahoma"/>
          <w:i/>
          <w:sz w:val="20"/>
          <w:szCs w:val="20"/>
        </w:rPr>
        <w:t>qué</w:t>
      </w:r>
      <w:r w:rsidR="00E55A7F" w:rsidRPr="00DC7316">
        <w:rPr>
          <w:rFonts w:ascii="Tahoma" w:hAnsi="Tahoma" w:cs="Tahoma"/>
          <w:i/>
          <w:sz w:val="20"/>
          <w:szCs w:val="20"/>
        </w:rPr>
        <w:t xml:space="preserve"> hablar; estos dichosos y muy mencionados apoyos económicos, vienen a entorpecer a todos los ciudadanos, a hacernos más ignorantes de lo que somos, </w:t>
      </w:r>
      <w:proofErr w:type="spellStart"/>
      <w:r w:rsidR="00E55A7F" w:rsidRPr="00DC7316">
        <w:rPr>
          <w:rFonts w:ascii="Tahoma" w:hAnsi="Tahoma" w:cs="Tahoma"/>
          <w:i/>
          <w:sz w:val="20"/>
          <w:szCs w:val="20"/>
        </w:rPr>
        <w:t>oseosos</w:t>
      </w:r>
      <w:proofErr w:type="spellEnd"/>
      <w:r w:rsidR="00E55A7F" w:rsidRPr="00DC7316">
        <w:rPr>
          <w:rFonts w:ascii="Tahoma" w:hAnsi="Tahoma" w:cs="Tahoma"/>
          <w:i/>
          <w:sz w:val="20"/>
          <w:szCs w:val="20"/>
        </w:rPr>
        <w:t xml:space="preserve"> y mediocres con dinero que de una u otra manera va a ser entregado po</w:t>
      </w:r>
      <w:r w:rsidR="007A4144" w:rsidRPr="00DC7316">
        <w:rPr>
          <w:rFonts w:ascii="Tahoma" w:hAnsi="Tahoma" w:cs="Tahoma"/>
          <w:i/>
          <w:sz w:val="20"/>
          <w:szCs w:val="20"/>
        </w:rPr>
        <w:t>r irresponsabilidades de algunos</w:t>
      </w:r>
      <w:r w:rsidR="00E55A7F" w:rsidRPr="00DC7316">
        <w:rPr>
          <w:rFonts w:ascii="Tahoma" w:hAnsi="Tahoma" w:cs="Tahoma"/>
          <w:i/>
          <w:sz w:val="20"/>
          <w:szCs w:val="20"/>
        </w:rPr>
        <w:t>, porque a una madre soltera la debe de sostener el marido y a</w:t>
      </w:r>
      <w:r w:rsidR="007A4144" w:rsidRPr="00DC7316">
        <w:rPr>
          <w:rFonts w:ascii="Tahoma" w:hAnsi="Tahoma" w:cs="Tahoma"/>
          <w:i/>
          <w:sz w:val="20"/>
          <w:szCs w:val="20"/>
        </w:rPr>
        <w:t xml:space="preserve"> </w:t>
      </w:r>
      <w:r w:rsidR="00E55A7F" w:rsidRPr="00DC7316">
        <w:rPr>
          <w:rFonts w:ascii="Tahoma" w:hAnsi="Tahoma" w:cs="Tahoma"/>
          <w:i/>
          <w:sz w:val="20"/>
          <w:szCs w:val="20"/>
        </w:rPr>
        <w:t>un abuelito se debe de responsabilizar sus h</w:t>
      </w:r>
      <w:r w:rsidR="007A4144" w:rsidRPr="00DC7316">
        <w:rPr>
          <w:rFonts w:ascii="Tahoma" w:hAnsi="Tahoma" w:cs="Tahoma"/>
          <w:i/>
          <w:sz w:val="20"/>
          <w:szCs w:val="20"/>
        </w:rPr>
        <w:t>ijos, nietos y demás familiares (existirán algunos casos de los cuales podrían tener responsabilidad el gobierno.).</w:t>
      </w:r>
    </w:p>
    <w:p w:rsidR="007A4144" w:rsidRDefault="007A4144" w:rsidP="00BA4998">
      <w:pPr>
        <w:pStyle w:val="Prrafodelista"/>
        <w:spacing w:line="240" w:lineRule="auto"/>
        <w:rPr>
          <w:rFonts w:ascii="Tahoma" w:hAnsi="Tahoma" w:cs="Tahoma"/>
        </w:rPr>
      </w:pPr>
    </w:p>
    <w:p w:rsidR="009D521B" w:rsidRDefault="007A4144" w:rsidP="00BA4998">
      <w:pPr>
        <w:pStyle w:val="NormalWeb"/>
        <w:numPr>
          <w:ilvl w:val="0"/>
          <w:numId w:val="6"/>
        </w:numPr>
        <w:spacing w:before="0" w:beforeAutospacing="0" w:after="0" w:afterAutospacing="0"/>
        <w:ind w:left="709" w:hanging="567"/>
        <w:jc w:val="both"/>
        <w:rPr>
          <w:rFonts w:ascii="Tahoma" w:hAnsi="Tahoma" w:cs="Tahoma"/>
        </w:rPr>
      </w:pPr>
      <w:r>
        <w:rPr>
          <w:rFonts w:ascii="Tahoma" w:hAnsi="Tahoma" w:cs="Tahoma"/>
        </w:rPr>
        <w:t xml:space="preserve">Sería importantísimo, no duplicar responsabilidades con nuevas dependencias o instituciones de Gobierno en las operatividades del Estado; y cabria la pena porque no decirlo, proponer que se invierta más en Infraestructura de Vías de Comunicación, </w:t>
      </w:r>
      <w:r>
        <w:rPr>
          <w:rFonts w:ascii="Tahoma" w:hAnsi="Tahoma" w:cs="Tahoma"/>
        </w:rPr>
        <w:lastRenderedPageBreak/>
        <w:t>Infraestructura de Servicios; Infraestructura de Capacitación en Cultura de Paz y Tolerancia; este último debido a las diversas problemáticas a las que en particular nuestro Estado a sufrido, y además el País, utilizando por parte de</w:t>
      </w:r>
      <w:r w:rsidR="009D521B">
        <w:rPr>
          <w:rFonts w:ascii="Tahoma" w:hAnsi="Tahoma" w:cs="Tahoma"/>
        </w:rPr>
        <w:t xml:space="preserve"> algunos, méto</w:t>
      </w:r>
      <w:r>
        <w:rPr>
          <w:rFonts w:ascii="Tahoma" w:hAnsi="Tahoma" w:cs="Tahoma"/>
        </w:rPr>
        <w:t>dos que entorpe</w:t>
      </w:r>
      <w:r w:rsidR="009D521B">
        <w:rPr>
          <w:rFonts w:ascii="Tahoma" w:hAnsi="Tahoma" w:cs="Tahoma"/>
        </w:rPr>
        <w:t>cen las actividades o el flujo económico</w:t>
      </w:r>
      <w:r>
        <w:rPr>
          <w:rFonts w:ascii="Tahoma" w:hAnsi="Tahoma" w:cs="Tahoma"/>
        </w:rPr>
        <w:t xml:space="preserve">, tales como: Bloqueos Carreteros, Bloqueos y quemas de Tiendas Comerciales; </w:t>
      </w:r>
      <w:r w:rsidR="009D521B">
        <w:rPr>
          <w:rFonts w:ascii="Tahoma" w:hAnsi="Tahoma" w:cs="Tahoma"/>
        </w:rPr>
        <w:t>Bloqueos de Actividades de Dependencias e Incluso hasta llegar a privar de la libertad al encontrarse retenido por alguno que otra razón.</w:t>
      </w:r>
    </w:p>
    <w:p w:rsidR="009D521B" w:rsidRDefault="009D521B" w:rsidP="00BA4998">
      <w:pPr>
        <w:pStyle w:val="Prrafodelista"/>
        <w:spacing w:line="240" w:lineRule="auto"/>
        <w:rPr>
          <w:rFonts w:ascii="Tahoma" w:hAnsi="Tahoma" w:cs="Tahoma"/>
        </w:rPr>
      </w:pPr>
    </w:p>
    <w:p w:rsidR="00327E14" w:rsidRPr="00B5184C" w:rsidRDefault="00C55955" w:rsidP="00BA4998">
      <w:pPr>
        <w:pStyle w:val="NormalWeb"/>
        <w:numPr>
          <w:ilvl w:val="0"/>
          <w:numId w:val="6"/>
        </w:numPr>
        <w:spacing w:before="0" w:beforeAutospacing="0" w:after="0" w:afterAutospacing="0"/>
        <w:ind w:left="709" w:hanging="567"/>
        <w:jc w:val="both"/>
        <w:rPr>
          <w:rFonts w:ascii="Tahoma" w:hAnsi="Tahoma" w:cs="Tahoma"/>
        </w:rPr>
      </w:pPr>
      <w:r w:rsidRPr="00B5184C">
        <w:rPr>
          <w:rFonts w:ascii="Tahoma" w:hAnsi="Tahoma" w:cs="Tahoma"/>
        </w:rPr>
        <w:t>Aunque suene algo imposible, es conveniente d</w:t>
      </w:r>
      <w:r w:rsidR="009D521B" w:rsidRPr="00B5184C">
        <w:rPr>
          <w:rFonts w:ascii="Tahoma" w:hAnsi="Tahoma" w:cs="Tahoma"/>
        </w:rPr>
        <w:t>ejar de derrochar el dinero con “Apoyos Económicos” y abonarle un poco a nuestra Deuda Pública Munici</w:t>
      </w:r>
      <w:r w:rsidRPr="00B5184C">
        <w:rPr>
          <w:rFonts w:ascii="Tahoma" w:hAnsi="Tahoma" w:cs="Tahoma"/>
        </w:rPr>
        <w:t>pal, Estatal y hasta la Federal; para hacerle un uso provechoso a nuestros impuestos de quiene</w:t>
      </w:r>
      <w:r w:rsidR="00B5184C" w:rsidRPr="00B5184C">
        <w:rPr>
          <w:rFonts w:ascii="Tahoma" w:hAnsi="Tahoma" w:cs="Tahoma"/>
        </w:rPr>
        <w:t>s los pagan con responsabilidad.</w:t>
      </w:r>
    </w:p>
    <w:sectPr w:rsidR="00327E14" w:rsidRPr="00B5184C" w:rsidSect="00BA4998">
      <w:footerReference w:type="default" r:id="rId8"/>
      <w:pgSz w:w="12240" w:h="15840"/>
      <w:pgMar w:top="1418" w:right="1134"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43A" w:rsidRDefault="00ED643A" w:rsidP="00DA32E0">
      <w:pPr>
        <w:spacing w:after="0" w:line="240" w:lineRule="auto"/>
      </w:pPr>
      <w:r>
        <w:separator/>
      </w:r>
    </w:p>
  </w:endnote>
  <w:endnote w:type="continuationSeparator" w:id="1">
    <w:p w:rsidR="00ED643A" w:rsidRDefault="00ED643A" w:rsidP="00DA32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2E0" w:rsidRDefault="00B5184C" w:rsidP="00DA32E0">
    <w:pPr>
      <w:spacing w:after="0"/>
      <w:jc w:val="right"/>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21</w:t>
    </w:r>
    <w:r w:rsidR="00DA32E0">
      <w:rPr>
        <w:rFonts w:ascii="Arial" w:hAnsi="Arial" w:cs="Arial"/>
        <w:b/>
        <w:sz w:val="24"/>
        <w:szCs w:val="24"/>
      </w:rPr>
      <w:t xml:space="preserve"> de </w:t>
    </w:r>
    <w:r w:rsidR="00C06AB1">
      <w:rPr>
        <w:rFonts w:ascii="Arial" w:hAnsi="Arial" w:cs="Arial"/>
        <w:b/>
        <w:sz w:val="24"/>
        <w:szCs w:val="24"/>
      </w:rPr>
      <w:t>Marzo</w:t>
    </w:r>
    <w:r w:rsidR="00DA32E0">
      <w:rPr>
        <w:rFonts w:ascii="Arial" w:hAnsi="Arial" w:cs="Arial"/>
        <w:b/>
        <w:sz w:val="24"/>
        <w:szCs w:val="24"/>
      </w:rPr>
      <w:t xml:space="preserve"> 2015</w:t>
    </w:r>
  </w:p>
  <w:p w:rsidR="00EC4A8A" w:rsidRPr="00DA32E0" w:rsidRDefault="00EC4A8A" w:rsidP="00DA32E0">
    <w:pPr>
      <w:spacing w:after="0"/>
      <w:jc w:val="right"/>
      <w:rPr>
        <w:rFonts w:ascii="Arial" w:hAnsi="Arial" w:cs="Arial"/>
        <w:b/>
        <w:sz w:val="24"/>
        <w:szCs w:val="24"/>
      </w:rPr>
    </w:pPr>
    <w:proofErr w:type="spellStart"/>
    <w:r w:rsidRPr="00DA32E0">
      <w:rPr>
        <w:rFonts w:ascii="Arial" w:hAnsi="Arial" w:cs="Arial"/>
        <w:b/>
        <w:sz w:val="24"/>
        <w:szCs w:val="24"/>
      </w:rPr>
      <w:t>Yonatan</w:t>
    </w:r>
    <w:proofErr w:type="spellEnd"/>
    <w:r>
      <w:rPr>
        <w:rFonts w:ascii="Arial" w:hAnsi="Arial" w:cs="Arial"/>
        <w:b/>
        <w:sz w:val="24"/>
        <w:szCs w:val="24"/>
      </w:rPr>
      <w:t xml:space="preserve"> </w:t>
    </w:r>
    <w:proofErr w:type="spellStart"/>
    <w:r w:rsidRPr="00DA32E0">
      <w:rPr>
        <w:rFonts w:ascii="Arial" w:hAnsi="Arial" w:cs="Arial"/>
        <w:b/>
        <w:sz w:val="24"/>
        <w:szCs w:val="24"/>
      </w:rPr>
      <w:t>Zacarias</w:t>
    </w:r>
    <w:proofErr w:type="spellEnd"/>
    <w:r w:rsidRPr="00DA32E0">
      <w:rPr>
        <w:rFonts w:ascii="Arial" w:hAnsi="Arial" w:cs="Arial"/>
        <w:b/>
        <w:sz w:val="24"/>
        <w:szCs w:val="24"/>
      </w:rPr>
      <w:t xml:space="preserve"> Moreno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43A" w:rsidRDefault="00ED643A" w:rsidP="00DA32E0">
      <w:pPr>
        <w:spacing w:after="0" w:line="240" w:lineRule="auto"/>
      </w:pPr>
      <w:r>
        <w:separator/>
      </w:r>
    </w:p>
  </w:footnote>
  <w:footnote w:type="continuationSeparator" w:id="1">
    <w:p w:rsidR="00ED643A" w:rsidRDefault="00ED643A" w:rsidP="00DA32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619E7"/>
    <w:multiLevelType w:val="hybridMultilevel"/>
    <w:tmpl w:val="240080DC"/>
    <w:lvl w:ilvl="0" w:tplc="91BA352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8AE3AFE"/>
    <w:multiLevelType w:val="hybridMultilevel"/>
    <w:tmpl w:val="B5D40416"/>
    <w:lvl w:ilvl="0" w:tplc="055C002A">
      <w:start w:val="3"/>
      <w:numFmt w:val="bullet"/>
      <w:lvlText w:val=""/>
      <w:lvlJc w:val="left"/>
      <w:pPr>
        <w:ind w:left="1068" w:hanging="360"/>
      </w:pPr>
      <w:rPr>
        <w:rFonts w:ascii="Wingdings" w:eastAsiaTheme="minorHAnsi" w:hAnsi="Wingdings"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nsid w:val="3A405ACB"/>
    <w:multiLevelType w:val="hybridMultilevel"/>
    <w:tmpl w:val="4CF4C518"/>
    <w:lvl w:ilvl="0" w:tplc="1502605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C78009C"/>
    <w:multiLevelType w:val="hybridMultilevel"/>
    <w:tmpl w:val="8398DADA"/>
    <w:lvl w:ilvl="0" w:tplc="6CD4841A">
      <w:start w:val="1"/>
      <w:numFmt w:val="decimal"/>
      <w:lvlText w:val="%1"/>
      <w:lvlJc w:val="left"/>
      <w:pPr>
        <w:ind w:left="1080" w:hanging="360"/>
      </w:pPr>
      <w:rPr>
        <w:rFonts w:ascii="Tahoma" w:hAnsi="Tahoma" w:cs="Tahoma"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53B624EF"/>
    <w:multiLevelType w:val="hybridMultilevel"/>
    <w:tmpl w:val="917CE4D6"/>
    <w:lvl w:ilvl="0" w:tplc="B502C288">
      <w:numFmt w:val="bullet"/>
      <w:lvlText w:val=""/>
      <w:lvlJc w:val="left"/>
      <w:pPr>
        <w:ind w:left="1080" w:hanging="360"/>
      </w:pPr>
      <w:rPr>
        <w:rFonts w:ascii="Wingdings" w:eastAsiaTheme="minorHAnsi" w:hAnsi="Wingdings"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70AB2402"/>
    <w:multiLevelType w:val="hybridMultilevel"/>
    <w:tmpl w:val="A7CE3278"/>
    <w:lvl w:ilvl="0" w:tplc="B3B0D472">
      <w:start w:val="1"/>
      <w:numFmt w:val="decimal"/>
      <w:lvlText w:val="%1."/>
      <w:lvlJc w:val="left"/>
      <w:pPr>
        <w:ind w:left="720" w:hanging="360"/>
      </w:pPr>
      <w:rPr>
        <w:rFonts w:ascii="Tahoma" w:hAnsi="Tahoma" w:cs="Tahoma"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D6693"/>
    <w:rsid w:val="00065CDB"/>
    <w:rsid w:val="001027F3"/>
    <w:rsid w:val="00115F4B"/>
    <w:rsid w:val="00137620"/>
    <w:rsid w:val="001802A9"/>
    <w:rsid w:val="001835F2"/>
    <w:rsid w:val="001B22AA"/>
    <w:rsid w:val="001B24F6"/>
    <w:rsid w:val="001B2C89"/>
    <w:rsid w:val="001B6949"/>
    <w:rsid w:val="001C229D"/>
    <w:rsid w:val="001D6693"/>
    <w:rsid w:val="00252086"/>
    <w:rsid w:val="00262DE2"/>
    <w:rsid w:val="002B5AA9"/>
    <w:rsid w:val="002E7DB1"/>
    <w:rsid w:val="00327E14"/>
    <w:rsid w:val="00345DD3"/>
    <w:rsid w:val="003819E6"/>
    <w:rsid w:val="00390F0B"/>
    <w:rsid w:val="003E17ED"/>
    <w:rsid w:val="003E3F4B"/>
    <w:rsid w:val="00401A7E"/>
    <w:rsid w:val="004645B9"/>
    <w:rsid w:val="005767CE"/>
    <w:rsid w:val="00583A15"/>
    <w:rsid w:val="005B1BC8"/>
    <w:rsid w:val="00685DEE"/>
    <w:rsid w:val="006903CA"/>
    <w:rsid w:val="006C0484"/>
    <w:rsid w:val="006D34BA"/>
    <w:rsid w:val="00711180"/>
    <w:rsid w:val="00711FC6"/>
    <w:rsid w:val="00772203"/>
    <w:rsid w:val="007A4144"/>
    <w:rsid w:val="007E64CC"/>
    <w:rsid w:val="008720F8"/>
    <w:rsid w:val="008A4326"/>
    <w:rsid w:val="00914F0C"/>
    <w:rsid w:val="00924AB0"/>
    <w:rsid w:val="00932CFD"/>
    <w:rsid w:val="009412E4"/>
    <w:rsid w:val="00950FBA"/>
    <w:rsid w:val="009804D8"/>
    <w:rsid w:val="00997CF6"/>
    <w:rsid w:val="009A71D9"/>
    <w:rsid w:val="009B52B3"/>
    <w:rsid w:val="009D521B"/>
    <w:rsid w:val="00A17215"/>
    <w:rsid w:val="00A2072E"/>
    <w:rsid w:val="00A40FD0"/>
    <w:rsid w:val="00A754C2"/>
    <w:rsid w:val="00A93E86"/>
    <w:rsid w:val="00B5184C"/>
    <w:rsid w:val="00BA4998"/>
    <w:rsid w:val="00BD3C60"/>
    <w:rsid w:val="00C06AB1"/>
    <w:rsid w:val="00C52FA2"/>
    <w:rsid w:val="00C55955"/>
    <w:rsid w:val="00C7594B"/>
    <w:rsid w:val="00C967A5"/>
    <w:rsid w:val="00D400BF"/>
    <w:rsid w:val="00D9527D"/>
    <w:rsid w:val="00DA32E0"/>
    <w:rsid w:val="00DB3D2A"/>
    <w:rsid w:val="00DC53EC"/>
    <w:rsid w:val="00DC7316"/>
    <w:rsid w:val="00DE25C0"/>
    <w:rsid w:val="00DF4B7B"/>
    <w:rsid w:val="00E55A7F"/>
    <w:rsid w:val="00EC4A8A"/>
    <w:rsid w:val="00EC685E"/>
    <w:rsid w:val="00ED643A"/>
    <w:rsid w:val="00EF0CF4"/>
    <w:rsid w:val="00F01B00"/>
    <w:rsid w:val="00F24F94"/>
    <w:rsid w:val="00F47FC9"/>
    <w:rsid w:val="00F96346"/>
    <w:rsid w:val="00FB56E7"/>
    <w:rsid w:val="00FC7E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3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1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180"/>
    <w:rPr>
      <w:rFonts w:ascii="Tahoma" w:hAnsi="Tahoma" w:cs="Tahoma"/>
      <w:sz w:val="16"/>
      <w:szCs w:val="16"/>
    </w:rPr>
  </w:style>
  <w:style w:type="paragraph" w:styleId="Prrafodelista">
    <w:name w:val="List Paragraph"/>
    <w:basedOn w:val="Normal"/>
    <w:uiPriority w:val="34"/>
    <w:qFormat/>
    <w:rsid w:val="00FB56E7"/>
    <w:pPr>
      <w:ind w:left="720"/>
      <w:contextualSpacing/>
    </w:pPr>
  </w:style>
  <w:style w:type="paragraph" w:styleId="Encabezado">
    <w:name w:val="header"/>
    <w:basedOn w:val="Normal"/>
    <w:link w:val="EncabezadoCar"/>
    <w:uiPriority w:val="99"/>
    <w:semiHidden/>
    <w:unhideWhenUsed/>
    <w:rsid w:val="00DA32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32E0"/>
  </w:style>
  <w:style w:type="paragraph" w:styleId="Piedepgina">
    <w:name w:val="footer"/>
    <w:basedOn w:val="Normal"/>
    <w:link w:val="PiedepginaCar"/>
    <w:uiPriority w:val="99"/>
    <w:semiHidden/>
    <w:unhideWhenUsed/>
    <w:rsid w:val="00DA32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32E0"/>
  </w:style>
  <w:style w:type="character" w:customStyle="1" w:styleId="apple-converted-space">
    <w:name w:val="apple-converted-space"/>
    <w:basedOn w:val="Fuentedeprrafopredeter"/>
    <w:rsid w:val="001C229D"/>
  </w:style>
  <w:style w:type="character" w:styleId="Hipervnculo">
    <w:name w:val="Hyperlink"/>
    <w:basedOn w:val="Fuentedeprrafopredeter"/>
    <w:uiPriority w:val="99"/>
    <w:semiHidden/>
    <w:unhideWhenUsed/>
    <w:rsid w:val="001C229D"/>
    <w:rPr>
      <w:color w:val="0000FF"/>
      <w:u w:val="single"/>
    </w:rPr>
  </w:style>
  <w:style w:type="paragraph" w:styleId="NormalWeb">
    <w:name w:val="Normal (Web)"/>
    <w:basedOn w:val="Normal"/>
    <w:uiPriority w:val="99"/>
    <w:unhideWhenUsed/>
    <w:rsid w:val="00583A1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583A1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1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180"/>
    <w:rPr>
      <w:rFonts w:ascii="Tahoma" w:hAnsi="Tahoma" w:cs="Tahoma"/>
      <w:sz w:val="16"/>
      <w:szCs w:val="16"/>
    </w:rPr>
  </w:style>
  <w:style w:type="paragraph" w:styleId="Prrafodelista">
    <w:name w:val="List Paragraph"/>
    <w:basedOn w:val="Normal"/>
    <w:uiPriority w:val="34"/>
    <w:qFormat/>
    <w:rsid w:val="00FB56E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8D99B-C9EF-4A06-AB52-58FA1C49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550</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GHL</dc:creator>
  <cp:lastModifiedBy>moy</cp:lastModifiedBy>
  <cp:revision>7</cp:revision>
  <dcterms:created xsi:type="dcterms:W3CDTF">2015-03-22T03:53:00Z</dcterms:created>
  <dcterms:modified xsi:type="dcterms:W3CDTF">2015-03-22T04:58:00Z</dcterms:modified>
</cp:coreProperties>
</file>