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3D7" w:rsidRDefault="003F23D7" w:rsidP="003F23D7">
      <w:pPr>
        <w:spacing w:before="100" w:beforeAutospacing="1" w:after="100" w:afterAutospacing="1" w:line="360" w:lineRule="auto"/>
        <w:jc w:val="both"/>
        <w:rPr>
          <w:rFonts w:ascii="Arial" w:hAnsi="Arial" w:cs="Arial"/>
          <w:b/>
        </w:rPr>
      </w:pPr>
      <w:r>
        <w:rPr>
          <w:rFonts w:ascii="Arial" w:hAnsi="Arial" w:cs="Arial"/>
          <w:b/>
        </w:rPr>
        <w:t>NOMBRE: JULIO CESAR COELLO JIMENEZ</w:t>
      </w:r>
    </w:p>
    <w:p w:rsidR="003F23D7" w:rsidRPr="00207B81" w:rsidRDefault="003F23D7" w:rsidP="003F23D7">
      <w:pPr>
        <w:spacing w:before="100" w:beforeAutospacing="1" w:after="100" w:afterAutospacing="1" w:line="360" w:lineRule="auto"/>
        <w:jc w:val="both"/>
        <w:rPr>
          <w:rFonts w:ascii="Arial" w:hAnsi="Arial" w:cs="Arial"/>
          <w:sz w:val="24"/>
        </w:rPr>
      </w:pPr>
      <w:r w:rsidRPr="00207B81">
        <w:rPr>
          <w:rFonts w:ascii="Arial" w:hAnsi="Arial" w:cs="Arial"/>
          <w:b/>
          <w:sz w:val="24"/>
        </w:rPr>
        <w:t xml:space="preserve">Materia: </w:t>
      </w:r>
      <w:r w:rsidRPr="00207B81">
        <w:rPr>
          <w:rFonts w:ascii="Arial" w:hAnsi="Arial" w:cs="Arial"/>
          <w:sz w:val="24"/>
        </w:rPr>
        <w:t>Planeación Estratégica</w:t>
      </w:r>
    </w:p>
    <w:p w:rsidR="003F23D7" w:rsidRDefault="003F23D7" w:rsidP="003F23D7">
      <w:pPr>
        <w:spacing w:before="100" w:beforeAutospacing="1" w:after="100" w:afterAutospacing="1" w:line="360" w:lineRule="auto"/>
        <w:jc w:val="both"/>
        <w:rPr>
          <w:rFonts w:ascii="Arial" w:hAnsi="Arial" w:cs="Arial"/>
          <w:sz w:val="24"/>
        </w:rPr>
      </w:pPr>
      <w:r w:rsidRPr="00207B81">
        <w:rPr>
          <w:rFonts w:ascii="Arial" w:hAnsi="Arial" w:cs="Arial"/>
          <w:b/>
          <w:sz w:val="24"/>
        </w:rPr>
        <w:t xml:space="preserve">Catedrático: </w:t>
      </w:r>
      <w:r w:rsidRPr="00207B81">
        <w:rPr>
          <w:rFonts w:ascii="Arial" w:hAnsi="Arial" w:cs="Arial"/>
          <w:sz w:val="24"/>
        </w:rPr>
        <w:t>Dr. Antonio Pérez Gómez</w:t>
      </w:r>
    </w:p>
    <w:p w:rsidR="003F23D7" w:rsidRPr="00207B81" w:rsidRDefault="003F23D7" w:rsidP="003F23D7">
      <w:pPr>
        <w:tabs>
          <w:tab w:val="left" w:pos="6255"/>
        </w:tabs>
        <w:spacing w:before="100" w:beforeAutospacing="1" w:after="100" w:afterAutospacing="1" w:line="360" w:lineRule="auto"/>
        <w:jc w:val="both"/>
        <w:rPr>
          <w:rFonts w:ascii="Arial" w:hAnsi="Arial" w:cs="Arial"/>
          <w:sz w:val="24"/>
        </w:rPr>
      </w:pPr>
      <w:r w:rsidRPr="00B029C0">
        <w:rPr>
          <w:rFonts w:ascii="Arial" w:hAnsi="Arial" w:cs="Arial"/>
          <w:b/>
          <w:sz w:val="24"/>
        </w:rPr>
        <w:t>No. De Actividad:</w:t>
      </w:r>
      <w:r>
        <w:rPr>
          <w:rFonts w:ascii="Arial" w:hAnsi="Arial" w:cs="Arial"/>
          <w:sz w:val="24"/>
        </w:rPr>
        <w:t xml:space="preserve"> 3</w:t>
      </w:r>
      <w:r>
        <w:rPr>
          <w:rFonts w:ascii="Arial" w:hAnsi="Arial" w:cs="Arial"/>
          <w:sz w:val="24"/>
        </w:rPr>
        <w:tab/>
      </w:r>
    </w:p>
    <w:p w:rsidR="003F23D7" w:rsidRPr="00207B81" w:rsidRDefault="003F23D7" w:rsidP="003F23D7">
      <w:pPr>
        <w:spacing w:before="100" w:beforeAutospacing="1" w:after="100" w:afterAutospacing="1" w:line="360" w:lineRule="auto"/>
        <w:jc w:val="both"/>
        <w:rPr>
          <w:rFonts w:ascii="Arial" w:hAnsi="Arial" w:cs="Arial"/>
          <w:sz w:val="24"/>
        </w:rPr>
      </w:pPr>
      <w:r>
        <w:rPr>
          <w:rFonts w:ascii="Arial" w:hAnsi="Arial" w:cs="Arial"/>
          <w:b/>
          <w:sz w:val="24"/>
        </w:rPr>
        <w:t>Nombre de la Actividad</w:t>
      </w:r>
      <w:r w:rsidRPr="00207B81">
        <w:rPr>
          <w:rFonts w:ascii="Arial" w:hAnsi="Arial" w:cs="Arial"/>
          <w:b/>
          <w:sz w:val="24"/>
        </w:rPr>
        <w:t xml:space="preserve">: </w:t>
      </w:r>
      <w:r>
        <w:rPr>
          <w:rFonts w:ascii="Arial" w:hAnsi="Arial" w:cs="Arial"/>
          <w:sz w:val="24"/>
        </w:rPr>
        <w:t>Diseño de escenario</w:t>
      </w:r>
    </w:p>
    <w:p w:rsidR="003F23D7" w:rsidRDefault="003F23D7" w:rsidP="003F23D7">
      <w:pPr>
        <w:spacing w:before="100" w:beforeAutospacing="1" w:after="100" w:afterAutospacing="1" w:line="360" w:lineRule="auto"/>
        <w:jc w:val="both"/>
        <w:rPr>
          <w:rFonts w:ascii="Arial" w:hAnsi="Arial" w:cs="Arial"/>
          <w:b/>
        </w:rPr>
      </w:pPr>
    </w:p>
    <w:p w:rsidR="003F23D7" w:rsidRDefault="003F23D7" w:rsidP="003F23D7">
      <w:pPr>
        <w:spacing w:before="100" w:beforeAutospacing="1" w:after="100" w:afterAutospacing="1" w:line="360" w:lineRule="auto"/>
        <w:jc w:val="both"/>
        <w:rPr>
          <w:rFonts w:ascii="Arial" w:hAnsi="Arial" w:cs="Arial"/>
          <w:b/>
        </w:rPr>
      </w:pPr>
    </w:p>
    <w:p w:rsidR="003F23D7" w:rsidRDefault="003F23D7" w:rsidP="003F23D7">
      <w:pPr>
        <w:spacing w:before="100" w:beforeAutospacing="1" w:after="100" w:afterAutospacing="1" w:line="360" w:lineRule="auto"/>
        <w:jc w:val="both"/>
        <w:rPr>
          <w:rFonts w:ascii="Arial" w:hAnsi="Arial" w:cs="Arial"/>
          <w:b/>
        </w:rPr>
      </w:pPr>
    </w:p>
    <w:p w:rsidR="003F23D7" w:rsidRDefault="003F23D7" w:rsidP="003F23D7">
      <w:pPr>
        <w:spacing w:before="100" w:beforeAutospacing="1" w:after="100" w:afterAutospacing="1" w:line="360" w:lineRule="auto"/>
        <w:jc w:val="both"/>
        <w:rPr>
          <w:rFonts w:ascii="Arial" w:hAnsi="Arial" w:cs="Arial"/>
          <w:b/>
        </w:rPr>
      </w:pPr>
    </w:p>
    <w:p w:rsidR="003F23D7" w:rsidRDefault="003F23D7" w:rsidP="003F23D7">
      <w:pPr>
        <w:spacing w:before="100" w:beforeAutospacing="1" w:after="100" w:afterAutospacing="1" w:line="360" w:lineRule="auto"/>
        <w:jc w:val="both"/>
        <w:rPr>
          <w:rFonts w:ascii="Arial" w:hAnsi="Arial" w:cs="Arial"/>
          <w:b/>
        </w:rPr>
      </w:pPr>
    </w:p>
    <w:p w:rsidR="003F23D7" w:rsidRDefault="003F23D7" w:rsidP="003F23D7">
      <w:pPr>
        <w:spacing w:before="100" w:beforeAutospacing="1" w:after="100" w:afterAutospacing="1" w:line="360" w:lineRule="auto"/>
        <w:jc w:val="both"/>
        <w:rPr>
          <w:rFonts w:ascii="Arial" w:hAnsi="Arial" w:cs="Arial"/>
          <w:b/>
        </w:rPr>
      </w:pPr>
    </w:p>
    <w:p w:rsidR="003F23D7" w:rsidRDefault="003F23D7" w:rsidP="003F23D7">
      <w:pPr>
        <w:spacing w:before="100" w:beforeAutospacing="1" w:after="100" w:afterAutospacing="1" w:line="360" w:lineRule="auto"/>
        <w:jc w:val="both"/>
        <w:rPr>
          <w:rFonts w:ascii="Arial" w:hAnsi="Arial" w:cs="Arial"/>
          <w:b/>
        </w:rPr>
      </w:pPr>
    </w:p>
    <w:p w:rsidR="003F23D7" w:rsidRDefault="003F23D7" w:rsidP="003F23D7">
      <w:pPr>
        <w:spacing w:before="100" w:beforeAutospacing="1" w:after="100" w:afterAutospacing="1" w:line="360" w:lineRule="auto"/>
        <w:jc w:val="both"/>
        <w:rPr>
          <w:rFonts w:ascii="Arial" w:hAnsi="Arial" w:cs="Arial"/>
          <w:b/>
        </w:rPr>
      </w:pPr>
    </w:p>
    <w:p w:rsidR="003F23D7" w:rsidRDefault="003F23D7" w:rsidP="003F23D7">
      <w:pPr>
        <w:spacing w:before="100" w:beforeAutospacing="1" w:after="100" w:afterAutospacing="1" w:line="360" w:lineRule="auto"/>
        <w:jc w:val="both"/>
        <w:rPr>
          <w:rFonts w:ascii="Arial" w:hAnsi="Arial" w:cs="Arial"/>
          <w:b/>
        </w:rPr>
      </w:pPr>
    </w:p>
    <w:p w:rsidR="003F23D7" w:rsidRDefault="003F23D7" w:rsidP="003F23D7">
      <w:pPr>
        <w:spacing w:before="100" w:beforeAutospacing="1" w:after="100" w:afterAutospacing="1" w:line="360" w:lineRule="auto"/>
        <w:jc w:val="both"/>
        <w:rPr>
          <w:rFonts w:ascii="Arial" w:hAnsi="Arial" w:cs="Arial"/>
          <w:b/>
        </w:rPr>
      </w:pPr>
    </w:p>
    <w:p w:rsidR="003F23D7" w:rsidRDefault="003F23D7" w:rsidP="003F23D7">
      <w:pPr>
        <w:spacing w:before="100" w:beforeAutospacing="1" w:after="100" w:afterAutospacing="1" w:line="360" w:lineRule="auto"/>
        <w:jc w:val="both"/>
        <w:rPr>
          <w:rFonts w:ascii="Arial" w:hAnsi="Arial" w:cs="Arial"/>
          <w:b/>
        </w:rPr>
      </w:pPr>
    </w:p>
    <w:p w:rsidR="003F23D7" w:rsidRDefault="003F23D7" w:rsidP="003F23D7">
      <w:pPr>
        <w:spacing w:before="100" w:beforeAutospacing="1" w:after="100" w:afterAutospacing="1" w:line="360" w:lineRule="auto"/>
        <w:jc w:val="both"/>
        <w:rPr>
          <w:rFonts w:ascii="Arial" w:hAnsi="Arial" w:cs="Arial"/>
          <w:b/>
        </w:rPr>
      </w:pPr>
    </w:p>
    <w:p w:rsidR="003F23D7" w:rsidRDefault="003F23D7" w:rsidP="003F23D7">
      <w:pPr>
        <w:spacing w:before="100" w:beforeAutospacing="1" w:after="100" w:afterAutospacing="1" w:line="360" w:lineRule="auto"/>
        <w:jc w:val="both"/>
        <w:rPr>
          <w:rFonts w:ascii="Arial" w:hAnsi="Arial" w:cs="Arial"/>
          <w:b/>
        </w:rPr>
      </w:pPr>
    </w:p>
    <w:p w:rsidR="003F23D7" w:rsidRDefault="003F23D7" w:rsidP="003F23D7">
      <w:pPr>
        <w:spacing w:before="100" w:beforeAutospacing="1" w:after="100" w:afterAutospacing="1" w:line="360" w:lineRule="auto"/>
        <w:jc w:val="both"/>
        <w:rPr>
          <w:rFonts w:ascii="Arial" w:hAnsi="Arial" w:cs="Arial"/>
          <w:b/>
        </w:rPr>
      </w:pPr>
    </w:p>
    <w:p w:rsidR="003F23D7" w:rsidRDefault="003F23D7" w:rsidP="003F23D7">
      <w:pPr>
        <w:spacing w:before="100" w:beforeAutospacing="1" w:after="100" w:afterAutospacing="1" w:line="360" w:lineRule="auto"/>
        <w:jc w:val="both"/>
        <w:rPr>
          <w:rFonts w:ascii="Arial" w:hAnsi="Arial" w:cs="Arial"/>
          <w:b/>
        </w:rPr>
      </w:pPr>
      <w:r>
        <w:rPr>
          <w:rFonts w:ascii="Arial" w:hAnsi="Arial" w:cs="Arial"/>
          <w:b/>
        </w:rPr>
        <w:lastRenderedPageBreak/>
        <w:t>Descripción del escenario de la Dirección de Obras Públicas del Ayuntamiento de Tumbalá, Chiapas.</w:t>
      </w:r>
    </w:p>
    <w:p w:rsidR="003F23D7" w:rsidRDefault="003F23D7" w:rsidP="003F23D7">
      <w:pPr>
        <w:spacing w:before="100" w:beforeAutospacing="1" w:after="100" w:afterAutospacing="1" w:line="360" w:lineRule="auto"/>
        <w:jc w:val="both"/>
        <w:rPr>
          <w:rFonts w:ascii="Arial" w:hAnsi="Arial" w:cs="Arial"/>
          <w:b/>
        </w:rPr>
      </w:pPr>
      <w:r>
        <w:rPr>
          <w:rFonts w:ascii="Arial" w:hAnsi="Arial" w:cs="Arial"/>
          <w:b/>
        </w:rPr>
        <w:t>Información General del Municipio.</w:t>
      </w:r>
    </w:p>
    <w:p w:rsidR="003F23D7" w:rsidRPr="00631410" w:rsidRDefault="003F23D7" w:rsidP="003F23D7">
      <w:pPr>
        <w:pStyle w:val="Prrafodelista"/>
        <w:numPr>
          <w:ilvl w:val="0"/>
          <w:numId w:val="1"/>
        </w:numPr>
        <w:spacing w:before="100" w:beforeAutospacing="1" w:after="100" w:afterAutospacing="1" w:line="360" w:lineRule="auto"/>
        <w:jc w:val="both"/>
        <w:rPr>
          <w:rFonts w:ascii="Arial" w:hAnsi="Arial" w:cs="Arial"/>
          <w:b/>
        </w:rPr>
      </w:pPr>
      <w:r w:rsidRPr="00631410">
        <w:rPr>
          <w:rFonts w:ascii="Arial" w:hAnsi="Arial" w:cs="Arial"/>
        </w:rPr>
        <w:t>El Municipio de Tumbalá, Chiapas se encuentra localizado en las montañas del norte</w:t>
      </w:r>
    </w:p>
    <w:p w:rsidR="003F23D7" w:rsidRPr="00631410" w:rsidRDefault="003F23D7" w:rsidP="003F23D7">
      <w:pPr>
        <w:pStyle w:val="Prrafodelista"/>
        <w:numPr>
          <w:ilvl w:val="0"/>
          <w:numId w:val="1"/>
        </w:numPr>
        <w:spacing w:before="100" w:beforeAutospacing="1" w:after="100" w:afterAutospacing="1" w:line="360" w:lineRule="auto"/>
        <w:jc w:val="both"/>
        <w:rPr>
          <w:rFonts w:ascii="Arial" w:hAnsi="Arial" w:cs="Arial"/>
          <w:b/>
        </w:rPr>
      </w:pPr>
      <w:r w:rsidRPr="00631410">
        <w:rPr>
          <w:rFonts w:ascii="Arial" w:hAnsi="Arial" w:cs="Arial"/>
        </w:rPr>
        <w:t xml:space="preserve"> sus coordenadas geográficas son: 17º 16N y 92” 19”W. </w:t>
      </w:r>
    </w:p>
    <w:p w:rsidR="003F23D7" w:rsidRPr="00631410" w:rsidRDefault="003F23D7" w:rsidP="003F23D7">
      <w:pPr>
        <w:pStyle w:val="Prrafodelista"/>
        <w:numPr>
          <w:ilvl w:val="0"/>
          <w:numId w:val="1"/>
        </w:numPr>
        <w:spacing w:before="100" w:beforeAutospacing="1" w:after="100" w:afterAutospacing="1" w:line="360" w:lineRule="auto"/>
        <w:jc w:val="both"/>
        <w:rPr>
          <w:rFonts w:ascii="Arial" w:hAnsi="Arial" w:cs="Arial"/>
          <w:b/>
        </w:rPr>
      </w:pPr>
      <w:r w:rsidRPr="00631410">
        <w:rPr>
          <w:rFonts w:ascii="Arial" w:hAnsi="Arial" w:cs="Arial"/>
        </w:rPr>
        <w:t xml:space="preserve">Limita al norte con Salto de Agua, al este con Salto de Agua y </w:t>
      </w:r>
      <w:proofErr w:type="spellStart"/>
      <w:r w:rsidRPr="00631410">
        <w:rPr>
          <w:rFonts w:ascii="Arial" w:hAnsi="Arial" w:cs="Arial"/>
        </w:rPr>
        <w:t>Chilón</w:t>
      </w:r>
      <w:proofErr w:type="spellEnd"/>
      <w:r w:rsidRPr="00631410">
        <w:rPr>
          <w:rFonts w:ascii="Arial" w:hAnsi="Arial" w:cs="Arial"/>
        </w:rPr>
        <w:t xml:space="preserve">, al sur con </w:t>
      </w:r>
      <w:proofErr w:type="spellStart"/>
      <w:r w:rsidRPr="00631410">
        <w:rPr>
          <w:rFonts w:ascii="Arial" w:hAnsi="Arial" w:cs="Arial"/>
        </w:rPr>
        <w:t>Chilón</w:t>
      </w:r>
      <w:proofErr w:type="spellEnd"/>
      <w:r w:rsidRPr="00631410">
        <w:rPr>
          <w:rFonts w:ascii="Arial" w:hAnsi="Arial" w:cs="Arial"/>
        </w:rPr>
        <w:t xml:space="preserve"> y </w:t>
      </w:r>
      <w:proofErr w:type="spellStart"/>
      <w:r w:rsidRPr="00631410">
        <w:rPr>
          <w:rFonts w:ascii="Arial" w:hAnsi="Arial" w:cs="Arial"/>
        </w:rPr>
        <w:t>Yajalón</w:t>
      </w:r>
      <w:proofErr w:type="spellEnd"/>
      <w:r w:rsidRPr="00631410">
        <w:rPr>
          <w:rFonts w:ascii="Arial" w:hAnsi="Arial" w:cs="Arial"/>
        </w:rPr>
        <w:t xml:space="preserve">, al oeste con Tila. </w:t>
      </w:r>
    </w:p>
    <w:p w:rsidR="003F23D7" w:rsidRPr="00631410" w:rsidRDefault="003F23D7" w:rsidP="003F23D7">
      <w:pPr>
        <w:pStyle w:val="Prrafodelista"/>
        <w:numPr>
          <w:ilvl w:val="0"/>
          <w:numId w:val="1"/>
        </w:numPr>
        <w:spacing w:before="100" w:beforeAutospacing="1" w:after="100" w:afterAutospacing="1" w:line="360" w:lineRule="auto"/>
        <w:jc w:val="both"/>
        <w:rPr>
          <w:rFonts w:ascii="Arial" w:hAnsi="Arial" w:cs="Arial"/>
          <w:b/>
        </w:rPr>
      </w:pPr>
      <w:r w:rsidRPr="00631410">
        <w:rPr>
          <w:rFonts w:ascii="Arial" w:hAnsi="Arial" w:cs="Arial"/>
        </w:rPr>
        <w:t>Su extensión territorial es de 109.3 km², que representa el</w:t>
      </w:r>
      <w:r>
        <w:rPr>
          <w:rFonts w:ascii="Arial" w:hAnsi="Arial" w:cs="Arial"/>
        </w:rPr>
        <w:t xml:space="preserve"> 0.14% de la superficie estatal</w:t>
      </w:r>
    </w:p>
    <w:p w:rsidR="003F23D7" w:rsidRPr="00631410" w:rsidRDefault="003F23D7" w:rsidP="003F23D7">
      <w:pPr>
        <w:pStyle w:val="Prrafodelista"/>
        <w:numPr>
          <w:ilvl w:val="0"/>
          <w:numId w:val="1"/>
        </w:numPr>
        <w:spacing w:before="100" w:beforeAutospacing="1" w:after="100" w:afterAutospacing="1" w:line="360" w:lineRule="auto"/>
        <w:jc w:val="both"/>
        <w:rPr>
          <w:rFonts w:ascii="Arial" w:hAnsi="Arial" w:cs="Arial"/>
          <w:b/>
        </w:rPr>
      </w:pPr>
      <w:r w:rsidRPr="00631410">
        <w:rPr>
          <w:rFonts w:ascii="Arial" w:hAnsi="Arial" w:cs="Arial"/>
        </w:rPr>
        <w:t xml:space="preserve"> su altitud es de 1,500 msnm. </w:t>
      </w:r>
    </w:p>
    <w:p w:rsidR="003F23D7" w:rsidRPr="00631410" w:rsidRDefault="003F23D7" w:rsidP="003F23D7">
      <w:pPr>
        <w:pStyle w:val="Prrafodelista"/>
        <w:numPr>
          <w:ilvl w:val="0"/>
          <w:numId w:val="1"/>
        </w:numPr>
        <w:spacing w:before="100" w:beforeAutospacing="1" w:after="100" w:afterAutospacing="1" w:line="360" w:lineRule="auto"/>
        <w:jc w:val="both"/>
        <w:rPr>
          <w:rFonts w:ascii="Arial" w:hAnsi="Arial" w:cs="Arial"/>
          <w:b/>
        </w:rPr>
      </w:pPr>
      <w:r w:rsidRPr="00631410">
        <w:rPr>
          <w:rFonts w:ascii="Arial" w:hAnsi="Arial" w:cs="Arial"/>
        </w:rPr>
        <w:t xml:space="preserve">Pertenece a la región Socioeconómica XIV </w:t>
      </w:r>
      <w:proofErr w:type="spellStart"/>
      <w:r w:rsidRPr="00631410">
        <w:rPr>
          <w:rFonts w:ascii="Arial" w:hAnsi="Arial" w:cs="Arial"/>
        </w:rPr>
        <w:t>Tulijá</w:t>
      </w:r>
      <w:proofErr w:type="spellEnd"/>
      <w:r w:rsidRPr="00631410">
        <w:rPr>
          <w:rFonts w:ascii="Arial" w:hAnsi="Arial" w:cs="Arial"/>
        </w:rPr>
        <w:t xml:space="preserve"> Tzeltal Chol. </w:t>
      </w:r>
    </w:p>
    <w:p w:rsidR="003F23D7" w:rsidRPr="00631410" w:rsidRDefault="003F23D7" w:rsidP="003F23D7">
      <w:pPr>
        <w:pStyle w:val="Prrafodelista"/>
        <w:numPr>
          <w:ilvl w:val="0"/>
          <w:numId w:val="1"/>
        </w:numPr>
        <w:spacing w:before="100" w:beforeAutospacing="1" w:after="100" w:afterAutospacing="1" w:line="360" w:lineRule="auto"/>
        <w:jc w:val="both"/>
        <w:rPr>
          <w:rFonts w:ascii="Arial" w:hAnsi="Arial" w:cs="Arial"/>
          <w:b/>
        </w:rPr>
      </w:pPr>
      <w:r w:rsidRPr="00631410">
        <w:rPr>
          <w:rFonts w:ascii="Arial" w:hAnsi="Arial" w:cs="Arial"/>
        </w:rPr>
        <w:t xml:space="preserve">Cuenta con una Población de 31,723 Habitantes (INEGI 2010), de los Cuales el 94.6% de la población se encuentra en situación de pobreza (CONEVAL 2015). </w:t>
      </w:r>
    </w:p>
    <w:p w:rsidR="003F23D7" w:rsidRPr="00631410" w:rsidRDefault="003F23D7" w:rsidP="003F23D7">
      <w:pPr>
        <w:pStyle w:val="Prrafodelista"/>
        <w:numPr>
          <w:ilvl w:val="0"/>
          <w:numId w:val="1"/>
        </w:numPr>
        <w:spacing w:before="100" w:beforeAutospacing="1" w:after="100" w:afterAutospacing="1" w:line="360" w:lineRule="auto"/>
        <w:jc w:val="both"/>
        <w:rPr>
          <w:rFonts w:ascii="Arial" w:hAnsi="Arial" w:cs="Arial"/>
          <w:b/>
        </w:rPr>
      </w:pPr>
      <w:r w:rsidRPr="00631410">
        <w:rPr>
          <w:rFonts w:ascii="Arial" w:hAnsi="Arial" w:cs="Arial"/>
        </w:rPr>
        <w:t xml:space="preserve">La población indígena es de 28,152 habitantes pertenecientes a la etnia chol. </w:t>
      </w:r>
    </w:p>
    <w:p w:rsidR="003F23D7" w:rsidRPr="00B416A2" w:rsidRDefault="003F23D7" w:rsidP="003F23D7">
      <w:pPr>
        <w:spacing w:before="100" w:beforeAutospacing="1" w:after="100" w:afterAutospacing="1" w:line="360" w:lineRule="auto"/>
        <w:jc w:val="both"/>
        <w:rPr>
          <w:rFonts w:ascii="Arial" w:hAnsi="Arial" w:cs="Arial"/>
          <w:b/>
        </w:rPr>
      </w:pPr>
      <w:r w:rsidRPr="00B416A2">
        <w:rPr>
          <w:rFonts w:ascii="Arial" w:hAnsi="Arial" w:cs="Arial"/>
          <w:b/>
        </w:rPr>
        <w:t>Escenario proyectado a 3 años.</w:t>
      </w:r>
    </w:p>
    <w:p w:rsidR="003F23D7" w:rsidRDefault="003F23D7" w:rsidP="003F23D7">
      <w:pPr>
        <w:spacing w:before="100" w:beforeAutospacing="1" w:after="100" w:afterAutospacing="1" w:line="360" w:lineRule="auto"/>
        <w:jc w:val="both"/>
        <w:rPr>
          <w:rFonts w:ascii="Arial" w:hAnsi="Arial" w:cs="Arial"/>
        </w:rPr>
      </w:pPr>
      <w:r>
        <w:rPr>
          <w:rFonts w:ascii="Arial" w:hAnsi="Arial" w:cs="Arial"/>
        </w:rPr>
        <w:t xml:space="preserve">     Para los próximos tres años, visualizo un municipio con mayores accesos a la educación, sobrepasando del 5.0 del grado de escolaridad entre la población de 15 años o más que actualmente se tiene. Ya que con la implementación de una mejor planeación de los recursos municipales en el área de obras públicas, se está llevando a cabo la construcción y ampliación de los centros educativos en la mayor parte del municipio. Lo cual aunado al esfuerzo de las instancias gubernamentales por erradicar el analfabetismo, lograran elevar el índice de escolaridad en el  municipio. Cabe mencionar que la educación es uno de los pilares para el crecimiento y desarrollo de una población, por lo que es de vital importancia destinar recursos en este sector, en el cual se verán reflejados en un futuro cercano con la disminución del número de habitantes que se encuentren en situación de.</w:t>
      </w:r>
    </w:p>
    <w:p w:rsidR="003F23D7" w:rsidRDefault="003F23D7" w:rsidP="003F23D7">
      <w:pPr>
        <w:spacing w:before="100" w:beforeAutospacing="1" w:after="100" w:afterAutospacing="1" w:line="360" w:lineRule="auto"/>
        <w:jc w:val="both"/>
        <w:rPr>
          <w:rFonts w:ascii="Arial" w:hAnsi="Arial" w:cs="Arial"/>
        </w:rPr>
      </w:pPr>
      <w:r>
        <w:rPr>
          <w:rFonts w:ascii="Arial" w:hAnsi="Arial" w:cs="Arial"/>
        </w:rPr>
        <w:t xml:space="preserve">     En el sector salud, se prevé que de los 14,578 habitantes que actualmente se encuentran sin tener acceso a este servicio básico, disminuya en un 30% con la construcción de dispensarios médicos y con las aperturas de caminos rurales, que permitan el acceso a las </w:t>
      </w:r>
      <w:r>
        <w:rPr>
          <w:rFonts w:ascii="Arial" w:hAnsi="Arial" w:cs="Arial"/>
        </w:rPr>
        <w:lastRenderedPageBreak/>
        <w:t>caravanas de salud, logrando con esto brindar una mayor esperanza de vida para sus habitantes y la erradicación de enfermedades y distintas epidemiologias.</w:t>
      </w:r>
    </w:p>
    <w:p w:rsidR="003F23D7" w:rsidRDefault="003F23D7" w:rsidP="003F23D7">
      <w:pPr>
        <w:spacing w:before="100" w:beforeAutospacing="1" w:after="100" w:afterAutospacing="1" w:line="360" w:lineRule="auto"/>
        <w:jc w:val="both"/>
        <w:rPr>
          <w:rFonts w:ascii="Arial" w:hAnsi="Arial" w:cs="Arial"/>
        </w:rPr>
      </w:pPr>
      <w:r>
        <w:rPr>
          <w:rFonts w:ascii="Arial" w:hAnsi="Arial" w:cs="Arial"/>
        </w:rPr>
        <w:t xml:space="preserve">     En lo que respecta al medio ambiente, el municipio cuenta con una gran cantidad de recursos hidrológicos, así como una gran diversidad de flora y fauna. Pero desafortunadamente cada vez más se pierde una gran parte de estos recursos debido a la tala de árboles para la implementación de terrenos de cultivo. Y dentro de tres años, lejos de dar un buen panorama en este rubro, se tendrá una peor situación que la actual, debido a que no se cuenta en el municipio con un plan estratégico para frenar la tala inmoderada, la contaminación de ríos y del subsuelo, y los lineamientos que actualmente se cuentan para el destino y ejercicio de los recursos públicos, limitan al municipio en cuanto a la inversión en este sector. Además de que el recurso con los que cuenta el municipio son muy pocos para frenar estos problemas ambientales, por lo que se requiere mayor colaboración con las dependencias de gobierno encargadas de este sector para obtener una mejor proyección dentro de los próximos años.</w:t>
      </w:r>
    </w:p>
    <w:p w:rsidR="003F23D7" w:rsidRDefault="003F23D7" w:rsidP="003F23D7">
      <w:pPr>
        <w:spacing w:before="100" w:beforeAutospacing="1" w:after="100" w:afterAutospacing="1" w:line="360" w:lineRule="auto"/>
        <w:jc w:val="both"/>
        <w:rPr>
          <w:rFonts w:ascii="Arial" w:hAnsi="Arial" w:cs="Arial"/>
        </w:rPr>
      </w:pPr>
      <w:r>
        <w:rPr>
          <w:rFonts w:ascii="Arial" w:hAnsi="Arial" w:cs="Arial"/>
        </w:rPr>
        <w:t>En el campo sociocultural y tecnológico, considero que ambos rubros están directamente relacionados, ya que durante los 4 años de residencia en este municipio he visto un gran cambio en la sociedad a partir de la llegada del internet satelital y la proliferación de cibercafés que dan acceso a internet a la población comprendida entre los 12 y 25 años. Ya que los jóvenes tienen mayor acceso a las redes sociales y diversos medios que se transmiten vía internet y que cambia su forma de pensar, actuar, vestir, hablar, entre otros muchos cambios.</w:t>
      </w:r>
    </w:p>
    <w:p w:rsidR="003F23D7" w:rsidRDefault="003F23D7" w:rsidP="003F23D7">
      <w:pPr>
        <w:spacing w:before="100" w:beforeAutospacing="1" w:after="100" w:afterAutospacing="1" w:line="360" w:lineRule="auto"/>
        <w:jc w:val="both"/>
        <w:rPr>
          <w:rFonts w:ascii="Arial" w:hAnsi="Arial" w:cs="Arial"/>
        </w:rPr>
      </w:pPr>
      <w:r>
        <w:rPr>
          <w:rFonts w:ascii="Arial" w:hAnsi="Arial" w:cs="Arial"/>
        </w:rPr>
        <w:t>Otro factor que ha sido determinante en el cambio de vida de la población del municipio fue el acceso a la televisión de paga (</w:t>
      </w:r>
      <w:proofErr w:type="spellStart"/>
      <w:r>
        <w:rPr>
          <w:rFonts w:ascii="Arial" w:hAnsi="Arial" w:cs="Arial"/>
        </w:rPr>
        <w:t>vtv</w:t>
      </w:r>
      <w:proofErr w:type="spellEnd"/>
      <w:r>
        <w:rPr>
          <w:rFonts w:ascii="Arial" w:hAnsi="Arial" w:cs="Arial"/>
        </w:rPr>
        <w:t xml:space="preserve"> y </w:t>
      </w:r>
      <w:proofErr w:type="spellStart"/>
      <w:r>
        <w:rPr>
          <w:rFonts w:ascii="Arial" w:hAnsi="Arial" w:cs="Arial"/>
        </w:rPr>
        <w:t>dish</w:t>
      </w:r>
      <w:proofErr w:type="spellEnd"/>
      <w:r>
        <w:rPr>
          <w:rFonts w:ascii="Arial" w:hAnsi="Arial" w:cs="Arial"/>
        </w:rPr>
        <w:t>), ya que hace unos dos años atrás en el municipio solo se contaba con la transmisión del canal 10, debido a la ubicación geográfica del municipio donde la televisión abierta o antena tradicional no era posible de visualizar. Este medio de comunicación actualmente se encuentra disponible en un 70% de las localidades del municipio, lo que mantiene a la población al tanto de lo que sucede en el país y en otros lugares del mundo, logrando con ello una nueva forma de pensar y actuar en las comunidades.</w:t>
      </w:r>
    </w:p>
    <w:p w:rsidR="003F23D7" w:rsidRDefault="003F23D7" w:rsidP="003F23D7">
      <w:pPr>
        <w:spacing w:before="100" w:beforeAutospacing="1" w:after="100" w:afterAutospacing="1" w:line="360" w:lineRule="auto"/>
        <w:jc w:val="both"/>
        <w:rPr>
          <w:rFonts w:ascii="Arial" w:hAnsi="Arial" w:cs="Arial"/>
        </w:rPr>
      </w:pPr>
      <w:r>
        <w:rPr>
          <w:rFonts w:ascii="Arial" w:hAnsi="Arial" w:cs="Arial"/>
        </w:rPr>
        <w:t xml:space="preserve">Dentro de tres años considero que la sociedad y tecnología se verán más desarrollados con un nuevo servicio que hasta ahora no se cuenta en el municipio que es la telefonía celular, </w:t>
      </w:r>
      <w:r>
        <w:rPr>
          <w:rFonts w:ascii="Arial" w:hAnsi="Arial" w:cs="Arial"/>
        </w:rPr>
        <w:lastRenderedPageBreak/>
        <w:t>ya que este servicio ha sido solicitado por la sociedad desde mucho tiempo atrás, pero en este año se destinó recursos para la adquisición y construcción de la antena que brindara este servicio, el cual se espera que para el próximo año se ponga en funcionamiento. Esto generara una transformación en la sociedad desde diferentes puntos de vista como son el comercio y las telecomunicaciones.</w:t>
      </w:r>
    </w:p>
    <w:p w:rsidR="003F23D7" w:rsidRDefault="003F23D7" w:rsidP="003F23D7">
      <w:pPr>
        <w:spacing w:before="100" w:beforeAutospacing="1" w:after="100" w:afterAutospacing="1" w:line="360" w:lineRule="auto"/>
        <w:jc w:val="both"/>
        <w:rPr>
          <w:rFonts w:ascii="Arial" w:hAnsi="Arial" w:cs="Arial"/>
        </w:rPr>
      </w:pPr>
      <w:r>
        <w:rPr>
          <w:rFonts w:ascii="Arial" w:hAnsi="Arial" w:cs="Arial"/>
        </w:rPr>
        <w:t>En el ámbito político se espera que la población votante tenga acceso a mayores medios de información hacia las distintas asociaciones políticas, lo cual permitirá tener una mayor conciencia a la hora de elegir a sus gobernantes. Dejando a un lado los métodos tradicionales que actualmente se practican para determinar el voto que los habitantes de cada localidad deben emitir. Lo cual conllevara a una mejor vida política en el municipio, acabando con los monopolios y la subordinación que actualmente existe con los llamados “lideres” sociales, y quienes son los que determinan el rumbo político del municipio.</w:t>
      </w:r>
    </w:p>
    <w:p w:rsidR="003F23D7" w:rsidRDefault="003F23D7" w:rsidP="003F23D7">
      <w:pPr>
        <w:spacing w:before="100" w:beforeAutospacing="1" w:after="100" w:afterAutospacing="1" w:line="360" w:lineRule="auto"/>
        <w:jc w:val="both"/>
        <w:rPr>
          <w:rFonts w:ascii="Arial" w:hAnsi="Arial" w:cs="Arial"/>
        </w:rPr>
      </w:pPr>
      <w:r>
        <w:rPr>
          <w:rFonts w:ascii="Arial" w:hAnsi="Arial" w:cs="Arial"/>
        </w:rPr>
        <w:t>A raíz de todos estos cambios se espera que dentro de tres años, la dirección de Obras Públicas y demás departamentos que integran el Ayuntamiento de Tumbalá Chiapas, cuente con mayor recursos tecnológicos para la planeación y ejecución de los proyectos encaminados a mejorar la calidad de vida de los habitantes del municipio, así como también se espera una mayor participación de los habitantes en la toma de decisiones y seguimiento de cada uno de los proyectos.</w:t>
      </w:r>
    </w:p>
    <w:p w:rsidR="003F23D7" w:rsidRDefault="003F23D7" w:rsidP="003F23D7">
      <w:pPr>
        <w:spacing w:before="100" w:beforeAutospacing="1" w:after="100" w:afterAutospacing="1" w:line="360" w:lineRule="auto"/>
        <w:jc w:val="both"/>
        <w:rPr>
          <w:rFonts w:ascii="Arial" w:hAnsi="Arial" w:cs="Arial"/>
        </w:rPr>
      </w:pPr>
      <w:r>
        <w:rPr>
          <w:rFonts w:ascii="Arial" w:hAnsi="Arial" w:cs="Arial"/>
        </w:rPr>
        <w:t>Actualmente el municipio cuenta con pocos profesionistas que se desempeñen en la administración pública, y demás sectores laborales, por lo que se espera que con el desarrollo que se alcance en tres años, se pueda contar por lo menos con un 20% más de participación de los propios habitantes, logrando con esto una mayor autonomía y crecimiento de sus profesionistas.</w:t>
      </w:r>
    </w:p>
    <w:p w:rsidR="003F23D7" w:rsidRPr="00502DCE" w:rsidRDefault="003F23D7" w:rsidP="003F23D7">
      <w:pPr>
        <w:spacing w:before="100" w:beforeAutospacing="1" w:after="100" w:afterAutospacing="1" w:line="360" w:lineRule="auto"/>
        <w:jc w:val="both"/>
        <w:rPr>
          <w:rFonts w:ascii="Arial" w:hAnsi="Arial" w:cs="Arial"/>
        </w:rPr>
      </w:pPr>
      <w:r>
        <w:rPr>
          <w:rFonts w:ascii="Arial" w:hAnsi="Arial" w:cs="Arial"/>
        </w:rPr>
        <w:t xml:space="preserve">Por ultimo me gustaría hacer mención de que la situación de pobreza que se vive actualmente en el municipio, no se debe tanto a la falta de recursos económicos, servicios básicos o fuentes de empleo, sino más bien a la mentalidad que sostienen sus habitantes, </w:t>
      </w:r>
      <w:bookmarkStart w:id="0" w:name="_GoBack"/>
      <w:bookmarkEnd w:id="0"/>
      <w:r>
        <w:rPr>
          <w:rFonts w:ascii="Arial" w:hAnsi="Arial" w:cs="Arial"/>
        </w:rPr>
        <w:t xml:space="preserve">ya que la mayor parte de los recursos y programas que implementa el gobierno federal y estatal, son mal encaminados o mal utilizados por los mismos habitantes del municipio. Ya que por mencionar los apoyos económicos o en especie (Laminas, Tinacos, bombas </w:t>
      </w:r>
      <w:proofErr w:type="spellStart"/>
      <w:r>
        <w:rPr>
          <w:rFonts w:ascii="Arial" w:hAnsi="Arial" w:cs="Arial"/>
        </w:rPr>
        <w:t>aspersoras</w:t>
      </w:r>
      <w:proofErr w:type="spellEnd"/>
      <w:r>
        <w:rPr>
          <w:rFonts w:ascii="Arial" w:hAnsi="Arial" w:cs="Arial"/>
        </w:rPr>
        <w:t xml:space="preserve">, ente otras) son vendidos para obtener recursos y mantener sus vicios siendo el más recurrente el alcoholismo. Por lo que a mi punto de vista es necesario implementar </w:t>
      </w:r>
      <w:r>
        <w:rPr>
          <w:rFonts w:ascii="Arial" w:hAnsi="Arial" w:cs="Arial"/>
        </w:rPr>
        <w:lastRenderedPageBreak/>
        <w:t xml:space="preserve">programas que generen el bien común, sobre todo en los sectores de salud, educación e infraestructura carretera, ya que son los sectores menos priorizados por las comunidades, siendo en el municipio el sector de vivienda el más solicitado ya que es un beneficio personal y que poco abate el rezago en la población al construirse en potreros, terrenos baldíos y que no son utilizados para ser habitados por las familias.  </w:t>
      </w:r>
    </w:p>
    <w:p w:rsidR="003F23D7" w:rsidRDefault="003F23D7" w:rsidP="003F23D7"/>
    <w:p w:rsidR="003F23D7" w:rsidRDefault="003F23D7" w:rsidP="003F23D7"/>
    <w:p w:rsidR="00D95CE8" w:rsidRDefault="00D95CE8"/>
    <w:sectPr w:rsidR="00D95C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B060E0"/>
    <w:multiLevelType w:val="hybridMultilevel"/>
    <w:tmpl w:val="7D664F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3D7"/>
    <w:rsid w:val="000423D9"/>
    <w:rsid w:val="00042ABF"/>
    <w:rsid w:val="000608D6"/>
    <w:rsid w:val="000739D3"/>
    <w:rsid w:val="000760EB"/>
    <w:rsid w:val="00077EF0"/>
    <w:rsid w:val="000A30EB"/>
    <w:rsid w:val="000C01BC"/>
    <w:rsid w:val="000C111F"/>
    <w:rsid w:val="000D684F"/>
    <w:rsid w:val="000E0B9F"/>
    <w:rsid w:val="000F1479"/>
    <w:rsid w:val="00112EC9"/>
    <w:rsid w:val="00115905"/>
    <w:rsid w:val="001272C0"/>
    <w:rsid w:val="00136F0F"/>
    <w:rsid w:val="00162D7F"/>
    <w:rsid w:val="001674A9"/>
    <w:rsid w:val="00171D59"/>
    <w:rsid w:val="00194D3E"/>
    <w:rsid w:val="001A5E9B"/>
    <w:rsid w:val="001E27C1"/>
    <w:rsid w:val="001E5B76"/>
    <w:rsid w:val="002015BE"/>
    <w:rsid w:val="00212123"/>
    <w:rsid w:val="00215442"/>
    <w:rsid w:val="0022400F"/>
    <w:rsid w:val="00236585"/>
    <w:rsid w:val="00246414"/>
    <w:rsid w:val="00254E21"/>
    <w:rsid w:val="002566E1"/>
    <w:rsid w:val="00263792"/>
    <w:rsid w:val="002661DA"/>
    <w:rsid w:val="00286543"/>
    <w:rsid w:val="002B6256"/>
    <w:rsid w:val="002C0653"/>
    <w:rsid w:val="002C5A8F"/>
    <w:rsid w:val="002F041C"/>
    <w:rsid w:val="002F61CB"/>
    <w:rsid w:val="002F7C52"/>
    <w:rsid w:val="00306DBF"/>
    <w:rsid w:val="00336CB0"/>
    <w:rsid w:val="00343214"/>
    <w:rsid w:val="003473D2"/>
    <w:rsid w:val="003811D8"/>
    <w:rsid w:val="003827FD"/>
    <w:rsid w:val="00387EB4"/>
    <w:rsid w:val="00397FE1"/>
    <w:rsid w:val="003B3753"/>
    <w:rsid w:val="003F23D7"/>
    <w:rsid w:val="00402944"/>
    <w:rsid w:val="00403F46"/>
    <w:rsid w:val="00404F27"/>
    <w:rsid w:val="00412B9A"/>
    <w:rsid w:val="0042123A"/>
    <w:rsid w:val="0045329F"/>
    <w:rsid w:val="00471B43"/>
    <w:rsid w:val="00474CCC"/>
    <w:rsid w:val="00484C2C"/>
    <w:rsid w:val="00491404"/>
    <w:rsid w:val="00493E0C"/>
    <w:rsid w:val="004A0F92"/>
    <w:rsid w:val="004A3A05"/>
    <w:rsid w:val="004B39C5"/>
    <w:rsid w:val="004D1EB7"/>
    <w:rsid w:val="004D37BC"/>
    <w:rsid w:val="005009C8"/>
    <w:rsid w:val="00523173"/>
    <w:rsid w:val="0052599B"/>
    <w:rsid w:val="00540D13"/>
    <w:rsid w:val="00551005"/>
    <w:rsid w:val="005550DB"/>
    <w:rsid w:val="00556ABD"/>
    <w:rsid w:val="00562C1C"/>
    <w:rsid w:val="005728B0"/>
    <w:rsid w:val="005828C7"/>
    <w:rsid w:val="00584CB9"/>
    <w:rsid w:val="005C2ADF"/>
    <w:rsid w:val="005C3595"/>
    <w:rsid w:val="005F060F"/>
    <w:rsid w:val="00602CC5"/>
    <w:rsid w:val="00604778"/>
    <w:rsid w:val="006079C8"/>
    <w:rsid w:val="00636572"/>
    <w:rsid w:val="00641566"/>
    <w:rsid w:val="006451B2"/>
    <w:rsid w:val="00664438"/>
    <w:rsid w:val="00664A5E"/>
    <w:rsid w:val="006659BC"/>
    <w:rsid w:val="00667AAF"/>
    <w:rsid w:val="00667BA3"/>
    <w:rsid w:val="006853F3"/>
    <w:rsid w:val="0068648A"/>
    <w:rsid w:val="00696D2B"/>
    <w:rsid w:val="006A238F"/>
    <w:rsid w:val="006C623D"/>
    <w:rsid w:val="006E1539"/>
    <w:rsid w:val="006E610D"/>
    <w:rsid w:val="006F3B7C"/>
    <w:rsid w:val="00702AF3"/>
    <w:rsid w:val="0071453E"/>
    <w:rsid w:val="00726B82"/>
    <w:rsid w:val="00726D12"/>
    <w:rsid w:val="007408F0"/>
    <w:rsid w:val="00753CFE"/>
    <w:rsid w:val="007A2941"/>
    <w:rsid w:val="007B1758"/>
    <w:rsid w:val="007C0D9E"/>
    <w:rsid w:val="007E1A3F"/>
    <w:rsid w:val="007E7426"/>
    <w:rsid w:val="007F0FF0"/>
    <w:rsid w:val="0081268E"/>
    <w:rsid w:val="00821661"/>
    <w:rsid w:val="0082247C"/>
    <w:rsid w:val="00837E99"/>
    <w:rsid w:val="00852E20"/>
    <w:rsid w:val="0087017E"/>
    <w:rsid w:val="00872929"/>
    <w:rsid w:val="008C7D35"/>
    <w:rsid w:val="008E2F75"/>
    <w:rsid w:val="00906C9A"/>
    <w:rsid w:val="00911176"/>
    <w:rsid w:val="00922503"/>
    <w:rsid w:val="00942602"/>
    <w:rsid w:val="00954D51"/>
    <w:rsid w:val="00957945"/>
    <w:rsid w:val="00957A4B"/>
    <w:rsid w:val="009632C7"/>
    <w:rsid w:val="0098313D"/>
    <w:rsid w:val="009838BD"/>
    <w:rsid w:val="009A0F8C"/>
    <w:rsid w:val="009A1EA2"/>
    <w:rsid w:val="009A7798"/>
    <w:rsid w:val="009B420E"/>
    <w:rsid w:val="009D25B7"/>
    <w:rsid w:val="009D4292"/>
    <w:rsid w:val="00A010D3"/>
    <w:rsid w:val="00A21A9F"/>
    <w:rsid w:val="00A5418C"/>
    <w:rsid w:val="00A55032"/>
    <w:rsid w:val="00A7326B"/>
    <w:rsid w:val="00A965F1"/>
    <w:rsid w:val="00AA10EC"/>
    <w:rsid w:val="00AC08C9"/>
    <w:rsid w:val="00AC6EF7"/>
    <w:rsid w:val="00AF3412"/>
    <w:rsid w:val="00B0288F"/>
    <w:rsid w:val="00B05CE3"/>
    <w:rsid w:val="00B33287"/>
    <w:rsid w:val="00B50FB9"/>
    <w:rsid w:val="00B5594D"/>
    <w:rsid w:val="00B82145"/>
    <w:rsid w:val="00B9585A"/>
    <w:rsid w:val="00BB6438"/>
    <w:rsid w:val="00BE4306"/>
    <w:rsid w:val="00BE6924"/>
    <w:rsid w:val="00BF09F8"/>
    <w:rsid w:val="00C042CD"/>
    <w:rsid w:val="00C15423"/>
    <w:rsid w:val="00C1764D"/>
    <w:rsid w:val="00C64B90"/>
    <w:rsid w:val="00C67657"/>
    <w:rsid w:val="00C7644D"/>
    <w:rsid w:val="00C82475"/>
    <w:rsid w:val="00C8459F"/>
    <w:rsid w:val="00CC1186"/>
    <w:rsid w:val="00CF16A3"/>
    <w:rsid w:val="00D2759F"/>
    <w:rsid w:val="00D355BB"/>
    <w:rsid w:val="00D3664A"/>
    <w:rsid w:val="00D47BC5"/>
    <w:rsid w:val="00D95CE8"/>
    <w:rsid w:val="00DB021B"/>
    <w:rsid w:val="00DC0EEC"/>
    <w:rsid w:val="00DC141C"/>
    <w:rsid w:val="00DE4A2C"/>
    <w:rsid w:val="00DE5665"/>
    <w:rsid w:val="00E03F0E"/>
    <w:rsid w:val="00E11EB8"/>
    <w:rsid w:val="00E4651B"/>
    <w:rsid w:val="00E51F8A"/>
    <w:rsid w:val="00E62D45"/>
    <w:rsid w:val="00E73E93"/>
    <w:rsid w:val="00E74788"/>
    <w:rsid w:val="00E82136"/>
    <w:rsid w:val="00EA6C80"/>
    <w:rsid w:val="00EB2ACC"/>
    <w:rsid w:val="00F00D49"/>
    <w:rsid w:val="00F02481"/>
    <w:rsid w:val="00F35A81"/>
    <w:rsid w:val="00F532A6"/>
    <w:rsid w:val="00F5427F"/>
    <w:rsid w:val="00F760DC"/>
    <w:rsid w:val="00FA6A42"/>
    <w:rsid w:val="00FA777A"/>
    <w:rsid w:val="00FC584A"/>
    <w:rsid w:val="00FD28CD"/>
    <w:rsid w:val="00FD3138"/>
    <w:rsid w:val="00FF5F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70F48-5778-4693-81A5-30803FA3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3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2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1178</Words>
  <Characters>6480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DOPM</dc:creator>
  <cp:keywords/>
  <dc:description/>
  <cp:lastModifiedBy>DOPM</cp:lastModifiedBy>
  <cp:revision>1</cp:revision>
  <dcterms:created xsi:type="dcterms:W3CDTF">2015-04-19T04:50:00Z</dcterms:created>
  <dcterms:modified xsi:type="dcterms:W3CDTF">2015-04-19T04:53:00Z</dcterms:modified>
</cp:coreProperties>
</file>