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1D1" w:rsidRDefault="000171D1" w:rsidP="00860E18">
      <w:pPr>
        <w:spacing w:before="0" w:beforeAutospacing="0" w:after="0" w:afterAutospacing="0" w:line="360" w:lineRule="auto"/>
        <w:rPr>
          <w:rFonts w:ascii="Arial" w:eastAsiaTheme="majorEastAsia" w:hAnsi="Arial" w:cs="Arial"/>
          <w:noProof/>
          <w:u w:val="single"/>
          <w:lang w:eastAsia="es-MX"/>
        </w:rPr>
      </w:pPr>
      <w:r>
        <w:t xml:space="preserve"> </w:t>
      </w:r>
      <w:r w:rsidR="00EC21CB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36E39254" wp14:editId="53717269">
            <wp:simplePos x="0" y="0"/>
            <wp:positionH relativeFrom="margin">
              <wp:align>left</wp:align>
            </wp:positionH>
            <wp:positionV relativeFrom="paragraph">
              <wp:posOffset>-55245</wp:posOffset>
            </wp:positionV>
            <wp:extent cx="2028825" cy="669925"/>
            <wp:effectExtent l="0" t="0" r="9525" b="0"/>
            <wp:wrapNone/>
            <wp:docPr id="2" name="Imagen 2" descr="http://theglobe.com.mx/wp-content/uploads/2013/09/chiapas-i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eglobe.com.mx/wp-content/uploads/2013/09/chiapas-ia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1CB" w:rsidRDefault="00EC21CB" w:rsidP="00860E18">
      <w:pPr>
        <w:keepNext/>
        <w:keepLines/>
        <w:spacing w:before="0" w:beforeAutospacing="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u w:val="single"/>
          <w:lang w:eastAsia="es-MX"/>
        </w:rPr>
      </w:pPr>
    </w:p>
    <w:p w:rsidR="00EC21CB" w:rsidRDefault="00EC21CB" w:rsidP="00860E18">
      <w:pPr>
        <w:keepNext/>
        <w:keepLines/>
        <w:spacing w:before="0" w:beforeAutospacing="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lang w:eastAsia="es-MX"/>
        </w:rPr>
      </w:pPr>
    </w:p>
    <w:p w:rsidR="003E5172" w:rsidRPr="00EC21CB" w:rsidRDefault="003E5172" w:rsidP="00860E18">
      <w:pPr>
        <w:keepNext/>
        <w:keepLines/>
        <w:spacing w:before="0" w:beforeAutospacing="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lang w:eastAsia="es-MX"/>
        </w:rPr>
      </w:pPr>
    </w:p>
    <w:p w:rsidR="00EC21CB" w:rsidRPr="00E708B9" w:rsidRDefault="001F5011" w:rsidP="00860E18">
      <w:pPr>
        <w:keepNext/>
        <w:keepLines/>
        <w:spacing w:before="0" w:beforeAutospacing="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sz w:val="32"/>
          <w:szCs w:val="24"/>
          <w:lang w:eastAsia="es-MX"/>
        </w:rPr>
      </w:pPr>
      <w:bookmarkStart w:id="0" w:name="_Toc422348307"/>
      <w:bookmarkStart w:id="1" w:name="_Toc422348431"/>
      <w:r w:rsidRPr="00E708B9">
        <w:rPr>
          <w:rFonts w:ascii="Arial" w:eastAsiaTheme="majorEastAsia" w:hAnsi="Arial" w:cs="Arial"/>
          <w:b/>
          <w:noProof/>
          <w:sz w:val="32"/>
          <w:szCs w:val="24"/>
          <w:lang w:eastAsia="es-MX"/>
        </w:rPr>
        <w:t>MATERIA:</w:t>
      </w:r>
      <w:bookmarkEnd w:id="0"/>
      <w:bookmarkEnd w:id="1"/>
    </w:p>
    <w:p w:rsidR="00EC21CB" w:rsidRPr="00E708B9" w:rsidRDefault="006C1535" w:rsidP="00860E18">
      <w:pPr>
        <w:spacing w:before="0" w:beforeAutospacing="0" w:line="360" w:lineRule="auto"/>
        <w:jc w:val="center"/>
        <w:rPr>
          <w:rFonts w:ascii="Arial" w:hAnsi="Arial" w:cs="Arial"/>
          <w:sz w:val="40"/>
          <w:szCs w:val="24"/>
          <w:u w:val="single"/>
          <w:lang w:eastAsia="es-MX"/>
        </w:rPr>
      </w:pPr>
      <w:r>
        <w:rPr>
          <w:rStyle w:val="Textoennegrita"/>
          <w:rFonts w:ascii="Arial" w:hAnsi="Arial" w:cs="Arial"/>
          <w:color w:val="222222"/>
          <w:sz w:val="28"/>
          <w:szCs w:val="18"/>
          <w:u w:val="single"/>
          <w:shd w:val="clear" w:color="auto" w:fill="FFFFFF"/>
        </w:rPr>
        <w:t xml:space="preserve">EVALUACIÓN E IMPACTO </w:t>
      </w:r>
      <w:r w:rsidR="001F5011" w:rsidRPr="00E708B9">
        <w:rPr>
          <w:rStyle w:val="Textoennegrita"/>
          <w:rFonts w:ascii="Arial" w:hAnsi="Arial" w:cs="Arial"/>
          <w:color w:val="222222"/>
          <w:sz w:val="28"/>
          <w:szCs w:val="18"/>
          <w:u w:val="single"/>
          <w:shd w:val="clear" w:color="auto" w:fill="FFFFFF"/>
        </w:rPr>
        <w:t>DE POLÍTICAS PÚBLICAS</w:t>
      </w:r>
    </w:p>
    <w:p w:rsidR="003E5172" w:rsidRPr="00E708B9" w:rsidRDefault="003E5172" w:rsidP="00860E1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eastAsiaTheme="majorEastAsia" w:hAnsi="Arial" w:cs="Arial"/>
          <w:b/>
          <w:noProof/>
        </w:rPr>
      </w:pPr>
    </w:p>
    <w:p w:rsidR="003E5172" w:rsidRPr="00E708B9" w:rsidRDefault="003E5172" w:rsidP="00860E1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eastAsiaTheme="majorEastAsia" w:hAnsi="Arial" w:cs="Arial"/>
          <w:b/>
          <w:noProof/>
        </w:rPr>
      </w:pPr>
    </w:p>
    <w:p w:rsidR="003E5172" w:rsidRPr="000E6E1C" w:rsidRDefault="003E5172" w:rsidP="003E5172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color w:val="222222"/>
        </w:rPr>
      </w:pPr>
      <w:r w:rsidRPr="00E708B9">
        <w:rPr>
          <w:rFonts w:ascii="Arial" w:eastAsiaTheme="majorEastAsia" w:hAnsi="Arial" w:cs="Arial"/>
          <w:b/>
          <w:noProof/>
        </w:rPr>
        <w:t>ACTIVIDAD</w:t>
      </w:r>
      <w:r w:rsidR="006C1535">
        <w:rPr>
          <w:rFonts w:ascii="Arial" w:eastAsiaTheme="majorEastAsia" w:hAnsi="Arial" w:cs="Arial"/>
          <w:b/>
          <w:noProof/>
        </w:rPr>
        <w:t xml:space="preserve"> 3. SÍNTESIS</w:t>
      </w:r>
      <w:r w:rsidRPr="00E708B9">
        <w:rPr>
          <w:rStyle w:val="apple-converted-space"/>
          <w:rFonts w:ascii="Arial" w:hAnsi="Arial" w:cs="Arial"/>
          <w:b/>
          <w:bCs/>
          <w:color w:val="222222"/>
          <w:shd w:val="clear" w:color="auto" w:fill="FFFFFF"/>
        </w:rPr>
        <w:t> </w:t>
      </w:r>
      <w:r w:rsidR="006C1535">
        <w:rPr>
          <w:rStyle w:val="apple-converted-space"/>
          <w:rFonts w:ascii="Arial" w:hAnsi="Arial" w:cs="Arial"/>
          <w:b/>
          <w:bCs/>
          <w:color w:val="222222"/>
          <w:shd w:val="clear" w:color="auto" w:fill="FFFFFF"/>
        </w:rPr>
        <w:t xml:space="preserve"> EVALUACIÓN DE POL</w:t>
      </w:r>
      <w:r w:rsidR="000E6E1C" w:rsidRPr="000E6E1C">
        <w:rPr>
          <w:rStyle w:val="Textoennegrita"/>
          <w:rFonts w:ascii="Arial" w:hAnsi="Arial" w:cs="Arial"/>
          <w:color w:val="222222"/>
          <w:shd w:val="clear" w:color="auto" w:fill="FFFFFF"/>
        </w:rPr>
        <w:t>ÍTICAS PÚBLICAS</w:t>
      </w:r>
      <w:r w:rsidR="000E6E1C" w:rsidRPr="000E6E1C">
        <w:rPr>
          <w:rFonts w:ascii="Arial" w:hAnsi="Arial" w:cs="Arial"/>
          <w:color w:val="222222"/>
        </w:rPr>
        <w:t>”</w:t>
      </w:r>
    </w:p>
    <w:p w:rsidR="003E5172" w:rsidRPr="00E708B9" w:rsidRDefault="003E5172" w:rsidP="003E5172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color w:val="222222"/>
        </w:rPr>
      </w:pPr>
    </w:p>
    <w:p w:rsidR="000171D1" w:rsidRPr="00E708B9" w:rsidRDefault="000171D1" w:rsidP="00860E1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eastAsiaTheme="majorEastAsia" w:hAnsi="Arial" w:cs="Arial"/>
          <w:b/>
          <w:noProof/>
        </w:rPr>
      </w:pPr>
    </w:p>
    <w:p w:rsidR="000171D1" w:rsidRPr="00E708B9" w:rsidRDefault="000171D1" w:rsidP="00860E18">
      <w:pPr>
        <w:spacing w:before="0" w:beforeAutospacing="0" w:line="360" w:lineRule="auto"/>
        <w:jc w:val="center"/>
        <w:rPr>
          <w:rFonts w:ascii="Arial" w:hAnsi="Arial" w:cs="Arial"/>
          <w:b/>
          <w:sz w:val="24"/>
          <w:szCs w:val="24"/>
          <w:lang w:eastAsia="es-MX"/>
        </w:rPr>
      </w:pPr>
    </w:p>
    <w:p w:rsidR="00EC21CB" w:rsidRPr="00E708B9" w:rsidRDefault="00EC21CB" w:rsidP="00860E18">
      <w:pPr>
        <w:spacing w:before="0" w:beforeAutospacing="0" w:line="360" w:lineRule="auto"/>
        <w:jc w:val="center"/>
        <w:rPr>
          <w:rFonts w:ascii="Arial" w:hAnsi="Arial" w:cs="Arial"/>
          <w:b/>
          <w:sz w:val="24"/>
          <w:szCs w:val="24"/>
          <w:lang w:eastAsia="es-MX"/>
        </w:rPr>
      </w:pPr>
    </w:p>
    <w:p w:rsidR="000171D1" w:rsidRPr="00E708B9" w:rsidRDefault="000171D1" w:rsidP="00860E18">
      <w:pPr>
        <w:keepNext/>
        <w:keepLines/>
        <w:spacing w:before="0" w:beforeAutospacing="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sz w:val="24"/>
          <w:szCs w:val="24"/>
          <w:lang w:eastAsia="es-MX"/>
        </w:rPr>
      </w:pPr>
      <w:bookmarkStart w:id="2" w:name="_Toc422348309"/>
      <w:bookmarkStart w:id="3" w:name="_Toc422348433"/>
      <w:r w:rsidRPr="00E708B9">
        <w:rPr>
          <w:rFonts w:ascii="Arial" w:eastAsiaTheme="majorEastAsia" w:hAnsi="Arial" w:cs="Arial"/>
          <w:b/>
          <w:noProof/>
          <w:sz w:val="24"/>
          <w:szCs w:val="24"/>
          <w:lang w:eastAsia="es-MX"/>
        </w:rPr>
        <w:t>ELABORÓ:</w:t>
      </w:r>
      <w:bookmarkEnd w:id="2"/>
      <w:bookmarkEnd w:id="3"/>
    </w:p>
    <w:p w:rsidR="000171D1" w:rsidRPr="00E708B9" w:rsidRDefault="000171D1" w:rsidP="00860E18">
      <w:pPr>
        <w:keepNext/>
        <w:keepLines/>
        <w:spacing w:before="0" w:beforeAutospacing="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sz w:val="24"/>
          <w:szCs w:val="24"/>
          <w:lang w:eastAsia="es-MX"/>
        </w:rPr>
      </w:pPr>
      <w:bookmarkStart w:id="4" w:name="_Toc422348310"/>
      <w:bookmarkStart w:id="5" w:name="_Toc422348434"/>
      <w:r w:rsidRPr="00E708B9">
        <w:rPr>
          <w:rFonts w:ascii="Arial" w:eastAsiaTheme="majorEastAsia" w:hAnsi="Arial" w:cs="Arial"/>
          <w:b/>
          <w:noProof/>
          <w:sz w:val="24"/>
          <w:szCs w:val="24"/>
          <w:lang w:eastAsia="es-MX"/>
        </w:rPr>
        <w:t>LAE. JOHANA KAREN HERNÁNDEZ RUIZ</w:t>
      </w:r>
      <w:bookmarkEnd w:id="4"/>
      <w:bookmarkEnd w:id="5"/>
    </w:p>
    <w:p w:rsidR="000171D1" w:rsidRPr="00E708B9" w:rsidRDefault="000171D1" w:rsidP="00860E18">
      <w:pPr>
        <w:keepNext/>
        <w:keepLines/>
        <w:spacing w:before="0" w:beforeAutospacing="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sz w:val="24"/>
          <w:szCs w:val="24"/>
          <w:lang w:eastAsia="es-MX"/>
        </w:rPr>
      </w:pPr>
      <w:bookmarkStart w:id="6" w:name="_Toc422348311"/>
      <w:bookmarkStart w:id="7" w:name="_Toc422348435"/>
      <w:r w:rsidRPr="00E708B9">
        <w:rPr>
          <w:rFonts w:ascii="Arial" w:eastAsiaTheme="majorEastAsia" w:hAnsi="Arial" w:cs="Arial"/>
          <w:b/>
          <w:noProof/>
          <w:sz w:val="24"/>
          <w:szCs w:val="24"/>
          <w:lang w:eastAsia="es-MX"/>
        </w:rPr>
        <w:t xml:space="preserve">ASPIRANTE A MTRA. EN </w:t>
      </w:r>
      <w:r w:rsidR="003E5172" w:rsidRPr="00E708B9">
        <w:rPr>
          <w:rFonts w:ascii="Arial" w:eastAsiaTheme="majorEastAsia" w:hAnsi="Arial" w:cs="Arial"/>
          <w:b/>
          <w:noProof/>
          <w:sz w:val="24"/>
          <w:szCs w:val="24"/>
          <w:lang w:eastAsia="es-MX"/>
        </w:rPr>
        <w:t>ADMINISTRACIÓ</w:t>
      </w:r>
      <w:r w:rsidRPr="00E708B9">
        <w:rPr>
          <w:rFonts w:ascii="Arial" w:eastAsiaTheme="majorEastAsia" w:hAnsi="Arial" w:cs="Arial"/>
          <w:b/>
          <w:noProof/>
          <w:sz w:val="24"/>
          <w:szCs w:val="24"/>
          <w:lang w:eastAsia="es-MX"/>
        </w:rPr>
        <w:t>N Y POL</w:t>
      </w:r>
      <w:r w:rsidR="003E5172" w:rsidRPr="00E708B9">
        <w:rPr>
          <w:rFonts w:ascii="Arial" w:eastAsiaTheme="majorEastAsia" w:hAnsi="Arial" w:cs="Arial"/>
          <w:b/>
          <w:noProof/>
          <w:sz w:val="24"/>
          <w:szCs w:val="24"/>
          <w:lang w:eastAsia="es-MX"/>
        </w:rPr>
        <w:t>Í</w:t>
      </w:r>
      <w:r w:rsidRPr="00E708B9">
        <w:rPr>
          <w:rFonts w:ascii="Arial" w:eastAsiaTheme="majorEastAsia" w:hAnsi="Arial" w:cs="Arial"/>
          <w:b/>
          <w:noProof/>
          <w:sz w:val="24"/>
          <w:szCs w:val="24"/>
          <w:lang w:eastAsia="es-MX"/>
        </w:rPr>
        <w:t>TICAS PÚBLICAS</w:t>
      </w:r>
      <w:bookmarkEnd w:id="6"/>
      <w:bookmarkEnd w:id="7"/>
    </w:p>
    <w:p w:rsidR="000171D1" w:rsidRPr="00E708B9" w:rsidRDefault="000171D1" w:rsidP="00860E18">
      <w:pPr>
        <w:keepNext/>
        <w:keepLines/>
        <w:tabs>
          <w:tab w:val="left" w:pos="1050"/>
        </w:tabs>
        <w:spacing w:before="0" w:beforeAutospacing="0" w:after="0" w:line="360" w:lineRule="auto"/>
        <w:jc w:val="center"/>
        <w:outlineLvl w:val="1"/>
        <w:rPr>
          <w:rFonts w:ascii="Arial" w:eastAsiaTheme="majorEastAsia" w:hAnsi="Arial" w:cs="Arial"/>
          <w:b/>
          <w:noProof/>
          <w:sz w:val="24"/>
          <w:szCs w:val="24"/>
          <w:lang w:eastAsia="es-MX"/>
        </w:rPr>
      </w:pPr>
    </w:p>
    <w:p w:rsidR="000171D1" w:rsidRPr="00E708B9" w:rsidRDefault="000171D1" w:rsidP="00860E18">
      <w:pPr>
        <w:spacing w:before="0" w:beforeAutospacing="0" w:line="360" w:lineRule="auto"/>
        <w:jc w:val="center"/>
        <w:rPr>
          <w:rFonts w:ascii="Arial" w:hAnsi="Arial" w:cs="Arial"/>
          <w:sz w:val="24"/>
          <w:szCs w:val="24"/>
          <w:lang w:eastAsia="es-MX"/>
        </w:rPr>
      </w:pPr>
    </w:p>
    <w:p w:rsidR="007960A8" w:rsidRDefault="000171D1" w:rsidP="006C1535">
      <w:pPr>
        <w:keepNext/>
        <w:keepLines/>
        <w:spacing w:before="0" w:beforeAutospacing="0" w:after="0" w:line="360" w:lineRule="auto"/>
        <w:jc w:val="center"/>
        <w:outlineLvl w:val="1"/>
        <w:rPr>
          <w:rFonts w:ascii="Arial" w:eastAsiaTheme="majorEastAsia" w:hAnsi="Arial" w:cs="Arial"/>
          <w:noProof/>
          <w:sz w:val="24"/>
          <w:szCs w:val="24"/>
          <w:lang w:eastAsia="es-MX"/>
        </w:rPr>
      </w:pPr>
      <w:bookmarkStart w:id="8" w:name="_Toc422348312"/>
      <w:bookmarkStart w:id="9" w:name="_Toc422348436"/>
      <w:r w:rsidRPr="00E708B9">
        <w:rPr>
          <w:rFonts w:ascii="Arial" w:eastAsiaTheme="majorEastAsia" w:hAnsi="Arial" w:cs="Arial"/>
          <w:noProof/>
          <w:sz w:val="24"/>
          <w:szCs w:val="24"/>
          <w:lang w:eastAsia="es-MX"/>
        </w:rPr>
        <w:t xml:space="preserve">TUXTLA GUTIERREZ, CHIAPAS; </w:t>
      </w:r>
      <w:bookmarkEnd w:id="8"/>
      <w:bookmarkEnd w:id="9"/>
      <w:r w:rsidR="006C1535">
        <w:rPr>
          <w:rFonts w:ascii="Arial" w:eastAsiaTheme="majorEastAsia" w:hAnsi="Arial" w:cs="Arial"/>
          <w:noProof/>
          <w:sz w:val="24"/>
          <w:szCs w:val="24"/>
          <w:lang w:eastAsia="es-MX"/>
        </w:rPr>
        <w:t>A 14 DE MAYO DE 2016.</w:t>
      </w:r>
    </w:p>
    <w:p w:rsidR="006C1535" w:rsidRDefault="006C1535" w:rsidP="006C1535">
      <w:pPr>
        <w:keepNext/>
        <w:keepLines/>
        <w:spacing w:before="0" w:beforeAutospacing="0" w:after="0" w:line="360" w:lineRule="auto"/>
        <w:jc w:val="center"/>
        <w:outlineLvl w:val="1"/>
        <w:rPr>
          <w:rFonts w:ascii="Arial" w:eastAsiaTheme="majorEastAsia" w:hAnsi="Arial" w:cs="Arial"/>
          <w:noProof/>
        </w:rPr>
      </w:pPr>
    </w:p>
    <w:p w:rsidR="007960A8" w:rsidRDefault="007960A8" w:rsidP="0067488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ajorEastAsia" w:hAnsi="Arial" w:cs="Arial"/>
          <w:noProof/>
        </w:rPr>
      </w:pPr>
    </w:p>
    <w:p w:rsidR="007960A8" w:rsidRDefault="007960A8" w:rsidP="0067488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ajorEastAsia" w:hAnsi="Arial" w:cs="Arial"/>
          <w:noProof/>
        </w:rPr>
      </w:pPr>
    </w:p>
    <w:p w:rsidR="007960A8" w:rsidRDefault="007960A8" w:rsidP="0067488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ajorEastAsia" w:hAnsi="Arial" w:cs="Arial"/>
          <w:noProof/>
        </w:rPr>
      </w:pPr>
    </w:p>
    <w:p w:rsidR="007960A8" w:rsidRPr="00C45DF5" w:rsidRDefault="006C1535" w:rsidP="006C1535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</w:rPr>
      </w:pPr>
      <w:r>
        <w:rPr>
          <w:rFonts w:ascii="Arial" w:eastAsiaTheme="majorEastAsia" w:hAnsi="Arial" w:cs="Arial"/>
          <w:b/>
          <w:noProof/>
        </w:rPr>
        <w:t xml:space="preserve">EVALUACIÓN DE </w:t>
      </w:r>
      <w:r w:rsidR="007960A8" w:rsidRPr="00C45DF5">
        <w:rPr>
          <w:rFonts w:ascii="Arial" w:eastAsiaTheme="majorEastAsia" w:hAnsi="Arial" w:cs="Arial"/>
          <w:b/>
          <w:noProof/>
        </w:rPr>
        <w:t>POLÍTICAS PÚBLICAS</w:t>
      </w:r>
    </w:p>
    <w:p w:rsidR="007960A8" w:rsidRDefault="007960A8" w:rsidP="0067488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7960A8" w:rsidRDefault="007960A8" w:rsidP="0067488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A04299" w:rsidRDefault="00AF5BB8" w:rsidP="0067488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>Cuando se habla de evaluación de políticas públicas,</w:t>
      </w:r>
      <w:r w:rsidR="00A04299">
        <w:t xml:space="preserve"> se consideran </w:t>
      </w:r>
      <w:r w:rsidR="009B27C4">
        <w:t>cuatro concepto</w:t>
      </w:r>
      <w:r w:rsidR="00227E02">
        <w:t>s</w:t>
      </w:r>
      <w:r w:rsidR="009B27C4">
        <w:t xml:space="preserve"> claves los cu</w:t>
      </w:r>
      <w:r w:rsidR="00227E02">
        <w:t>ales ayudan a conocer si el gobierno está trabajando de manera eficiente y eficaz, al igual si está manejando adecuadamente el dinero público, que le fue encomendado. Estos conceptos son los siguientes:</w:t>
      </w:r>
    </w:p>
    <w:p w:rsidR="00227E02" w:rsidRDefault="00227E02" w:rsidP="00227E0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</w:pPr>
      <w:r>
        <w:t>Investigación social.</w:t>
      </w:r>
    </w:p>
    <w:p w:rsidR="001C0DE4" w:rsidRDefault="001C0DE4" w:rsidP="001C0DE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>Busca en forma sistemática explicaciones lógicas causa-efecto, que se basan en las explicaciones empíricas obtenida mediante métodos confíales.</w:t>
      </w:r>
    </w:p>
    <w:p w:rsidR="001C0DE4" w:rsidRDefault="001C0DE4" w:rsidP="001C0DE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1C0DE4" w:rsidRDefault="00227E02" w:rsidP="001C0DE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</w:pPr>
      <w:r>
        <w:t xml:space="preserve">Evaluación </w:t>
      </w:r>
    </w:p>
    <w:p w:rsidR="001C0DE4" w:rsidRDefault="001C0DE4" w:rsidP="001C0DE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>Pretende ofrecer una descripción y explicación de lo que ha ocurrido, está ocurriendo y los resultados que se quieren obtener por el actuar público.</w:t>
      </w:r>
    </w:p>
    <w:p w:rsidR="00227E02" w:rsidRDefault="00227E02" w:rsidP="00227E0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</w:pPr>
      <w:r>
        <w:t>Análisis</w:t>
      </w:r>
    </w:p>
    <w:p w:rsidR="001C0DE4" w:rsidRDefault="001C0DE4" w:rsidP="001C0DE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>Se trata de estudiar y explicar los procesos de actuación de los poderes públicos para generar propuestas de solución a los problemas sociales.</w:t>
      </w:r>
    </w:p>
    <w:p w:rsidR="00227E02" w:rsidRDefault="00227E02" w:rsidP="00227E0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</w:pPr>
      <w:r>
        <w:t>Auditorias de desempeño.</w:t>
      </w:r>
    </w:p>
    <w:p w:rsidR="001C0DE4" w:rsidRDefault="001C0DE4" w:rsidP="001C0DE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Uno de los instrumentos </w:t>
      </w:r>
      <w:r w:rsidR="003D2E37">
        <w:t>más</w:t>
      </w:r>
      <w:r>
        <w:t xml:space="preserve"> valiosos de la democracia, es la obligación de los que ejercen poder </w:t>
      </w:r>
      <w:r w:rsidR="003D2E37">
        <w:t>público</w:t>
      </w:r>
      <w:r>
        <w:t xml:space="preserve"> de responsabilizarse del mandato </w:t>
      </w:r>
      <w:r w:rsidR="003D2E37">
        <w:t>conferido, de someterse a evaluaciones de su desempeño y dar a conocer resultados de las mismas a los ciudadanos.</w:t>
      </w:r>
    </w:p>
    <w:p w:rsidR="00277D7C" w:rsidRDefault="00277D7C" w:rsidP="0067488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3D2E37" w:rsidRDefault="003D2E37" w:rsidP="0067488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3D2E37" w:rsidRDefault="003D2E37" w:rsidP="0067488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Como todo concepto tiene sus beneficios o utilidades, podemos mencionar que la evaluación de las políticas </w:t>
      </w:r>
      <w:proofErr w:type="spellStart"/>
      <w:r>
        <w:t>publicas</w:t>
      </w:r>
      <w:proofErr w:type="spellEnd"/>
      <w:r>
        <w:t xml:space="preserve"> son las siguientes:</w:t>
      </w:r>
    </w:p>
    <w:p w:rsidR="003D2E37" w:rsidRDefault="003D2E37" w:rsidP="0067488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3D2E37" w:rsidRDefault="003D2E37" w:rsidP="003D2E3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</w:pPr>
      <w:r>
        <w:t>Para verificar, ratificar y corregir el rumbo de la acción gubernamental.</w:t>
      </w:r>
    </w:p>
    <w:p w:rsidR="003D2E37" w:rsidRDefault="003D2E37" w:rsidP="003D2E3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</w:pPr>
      <w:r>
        <w:t xml:space="preserve">Aprender de la experiencia y tomar decisiones sobre bases </w:t>
      </w:r>
      <w:proofErr w:type="spellStart"/>
      <w:r>
        <w:t>mas</w:t>
      </w:r>
      <w:proofErr w:type="spellEnd"/>
      <w:r>
        <w:t xml:space="preserve"> </w:t>
      </w:r>
      <w:proofErr w:type="spellStart"/>
      <w:r>
        <w:t>solidas</w:t>
      </w:r>
      <w:proofErr w:type="spellEnd"/>
      <w:r>
        <w:t>.</w:t>
      </w:r>
    </w:p>
    <w:p w:rsidR="003D2E37" w:rsidRDefault="003D2E37" w:rsidP="003D2E3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</w:pPr>
      <w:r>
        <w:t>Negociaciones presupuestales.</w:t>
      </w:r>
    </w:p>
    <w:p w:rsidR="003D2E37" w:rsidRDefault="003D2E37" w:rsidP="003D2E3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</w:pPr>
      <w:r>
        <w:t xml:space="preserve">Las sanas </w:t>
      </w:r>
      <w:proofErr w:type="spellStart"/>
      <w:r>
        <w:t>practicas</w:t>
      </w:r>
      <w:proofErr w:type="spellEnd"/>
      <w:r>
        <w:t xml:space="preserve"> gubernamentales.</w:t>
      </w:r>
    </w:p>
    <w:p w:rsidR="003D2E37" w:rsidRDefault="003D2E37" w:rsidP="003D2E3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</w:pPr>
      <w:r>
        <w:lastRenderedPageBreak/>
        <w:t>Ejercicio democrático de rendición de cuentas.</w:t>
      </w:r>
    </w:p>
    <w:p w:rsidR="003D2E37" w:rsidRDefault="003D2E37" w:rsidP="003D2E37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3D2E37" w:rsidRDefault="003D2E37" w:rsidP="003D2E37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>CRITERIOS DE EVALUACION DE LAS POLITICAS PUBLICAS</w:t>
      </w:r>
    </w:p>
    <w:p w:rsidR="003D2E37" w:rsidRDefault="003D2E37" w:rsidP="003D2E37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3D2E37" w:rsidRDefault="00E21C6A" w:rsidP="003D2E3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jc w:val="both"/>
      </w:pPr>
      <w:r>
        <w:t>Eficacia</w:t>
      </w:r>
    </w:p>
    <w:p w:rsidR="00E21C6A" w:rsidRDefault="00E21C6A" w:rsidP="003D2E3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jc w:val="both"/>
      </w:pPr>
      <w:r>
        <w:t>Eficiencia</w:t>
      </w:r>
    </w:p>
    <w:p w:rsidR="00E21C6A" w:rsidRDefault="00E21C6A" w:rsidP="003D2E3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jc w:val="both"/>
      </w:pPr>
      <w:r>
        <w:t>Economía</w:t>
      </w:r>
    </w:p>
    <w:p w:rsidR="00E21C6A" w:rsidRDefault="00E21C6A" w:rsidP="00E21C6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jc w:val="both"/>
      </w:pPr>
      <w:r>
        <w:t>Competencia de los actores.</w:t>
      </w:r>
    </w:p>
    <w:p w:rsidR="00E21C6A" w:rsidRDefault="00E21C6A" w:rsidP="00E21C6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jc w:val="both"/>
      </w:pPr>
      <w:r>
        <w:t>Calidad de bien o servicio.</w:t>
      </w:r>
    </w:p>
    <w:p w:rsidR="00E21C6A" w:rsidRDefault="00E21C6A" w:rsidP="00E21C6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jc w:val="both"/>
      </w:pPr>
      <w:r>
        <w:t>Ciudadano usuario o beneficiario.</w:t>
      </w:r>
    </w:p>
    <w:p w:rsidR="00E21C6A" w:rsidRDefault="00E21C6A" w:rsidP="0067488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AF5BB8" w:rsidRDefault="00E21C6A" w:rsidP="0067488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>Se puede decir que la investigación social, la evaluación, el análisis de las políticas públicas, la auditoria de desempeño, deberán cumplir con los requisitos del método científico; sistemático, controlado, empírico y crítico.</w:t>
      </w:r>
      <w:r w:rsidR="00AF5BB8">
        <w:t xml:space="preserve"> </w:t>
      </w:r>
    </w:p>
    <w:p w:rsidR="00E21C6A" w:rsidRDefault="00E21C6A" w:rsidP="0067488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E21C6A" w:rsidRDefault="00E21C6A" w:rsidP="0067488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>Como se comentó,  este es el paso más difícil de cualquier proceso, ya que es el lugar donde se observa todo la historia, los que acontece y lo que se quiere en cualquier organismo público, el cual muestra a la ciudadanía como son manejadas todas las áreas del gobierno.</w:t>
      </w:r>
      <w:bookmarkStart w:id="10" w:name="_GoBack"/>
      <w:bookmarkEnd w:id="10"/>
    </w:p>
    <w:sectPr w:rsidR="00E21C6A" w:rsidSect="00D6789E">
      <w:headerReference w:type="default" r:id="rId9"/>
      <w:footerReference w:type="default" r:id="rId10"/>
      <w:pgSz w:w="12240" w:h="15840"/>
      <w:pgMar w:top="1418" w:right="1418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1B2" w:rsidRDefault="001C51B2" w:rsidP="000171D1">
      <w:pPr>
        <w:spacing w:before="0" w:after="0" w:line="240" w:lineRule="auto"/>
      </w:pPr>
      <w:r>
        <w:separator/>
      </w:r>
    </w:p>
  </w:endnote>
  <w:endnote w:type="continuationSeparator" w:id="0">
    <w:p w:rsidR="001C51B2" w:rsidRDefault="001C51B2" w:rsidP="000171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6151013"/>
      <w:docPartObj>
        <w:docPartGallery w:val="Page Numbers (Bottom of Page)"/>
        <w:docPartUnique/>
      </w:docPartObj>
    </w:sdtPr>
    <w:sdtEndPr/>
    <w:sdtContent>
      <w:p w:rsidR="00D171F2" w:rsidRDefault="00D171F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1C6A" w:rsidRPr="00E21C6A">
          <w:rPr>
            <w:noProof/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1B2" w:rsidRDefault="001C51B2" w:rsidP="000171D1">
      <w:pPr>
        <w:spacing w:before="0" w:after="0" w:line="240" w:lineRule="auto"/>
      </w:pPr>
      <w:r>
        <w:separator/>
      </w:r>
    </w:p>
  </w:footnote>
  <w:footnote w:type="continuationSeparator" w:id="0">
    <w:p w:rsidR="001C51B2" w:rsidRDefault="001C51B2" w:rsidP="000171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1CB" w:rsidRPr="00EC21CB" w:rsidRDefault="00EC21CB" w:rsidP="00EC21CB">
    <w:pPr>
      <w:pStyle w:val="Encabezado"/>
      <w:tabs>
        <w:tab w:val="clear" w:pos="4419"/>
        <w:tab w:val="clear" w:pos="8838"/>
        <w:tab w:val="left" w:pos="6225"/>
      </w:tabs>
      <w:spacing w:before="240" w:beforeAutospacing="0"/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A23E6"/>
    <w:multiLevelType w:val="hybridMultilevel"/>
    <w:tmpl w:val="D28830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245AE"/>
    <w:multiLevelType w:val="hybridMultilevel"/>
    <w:tmpl w:val="6EB0BD0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384C17"/>
    <w:multiLevelType w:val="hybridMultilevel"/>
    <w:tmpl w:val="0E2AE2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752BC"/>
    <w:multiLevelType w:val="hybridMultilevel"/>
    <w:tmpl w:val="DC14921C"/>
    <w:lvl w:ilvl="0" w:tplc="080A000F">
      <w:start w:val="1"/>
      <w:numFmt w:val="decimal"/>
      <w:lvlText w:val="%1."/>
      <w:lvlJc w:val="left"/>
      <w:pPr>
        <w:ind w:left="510" w:hanging="3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E2259"/>
    <w:multiLevelType w:val="hybridMultilevel"/>
    <w:tmpl w:val="E04A3C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3A342A"/>
    <w:multiLevelType w:val="multilevel"/>
    <w:tmpl w:val="FB4679D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>
    <w:nsid w:val="3CD04392"/>
    <w:multiLevelType w:val="hybridMultilevel"/>
    <w:tmpl w:val="18E0A6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24441"/>
    <w:multiLevelType w:val="hybridMultilevel"/>
    <w:tmpl w:val="DFBCDAEA"/>
    <w:lvl w:ilvl="0" w:tplc="04BCD9E0">
      <w:start w:val="1"/>
      <w:numFmt w:val="lowerLetter"/>
      <w:lvlText w:val="%1)"/>
      <w:lvlJc w:val="left"/>
      <w:pPr>
        <w:ind w:left="510" w:hanging="3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>
    <w:nsid w:val="533B57E5"/>
    <w:multiLevelType w:val="hybridMultilevel"/>
    <w:tmpl w:val="46546AE6"/>
    <w:lvl w:ilvl="0" w:tplc="04BCD9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062C37"/>
    <w:multiLevelType w:val="multilevel"/>
    <w:tmpl w:val="C83054F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0">
    <w:nsid w:val="63213837"/>
    <w:multiLevelType w:val="multilevel"/>
    <w:tmpl w:val="C800608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1">
    <w:nsid w:val="66645A91"/>
    <w:multiLevelType w:val="multilevel"/>
    <w:tmpl w:val="49DE27C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2">
    <w:nsid w:val="6FF56B14"/>
    <w:multiLevelType w:val="hybridMultilevel"/>
    <w:tmpl w:val="413E76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4"/>
  </w:num>
  <w:num w:numId="5">
    <w:abstractNumId w:val="1"/>
  </w:num>
  <w:num w:numId="6">
    <w:abstractNumId w:val="10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12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1D1"/>
    <w:rsid w:val="00012CA1"/>
    <w:rsid w:val="000171D1"/>
    <w:rsid w:val="000C0135"/>
    <w:rsid w:val="000E6E1C"/>
    <w:rsid w:val="00113165"/>
    <w:rsid w:val="00142F88"/>
    <w:rsid w:val="00155AE0"/>
    <w:rsid w:val="001C0DE4"/>
    <w:rsid w:val="001C51B2"/>
    <w:rsid w:val="001E19CB"/>
    <w:rsid w:val="001E3CE4"/>
    <w:rsid w:val="001F5011"/>
    <w:rsid w:val="00225C8E"/>
    <w:rsid w:val="00227E02"/>
    <w:rsid w:val="00277D7C"/>
    <w:rsid w:val="003D2E37"/>
    <w:rsid w:val="003E5172"/>
    <w:rsid w:val="003F04D5"/>
    <w:rsid w:val="003F52D7"/>
    <w:rsid w:val="00424A5E"/>
    <w:rsid w:val="00426E4A"/>
    <w:rsid w:val="00490EAC"/>
    <w:rsid w:val="005C38DA"/>
    <w:rsid w:val="0067488C"/>
    <w:rsid w:val="006806C0"/>
    <w:rsid w:val="006C1535"/>
    <w:rsid w:val="0073573C"/>
    <w:rsid w:val="00741200"/>
    <w:rsid w:val="0076443D"/>
    <w:rsid w:val="007960A8"/>
    <w:rsid w:val="007C166D"/>
    <w:rsid w:val="00811066"/>
    <w:rsid w:val="00860E18"/>
    <w:rsid w:val="009B27C4"/>
    <w:rsid w:val="00A04299"/>
    <w:rsid w:val="00A673BF"/>
    <w:rsid w:val="00A743B2"/>
    <w:rsid w:val="00A901C3"/>
    <w:rsid w:val="00AF5BB8"/>
    <w:rsid w:val="00B12DE2"/>
    <w:rsid w:val="00B87C4E"/>
    <w:rsid w:val="00B903FA"/>
    <w:rsid w:val="00C17184"/>
    <w:rsid w:val="00C45DF5"/>
    <w:rsid w:val="00C94048"/>
    <w:rsid w:val="00CE5910"/>
    <w:rsid w:val="00D171F2"/>
    <w:rsid w:val="00D6789E"/>
    <w:rsid w:val="00DD3C7A"/>
    <w:rsid w:val="00E21C6A"/>
    <w:rsid w:val="00E708B9"/>
    <w:rsid w:val="00E70F79"/>
    <w:rsid w:val="00E832E9"/>
    <w:rsid w:val="00E86886"/>
    <w:rsid w:val="00EB6D1F"/>
    <w:rsid w:val="00EC21CB"/>
    <w:rsid w:val="00F20FC8"/>
    <w:rsid w:val="00F755EA"/>
    <w:rsid w:val="00F7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ABEEEB-4ED1-4A7C-B6B0-D1C16E73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before="100" w:beforeAutospacing="1" w:after="100" w:afterAutospacing="1" w:line="300" w:lineRule="atLeast"/>
        <w:ind w:left="720" w:right="22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789E"/>
    <w:pPr>
      <w:keepNext/>
      <w:keepLines/>
      <w:spacing w:before="240" w:beforeAutospacing="0" w:after="0" w:afterAutospacing="0" w:line="259" w:lineRule="auto"/>
      <w:ind w:left="0" w:right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Ttulo2">
    <w:name w:val="heading 2"/>
    <w:basedOn w:val="Normal"/>
    <w:next w:val="Textbody"/>
    <w:link w:val="Ttulo2Car"/>
    <w:rsid w:val="00D6789E"/>
    <w:pPr>
      <w:keepNext/>
      <w:widowControl w:val="0"/>
      <w:suppressAutoHyphens/>
      <w:autoSpaceDN w:val="0"/>
      <w:spacing w:before="240" w:beforeAutospacing="0" w:after="120" w:afterAutospacing="0" w:line="240" w:lineRule="auto"/>
      <w:ind w:left="0" w:right="0"/>
      <w:jc w:val="left"/>
      <w:textAlignment w:val="baseline"/>
      <w:outlineLvl w:val="1"/>
    </w:pPr>
    <w:rPr>
      <w:rFonts w:ascii="Times New Roman" w:eastAsia="Arial Unicode MS" w:hAnsi="Times New Roman" w:cs="Mangal"/>
      <w:b/>
      <w:bCs/>
      <w:kern w:val="3"/>
      <w:sz w:val="36"/>
      <w:szCs w:val="36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71D1"/>
    <w:pPr>
      <w:spacing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0171D1"/>
  </w:style>
  <w:style w:type="paragraph" w:styleId="Encabezado">
    <w:name w:val="header"/>
    <w:basedOn w:val="Normal"/>
    <w:link w:val="EncabezadoCar"/>
    <w:uiPriority w:val="99"/>
    <w:unhideWhenUsed/>
    <w:rsid w:val="000171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71D1"/>
  </w:style>
  <w:style w:type="paragraph" w:styleId="Piedepgina">
    <w:name w:val="footer"/>
    <w:basedOn w:val="Normal"/>
    <w:link w:val="PiedepginaCar"/>
    <w:uiPriority w:val="99"/>
    <w:unhideWhenUsed/>
    <w:rsid w:val="000171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71D1"/>
  </w:style>
  <w:style w:type="paragraph" w:styleId="Sinespaciado">
    <w:name w:val="No Spacing"/>
    <w:link w:val="SinespaciadoCar"/>
    <w:uiPriority w:val="1"/>
    <w:qFormat/>
    <w:rsid w:val="00D171F2"/>
    <w:pPr>
      <w:spacing w:before="0" w:beforeAutospacing="0" w:after="0" w:afterAutospacing="0" w:line="240" w:lineRule="auto"/>
      <w:ind w:left="0" w:right="0"/>
      <w:jc w:val="left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71F2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rsid w:val="00D6789E"/>
    <w:rPr>
      <w:rFonts w:ascii="Times New Roman" w:eastAsia="Arial Unicode MS" w:hAnsi="Times New Roman" w:cs="Mangal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D6789E"/>
    <w:pPr>
      <w:widowControl w:val="0"/>
      <w:suppressAutoHyphens/>
      <w:autoSpaceDN w:val="0"/>
      <w:spacing w:before="0" w:beforeAutospacing="0" w:after="0" w:afterAutospacing="0" w:line="240" w:lineRule="auto"/>
      <w:ind w:left="0" w:right="0"/>
      <w:jc w:val="left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D6789E"/>
    <w:pPr>
      <w:spacing w:after="120"/>
    </w:pPr>
  </w:style>
  <w:style w:type="character" w:customStyle="1" w:styleId="Ttulo1Car">
    <w:name w:val="Título 1 Car"/>
    <w:basedOn w:val="Fuentedeprrafopredeter"/>
    <w:link w:val="Ttulo1"/>
    <w:uiPriority w:val="9"/>
    <w:rsid w:val="00D6789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Prrafodelista">
    <w:name w:val="List Paragraph"/>
    <w:basedOn w:val="Normal"/>
    <w:uiPriority w:val="34"/>
    <w:qFormat/>
    <w:rsid w:val="005C38DA"/>
    <w:pPr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70F79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70F79"/>
    <w:pPr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E70F79"/>
    <w:pPr>
      <w:ind w:left="0"/>
    </w:pPr>
  </w:style>
  <w:style w:type="character" w:styleId="Hipervnculo">
    <w:name w:val="Hyperlink"/>
    <w:basedOn w:val="Fuentedeprrafopredeter"/>
    <w:uiPriority w:val="99"/>
    <w:unhideWhenUsed/>
    <w:rsid w:val="00E70F79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3E51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61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7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75B41-5817-4A61-9DF7-257655771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ENSAYO Y FUNDAMENTOS  LA ADMINISTRACIÓN PÚBLICA</vt:lpstr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ENSAYO Y FUNDAMENTOS  LA ADMINISTRACIÓN PÚBLICA</dc:title>
  <dc:subject/>
  <dc:creator>usuario</dc:creator>
  <cp:keywords/>
  <dc:description/>
  <cp:lastModifiedBy>usuario</cp:lastModifiedBy>
  <cp:revision>3</cp:revision>
  <dcterms:created xsi:type="dcterms:W3CDTF">2016-05-15T03:01:00Z</dcterms:created>
  <dcterms:modified xsi:type="dcterms:W3CDTF">2016-05-15T05:15:00Z</dcterms:modified>
</cp:coreProperties>
</file>