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0D2" w:rsidRDefault="009150D2" w:rsidP="009150D2">
      <w:pPr>
        <w:spacing w:line="300" w:lineRule="atLeast"/>
        <w:jc w:val="both"/>
        <w:rPr>
          <w:rFonts w:ascii="Arial" w:eastAsia="Times New Roman" w:hAnsi="Arial" w:cs="Arial"/>
          <w:color w:val="222222"/>
          <w:sz w:val="20"/>
          <w:szCs w:val="20"/>
          <w:lang w:eastAsia="es-MX"/>
        </w:rPr>
      </w:pPr>
    </w:p>
    <w:p w:rsidR="003C0C34" w:rsidRDefault="003C0C34" w:rsidP="009150D2">
      <w:pPr>
        <w:spacing w:line="300" w:lineRule="atLeast"/>
        <w:jc w:val="both"/>
        <w:rPr>
          <w:rFonts w:ascii="Arial" w:eastAsia="Times New Roman" w:hAnsi="Arial" w:cs="Arial"/>
          <w:color w:val="222222"/>
          <w:sz w:val="20"/>
          <w:szCs w:val="20"/>
          <w:lang w:eastAsia="es-MX"/>
        </w:rPr>
      </w:pPr>
    </w:p>
    <w:p w:rsidR="003C0C34" w:rsidRDefault="003C0C34" w:rsidP="009150D2">
      <w:pPr>
        <w:spacing w:line="300" w:lineRule="atLeast"/>
        <w:jc w:val="both"/>
        <w:rPr>
          <w:rFonts w:ascii="Arial" w:eastAsia="Times New Roman" w:hAnsi="Arial" w:cs="Arial"/>
          <w:color w:val="222222"/>
          <w:sz w:val="20"/>
          <w:szCs w:val="20"/>
          <w:lang w:eastAsia="es-MX"/>
        </w:rPr>
      </w:pPr>
    </w:p>
    <w:p w:rsidR="00286237" w:rsidRDefault="00286237" w:rsidP="00286237">
      <w:pPr>
        <w:jc w:val="right"/>
        <w:rPr>
          <w:rFonts w:ascii="Arial" w:hAnsi="Arial" w:cs="Arial"/>
          <w:b/>
          <w:sz w:val="28"/>
        </w:rPr>
      </w:pPr>
    </w:p>
    <w:p w:rsidR="00286237" w:rsidRPr="006E4474" w:rsidRDefault="00286237" w:rsidP="00286237">
      <w:pPr>
        <w:jc w:val="right"/>
        <w:rPr>
          <w:rFonts w:ascii="Arial" w:hAnsi="Arial" w:cs="Arial"/>
          <w:b/>
          <w:sz w:val="28"/>
        </w:rPr>
      </w:pPr>
      <w:r w:rsidRPr="006E4474">
        <w:rPr>
          <w:rFonts w:ascii="Arial" w:hAnsi="Arial" w:cs="Arial"/>
          <w:b/>
          <w:sz w:val="28"/>
        </w:rPr>
        <w:t>Instituto de Administración Pública del Estado de Chiapas A.C.</w:t>
      </w:r>
    </w:p>
    <w:p w:rsidR="00286237" w:rsidRDefault="00286237" w:rsidP="00286237">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20BC847C" wp14:editId="7B333D45">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6237" w:rsidRDefault="00286237" w:rsidP="00286237">
      <w:pPr>
        <w:rPr>
          <w:rFonts w:ascii="Arial" w:hAnsi="Arial" w:cs="Arial"/>
          <w:b/>
          <w:sz w:val="28"/>
        </w:rPr>
      </w:pPr>
    </w:p>
    <w:p w:rsidR="00286237" w:rsidRDefault="00286237" w:rsidP="00286237">
      <w:pPr>
        <w:rPr>
          <w:rFonts w:ascii="Arial" w:hAnsi="Arial" w:cs="Arial"/>
          <w:b/>
          <w:sz w:val="28"/>
        </w:rPr>
      </w:pPr>
    </w:p>
    <w:p w:rsidR="00286237" w:rsidRDefault="00286237" w:rsidP="00286237">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77C2710E" wp14:editId="797822FD">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148206"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286237" w:rsidRDefault="00286237" w:rsidP="00286237">
      <w:pPr>
        <w:rPr>
          <w:rFonts w:ascii="Arial" w:hAnsi="Arial" w:cs="Arial"/>
          <w:b/>
          <w:sz w:val="28"/>
        </w:rPr>
      </w:pPr>
    </w:p>
    <w:p w:rsidR="00286237" w:rsidRDefault="00286237" w:rsidP="00286237">
      <w:pPr>
        <w:rPr>
          <w:rFonts w:ascii="Arial" w:hAnsi="Arial" w:cs="Arial"/>
          <w:b/>
          <w:sz w:val="28"/>
        </w:rPr>
      </w:pPr>
    </w:p>
    <w:p w:rsidR="00286237" w:rsidRPr="006E4474" w:rsidRDefault="00286237" w:rsidP="00286237">
      <w:pPr>
        <w:jc w:val="right"/>
        <w:rPr>
          <w:rFonts w:ascii="Arial" w:hAnsi="Arial" w:cs="Arial"/>
          <w:b/>
          <w:sz w:val="32"/>
        </w:rPr>
      </w:pPr>
      <w:r w:rsidRPr="006E4474">
        <w:rPr>
          <w:rFonts w:ascii="Arial" w:hAnsi="Arial" w:cs="Arial"/>
          <w:b/>
          <w:sz w:val="32"/>
        </w:rPr>
        <w:t>Maestría en Administración y Políticas Públicas</w:t>
      </w:r>
    </w:p>
    <w:p w:rsidR="00286237" w:rsidRDefault="00286237" w:rsidP="00286237">
      <w:pPr>
        <w:jc w:val="right"/>
        <w:rPr>
          <w:rFonts w:ascii="Arial" w:hAnsi="Arial" w:cs="Arial"/>
          <w:b/>
          <w:sz w:val="28"/>
        </w:rPr>
      </w:pPr>
      <w:r>
        <w:rPr>
          <w:rFonts w:ascii="Arial" w:hAnsi="Arial" w:cs="Arial"/>
          <w:b/>
          <w:sz w:val="28"/>
        </w:rPr>
        <w:t>Materia: Metodología de la investigación</w:t>
      </w:r>
    </w:p>
    <w:p w:rsidR="00286237" w:rsidRDefault="00286237" w:rsidP="00286237">
      <w:pPr>
        <w:jc w:val="right"/>
        <w:rPr>
          <w:rFonts w:ascii="Arial" w:hAnsi="Arial" w:cs="Arial"/>
          <w:b/>
          <w:sz w:val="28"/>
        </w:rPr>
      </w:pPr>
    </w:p>
    <w:p w:rsidR="00286237" w:rsidRDefault="00286237" w:rsidP="00286237">
      <w:pPr>
        <w:jc w:val="center"/>
        <w:rPr>
          <w:rFonts w:ascii="Arial" w:hAnsi="Arial" w:cs="Arial"/>
          <w:sz w:val="28"/>
          <w:u w:val="single"/>
        </w:rPr>
      </w:pPr>
    </w:p>
    <w:p w:rsidR="00286237" w:rsidRPr="00CD5636" w:rsidRDefault="00286237" w:rsidP="00286237">
      <w:pPr>
        <w:jc w:val="right"/>
        <w:rPr>
          <w:rFonts w:ascii="Arial" w:hAnsi="Arial" w:cs="Arial"/>
          <w:sz w:val="32"/>
        </w:rPr>
      </w:pPr>
      <w:r>
        <w:rPr>
          <w:rFonts w:ascii="Arial" w:hAnsi="Arial" w:cs="Arial"/>
          <w:sz w:val="32"/>
          <w:u w:val="single"/>
        </w:rPr>
        <w:t>Resumen de clase y protocolo de investigación</w:t>
      </w:r>
    </w:p>
    <w:p w:rsidR="00286237" w:rsidRDefault="00286237" w:rsidP="00286237">
      <w:pPr>
        <w:rPr>
          <w:rFonts w:ascii="Arial" w:hAnsi="Arial" w:cs="Arial"/>
          <w:b/>
          <w:sz w:val="28"/>
        </w:rPr>
      </w:pPr>
    </w:p>
    <w:p w:rsidR="00286237" w:rsidRPr="006E4474" w:rsidRDefault="00286237" w:rsidP="00286237">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286237" w:rsidRPr="00EE7732" w:rsidRDefault="00286237" w:rsidP="00286237">
      <w:pPr>
        <w:jc w:val="right"/>
        <w:rPr>
          <w:rFonts w:ascii="Arial" w:hAnsi="Arial" w:cs="Arial"/>
          <w:i/>
          <w:sz w:val="28"/>
        </w:rPr>
      </w:pPr>
      <w:r>
        <w:rPr>
          <w:rFonts w:ascii="Arial" w:hAnsi="Arial" w:cs="Arial"/>
          <w:i/>
          <w:sz w:val="28"/>
        </w:rPr>
        <w:t>Marzo 2016</w:t>
      </w:r>
    </w:p>
    <w:p w:rsidR="003C0C34" w:rsidRDefault="003C0C34" w:rsidP="009150D2">
      <w:pPr>
        <w:spacing w:line="300" w:lineRule="atLeast"/>
        <w:jc w:val="both"/>
        <w:rPr>
          <w:rFonts w:ascii="Arial" w:eastAsia="Times New Roman" w:hAnsi="Arial" w:cs="Arial"/>
          <w:color w:val="222222"/>
          <w:sz w:val="20"/>
          <w:szCs w:val="20"/>
          <w:lang w:eastAsia="es-MX"/>
        </w:rPr>
      </w:pPr>
    </w:p>
    <w:p w:rsidR="00286237" w:rsidRDefault="00286237" w:rsidP="009150D2">
      <w:pPr>
        <w:spacing w:line="300" w:lineRule="atLeast"/>
        <w:jc w:val="both"/>
        <w:rPr>
          <w:rFonts w:ascii="Arial" w:eastAsia="Times New Roman" w:hAnsi="Arial" w:cs="Arial"/>
          <w:b/>
          <w:color w:val="222222"/>
          <w:sz w:val="24"/>
          <w:szCs w:val="20"/>
          <w:lang w:eastAsia="es-MX"/>
        </w:rPr>
      </w:pPr>
    </w:p>
    <w:p w:rsidR="00286237" w:rsidRDefault="00286237" w:rsidP="009150D2">
      <w:pPr>
        <w:spacing w:line="300" w:lineRule="atLeast"/>
        <w:jc w:val="both"/>
        <w:rPr>
          <w:rFonts w:ascii="Arial" w:eastAsia="Times New Roman" w:hAnsi="Arial" w:cs="Arial"/>
          <w:b/>
          <w:color w:val="222222"/>
          <w:sz w:val="24"/>
          <w:szCs w:val="20"/>
          <w:lang w:eastAsia="es-MX"/>
        </w:rPr>
      </w:pPr>
    </w:p>
    <w:p w:rsidR="00286237" w:rsidRDefault="00286237" w:rsidP="009150D2">
      <w:pPr>
        <w:spacing w:line="300" w:lineRule="atLeast"/>
        <w:jc w:val="both"/>
        <w:rPr>
          <w:rFonts w:ascii="Arial" w:eastAsia="Times New Roman" w:hAnsi="Arial" w:cs="Arial"/>
          <w:b/>
          <w:color w:val="222222"/>
          <w:sz w:val="24"/>
          <w:szCs w:val="20"/>
          <w:lang w:eastAsia="es-MX"/>
        </w:rPr>
      </w:pPr>
    </w:p>
    <w:p w:rsidR="00286237" w:rsidRDefault="00286237" w:rsidP="009150D2">
      <w:pPr>
        <w:spacing w:line="300" w:lineRule="atLeast"/>
        <w:jc w:val="both"/>
        <w:rPr>
          <w:rFonts w:ascii="Arial" w:eastAsia="Times New Roman" w:hAnsi="Arial" w:cs="Arial"/>
          <w:b/>
          <w:color w:val="222222"/>
          <w:sz w:val="24"/>
          <w:szCs w:val="20"/>
          <w:lang w:eastAsia="es-MX"/>
        </w:rPr>
      </w:pPr>
    </w:p>
    <w:p w:rsidR="00286237" w:rsidRDefault="00286237" w:rsidP="009150D2">
      <w:pPr>
        <w:spacing w:line="300" w:lineRule="atLeast"/>
        <w:jc w:val="both"/>
        <w:rPr>
          <w:rFonts w:ascii="Arial" w:eastAsia="Times New Roman" w:hAnsi="Arial" w:cs="Arial"/>
          <w:b/>
          <w:color w:val="222222"/>
          <w:sz w:val="24"/>
          <w:szCs w:val="20"/>
          <w:lang w:eastAsia="es-MX"/>
        </w:rPr>
      </w:pPr>
    </w:p>
    <w:p w:rsidR="00286237" w:rsidRDefault="00286237" w:rsidP="009150D2">
      <w:pPr>
        <w:spacing w:line="300" w:lineRule="atLeast"/>
        <w:jc w:val="both"/>
        <w:rPr>
          <w:rFonts w:ascii="Arial" w:eastAsia="Times New Roman" w:hAnsi="Arial" w:cs="Arial"/>
          <w:b/>
          <w:color w:val="222222"/>
          <w:sz w:val="24"/>
          <w:szCs w:val="20"/>
          <w:lang w:eastAsia="es-MX"/>
        </w:rPr>
      </w:pPr>
    </w:p>
    <w:p w:rsidR="005D7EE4" w:rsidRPr="005C4C18" w:rsidRDefault="005D7EE4" w:rsidP="009150D2">
      <w:pPr>
        <w:spacing w:line="300" w:lineRule="atLeast"/>
        <w:jc w:val="both"/>
        <w:rPr>
          <w:rFonts w:ascii="Arial" w:eastAsia="Times New Roman" w:hAnsi="Arial" w:cs="Arial"/>
          <w:b/>
          <w:color w:val="222222"/>
          <w:sz w:val="28"/>
          <w:szCs w:val="20"/>
          <w:lang w:eastAsia="es-MX"/>
        </w:rPr>
      </w:pPr>
      <w:r w:rsidRPr="005C4C18">
        <w:rPr>
          <w:rFonts w:ascii="Arial" w:eastAsia="Times New Roman" w:hAnsi="Arial" w:cs="Arial"/>
          <w:b/>
          <w:color w:val="222222"/>
          <w:sz w:val="28"/>
          <w:szCs w:val="20"/>
          <w:lang w:eastAsia="es-MX"/>
        </w:rPr>
        <w:lastRenderedPageBreak/>
        <w:t>El Protocolo de Investigación</w:t>
      </w:r>
    </w:p>
    <w:p w:rsidR="00AF1476" w:rsidRPr="00D121C0" w:rsidRDefault="00723E3A"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Tema</w:t>
      </w:r>
      <w:r w:rsidR="00D121C0" w:rsidRPr="00D121C0">
        <w:rPr>
          <w:rFonts w:ascii="Arial" w:eastAsia="Times New Roman" w:hAnsi="Arial" w:cs="Arial"/>
          <w:b/>
          <w:i/>
          <w:color w:val="222222"/>
          <w:szCs w:val="20"/>
          <w:lang w:eastAsia="es-MX"/>
        </w:rPr>
        <w:t>:</w:t>
      </w:r>
      <w:r w:rsidR="00D121C0">
        <w:rPr>
          <w:rFonts w:ascii="Arial" w:eastAsia="Times New Roman" w:hAnsi="Arial" w:cs="Arial"/>
          <w:i/>
          <w:color w:val="222222"/>
          <w:sz w:val="20"/>
          <w:szCs w:val="20"/>
          <w:lang w:eastAsia="es-MX"/>
        </w:rPr>
        <w:t xml:space="preserve"> </w:t>
      </w:r>
      <w:r w:rsidR="00AF1476">
        <w:rPr>
          <w:rFonts w:ascii="Arial" w:eastAsia="Times New Roman" w:hAnsi="Arial" w:cs="Arial"/>
          <w:color w:val="222222"/>
          <w:sz w:val="20"/>
          <w:szCs w:val="20"/>
          <w:lang w:eastAsia="es-MX"/>
        </w:rPr>
        <w:t>Es un enunciado breve que incluye con claridad el objeto de estudio; es decir, es el área de investigación, este puede poseer una verdadera y amplia proyección social, ser novedoso, estar orientado para la solución o mejoramiento de una situación dada y prever la organización y sistematización de hechos.</w:t>
      </w:r>
    </w:p>
    <w:p w:rsidR="00AF1476" w:rsidRPr="00D121C0" w:rsidRDefault="00D121C0"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Título:</w:t>
      </w:r>
      <w:r>
        <w:rPr>
          <w:rFonts w:ascii="Arial" w:eastAsia="Times New Roman" w:hAnsi="Arial" w:cs="Arial"/>
          <w:i/>
          <w:color w:val="222222"/>
          <w:sz w:val="20"/>
          <w:szCs w:val="20"/>
          <w:lang w:eastAsia="es-MX"/>
        </w:rPr>
        <w:t xml:space="preserve"> </w:t>
      </w:r>
      <w:r w:rsidR="00AF1476">
        <w:rPr>
          <w:rFonts w:ascii="Arial" w:eastAsia="Times New Roman" w:hAnsi="Arial" w:cs="Arial"/>
          <w:color w:val="222222"/>
          <w:sz w:val="20"/>
          <w:szCs w:val="20"/>
          <w:lang w:eastAsia="es-MX"/>
        </w:rPr>
        <w:t>Este debe considerar al menos dos dimensiones, el espacio y el tiempo, es un enunciado que defina con claridad el lugar donde se va a desarrollar la investigación y el tiempo en el que se pretende realizar dicha investigación.</w:t>
      </w:r>
    </w:p>
    <w:p w:rsidR="00AF14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Objeto de estudio</w:t>
      </w:r>
      <w:r w:rsidR="00D121C0" w:rsidRPr="00D121C0">
        <w:rPr>
          <w:rFonts w:ascii="Arial" w:eastAsia="Times New Roman" w:hAnsi="Arial" w:cs="Arial"/>
          <w:b/>
          <w:i/>
          <w:color w:val="222222"/>
          <w:szCs w:val="20"/>
          <w:lang w:eastAsia="es-MX"/>
        </w:rPr>
        <w:t>:</w:t>
      </w:r>
      <w:r w:rsidR="00D121C0">
        <w:rPr>
          <w:rFonts w:ascii="Arial" w:eastAsia="Times New Roman" w:hAnsi="Arial" w:cs="Arial"/>
          <w:i/>
          <w:color w:val="222222"/>
          <w:sz w:val="20"/>
          <w:szCs w:val="20"/>
          <w:lang w:eastAsia="es-MX"/>
        </w:rPr>
        <w:t xml:space="preserve"> </w:t>
      </w:r>
      <w:r w:rsidR="00AF1476">
        <w:rPr>
          <w:rFonts w:ascii="Arial" w:eastAsia="Times New Roman" w:hAnsi="Arial" w:cs="Arial"/>
          <w:color w:val="222222"/>
          <w:sz w:val="20"/>
          <w:szCs w:val="20"/>
          <w:lang w:eastAsia="es-MX"/>
        </w:rPr>
        <w:t>Es la “cosa material y/o física” que se pretende desarrollar en el proceso de investigación, tal es el caso de la calidad, la productividad, una estrategia financiera, por mencionar algunos, para hacer más eficiente un servicio, una política pública o gubernamental.</w:t>
      </w:r>
    </w:p>
    <w:p w:rsidR="00AF14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Objetivos de la Investigación</w:t>
      </w:r>
      <w:r w:rsidR="00D121C0">
        <w:rPr>
          <w:rFonts w:ascii="Arial" w:eastAsia="Times New Roman" w:hAnsi="Arial" w:cs="Arial"/>
          <w:i/>
          <w:color w:val="222222"/>
          <w:sz w:val="20"/>
          <w:szCs w:val="20"/>
          <w:lang w:eastAsia="es-MX"/>
        </w:rPr>
        <w:t xml:space="preserve">: </w:t>
      </w:r>
      <w:r w:rsidR="00AF1476">
        <w:rPr>
          <w:rFonts w:ascii="Arial" w:eastAsia="Times New Roman" w:hAnsi="Arial" w:cs="Arial"/>
          <w:color w:val="222222"/>
          <w:sz w:val="20"/>
          <w:szCs w:val="20"/>
          <w:lang w:eastAsia="es-MX"/>
        </w:rPr>
        <w:t>Son los propósitos o las razones por las cuales se pretende realiza. Generalmente se acostumbra a realizar dos tipos de objetivos, el general y los específicos o particulares.</w:t>
      </w:r>
    </w:p>
    <w:p w:rsidR="00AF14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Problema de la Investigación</w:t>
      </w:r>
      <w:r w:rsidR="00D121C0">
        <w:rPr>
          <w:rFonts w:ascii="Arial" w:eastAsia="Times New Roman" w:hAnsi="Arial" w:cs="Arial"/>
          <w:i/>
          <w:color w:val="222222"/>
          <w:sz w:val="20"/>
          <w:szCs w:val="20"/>
          <w:lang w:eastAsia="es-MX"/>
        </w:rPr>
        <w:t xml:space="preserve">: </w:t>
      </w:r>
      <w:r w:rsidR="00AF1476">
        <w:rPr>
          <w:rFonts w:ascii="Arial" w:eastAsia="Times New Roman" w:hAnsi="Arial" w:cs="Arial"/>
          <w:color w:val="222222"/>
          <w:sz w:val="20"/>
          <w:szCs w:val="20"/>
          <w:lang w:eastAsia="es-MX"/>
        </w:rPr>
        <w:t>Es un enunciado breve en el cual se señale claramente el aspecto que se pretende resolver con la investigación, es importante conocer las causas que originan el problema, así como los efectos principales que se observan del problema en cuestión.</w:t>
      </w:r>
    </w:p>
    <w:p w:rsidR="00AF14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Planteamiento del problema</w:t>
      </w:r>
      <w:r w:rsidR="00D121C0">
        <w:rPr>
          <w:rFonts w:ascii="Arial" w:eastAsia="Times New Roman" w:hAnsi="Arial" w:cs="Arial"/>
          <w:i/>
          <w:color w:val="222222"/>
          <w:sz w:val="20"/>
          <w:szCs w:val="20"/>
          <w:lang w:eastAsia="es-MX"/>
        </w:rPr>
        <w:t xml:space="preserve">: </w:t>
      </w:r>
      <w:r w:rsidR="00AF1476">
        <w:rPr>
          <w:rFonts w:ascii="Arial" w:eastAsia="Times New Roman" w:hAnsi="Arial" w:cs="Arial"/>
          <w:color w:val="222222"/>
          <w:sz w:val="20"/>
          <w:szCs w:val="20"/>
          <w:lang w:eastAsia="es-MX"/>
        </w:rPr>
        <w:t>Se redacta con base en preguntas o cuestionamientos e identifica una situación anómala que obstaculiza el desarrollo de una organización.</w:t>
      </w:r>
    </w:p>
    <w:p w:rsidR="008117F5"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Justificación</w:t>
      </w:r>
      <w:r w:rsidR="00D121C0" w:rsidRPr="00D121C0">
        <w:rPr>
          <w:rFonts w:ascii="Arial" w:eastAsia="Times New Roman" w:hAnsi="Arial" w:cs="Arial"/>
          <w:b/>
          <w:i/>
          <w:color w:val="222222"/>
          <w:szCs w:val="20"/>
          <w:lang w:eastAsia="es-MX"/>
        </w:rPr>
        <w:t>:</w:t>
      </w:r>
      <w:r w:rsidR="00D121C0">
        <w:rPr>
          <w:rFonts w:ascii="Arial" w:eastAsia="Times New Roman" w:hAnsi="Arial" w:cs="Arial"/>
          <w:i/>
          <w:color w:val="222222"/>
          <w:sz w:val="20"/>
          <w:szCs w:val="20"/>
          <w:lang w:eastAsia="es-MX"/>
        </w:rPr>
        <w:t xml:space="preserve"> </w:t>
      </w:r>
      <w:r w:rsidR="008117F5">
        <w:rPr>
          <w:rFonts w:ascii="Arial" w:eastAsia="Times New Roman" w:hAnsi="Arial" w:cs="Arial"/>
          <w:color w:val="222222"/>
          <w:sz w:val="20"/>
          <w:szCs w:val="20"/>
          <w:lang w:eastAsia="es-MX"/>
        </w:rPr>
        <w:t>En este apartado se debe desarrollar argumentando las razones principales que obligan al investigador a realizar la búsqueda de soluciones para el problema</w:t>
      </w:r>
      <w:r w:rsidR="00E04676">
        <w:rPr>
          <w:rFonts w:ascii="Arial" w:eastAsia="Times New Roman" w:hAnsi="Arial" w:cs="Arial"/>
          <w:color w:val="222222"/>
          <w:sz w:val="20"/>
          <w:szCs w:val="20"/>
          <w:lang w:eastAsia="es-MX"/>
        </w:rPr>
        <w:t>. Asimismo, se requiere señalar razones de la selección del objeto de estudio a investigar.</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Vinculación y/o pertinencia del tema</w:t>
      </w:r>
      <w:r w:rsidR="00D121C0">
        <w:rPr>
          <w:rFonts w:ascii="Arial" w:eastAsia="Times New Roman" w:hAnsi="Arial" w:cs="Arial"/>
          <w:i/>
          <w:color w:val="222222"/>
          <w:sz w:val="20"/>
          <w:szCs w:val="20"/>
          <w:lang w:eastAsia="es-MX"/>
        </w:rPr>
        <w:t xml:space="preserve">: </w:t>
      </w:r>
      <w:r w:rsidR="00E04676">
        <w:rPr>
          <w:rFonts w:ascii="Arial" w:eastAsia="Times New Roman" w:hAnsi="Arial" w:cs="Arial"/>
          <w:color w:val="222222"/>
          <w:sz w:val="20"/>
          <w:szCs w:val="20"/>
          <w:lang w:eastAsia="es-MX"/>
        </w:rPr>
        <w:t>Se pretende señalar las razones o el propósito de ver que tan pertinente es la investigación con campo de formación o trabajo.</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Estado del arte</w:t>
      </w:r>
      <w:r w:rsidR="00D121C0" w:rsidRPr="00D121C0">
        <w:rPr>
          <w:rFonts w:ascii="Arial" w:eastAsia="Times New Roman" w:hAnsi="Arial" w:cs="Arial"/>
          <w:b/>
          <w:i/>
          <w:color w:val="222222"/>
          <w:szCs w:val="20"/>
          <w:lang w:eastAsia="es-MX"/>
        </w:rPr>
        <w:t xml:space="preserve">: </w:t>
      </w:r>
      <w:r w:rsidR="00E04676" w:rsidRPr="00D121C0">
        <w:rPr>
          <w:rFonts w:ascii="Arial" w:eastAsia="Times New Roman" w:hAnsi="Arial" w:cs="Arial"/>
          <w:color w:val="222222"/>
          <w:sz w:val="20"/>
          <w:szCs w:val="20"/>
          <w:lang w:eastAsia="es-MX"/>
        </w:rPr>
        <w:t>E</w:t>
      </w:r>
      <w:r w:rsidR="00E04676">
        <w:rPr>
          <w:rFonts w:ascii="Arial" w:eastAsia="Times New Roman" w:hAnsi="Arial" w:cs="Arial"/>
          <w:color w:val="222222"/>
          <w:sz w:val="20"/>
          <w:szCs w:val="20"/>
          <w:lang w:eastAsia="es-MX"/>
        </w:rPr>
        <w:t>s un diagnóstico que el investigador tiene que realizar a fin de conocer la forma como otros investigadores han abordado el tema y cómo lo va a abordad.</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Metodología</w:t>
      </w:r>
      <w:r w:rsidR="00D121C0" w:rsidRPr="00D121C0">
        <w:rPr>
          <w:rFonts w:ascii="Arial" w:eastAsia="Times New Roman" w:hAnsi="Arial" w:cs="Arial"/>
          <w:b/>
          <w:i/>
          <w:color w:val="222222"/>
          <w:szCs w:val="20"/>
          <w:lang w:eastAsia="es-MX"/>
        </w:rPr>
        <w:t xml:space="preserve">: </w:t>
      </w:r>
      <w:r w:rsidR="00E04676" w:rsidRPr="00D121C0">
        <w:rPr>
          <w:rFonts w:ascii="Arial" w:eastAsia="Times New Roman" w:hAnsi="Arial" w:cs="Arial"/>
          <w:color w:val="222222"/>
          <w:sz w:val="20"/>
          <w:szCs w:val="20"/>
          <w:lang w:eastAsia="es-MX"/>
        </w:rPr>
        <w:t>Se</w:t>
      </w:r>
      <w:r w:rsidR="00E04676">
        <w:rPr>
          <w:rFonts w:ascii="Arial" w:eastAsia="Times New Roman" w:hAnsi="Arial" w:cs="Arial"/>
          <w:color w:val="222222"/>
          <w:sz w:val="20"/>
          <w:szCs w:val="20"/>
          <w:lang w:eastAsia="es-MX"/>
        </w:rPr>
        <w:t xml:space="preserve"> requiere seleccionar entre varios métodos de investigación, tales como el deductivo, inductivo, crítico práctico por mencionar algunos.</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Hipótesis</w:t>
      </w:r>
      <w:r w:rsidR="00D121C0">
        <w:rPr>
          <w:rFonts w:ascii="Arial" w:eastAsia="Times New Roman" w:hAnsi="Arial" w:cs="Arial"/>
          <w:i/>
          <w:color w:val="222222"/>
          <w:sz w:val="20"/>
          <w:szCs w:val="20"/>
          <w:lang w:eastAsia="es-MX"/>
        </w:rPr>
        <w:t xml:space="preserve">: </w:t>
      </w:r>
      <w:r w:rsidR="00E04676">
        <w:rPr>
          <w:rFonts w:ascii="Arial" w:eastAsia="Times New Roman" w:hAnsi="Arial" w:cs="Arial"/>
          <w:color w:val="222222"/>
          <w:sz w:val="20"/>
          <w:szCs w:val="20"/>
          <w:lang w:eastAsia="es-MX"/>
        </w:rPr>
        <w:t>Se considera como la solución anticipada del problema. Es un planteamiento que se redacta paralelamente al problema de investigación. Es el instrumento que sirve para ordenar y sistematizar el conocimiento por medio de su carácter complejo-sintético que en si contiene una serie de conceptos, juicios, raciocinios y demás.</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Variables</w:t>
      </w:r>
      <w:r w:rsidR="00D121C0" w:rsidRPr="00D121C0">
        <w:rPr>
          <w:rFonts w:ascii="Arial" w:eastAsia="Times New Roman" w:hAnsi="Arial" w:cs="Arial"/>
          <w:b/>
          <w:i/>
          <w:color w:val="222222"/>
          <w:szCs w:val="20"/>
          <w:lang w:eastAsia="es-MX"/>
        </w:rPr>
        <w:t>:</w:t>
      </w:r>
      <w:r w:rsidR="00D121C0">
        <w:rPr>
          <w:rFonts w:ascii="Arial" w:eastAsia="Times New Roman" w:hAnsi="Arial" w:cs="Arial"/>
          <w:i/>
          <w:color w:val="222222"/>
          <w:sz w:val="20"/>
          <w:szCs w:val="20"/>
          <w:lang w:eastAsia="es-MX"/>
        </w:rPr>
        <w:t xml:space="preserve"> </w:t>
      </w:r>
      <w:r w:rsidR="00E04676">
        <w:rPr>
          <w:rFonts w:ascii="Arial" w:eastAsia="Times New Roman" w:hAnsi="Arial" w:cs="Arial"/>
          <w:color w:val="222222"/>
          <w:sz w:val="20"/>
          <w:szCs w:val="20"/>
          <w:lang w:eastAsia="es-MX"/>
        </w:rPr>
        <w:t>Las variables son enunciados que contribuyen a clarificar la hipótesis de investigación. Se habla principalmente de dos tipos de variables, la independiente y la dependiente.</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Indicadores</w:t>
      </w:r>
      <w:r w:rsidR="00D121C0" w:rsidRPr="00D121C0">
        <w:rPr>
          <w:rFonts w:ascii="Arial" w:eastAsia="Times New Roman" w:hAnsi="Arial" w:cs="Arial"/>
          <w:b/>
          <w:i/>
          <w:color w:val="222222"/>
          <w:szCs w:val="20"/>
          <w:lang w:eastAsia="es-MX"/>
        </w:rPr>
        <w:t>:</w:t>
      </w:r>
      <w:r w:rsidR="00D121C0">
        <w:rPr>
          <w:rFonts w:ascii="Arial" w:eastAsia="Times New Roman" w:hAnsi="Arial" w:cs="Arial"/>
          <w:i/>
          <w:color w:val="222222"/>
          <w:sz w:val="20"/>
          <w:szCs w:val="20"/>
          <w:lang w:eastAsia="es-MX"/>
        </w:rPr>
        <w:t xml:space="preserve"> </w:t>
      </w:r>
      <w:r w:rsidR="00E04676">
        <w:rPr>
          <w:rFonts w:ascii="Arial" w:eastAsia="Times New Roman" w:hAnsi="Arial" w:cs="Arial"/>
          <w:color w:val="222222"/>
          <w:sz w:val="20"/>
          <w:szCs w:val="20"/>
          <w:lang w:eastAsia="es-MX"/>
        </w:rPr>
        <w:t>Son los elementos que conforman las variables, por lo tanto se constituyen en los factores determinantes tanto de las causas como de los efectos del problema de la investigación.</w:t>
      </w:r>
    </w:p>
    <w:p w:rsidR="00E04676"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lastRenderedPageBreak/>
        <w:t>Capitulado</w:t>
      </w:r>
      <w:r w:rsidR="00D121C0" w:rsidRPr="00D121C0">
        <w:rPr>
          <w:rFonts w:ascii="Arial" w:eastAsia="Times New Roman" w:hAnsi="Arial" w:cs="Arial"/>
          <w:b/>
          <w:i/>
          <w:color w:val="222222"/>
          <w:szCs w:val="20"/>
          <w:lang w:eastAsia="es-MX"/>
        </w:rPr>
        <w:t>:</w:t>
      </w:r>
      <w:r w:rsidR="00D121C0">
        <w:rPr>
          <w:rFonts w:ascii="Arial" w:eastAsia="Times New Roman" w:hAnsi="Arial" w:cs="Arial"/>
          <w:i/>
          <w:color w:val="222222"/>
          <w:sz w:val="20"/>
          <w:szCs w:val="20"/>
          <w:lang w:eastAsia="es-MX"/>
        </w:rPr>
        <w:t xml:space="preserve"> </w:t>
      </w:r>
      <w:r w:rsidR="00E04676">
        <w:rPr>
          <w:rFonts w:ascii="Arial" w:eastAsia="Times New Roman" w:hAnsi="Arial" w:cs="Arial"/>
          <w:color w:val="222222"/>
          <w:sz w:val="20"/>
          <w:szCs w:val="20"/>
          <w:lang w:eastAsia="es-MX"/>
        </w:rPr>
        <w:t>Es el contenido de la investigación y lo que posteriormente va a constituir el índice de dicho trabajo. Se recomienda se desdoble en dos partes: la parte teórica y la parte práctica o caso práctico</w:t>
      </w:r>
      <w:r w:rsidR="00723E3A">
        <w:rPr>
          <w:rFonts w:ascii="Arial" w:eastAsia="Times New Roman" w:hAnsi="Arial" w:cs="Arial"/>
          <w:color w:val="222222"/>
          <w:sz w:val="20"/>
          <w:szCs w:val="20"/>
          <w:lang w:eastAsia="es-MX"/>
        </w:rPr>
        <w:t>.</w:t>
      </w:r>
    </w:p>
    <w:p w:rsidR="00723E3A"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Programa de actividades</w:t>
      </w:r>
      <w:r w:rsidR="00D121C0">
        <w:rPr>
          <w:rFonts w:ascii="Arial" w:eastAsia="Times New Roman" w:hAnsi="Arial" w:cs="Arial"/>
          <w:i/>
          <w:color w:val="222222"/>
          <w:sz w:val="20"/>
          <w:szCs w:val="20"/>
          <w:lang w:eastAsia="es-MX"/>
        </w:rPr>
        <w:t xml:space="preserve">: </w:t>
      </w:r>
      <w:r w:rsidR="00723E3A">
        <w:rPr>
          <w:rFonts w:ascii="Arial" w:eastAsia="Times New Roman" w:hAnsi="Arial" w:cs="Arial"/>
          <w:color w:val="222222"/>
          <w:sz w:val="20"/>
          <w:szCs w:val="20"/>
          <w:lang w:eastAsia="es-MX"/>
        </w:rPr>
        <w:t>Constituye el calendario de desarrollo del trabajo de investigación. Se recomienda que el programa de actividades no rebase un periodo mayor a tres meses una vez concluido todos los créditos correspondientes al programa de estudio.</w:t>
      </w:r>
    </w:p>
    <w:p w:rsidR="00723E3A" w:rsidRPr="00D121C0" w:rsidRDefault="00023C4F" w:rsidP="009150D2">
      <w:pPr>
        <w:spacing w:line="300" w:lineRule="atLeast"/>
        <w:jc w:val="both"/>
        <w:rPr>
          <w:rFonts w:ascii="Arial" w:eastAsia="Times New Roman" w:hAnsi="Arial" w:cs="Arial"/>
          <w:i/>
          <w:color w:val="222222"/>
          <w:sz w:val="20"/>
          <w:szCs w:val="20"/>
          <w:lang w:eastAsia="es-MX"/>
        </w:rPr>
      </w:pPr>
      <w:r w:rsidRPr="00D121C0">
        <w:rPr>
          <w:rFonts w:ascii="Arial" w:eastAsia="Times New Roman" w:hAnsi="Arial" w:cs="Arial"/>
          <w:b/>
          <w:i/>
          <w:color w:val="222222"/>
          <w:szCs w:val="20"/>
          <w:lang w:eastAsia="es-MX"/>
        </w:rPr>
        <w:t>Fuente de Información Básica y Complementaria</w:t>
      </w:r>
      <w:r w:rsidR="00D121C0">
        <w:rPr>
          <w:rFonts w:ascii="Arial" w:eastAsia="Times New Roman" w:hAnsi="Arial" w:cs="Arial"/>
          <w:i/>
          <w:color w:val="222222"/>
          <w:sz w:val="20"/>
          <w:szCs w:val="20"/>
          <w:lang w:eastAsia="es-MX"/>
        </w:rPr>
        <w:t xml:space="preserve">: </w:t>
      </w:r>
      <w:r w:rsidR="00723E3A">
        <w:rPr>
          <w:rFonts w:ascii="Arial" w:eastAsia="Times New Roman" w:hAnsi="Arial" w:cs="Arial"/>
          <w:color w:val="222222"/>
          <w:sz w:val="20"/>
          <w:szCs w:val="20"/>
          <w:lang w:eastAsia="es-MX"/>
        </w:rPr>
        <w:t>Se recomienda seleccionar los 8 o 10 textos más importantes para conformar un marco teórico contextual. Asimismo, se recomienda buscar publicaciones oficiales, leyes, reglamentos para fundamentar el trabajo de investigación.</w:t>
      </w:r>
    </w:p>
    <w:p w:rsidR="00023C4F" w:rsidRDefault="00023C4F" w:rsidP="009150D2">
      <w:pPr>
        <w:spacing w:line="300" w:lineRule="atLeast"/>
        <w:jc w:val="both"/>
        <w:rPr>
          <w:rFonts w:ascii="Arial" w:eastAsia="Times New Roman" w:hAnsi="Arial" w:cs="Arial"/>
          <w:color w:val="222222"/>
          <w:sz w:val="20"/>
          <w:szCs w:val="20"/>
          <w:lang w:eastAsia="es-MX"/>
        </w:rPr>
      </w:pPr>
    </w:p>
    <w:p w:rsidR="005C4C18" w:rsidRPr="00286237" w:rsidRDefault="005C4C18" w:rsidP="005C4C18">
      <w:pPr>
        <w:spacing w:line="300" w:lineRule="atLeast"/>
        <w:jc w:val="both"/>
        <w:rPr>
          <w:rFonts w:ascii="Arial" w:eastAsia="Times New Roman" w:hAnsi="Arial" w:cs="Arial"/>
          <w:b/>
          <w:color w:val="222222"/>
          <w:sz w:val="24"/>
          <w:szCs w:val="20"/>
          <w:lang w:eastAsia="es-MX"/>
        </w:rPr>
      </w:pPr>
      <w:r w:rsidRPr="00286237">
        <w:rPr>
          <w:rFonts w:ascii="Arial" w:eastAsia="Times New Roman" w:hAnsi="Arial" w:cs="Arial"/>
          <w:b/>
          <w:color w:val="222222"/>
          <w:sz w:val="24"/>
          <w:szCs w:val="20"/>
          <w:lang w:eastAsia="es-MX"/>
        </w:rPr>
        <w:t>El Método científico</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Consta de seis pasos de suma importancia, los cuales son: objeto de estudio, observación, hipótesis, experimentación, comprobación y análisis de resultados.</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Objeto de estudio</w:t>
      </w:r>
      <w:r>
        <w:rPr>
          <w:rFonts w:ascii="Arial" w:eastAsia="Times New Roman" w:hAnsi="Arial" w:cs="Arial"/>
          <w:color w:val="222222"/>
          <w:sz w:val="20"/>
          <w:szCs w:val="20"/>
          <w:lang w:eastAsia="es-MX"/>
        </w:rPr>
        <w:t>: es quizás la parte central de todo el proyecto. Con este método lo importantes es tener un problema, ya que este es el que nos va a servir para resolverlo y llegar a una conclusión.</w:t>
      </w:r>
    </w:p>
    <w:p w:rsidR="005C4C18" w:rsidRDefault="005C4C18" w:rsidP="005C4C18">
      <w:pPr>
        <w:spacing w:line="300" w:lineRule="atLeast"/>
        <w:jc w:val="both"/>
        <w:rPr>
          <w:rFonts w:ascii="Arial" w:eastAsia="Times New Roman" w:hAnsi="Arial" w:cs="Arial"/>
          <w:color w:val="222222"/>
          <w:sz w:val="20"/>
          <w:szCs w:val="20"/>
          <w:lang w:eastAsia="es-MX"/>
        </w:rPr>
      </w:pPr>
      <w:r w:rsidRPr="00286237">
        <w:rPr>
          <w:rFonts w:ascii="Arial" w:eastAsia="Times New Roman" w:hAnsi="Arial" w:cs="Arial"/>
          <w:i/>
          <w:color w:val="222222"/>
          <w:sz w:val="20"/>
          <w:szCs w:val="20"/>
          <w:lang w:eastAsia="es-MX"/>
        </w:rPr>
        <w:t>Observación</w:t>
      </w:r>
      <w:r>
        <w:rPr>
          <w:rFonts w:ascii="Arial" w:eastAsia="Times New Roman" w:hAnsi="Arial" w:cs="Arial"/>
          <w:color w:val="222222"/>
          <w:sz w:val="20"/>
          <w:szCs w:val="20"/>
          <w:lang w:eastAsia="es-MX"/>
        </w:rPr>
        <w:t>: puede implicar un aspecto contemplativo que no es el más importante.</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Hipótesis</w:t>
      </w:r>
      <w:r>
        <w:rPr>
          <w:rFonts w:ascii="Arial" w:eastAsia="Times New Roman" w:hAnsi="Arial" w:cs="Arial"/>
          <w:color w:val="222222"/>
          <w:sz w:val="20"/>
          <w:szCs w:val="20"/>
          <w:lang w:eastAsia="es-MX"/>
        </w:rPr>
        <w:t>: son enunciados que pueden ser puestos a prueba, atestiguado y confirmado solo indirectamente, ósea a través de sus consecuencias. Su característica es por tanto, no incluir ni una garantía de verdad ni la posibilidad de una confirmación directa.</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Experimentación:</w:t>
      </w:r>
      <w:r>
        <w:rPr>
          <w:rFonts w:ascii="Arial" w:eastAsia="Times New Roman" w:hAnsi="Arial" w:cs="Arial"/>
          <w:color w:val="222222"/>
          <w:sz w:val="20"/>
          <w:szCs w:val="20"/>
          <w:lang w:eastAsia="es-MX"/>
        </w:rPr>
        <w:t xml:space="preserve"> esta sebe seguir ciertas reglas, el fenómeno debe aislarse para estudiarlo mejor, el experimento debe repetirse en las mismas condiciones para comprobar que siempre sea el mismo y las condiciones del experimento deben alternarse para investigar en qué grado modifican al fenómeno.</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Comprobación:</w:t>
      </w:r>
      <w:r>
        <w:rPr>
          <w:rFonts w:ascii="Arial" w:eastAsia="Times New Roman" w:hAnsi="Arial" w:cs="Arial"/>
          <w:color w:val="222222"/>
          <w:sz w:val="20"/>
          <w:szCs w:val="20"/>
          <w:lang w:eastAsia="es-MX"/>
        </w:rPr>
        <w:t xml:space="preserve"> no es posible realizar afirmaciones sin fundamentos, ya que de esto depende que la proposición sea científica.</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Análisis de resultados</w:t>
      </w:r>
      <w:r>
        <w:rPr>
          <w:rFonts w:ascii="Arial" w:eastAsia="Times New Roman" w:hAnsi="Arial" w:cs="Arial"/>
          <w:color w:val="222222"/>
          <w:sz w:val="20"/>
          <w:szCs w:val="20"/>
          <w:lang w:eastAsia="es-MX"/>
        </w:rPr>
        <w:t>: los resultados son sometidos a un proceso de análisis e interpretación y de ser validos constituirán explicaciones válidas.</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Existen tres tipos de investigación científica mediante una metodología sistemática, los cuales son: investigación documental, investigación  de campo e investigación experimental.</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Investigación documental</w:t>
      </w:r>
      <w:r>
        <w:rPr>
          <w:rFonts w:ascii="Arial" w:eastAsia="Times New Roman" w:hAnsi="Arial" w:cs="Arial"/>
          <w:color w:val="222222"/>
          <w:sz w:val="20"/>
          <w:szCs w:val="20"/>
          <w:lang w:eastAsia="es-MX"/>
        </w:rPr>
        <w:t xml:space="preserve">: las fuentes de esta forma de investigación estarán dadas por los documentos de diversa índole que el investigador deberá consultar. </w:t>
      </w:r>
      <w:r w:rsidRPr="00723E3A">
        <w:rPr>
          <w:rFonts w:ascii="Arial" w:eastAsia="Times New Roman" w:hAnsi="Arial" w:cs="Arial"/>
          <w:i/>
          <w:color w:val="222222"/>
          <w:sz w:val="20"/>
          <w:szCs w:val="20"/>
          <w:lang w:eastAsia="es-MX"/>
        </w:rPr>
        <w:t>Investigación de campo</w:t>
      </w:r>
      <w:r>
        <w:rPr>
          <w:rFonts w:ascii="Arial" w:eastAsia="Times New Roman" w:hAnsi="Arial" w:cs="Arial"/>
          <w:color w:val="222222"/>
          <w:sz w:val="20"/>
          <w:szCs w:val="20"/>
          <w:lang w:eastAsia="es-MX"/>
        </w:rPr>
        <w:t xml:space="preserve">: es aquella que se lleva a cabo de manera directa en el lugar en donde el fenómeno que estamos estudiando se produce. </w:t>
      </w:r>
      <w:r w:rsidRPr="00723E3A">
        <w:rPr>
          <w:rFonts w:ascii="Arial" w:eastAsia="Times New Roman" w:hAnsi="Arial" w:cs="Arial"/>
          <w:i/>
          <w:color w:val="222222"/>
          <w:sz w:val="20"/>
          <w:szCs w:val="20"/>
          <w:lang w:eastAsia="es-MX"/>
        </w:rPr>
        <w:t xml:space="preserve">Investigación experimental: </w:t>
      </w:r>
      <w:r>
        <w:rPr>
          <w:rFonts w:ascii="Arial" w:eastAsia="Times New Roman" w:hAnsi="Arial" w:cs="Arial"/>
          <w:color w:val="222222"/>
          <w:sz w:val="20"/>
          <w:szCs w:val="20"/>
          <w:lang w:eastAsia="es-MX"/>
        </w:rPr>
        <w:t>consiste en llevar a cabo experimentos a través de los cuales se pretende observar algún aspecto del fenómeno que estamos analizando.</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lastRenderedPageBreak/>
        <w:t>Por otra parte la investigación según sus aplicaciones se clasifica en: investigación pura o teórica e investigación aplicada o práctica; y el enfoque de la investigación se obtienes realizando: investigación cualitativa, investigación cuantitativa e investigación etnográfica.</w:t>
      </w:r>
    </w:p>
    <w:p w:rsidR="005C4C18" w:rsidRPr="00723E3A" w:rsidRDefault="005C4C18" w:rsidP="005C4C18">
      <w:pPr>
        <w:spacing w:line="300" w:lineRule="atLeast"/>
        <w:jc w:val="both"/>
        <w:rPr>
          <w:rFonts w:ascii="Arial" w:eastAsia="Times New Roman" w:hAnsi="Arial" w:cs="Arial"/>
          <w:i/>
          <w:color w:val="222222"/>
          <w:sz w:val="20"/>
          <w:szCs w:val="20"/>
          <w:lang w:eastAsia="es-MX"/>
        </w:rPr>
      </w:pPr>
      <w:r w:rsidRPr="00723E3A">
        <w:rPr>
          <w:rFonts w:ascii="Arial" w:eastAsia="Times New Roman" w:hAnsi="Arial" w:cs="Arial"/>
          <w:i/>
          <w:color w:val="222222"/>
          <w:sz w:val="20"/>
          <w:szCs w:val="20"/>
          <w:lang w:eastAsia="es-MX"/>
        </w:rPr>
        <w:t>La investigación y los problemas sociales contemporáneos</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La problemática social no se excluye de la ciencia y de la investigación, la función del científico social se centra en conocer las causas de los problemas sociales y colaborar en la busque de soluciones. Los problemas sociales crecen a la par del avance del conocimiento científico en general. De igual forma se define como un proceso de creación de conocimientos y para cumplir con dicho objetivo se apoya en funciones específicas como la descripción, la clasificación y la explicación, es un método científico, y se puede realizar con investigación aplicada y pura.</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El esquema general del proceso de investigación se basa en el planteamiento el problema, planeamiento, recopilación de datos, procesamiento de datos, explicación e interpretación y la última etapa refiriéndose a la comunicación y solución.</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La investigación no es exclusiva de ninguna disciplina formal. Sin embargo, cuando hay la intención de lograr mayor objetividad y rigurosidad es necesario llevar a cabo una investigación con rigor metodológico. Por eso, es pertinente conocer la importancia, la función social y la participación de las personas en el ámbito de la investigación.</w:t>
      </w:r>
    </w:p>
    <w:p w:rsidR="005C4C18" w:rsidRPr="00723E3A" w:rsidRDefault="005C4C18" w:rsidP="005C4C18">
      <w:pPr>
        <w:spacing w:line="300" w:lineRule="atLeast"/>
        <w:jc w:val="both"/>
        <w:rPr>
          <w:rFonts w:ascii="Arial" w:eastAsia="Times New Roman" w:hAnsi="Arial" w:cs="Arial"/>
          <w:b/>
          <w:i/>
          <w:color w:val="222222"/>
          <w:sz w:val="20"/>
          <w:szCs w:val="20"/>
          <w:lang w:eastAsia="es-MX"/>
        </w:rPr>
      </w:pPr>
      <w:r w:rsidRPr="00723E3A">
        <w:rPr>
          <w:rFonts w:ascii="Arial" w:eastAsia="Times New Roman" w:hAnsi="Arial" w:cs="Arial"/>
          <w:b/>
          <w:i/>
          <w:color w:val="222222"/>
          <w:sz w:val="20"/>
          <w:szCs w:val="20"/>
          <w:lang w:eastAsia="es-MX"/>
        </w:rPr>
        <w:t>Método inductivo y deductivo</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El método inductivo</w:t>
      </w:r>
      <w:r>
        <w:rPr>
          <w:rFonts w:ascii="Arial" w:eastAsia="Times New Roman" w:hAnsi="Arial" w:cs="Arial"/>
          <w:color w:val="222222"/>
          <w:sz w:val="20"/>
          <w:szCs w:val="20"/>
          <w:lang w:eastAsia="es-MX"/>
        </w:rPr>
        <w:t xml:space="preserve"> inicia de casos particulares al ámbito general, se divide en dos para su mejor análisis:</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Inducción completa</w:t>
      </w:r>
      <w:r>
        <w:rPr>
          <w:rFonts w:ascii="Arial" w:eastAsia="Times New Roman" w:hAnsi="Arial" w:cs="Arial"/>
          <w:color w:val="222222"/>
          <w:sz w:val="20"/>
          <w:szCs w:val="20"/>
          <w:lang w:eastAsia="es-MX"/>
        </w:rPr>
        <w:t xml:space="preserve"> es entendida como aquella en que la conclusión general de un hecho se lleva a cabo mediante el análisis de cada una de sus partes</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Inducción incompleta</w:t>
      </w:r>
      <w:r>
        <w:rPr>
          <w:rFonts w:ascii="Arial" w:eastAsia="Times New Roman" w:hAnsi="Arial" w:cs="Arial"/>
          <w:color w:val="222222"/>
          <w:sz w:val="20"/>
          <w:szCs w:val="20"/>
          <w:lang w:eastAsia="es-MX"/>
        </w:rPr>
        <w:t>: que se obtiene con la indagación de una cierta muestra.</w:t>
      </w:r>
    </w:p>
    <w:p w:rsidR="005C4C18" w:rsidRDefault="005C4C18" w:rsidP="005C4C18">
      <w:pPr>
        <w:spacing w:line="300" w:lineRule="atLeast"/>
        <w:jc w:val="both"/>
        <w:rPr>
          <w:rFonts w:ascii="Arial" w:eastAsia="Times New Roman" w:hAnsi="Arial" w:cs="Arial"/>
          <w:color w:val="222222"/>
          <w:sz w:val="20"/>
          <w:szCs w:val="20"/>
          <w:lang w:eastAsia="es-MX"/>
        </w:rPr>
      </w:pPr>
      <w:r w:rsidRPr="00723E3A">
        <w:rPr>
          <w:rFonts w:ascii="Arial" w:eastAsia="Times New Roman" w:hAnsi="Arial" w:cs="Arial"/>
          <w:i/>
          <w:color w:val="222222"/>
          <w:sz w:val="20"/>
          <w:szCs w:val="20"/>
          <w:lang w:eastAsia="es-MX"/>
        </w:rPr>
        <w:t>El método deductivo</w:t>
      </w:r>
      <w:r>
        <w:rPr>
          <w:rFonts w:ascii="Arial" w:eastAsia="Times New Roman" w:hAnsi="Arial" w:cs="Arial"/>
          <w:color w:val="222222"/>
          <w:sz w:val="20"/>
          <w:szCs w:val="20"/>
          <w:lang w:eastAsia="es-MX"/>
        </w:rPr>
        <w:t xml:space="preserve"> es en el que se generalizan las descripciones y explicaciones inducidas para tratar de aplicarlas a situaciones y hechos aún no observados.</w:t>
      </w:r>
    </w:p>
    <w:p w:rsidR="005C4C18" w:rsidRDefault="005C4C18" w:rsidP="005C4C18">
      <w:pPr>
        <w:spacing w:line="300" w:lineRule="atLeast"/>
        <w:jc w:val="both"/>
        <w:rPr>
          <w:rFonts w:ascii="Arial" w:eastAsia="Times New Roman" w:hAnsi="Arial" w:cs="Arial"/>
          <w:color w:val="222222"/>
          <w:sz w:val="20"/>
          <w:szCs w:val="20"/>
          <w:lang w:eastAsia="es-MX"/>
        </w:rPr>
      </w:pPr>
      <w:r>
        <w:rPr>
          <w:rFonts w:ascii="Arial" w:eastAsia="Times New Roman" w:hAnsi="Arial" w:cs="Arial"/>
          <w:color w:val="222222"/>
          <w:sz w:val="20"/>
          <w:szCs w:val="20"/>
          <w:lang w:eastAsia="es-MX"/>
        </w:rPr>
        <w:t>Para finalizar este apartado también se cuenta con el método de variaciones concomitantes, el método de los residuos, método de diferencias y método de concordancia.</w:t>
      </w:r>
    </w:p>
    <w:p w:rsidR="005C4C18" w:rsidRDefault="005C4C18" w:rsidP="005C4C18">
      <w:pPr>
        <w:spacing w:line="300" w:lineRule="atLeast"/>
        <w:jc w:val="both"/>
        <w:rPr>
          <w:rFonts w:ascii="Arial" w:eastAsia="Times New Roman" w:hAnsi="Arial" w:cs="Arial"/>
          <w:color w:val="222222"/>
          <w:sz w:val="20"/>
          <w:szCs w:val="20"/>
          <w:lang w:eastAsia="es-MX"/>
        </w:rPr>
      </w:pPr>
    </w:p>
    <w:p w:rsidR="005D7EE4" w:rsidRDefault="005D7EE4" w:rsidP="009150D2">
      <w:pPr>
        <w:spacing w:line="300" w:lineRule="atLeast"/>
        <w:jc w:val="both"/>
        <w:rPr>
          <w:rFonts w:ascii="Arial" w:eastAsia="Times New Roman" w:hAnsi="Arial" w:cs="Arial"/>
          <w:color w:val="222222"/>
          <w:sz w:val="20"/>
          <w:szCs w:val="20"/>
          <w:lang w:eastAsia="es-MX"/>
        </w:rPr>
      </w:pPr>
      <w:bookmarkStart w:id="0" w:name="_GoBack"/>
      <w:bookmarkEnd w:id="0"/>
    </w:p>
    <w:p w:rsidR="003C0C34" w:rsidRDefault="003C0C34" w:rsidP="009150D2">
      <w:pPr>
        <w:spacing w:line="300" w:lineRule="atLeast"/>
        <w:jc w:val="both"/>
        <w:rPr>
          <w:rFonts w:ascii="Arial" w:eastAsia="Times New Roman" w:hAnsi="Arial" w:cs="Arial"/>
          <w:color w:val="222222"/>
          <w:sz w:val="20"/>
          <w:szCs w:val="20"/>
          <w:lang w:eastAsia="es-MX"/>
        </w:rPr>
      </w:pPr>
    </w:p>
    <w:p w:rsidR="003C0C34" w:rsidRDefault="003C0C34" w:rsidP="009150D2">
      <w:pPr>
        <w:spacing w:line="300" w:lineRule="atLeast"/>
        <w:jc w:val="both"/>
        <w:rPr>
          <w:rFonts w:ascii="Arial" w:eastAsia="Times New Roman" w:hAnsi="Arial" w:cs="Arial"/>
          <w:color w:val="222222"/>
          <w:sz w:val="20"/>
          <w:szCs w:val="20"/>
          <w:lang w:eastAsia="es-MX"/>
        </w:rPr>
      </w:pPr>
    </w:p>
    <w:p w:rsidR="003C0C34" w:rsidRPr="009150D2" w:rsidRDefault="003C0C34" w:rsidP="009150D2">
      <w:pPr>
        <w:spacing w:line="300" w:lineRule="atLeast"/>
        <w:jc w:val="both"/>
        <w:rPr>
          <w:rFonts w:ascii="Arial" w:eastAsia="Times New Roman" w:hAnsi="Arial" w:cs="Arial"/>
          <w:color w:val="222222"/>
          <w:sz w:val="20"/>
          <w:szCs w:val="20"/>
          <w:lang w:eastAsia="es-MX"/>
        </w:rPr>
      </w:pPr>
    </w:p>
    <w:p w:rsidR="001C7ADF" w:rsidRPr="009150D2" w:rsidRDefault="001C7ADF" w:rsidP="001C7ADF">
      <w:pPr>
        <w:rPr>
          <w:rFonts w:ascii="Arial" w:hAnsi="Arial" w:cs="Arial"/>
        </w:rPr>
      </w:pPr>
    </w:p>
    <w:sectPr w:rsidR="001C7ADF" w:rsidRPr="00915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DF"/>
    <w:rsid w:val="00023C4F"/>
    <w:rsid w:val="001C7ADF"/>
    <w:rsid w:val="00286237"/>
    <w:rsid w:val="003C0C34"/>
    <w:rsid w:val="003E64F3"/>
    <w:rsid w:val="005C4C18"/>
    <w:rsid w:val="005D7EE4"/>
    <w:rsid w:val="00723E3A"/>
    <w:rsid w:val="008117F5"/>
    <w:rsid w:val="009150D2"/>
    <w:rsid w:val="00AF1476"/>
    <w:rsid w:val="00D121C0"/>
    <w:rsid w:val="00E04676"/>
    <w:rsid w:val="00FC12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B7517-5877-489C-BD6F-DB6535F4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7A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C7ADF"/>
    <w:rPr>
      <w:b/>
      <w:bCs/>
    </w:rPr>
  </w:style>
  <w:style w:type="character" w:customStyle="1" w:styleId="apple-converted-space">
    <w:name w:val="apple-converted-space"/>
    <w:basedOn w:val="Fuentedeprrafopredeter"/>
    <w:rsid w:val="001C7ADF"/>
  </w:style>
  <w:style w:type="character" w:styleId="Hipervnculo">
    <w:name w:val="Hyperlink"/>
    <w:basedOn w:val="Fuentedeprrafopredeter"/>
    <w:uiPriority w:val="99"/>
    <w:semiHidden/>
    <w:unhideWhenUsed/>
    <w:rsid w:val="001C7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95565">
      <w:bodyDiv w:val="1"/>
      <w:marLeft w:val="0"/>
      <w:marRight w:val="0"/>
      <w:marTop w:val="0"/>
      <w:marBottom w:val="0"/>
      <w:divBdr>
        <w:top w:val="none" w:sz="0" w:space="0" w:color="auto"/>
        <w:left w:val="none" w:sz="0" w:space="0" w:color="auto"/>
        <w:bottom w:val="none" w:sz="0" w:space="0" w:color="auto"/>
        <w:right w:val="none" w:sz="0" w:space="0" w:color="auto"/>
      </w:divBdr>
      <w:divsChild>
        <w:div w:id="1806269985">
          <w:marLeft w:val="0"/>
          <w:marRight w:val="0"/>
          <w:marTop w:val="0"/>
          <w:marBottom w:val="0"/>
          <w:divBdr>
            <w:top w:val="none" w:sz="0" w:space="0" w:color="auto"/>
            <w:left w:val="none" w:sz="0" w:space="0" w:color="auto"/>
            <w:bottom w:val="dotted" w:sz="6" w:space="8" w:color="CCCCCC"/>
            <w:right w:val="none" w:sz="0" w:space="0" w:color="auto"/>
          </w:divBdr>
        </w:div>
        <w:div w:id="1409770678">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1246</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6</cp:revision>
  <dcterms:created xsi:type="dcterms:W3CDTF">2016-03-18T17:16:00Z</dcterms:created>
  <dcterms:modified xsi:type="dcterms:W3CDTF">2016-03-19T04:31:00Z</dcterms:modified>
</cp:coreProperties>
</file>