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8077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rPr>
                <w:rFonts w:ascii="Arial" w:hAnsi="Arial" w:cs="Arial"/>
                <w:b/>
              </w:rPr>
            </w:pPr>
            <w:r w:rsidRPr="00B94669">
              <w:rPr>
                <w:rFonts w:ascii="Arial" w:hAnsi="Arial" w:cs="Arial"/>
                <w:b/>
              </w:rPr>
              <w:t>ANÁLISIS FODA</w:t>
            </w:r>
          </w:p>
          <w:p w:rsidR="003D5F70" w:rsidRPr="00B94669" w:rsidRDefault="003D5F70" w:rsidP="003D5F70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95"/>
              <w:gridCol w:w="1410"/>
            </w:tblGrid>
            <w:tr w:rsidR="003D5F70" w:rsidRPr="00B94669" w:rsidTr="003415F0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2100" w:type="dxa"/>
                  <w:gridSpan w:val="2"/>
                </w:tcPr>
                <w:p w:rsidR="003D5F70" w:rsidRPr="00B94669" w:rsidRDefault="003D5F70" w:rsidP="003D5F70">
                  <w:pPr>
                    <w:framePr w:hSpace="141" w:wrap="around" w:vAnchor="page" w:hAnchor="margin" w:y="807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B94669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OPORTUNIDADES </w:t>
                  </w:r>
                </w:p>
              </w:tc>
            </w:tr>
            <w:tr w:rsidR="003D5F70" w:rsidRPr="00B94669" w:rsidTr="003415F0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795" w:type="dxa"/>
                <w:trHeight w:val="110"/>
              </w:trPr>
              <w:tc>
                <w:tcPr>
                  <w:tcW w:w="1305" w:type="dxa"/>
                </w:tcPr>
                <w:p w:rsidR="003D5F70" w:rsidRPr="00B94669" w:rsidRDefault="003D5F70" w:rsidP="003D5F70">
                  <w:pPr>
                    <w:framePr w:hSpace="141" w:wrap="around" w:vAnchor="page" w:hAnchor="margin" w:y="8077"/>
                    <w:rPr>
                      <w:rFonts w:ascii="Arial" w:hAnsi="Arial" w:cs="Arial"/>
                      <w:noProof/>
                      <w:lang w:eastAsia="es-MX"/>
                    </w:rPr>
                  </w:pPr>
                </w:p>
              </w:tc>
            </w:tr>
          </w:tbl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b/>
                <w:bCs/>
                <w:noProof/>
                <w:lang w:eastAsia="es-MX"/>
              </w:rPr>
            </w:pPr>
            <w:r w:rsidRPr="00B94669">
              <w:rPr>
                <w:rFonts w:ascii="Arial" w:eastAsia="Times New Roman" w:hAnsi="Arial" w:cs="Arial"/>
                <w:b/>
                <w:lang w:eastAsia="es-MX"/>
              </w:rPr>
              <w:t>MATRIZ DE CUANTIFICACIÓN</w:t>
            </w:r>
          </w:p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b/>
                <w:bCs/>
                <w:noProof/>
                <w:lang w:eastAsia="es-MX"/>
              </w:rPr>
              <w:t xml:space="preserve">% </w:t>
            </w: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pStyle w:val="Default"/>
              <w:jc w:val="both"/>
              <w:rPr>
                <w:rFonts w:ascii="Arial" w:hAnsi="Arial" w:cs="Arial"/>
              </w:rPr>
            </w:pPr>
            <w:r w:rsidRPr="00B94669">
              <w:rPr>
                <w:rFonts w:ascii="Arial" w:hAnsi="Arial" w:cs="Arial"/>
                <w:sz w:val="22"/>
                <w:szCs w:val="22"/>
              </w:rPr>
              <w:t xml:space="preserve">Firma de convenios interinstitucionales y concertación con aliados estratégicos </w:t>
            </w:r>
          </w:p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312" w:type="dxa"/>
          </w:tcPr>
          <w:p w:rsidR="003D5F70" w:rsidRPr="00B94669" w:rsidRDefault="003D5F70" w:rsidP="003D5F70">
            <w:pPr>
              <w:pStyle w:val="Default"/>
              <w:rPr>
                <w:rFonts w:ascii="Arial" w:hAnsi="Arial" w:cs="Arial"/>
              </w:rPr>
            </w:pPr>
            <w:r w:rsidRPr="00B94669">
              <w:rPr>
                <w:rFonts w:ascii="Arial" w:hAnsi="Arial" w:cs="Arial"/>
                <w:sz w:val="22"/>
                <w:szCs w:val="22"/>
              </w:rPr>
              <w:t xml:space="preserve">43.38% </w:t>
            </w:r>
          </w:p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pStyle w:val="Default"/>
              <w:jc w:val="both"/>
              <w:rPr>
                <w:rFonts w:ascii="Arial" w:hAnsi="Arial" w:cs="Arial"/>
              </w:rPr>
            </w:pPr>
            <w:r w:rsidRPr="00B94669">
              <w:rPr>
                <w:rFonts w:ascii="Arial" w:hAnsi="Arial" w:cs="Arial"/>
                <w:sz w:val="22"/>
                <w:szCs w:val="22"/>
              </w:rPr>
              <w:t xml:space="preserve">Experiencia en el diseño e instrumentación de programas; reconocimiento y aceptación de los programas, adecuación de programas, evaluación de programas, capacidad de regionalizar programas, participación efectiva de la población </w:t>
            </w:r>
          </w:p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noProof/>
                <w:lang w:eastAsia="es-MX"/>
              </w:rPr>
              <w:t>27.37%</w:t>
            </w: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pStyle w:val="Default"/>
              <w:jc w:val="both"/>
              <w:rPr>
                <w:rFonts w:ascii="Arial" w:hAnsi="Arial" w:cs="Arial"/>
              </w:rPr>
            </w:pPr>
            <w:r w:rsidRPr="00B94669">
              <w:rPr>
                <w:rFonts w:ascii="Arial" w:hAnsi="Arial" w:cs="Arial"/>
                <w:sz w:val="22"/>
                <w:szCs w:val="22"/>
              </w:rPr>
              <w:t xml:space="preserve">Otros (Mandato Constitucional, recursos económicos, amplia población objetivo). </w:t>
            </w:r>
          </w:p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noProof/>
                <w:lang w:eastAsia="es-MX"/>
              </w:rPr>
              <w:t>13.73%</w:t>
            </w: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pStyle w:val="Default"/>
              <w:jc w:val="both"/>
              <w:rPr>
                <w:rFonts w:ascii="Arial" w:hAnsi="Arial" w:cs="Arial"/>
              </w:rPr>
            </w:pPr>
            <w:r w:rsidRPr="00B94669">
              <w:rPr>
                <w:rFonts w:ascii="Arial" w:hAnsi="Arial" w:cs="Arial"/>
                <w:sz w:val="22"/>
                <w:szCs w:val="22"/>
              </w:rPr>
              <w:t xml:space="preserve">Prestigio, confianza y autonomía en la infraestructura del IFE y de los órganos desconcentrados ante actores externos. </w:t>
            </w:r>
          </w:p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312" w:type="dxa"/>
          </w:tcPr>
          <w:p w:rsidR="003D5F70" w:rsidRPr="00B94669" w:rsidRDefault="003D5F70" w:rsidP="003D5F70">
            <w:pPr>
              <w:pStyle w:val="Default"/>
              <w:rPr>
                <w:rFonts w:ascii="Arial" w:hAnsi="Arial" w:cs="Arial"/>
              </w:rPr>
            </w:pPr>
            <w:r w:rsidRPr="00B94669">
              <w:rPr>
                <w:rFonts w:ascii="Arial" w:hAnsi="Arial" w:cs="Arial"/>
                <w:sz w:val="22"/>
                <w:szCs w:val="22"/>
              </w:rPr>
              <w:t xml:space="preserve">6.78% </w:t>
            </w:r>
          </w:p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</w:tr>
    </w:tbl>
    <w:p w:rsidR="00946AAE" w:rsidRDefault="00946AAE">
      <w:pPr>
        <w:rPr>
          <w:noProof/>
          <w:lang w:eastAsia="es-MX"/>
        </w:rPr>
      </w:pPr>
    </w:p>
    <w:tbl>
      <w:tblPr>
        <w:tblStyle w:val="Tablaconcuadrcula"/>
        <w:tblpPr w:leftFromText="141" w:rightFromText="141" w:horzAnchor="margin" w:tblpY="444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B94669" w:rsidRPr="00946AAE" w:rsidTr="00C97D9D">
        <w:tc>
          <w:tcPr>
            <w:tcW w:w="6516" w:type="dxa"/>
          </w:tcPr>
          <w:p w:rsidR="00B94669" w:rsidRPr="00946AAE" w:rsidRDefault="00B94669" w:rsidP="00C97D9D">
            <w:pPr>
              <w:rPr>
                <w:rFonts w:ascii="Arial" w:hAnsi="Arial" w:cs="Arial"/>
                <w:b/>
              </w:rPr>
            </w:pPr>
            <w:r w:rsidRPr="00946AAE">
              <w:rPr>
                <w:rFonts w:ascii="Arial" w:hAnsi="Arial" w:cs="Arial"/>
                <w:b/>
              </w:rPr>
              <w:t>ANÁLISIS FODA</w:t>
            </w:r>
          </w:p>
          <w:p w:rsidR="00B94669" w:rsidRPr="00946AAE" w:rsidRDefault="00B94669" w:rsidP="00C97D9D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5"/>
            </w:tblGrid>
            <w:tr w:rsidR="00B94669" w:rsidRPr="00946AAE" w:rsidTr="00C97D9D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B94669" w:rsidRPr="00946AAE" w:rsidRDefault="00B94669" w:rsidP="00C97D9D">
                  <w:pPr>
                    <w:framePr w:hSpace="141" w:wrap="around" w:hAnchor="margin" w:y="444"/>
                    <w:rPr>
                      <w:rFonts w:ascii="Arial" w:hAnsi="Arial" w:cs="Arial"/>
                      <w:noProof/>
                      <w:lang w:eastAsia="es-MX"/>
                    </w:rPr>
                  </w:pPr>
                  <w:r w:rsidRPr="00946AAE">
                    <w:rPr>
                      <w:rFonts w:ascii="Arial" w:hAnsi="Arial" w:cs="Arial"/>
                      <w:b/>
                      <w:bCs/>
                      <w:noProof/>
                      <w:lang w:eastAsia="es-MX"/>
                    </w:rPr>
                    <w:t xml:space="preserve">Fortalezas </w:t>
                  </w:r>
                </w:p>
              </w:tc>
            </w:tr>
          </w:tbl>
          <w:p w:rsidR="00B94669" w:rsidRPr="00946AAE" w:rsidRDefault="00B94669" w:rsidP="00C97D9D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312" w:type="dxa"/>
          </w:tcPr>
          <w:p w:rsidR="00B94669" w:rsidRPr="00946AAE" w:rsidRDefault="00B94669" w:rsidP="00C97D9D">
            <w:pPr>
              <w:spacing w:after="160" w:line="259" w:lineRule="auto"/>
              <w:rPr>
                <w:rFonts w:ascii="Arial" w:hAnsi="Arial" w:cs="Arial"/>
                <w:b/>
                <w:bCs/>
                <w:noProof/>
                <w:lang w:eastAsia="es-MX"/>
              </w:rPr>
            </w:pPr>
            <w:r w:rsidRPr="00946AAE">
              <w:rPr>
                <w:rFonts w:ascii="Arial" w:eastAsia="Times New Roman" w:hAnsi="Arial" w:cs="Arial"/>
                <w:b/>
                <w:lang w:eastAsia="es-MX"/>
              </w:rPr>
              <w:t>MATRIZ DE CUANTIFICACIÓN</w:t>
            </w:r>
          </w:p>
          <w:p w:rsidR="00B94669" w:rsidRPr="00946AAE" w:rsidRDefault="00B94669" w:rsidP="00B94669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946AAE">
              <w:rPr>
                <w:rFonts w:ascii="Arial" w:hAnsi="Arial" w:cs="Arial"/>
                <w:b/>
                <w:bCs/>
                <w:noProof/>
                <w:lang w:eastAsia="es-MX"/>
              </w:rPr>
              <w:t xml:space="preserve">% </w:t>
            </w:r>
          </w:p>
        </w:tc>
      </w:tr>
      <w:tr w:rsidR="00B94669" w:rsidRPr="00946AAE" w:rsidTr="00C97D9D">
        <w:tc>
          <w:tcPr>
            <w:tcW w:w="6516" w:type="dxa"/>
          </w:tcPr>
          <w:p w:rsidR="00B94669" w:rsidRPr="00946AAE" w:rsidRDefault="00B94669" w:rsidP="00B94669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946AAE">
              <w:rPr>
                <w:rFonts w:ascii="Arial" w:hAnsi="Arial" w:cs="Arial"/>
                <w:noProof/>
                <w:lang w:eastAsia="es-MX"/>
              </w:rPr>
              <w:t xml:space="preserve">Experiencia en el diseño e instrumentación de programas educativos; reconocimiento y aceptación de los programas de educación cívica por parte de actores externos. </w:t>
            </w:r>
          </w:p>
        </w:tc>
        <w:tc>
          <w:tcPr>
            <w:tcW w:w="2312" w:type="dxa"/>
          </w:tcPr>
          <w:p w:rsidR="00B94669" w:rsidRPr="00946AAE" w:rsidRDefault="00B94669" w:rsidP="00C97D9D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946AAE">
              <w:rPr>
                <w:rFonts w:ascii="Arial" w:hAnsi="Arial" w:cs="Arial"/>
                <w:noProof/>
                <w:lang w:eastAsia="es-MX"/>
              </w:rPr>
              <w:t xml:space="preserve">34.64% </w:t>
            </w:r>
          </w:p>
          <w:p w:rsidR="00B94669" w:rsidRPr="00946AAE" w:rsidRDefault="00B94669" w:rsidP="00C97D9D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B94669" w:rsidRPr="00946AAE" w:rsidTr="00C97D9D">
        <w:tc>
          <w:tcPr>
            <w:tcW w:w="6516" w:type="dxa"/>
          </w:tcPr>
          <w:p w:rsidR="00B94669" w:rsidRPr="00946AAE" w:rsidRDefault="00B94669" w:rsidP="00B94669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946AAE">
              <w:rPr>
                <w:rFonts w:ascii="Arial" w:hAnsi="Arial" w:cs="Arial"/>
                <w:noProof/>
                <w:lang w:eastAsia="es-MX"/>
              </w:rPr>
              <w:t xml:space="preserve">Se cuenta con personal capacitado y comprometido con las acciones de educación cívica; existe trabajo colaborativo en las JDE. </w:t>
            </w:r>
          </w:p>
        </w:tc>
        <w:tc>
          <w:tcPr>
            <w:tcW w:w="2312" w:type="dxa"/>
          </w:tcPr>
          <w:p w:rsidR="00B94669" w:rsidRPr="00946AAE" w:rsidRDefault="00B94669" w:rsidP="00C97D9D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946AAE">
              <w:rPr>
                <w:rFonts w:ascii="Arial" w:hAnsi="Arial" w:cs="Arial"/>
                <w:noProof/>
                <w:lang w:eastAsia="es-MX"/>
              </w:rPr>
              <w:t xml:space="preserve">21.32% </w:t>
            </w:r>
          </w:p>
          <w:p w:rsidR="00B94669" w:rsidRPr="00946AAE" w:rsidRDefault="00B94669" w:rsidP="00C97D9D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B94669" w:rsidRPr="00946AAE" w:rsidTr="00C97D9D">
        <w:tc>
          <w:tcPr>
            <w:tcW w:w="6516" w:type="dxa"/>
          </w:tcPr>
          <w:p w:rsidR="00B94669" w:rsidRPr="00946AAE" w:rsidRDefault="00B94669" w:rsidP="00B94669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946AAE">
              <w:rPr>
                <w:rFonts w:ascii="Arial" w:hAnsi="Arial" w:cs="Arial"/>
                <w:noProof/>
                <w:lang w:eastAsia="es-MX"/>
              </w:rPr>
              <w:t xml:space="preserve">El alcance, cobertura y posicionamiento de los órganos desconcentrados como promotores del desarrollo, fortalecimiento, difusión e implementación de la cultura cívica democrática. </w:t>
            </w:r>
          </w:p>
        </w:tc>
        <w:tc>
          <w:tcPr>
            <w:tcW w:w="2312" w:type="dxa"/>
          </w:tcPr>
          <w:p w:rsidR="00B94669" w:rsidRPr="00946AAE" w:rsidRDefault="00B94669" w:rsidP="00C97D9D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946AAE">
              <w:rPr>
                <w:rFonts w:ascii="Arial" w:hAnsi="Arial" w:cs="Arial"/>
                <w:noProof/>
                <w:lang w:eastAsia="es-MX"/>
              </w:rPr>
              <w:t xml:space="preserve">13.07% </w:t>
            </w:r>
          </w:p>
          <w:p w:rsidR="00B94669" w:rsidRPr="00946AAE" w:rsidRDefault="00B94669" w:rsidP="00C97D9D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B94669" w:rsidRPr="00946AAE" w:rsidTr="00C97D9D">
        <w:tc>
          <w:tcPr>
            <w:tcW w:w="6516" w:type="dxa"/>
          </w:tcPr>
          <w:p w:rsidR="00B94669" w:rsidRPr="00946AAE" w:rsidRDefault="00B94669" w:rsidP="00B94669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946AAE">
              <w:rPr>
                <w:rFonts w:ascii="Arial" w:hAnsi="Arial" w:cs="Arial"/>
                <w:noProof/>
                <w:lang w:eastAsia="es-MX"/>
              </w:rPr>
              <w:t xml:space="preserve">Existencia de convenios interinstitucionales y el apoyo de aliados estratégicos. </w:t>
            </w:r>
          </w:p>
        </w:tc>
        <w:tc>
          <w:tcPr>
            <w:tcW w:w="2312" w:type="dxa"/>
          </w:tcPr>
          <w:p w:rsidR="00B94669" w:rsidRPr="00946AAE" w:rsidRDefault="00B94669" w:rsidP="00B94669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946AAE">
              <w:rPr>
                <w:rFonts w:ascii="Arial" w:hAnsi="Arial" w:cs="Arial"/>
                <w:noProof/>
                <w:lang w:eastAsia="es-MX"/>
              </w:rPr>
              <w:t xml:space="preserve">11.11% </w:t>
            </w:r>
          </w:p>
        </w:tc>
      </w:tr>
    </w:tbl>
    <w:p w:rsidR="00B94669" w:rsidRDefault="00B94669">
      <w:pPr>
        <w:rPr>
          <w:noProof/>
          <w:lang w:eastAsia="es-MX"/>
        </w:rPr>
      </w:pPr>
    </w:p>
    <w:p w:rsidR="00B94669" w:rsidRDefault="00B94669">
      <w:pPr>
        <w:rPr>
          <w:noProof/>
          <w:lang w:eastAsia="es-MX"/>
        </w:rPr>
      </w:pPr>
    </w:p>
    <w:tbl>
      <w:tblPr>
        <w:tblStyle w:val="Tablaconcuadrcula"/>
        <w:tblpPr w:leftFromText="141" w:rightFromText="141" w:vertAnchor="page" w:horzAnchor="margin" w:tblpY="1717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rPr>
                <w:rFonts w:ascii="Arial" w:hAnsi="Arial" w:cs="Arial"/>
                <w:b/>
              </w:rPr>
            </w:pPr>
            <w:r w:rsidRPr="00B94669">
              <w:rPr>
                <w:rFonts w:ascii="Arial" w:hAnsi="Arial" w:cs="Arial"/>
                <w:b/>
              </w:rPr>
              <w:lastRenderedPageBreak/>
              <w:t>ANÁLISIS FODA</w:t>
            </w:r>
          </w:p>
          <w:p w:rsidR="003D5F70" w:rsidRPr="00B94669" w:rsidRDefault="003D5F70" w:rsidP="003D5F70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95"/>
              <w:gridCol w:w="1305"/>
            </w:tblGrid>
            <w:tr w:rsidR="003D5F70" w:rsidRPr="00B94669" w:rsidTr="000029F0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2100" w:type="dxa"/>
                  <w:gridSpan w:val="2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708"/>
                  </w:tblGrid>
                  <w:tr w:rsidR="003D5F70" w:rsidRPr="00B94669" w:rsidTr="000029F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0"/>
                    </w:trPr>
                    <w:tc>
                      <w:tcPr>
                        <w:tcW w:w="0" w:type="auto"/>
                      </w:tcPr>
                      <w:p w:rsidR="003D5F70" w:rsidRPr="00B94669" w:rsidRDefault="003D5F70" w:rsidP="003D5F70">
                        <w:pPr>
                          <w:framePr w:hSpace="141" w:wrap="around" w:vAnchor="page" w:hAnchor="margin" w:y="1717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B94669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 xml:space="preserve">DEBILIDADES </w:t>
                        </w:r>
                      </w:p>
                    </w:tc>
                  </w:tr>
                </w:tbl>
                <w:p w:rsidR="003D5F70" w:rsidRPr="00B94669" w:rsidRDefault="003D5F70" w:rsidP="003D5F70">
                  <w:pPr>
                    <w:framePr w:hSpace="141" w:wrap="around" w:vAnchor="page" w:hAnchor="margin" w:y="1717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3D5F70" w:rsidRPr="00B94669" w:rsidTr="000029F0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795" w:type="dxa"/>
                <w:trHeight w:val="110"/>
              </w:trPr>
              <w:tc>
                <w:tcPr>
                  <w:tcW w:w="1305" w:type="dxa"/>
                </w:tcPr>
                <w:p w:rsidR="003D5F70" w:rsidRPr="00B94669" w:rsidRDefault="003D5F70" w:rsidP="003D5F70">
                  <w:pPr>
                    <w:framePr w:hSpace="141" w:wrap="around" w:vAnchor="page" w:hAnchor="margin" w:y="1717"/>
                    <w:rPr>
                      <w:rFonts w:ascii="Arial" w:hAnsi="Arial" w:cs="Arial"/>
                      <w:noProof/>
                      <w:lang w:eastAsia="es-MX"/>
                    </w:rPr>
                  </w:pPr>
                </w:p>
              </w:tc>
            </w:tr>
          </w:tbl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b/>
                <w:bCs/>
                <w:noProof/>
                <w:lang w:eastAsia="es-MX"/>
              </w:rPr>
            </w:pPr>
            <w:r w:rsidRPr="00B94669">
              <w:rPr>
                <w:rFonts w:ascii="Arial" w:eastAsia="Times New Roman" w:hAnsi="Arial" w:cs="Arial"/>
                <w:b/>
                <w:lang w:eastAsia="es-MX"/>
              </w:rPr>
              <w:t>MATRIZ DE CUANTIFICACIÓN</w:t>
            </w:r>
          </w:p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b/>
                <w:bCs/>
                <w:noProof/>
                <w:lang w:eastAsia="es-MX"/>
              </w:rPr>
              <w:t xml:space="preserve">% </w:t>
            </w:r>
          </w:p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pStyle w:val="Default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sz w:val="22"/>
                <w:szCs w:val="22"/>
              </w:rPr>
              <w:t xml:space="preserve">Falta de recursos materiales y/o personal de apoyo bien capacitado o con el perfil idóneo; falta de materiales impresos para la atención a los programas o envíos tardíos a las Juntas; problemas operativos internos. </w:t>
            </w: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22.55%</w:t>
            </w: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pStyle w:val="Default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sz w:val="22"/>
                <w:szCs w:val="22"/>
              </w:rPr>
              <w:t xml:space="preserve">Deficiente distribución de las cargas de trabajo entre los miembros de la Junta y una excesiva sobrecarga de trabajo durante el proceso electoral. </w:t>
            </w: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noProof/>
                <w:lang w:eastAsia="es-MX"/>
              </w:rPr>
              <w:t>20.67%</w:t>
            </w: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Inadecuada planeación y programación a nivel central.</w:t>
            </w: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noProof/>
                <w:lang w:eastAsia="es-MX"/>
              </w:rPr>
              <w:t>14.30%</w:t>
            </w: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El diseño de programas educativos en los que se prioricen resultados cuantitativos y no cualitativos; no contar con la capacidad para atender con calidad a un grupo mayor de ciudadanos ya que con los actuales programas se atiende solo a un reducido grupo de la población.</w:t>
            </w: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11.68%</w:t>
            </w:r>
          </w:p>
        </w:tc>
      </w:tr>
    </w:tbl>
    <w:p w:rsidR="00FA734B" w:rsidRDefault="00FA734B">
      <w:pPr>
        <w:rPr>
          <w:noProof/>
          <w:lang w:eastAsia="es-MX"/>
        </w:rPr>
      </w:pPr>
    </w:p>
    <w:p w:rsidR="003D5F70" w:rsidRDefault="003D5F70">
      <w:pPr>
        <w:rPr>
          <w:noProof/>
          <w:lang w:eastAsia="es-MX"/>
        </w:rPr>
      </w:pPr>
    </w:p>
    <w:tbl>
      <w:tblPr>
        <w:tblStyle w:val="Tablaconcuadrcula"/>
        <w:tblpPr w:leftFromText="141" w:rightFromText="141" w:vertAnchor="page" w:horzAnchor="margin" w:tblpY="8281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rPr>
                <w:rFonts w:ascii="Arial" w:hAnsi="Arial" w:cs="Arial"/>
                <w:b/>
              </w:rPr>
            </w:pPr>
            <w:r w:rsidRPr="00B94669">
              <w:rPr>
                <w:rFonts w:ascii="Arial" w:hAnsi="Arial" w:cs="Arial"/>
                <w:b/>
              </w:rPr>
              <w:t>ANÁLISIS FODA</w:t>
            </w:r>
          </w:p>
          <w:p w:rsidR="003D5F70" w:rsidRPr="00B94669" w:rsidRDefault="003D5F70" w:rsidP="003D5F70">
            <w:pPr>
              <w:rPr>
                <w:rFonts w:ascii="Arial" w:hAnsi="Arial" w:cs="Arial"/>
              </w:rPr>
            </w:pPr>
          </w:p>
          <w:p w:rsidR="003D5F70" w:rsidRPr="00B94669" w:rsidRDefault="003D5F70" w:rsidP="003D5F70">
            <w:pPr>
              <w:rPr>
                <w:rFonts w:ascii="Arial" w:hAnsi="Arial" w:cs="Arial"/>
              </w:rPr>
            </w:pPr>
          </w:p>
          <w:p w:rsidR="003D5F70" w:rsidRPr="00B94669" w:rsidRDefault="003D5F70" w:rsidP="003D5F70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95"/>
              <w:gridCol w:w="1305"/>
            </w:tblGrid>
            <w:tr w:rsidR="003D5F70" w:rsidRPr="00B94669" w:rsidTr="00FD70FF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2100" w:type="dxa"/>
                  <w:gridSpan w:val="2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463"/>
                  </w:tblGrid>
                  <w:tr w:rsidR="003D5F70" w:rsidRPr="00B94669" w:rsidTr="00FD70F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0"/>
                    </w:trPr>
                    <w:tc>
                      <w:tcPr>
                        <w:tcW w:w="0" w:type="auto"/>
                      </w:tcPr>
                      <w:p w:rsidR="003D5F70" w:rsidRPr="00B94669" w:rsidRDefault="003D5F70" w:rsidP="003D5F70">
                        <w:pPr>
                          <w:framePr w:hSpace="141" w:wrap="around" w:vAnchor="page" w:hAnchor="margin" w:y="8281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B94669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AMENAZAS</w:t>
                        </w:r>
                      </w:p>
                    </w:tc>
                  </w:tr>
                </w:tbl>
                <w:p w:rsidR="003D5F70" w:rsidRPr="00B94669" w:rsidRDefault="003D5F70" w:rsidP="003D5F70">
                  <w:pPr>
                    <w:framePr w:hSpace="141" w:wrap="around" w:vAnchor="page" w:hAnchor="margin" w:y="828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3D5F70" w:rsidRPr="00B94669" w:rsidTr="00FD70FF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795" w:type="dxa"/>
                <w:trHeight w:val="110"/>
              </w:trPr>
              <w:tc>
                <w:tcPr>
                  <w:tcW w:w="1305" w:type="dxa"/>
                </w:tcPr>
                <w:p w:rsidR="003D5F70" w:rsidRPr="00B94669" w:rsidRDefault="003D5F70" w:rsidP="003D5F70">
                  <w:pPr>
                    <w:framePr w:hSpace="141" w:wrap="around" w:vAnchor="page" w:hAnchor="margin" w:y="8281"/>
                    <w:rPr>
                      <w:rFonts w:ascii="Arial" w:hAnsi="Arial" w:cs="Arial"/>
                      <w:noProof/>
                      <w:lang w:eastAsia="es-MX"/>
                    </w:rPr>
                  </w:pPr>
                </w:p>
              </w:tc>
            </w:tr>
          </w:tbl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b/>
                <w:bCs/>
                <w:noProof/>
                <w:lang w:eastAsia="es-MX"/>
              </w:rPr>
            </w:pPr>
            <w:r w:rsidRPr="00B94669">
              <w:rPr>
                <w:rFonts w:ascii="Arial" w:eastAsia="Times New Roman" w:hAnsi="Arial" w:cs="Arial"/>
                <w:b/>
                <w:lang w:eastAsia="es-MX"/>
              </w:rPr>
              <w:t>MATRIZ DE CUANTIFICACIÓN</w:t>
            </w:r>
          </w:p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b/>
                <w:bCs/>
                <w:noProof/>
                <w:lang w:eastAsia="es-MX"/>
              </w:rPr>
            </w:pPr>
          </w:p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b/>
                <w:bCs/>
                <w:noProof/>
                <w:lang w:eastAsia="es-MX"/>
              </w:rPr>
              <w:t xml:space="preserve">% </w:t>
            </w:r>
          </w:p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Imagen negativa de los políticos, partidos políticos e instituciones de gobierno (incluyendo al IFE)</w:t>
            </w: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34.97%</w:t>
            </w: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Falta de compromiso de instituciones y otros aliados estratégicos para cumplir con convenios establecidos</w:t>
            </w: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noProof/>
                <w:lang w:eastAsia="es-MX"/>
              </w:rPr>
              <w:t>21.57%</w:t>
            </w: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Condiciones geográficas, culturales, económicas, sociales y de inseguridad en los distritos</w:t>
            </w: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noProof/>
                <w:lang w:eastAsia="es-MX"/>
              </w:rPr>
              <w:t>16.18%</w:t>
            </w:r>
          </w:p>
        </w:tc>
      </w:tr>
      <w:tr w:rsidR="003D5F70" w:rsidRPr="00B94669" w:rsidTr="003D5F70">
        <w:tc>
          <w:tcPr>
            <w:tcW w:w="6516" w:type="dxa"/>
          </w:tcPr>
          <w:p w:rsidR="003D5F70" w:rsidRPr="00B94669" w:rsidRDefault="003D5F70" w:rsidP="003D5F70">
            <w:pPr>
              <w:spacing w:after="160" w:line="259" w:lineRule="auto"/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Otros (bajos salarios, falta de comunicación en las JDE, inestabilidad laboral)</w:t>
            </w:r>
          </w:p>
        </w:tc>
        <w:tc>
          <w:tcPr>
            <w:tcW w:w="2312" w:type="dxa"/>
          </w:tcPr>
          <w:p w:rsidR="003D5F70" w:rsidRPr="00B94669" w:rsidRDefault="003D5F70" w:rsidP="003D5F70">
            <w:pPr>
              <w:spacing w:after="160" w:line="259" w:lineRule="auto"/>
              <w:rPr>
                <w:rFonts w:ascii="Arial" w:hAnsi="Arial" w:cs="Arial"/>
                <w:noProof/>
                <w:lang w:eastAsia="es-MX"/>
              </w:rPr>
            </w:pPr>
            <w:r w:rsidRPr="00B94669">
              <w:rPr>
                <w:rFonts w:ascii="Arial" w:hAnsi="Arial" w:cs="Arial"/>
                <w:color w:val="000000"/>
              </w:rPr>
              <w:t>10.38%</w:t>
            </w:r>
          </w:p>
        </w:tc>
      </w:tr>
    </w:tbl>
    <w:p w:rsidR="00FA734B" w:rsidRDefault="00FA734B"/>
    <w:p w:rsidR="00B94669" w:rsidRDefault="00B94669"/>
    <w:p w:rsidR="003D5F70" w:rsidRDefault="003D5F70"/>
    <w:p w:rsidR="003D5F70" w:rsidRDefault="003D5F70"/>
    <w:p w:rsidR="003D5F70" w:rsidRDefault="003D5F70" w:rsidP="003D5F70">
      <w:pPr>
        <w:jc w:val="center"/>
        <w:rPr>
          <w:rFonts w:ascii="Arial" w:hAnsi="Arial" w:cs="Arial"/>
          <w:b/>
        </w:rPr>
      </w:pPr>
    </w:p>
    <w:p w:rsidR="003D5F70" w:rsidRPr="003D5F70" w:rsidRDefault="003D5F70" w:rsidP="003D5F70">
      <w:pPr>
        <w:jc w:val="center"/>
        <w:rPr>
          <w:rFonts w:ascii="Arial" w:hAnsi="Arial" w:cs="Arial"/>
          <w:b/>
        </w:rPr>
      </w:pPr>
      <w:r w:rsidRPr="003D5F70">
        <w:rPr>
          <w:rFonts w:ascii="Arial" w:hAnsi="Arial" w:cs="Arial"/>
          <w:b/>
        </w:rPr>
        <w:t>MATRIZ DE POSICIONAMIENTO</w:t>
      </w:r>
    </w:p>
    <w:p w:rsidR="00B94669" w:rsidRPr="003D5F70" w:rsidRDefault="00B94669" w:rsidP="003D5F70">
      <w:pPr>
        <w:jc w:val="both"/>
        <w:rPr>
          <w:rFonts w:ascii="Arial" w:hAnsi="Arial" w:cs="Arial"/>
        </w:rPr>
      </w:pPr>
      <w:r w:rsidRPr="003D5F70">
        <w:rPr>
          <w:rFonts w:ascii="Arial" w:hAnsi="Arial" w:cs="Arial"/>
        </w:rPr>
        <w:t>Entre las Estrategias para maximizar fortalezas y oportunidades</w:t>
      </w:r>
      <w:r w:rsidR="003D5F70" w:rsidRPr="003D5F70">
        <w:rPr>
          <w:rFonts w:ascii="Arial" w:hAnsi="Arial" w:cs="Arial"/>
        </w:rPr>
        <w:t xml:space="preserve">, podemos </w:t>
      </w:r>
      <w:r w:rsidRPr="003D5F70">
        <w:rPr>
          <w:rFonts w:ascii="Arial" w:hAnsi="Arial" w:cs="Arial"/>
        </w:rPr>
        <w:t>destaca</w:t>
      </w:r>
      <w:r w:rsidR="003D5F70" w:rsidRPr="003D5F70">
        <w:rPr>
          <w:rFonts w:ascii="Arial" w:hAnsi="Arial" w:cs="Arial"/>
        </w:rPr>
        <w:t>r</w:t>
      </w:r>
      <w:r w:rsidRPr="003D5F70">
        <w:rPr>
          <w:rFonts w:ascii="Arial" w:hAnsi="Arial" w:cs="Arial"/>
        </w:rPr>
        <w:t>:</w:t>
      </w:r>
    </w:p>
    <w:p w:rsidR="00B94669" w:rsidRPr="003D5F70" w:rsidRDefault="00B94669" w:rsidP="003D5F7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D5F70">
        <w:rPr>
          <w:rFonts w:ascii="Arial" w:hAnsi="Arial" w:cs="Arial"/>
        </w:rPr>
        <w:t>La capacitación y actualización de conocimientos de los miembros del S</w:t>
      </w:r>
      <w:r w:rsidR="003D5F70" w:rsidRPr="003D5F70">
        <w:rPr>
          <w:rFonts w:ascii="Arial" w:hAnsi="Arial" w:cs="Arial"/>
        </w:rPr>
        <w:t xml:space="preserve">ervicio Profesional </w:t>
      </w:r>
      <w:r w:rsidRPr="003D5F70">
        <w:rPr>
          <w:rFonts w:ascii="Arial" w:hAnsi="Arial" w:cs="Arial"/>
        </w:rPr>
        <w:t>E</w:t>
      </w:r>
      <w:r w:rsidR="003D5F70" w:rsidRPr="003D5F70">
        <w:rPr>
          <w:rFonts w:ascii="Arial" w:hAnsi="Arial" w:cs="Arial"/>
        </w:rPr>
        <w:t xml:space="preserve">lectoral </w:t>
      </w:r>
      <w:r w:rsidRPr="003D5F70">
        <w:rPr>
          <w:rFonts w:ascii="Arial" w:hAnsi="Arial" w:cs="Arial"/>
        </w:rPr>
        <w:t>para la aplicación de las actividades del programa de educación cívica.</w:t>
      </w:r>
    </w:p>
    <w:p w:rsidR="00B94669" w:rsidRDefault="00B94669" w:rsidP="003D5F7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D5F70">
        <w:rPr>
          <w:rFonts w:ascii="Arial" w:hAnsi="Arial" w:cs="Arial"/>
        </w:rPr>
        <w:t>Relacionar las actividades del programa de educación cívica con las materias de educación cívica de las escuelas para garantizar mayor impacto en esa población.</w:t>
      </w:r>
    </w:p>
    <w:p w:rsidR="003D5F70" w:rsidRPr="003D5F70" w:rsidRDefault="003D5F70" w:rsidP="003D5F70">
      <w:pPr>
        <w:pStyle w:val="Prrafodelista"/>
        <w:jc w:val="both"/>
        <w:rPr>
          <w:rFonts w:ascii="Arial" w:hAnsi="Arial" w:cs="Arial"/>
        </w:rPr>
      </w:pPr>
    </w:p>
    <w:p w:rsidR="00B94669" w:rsidRDefault="00B94669" w:rsidP="003D5F7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D5F70">
        <w:rPr>
          <w:rFonts w:ascii="Arial" w:hAnsi="Arial" w:cs="Arial"/>
        </w:rPr>
        <w:t>Aprovecha</w:t>
      </w:r>
      <w:r w:rsidR="003D5F70" w:rsidRPr="003D5F70">
        <w:rPr>
          <w:rFonts w:ascii="Arial" w:hAnsi="Arial" w:cs="Arial"/>
        </w:rPr>
        <w:t>r la capacidad de gestión del IN</w:t>
      </w:r>
      <w:r w:rsidRPr="003D5F70">
        <w:rPr>
          <w:rFonts w:ascii="Arial" w:hAnsi="Arial" w:cs="Arial"/>
        </w:rPr>
        <w:t>E con instituciones públicas y privadas para lograr mayor colaboración en la aplicación de los programas de educación cívica.</w:t>
      </w:r>
    </w:p>
    <w:p w:rsidR="003D5F70" w:rsidRPr="003D5F70" w:rsidRDefault="003D5F70" w:rsidP="003D5F70">
      <w:pPr>
        <w:pStyle w:val="Prrafodelista"/>
        <w:rPr>
          <w:rFonts w:ascii="Arial" w:hAnsi="Arial" w:cs="Arial"/>
        </w:rPr>
      </w:pPr>
    </w:p>
    <w:p w:rsidR="00B94669" w:rsidRDefault="00B94669" w:rsidP="003D5F7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D5F70">
        <w:rPr>
          <w:rFonts w:ascii="Arial" w:hAnsi="Arial" w:cs="Arial"/>
        </w:rPr>
        <w:t xml:space="preserve">Realizar una campaña de promoción y difusión en medios masivos de los programas de educación cívica para que la gente se interese en participar. Utilizar los recursos tecnológicos para capacitar a los miembros de </w:t>
      </w:r>
      <w:r w:rsidR="003D5F70">
        <w:rPr>
          <w:rFonts w:ascii="Arial" w:hAnsi="Arial" w:cs="Arial"/>
        </w:rPr>
        <w:t>los órganos desconcentrados</w:t>
      </w:r>
      <w:r w:rsidRPr="003D5F70">
        <w:rPr>
          <w:rFonts w:ascii="Arial" w:hAnsi="Arial" w:cs="Arial"/>
        </w:rPr>
        <w:t xml:space="preserve"> a través del Campus Virtual, ampliando la cobertura de personas que conocen los programas de educación cívica.</w:t>
      </w:r>
    </w:p>
    <w:p w:rsidR="003D5F70" w:rsidRPr="003D5F70" w:rsidRDefault="003D5F70" w:rsidP="003D5F70">
      <w:pPr>
        <w:pStyle w:val="Prrafodelista"/>
        <w:rPr>
          <w:rFonts w:ascii="Arial" w:hAnsi="Arial" w:cs="Arial"/>
        </w:rPr>
      </w:pPr>
    </w:p>
    <w:p w:rsidR="00B94669" w:rsidRPr="003D5F70" w:rsidRDefault="00B94669" w:rsidP="003D5F70">
      <w:pPr>
        <w:jc w:val="both"/>
        <w:rPr>
          <w:rFonts w:ascii="Arial" w:hAnsi="Arial" w:cs="Arial"/>
        </w:rPr>
      </w:pPr>
      <w:r w:rsidRPr="003D5F70">
        <w:rPr>
          <w:rFonts w:ascii="Arial" w:hAnsi="Arial" w:cs="Arial"/>
        </w:rPr>
        <w:t>En el caso de las Estrategias para minimizar debilidades y amenazas, se señaló fundamentalmente lo siguiente:</w:t>
      </w:r>
    </w:p>
    <w:p w:rsidR="00B94669" w:rsidRDefault="00B94669" w:rsidP="003D5F7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D5F70">
        <w:rPr>
          <w:rFonts w:ascii="Arial" w:hAnsi="Arial" w:cs="Arial"/>
        </w:rPr>
        <w:t xml:space="preserve">Realizar una campaña en medios masivos que informe </w:t>
      </w:r>
      <w:r w:rsidR="003D5F70">
        <w:rPr>
          <w:rFonts w:ascii="Arial" w:hAnsi="Arial" w:cs="Arial"/>
        </w:rPr>
        <w:t>de las labores que realiza el IN</w:t>
      </w:r>
      <w:r w:rsidRPr="003D5F70">
        <w:rPr>
          <w:rFonts w:ascii="Arial" w:hAnsi="Arial" w:cs="Arial"/>
        </w:rPr>
        <w:t>E en materia de educación cívica.</w:t>
      </w:r>
    </w:p>
    <w:p w:rsidR="003D5F70" w:rsidRPr="003D5F70" w:rsidRDefault="003D5F70" w:rsidP="003D5F70">
      <w:pPr>
        <w:pStyle w:val="Prrafodelista"/>
        <w:jc w:val="both"/>
        <w:rPr>
          <w:rFonts w:ascii="Arial" w:hAnsi="Arial" w:cs="Arial"/>
        </w:rPr>
      </w:pPr>
    </w:p>
    <w:p w:rsidR="00B94669" w:rsidRDefault="00B94669" w:rsidP="003D5F7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D5F70">
        <w:rPr>
          <w:rFonts w:ascii="Arial" w:hAnsi="Arial" w:cs="Arial"/>
        </w:rPr>
        <w:t xml:space="preserve">Capacitar y actualizar los conocimientos pedagógicos y de educación cívica de los miembros de </w:t>
      </w:r>
      <w:r w:rsidR="003D5F70" w:rsidRPr="003D5F70">
        <w:rPr>
          <w:rFonts w:ascii="Arial" w:hAnsi="Arial" w:cs="Arial"/>
        </w:rPr>
        <w:t>los órganos desconcentrados</w:t>
      </w:r>
      <w:r w:rsidRPr="003D5F70">
        <w:rPr>
          <w:rFonts w:ascii="Arial" w:hAnsi="Arial" w:cs="Arial"/>
        </w:rPr>
        <w:t xml:space="preserve"> para el mejor desarrollo del programa de educación cívica.</w:t>
      </w:r>
    </w:p>
    <w:p w:rsidR="003D5F70" w:rsidRPr="003D5F70" w:rsidRDefault="003D5F70" w:rsidP="003D5F70">
      <w:pPr>
        <w:pStyle w:val="Prrafodelista"/>
        <w:rPr>
          <w:rFonts w:ascii="Arial" w:hAnsi="Arial" w:cs="Arial"/>
        </w:rPr>
      </w:pPr>
    </w:p>
    <w:p w:rsidR="00B94669" w:rsidRPr="003D5F70" w:rsidRDefault="00B94669" w:rsidP="007040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D5F70">
        <w:rPr>
          <w:rFonts w:ascii="Arial" w:hAnsi="Arial" w:cs="Arial"/>
        </w:rPr>
        <w:t>Mejorar la planeación desde oficinas centrales para evitar la sobrecarga de trabajo que ocasiona que se empalmen las actividades y muchas de ellas no se cumplan, repercutiendo en los objetivos del programa.</w:t>
      </w:r>
      <w:bookmarkStart w:id="0" w:name="_GoBack"/>
      <w:bookmarkEnd w:id="0"/>
    </w:p>
    <w:sectPr w:rsidR="00B94669" w:rsidRPr="003D5F7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199" w:rsidRDefault="00C90199" w:rsidP="00B94669">
      <w:pPr>
        <w:spacing w:after="0" w:line="240" w:lineRule="auto"/>
      </w:pPr>
      <w:r>
        <w:separator/>
      </w:r>
    </w:p>
  </w:endnote>
  <w:endnote w:type="continuationSeparator" w:id="0">
    <w:p w:rsidR="00C90199" w:rsidRDefault="00C90199" w:rsidP="00B9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199" w:rsidRDefault="00C90199" w:rsidP="00B94669">
      <w:pPr>
        <w:spacing w:after="0" w:line="240" w:lineRule="auto"/>
      </w:pPr>
      <w:r>
        <w:separator/>
      </w:r>
    </w:p>
  </w:footnote>
  <w:footnote w:type="continuationSeparator" w:id="0">
    <w:p w:rsidR="00C90199" w:rsidRDefault="00C90199" w:rsidP="00B94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669" w:rsidRDefault="00B94669" w:rsidP="00B94669">
    <w:pPr>
      <w:rPr>
        <w:rFonts w:ascii="Arial" w:hAnsi="Arial" w:cs="Arial"/>
        <w:b/>
        <w:noProof/>
        <w:sz w:val="24"/>
        <w:szCs w:val="24"/>
        <w:lang w:eastAsia="es-MX"/>
      </w:rPr>
    </w:pPr>
    <w:r w:rsidRPr="00B94669">
      <w:rPr>
        <w:rFonts w:ascii="Arial" w:eastAsia="Times New Roman" w:hAnsi="Arial" w:cs="Arial"/>
        <w:b/>
        <w:bCs/>
        <w:color w:val="222222"/>
        <w:sz w:val="24"/>
        <w:szCs w:val="24"/>
        <w:lang w:eastAsia="es-MX"/>
      </w:rPr>
      <w:t>DIAGNÓSTICO ESTRATÉGICO</w:t>
    </w:r>
    <w:r w:rsidRPr="00DF4415">
      <w:rPr>
        <w:rFonts w:ascii="Arial" w:eastAsia="Times New Roman" w:hAnsi="Arial" w:cs="Arial"/>
        <w:b/>
        <w:bCs/>
        <w:color w:val="222222"/>
        <w:sz w:val="24"/>
        <w:szCs w:val="24"/>
        <w:lang w:eastAsia="es-MX"/>
      </w:rPr>
      <w:t> </w:t>
    </w:r>
    <w:r w:rsidRPr="00B94669">
      <w:rPr>
        <w:rFonts w:ascii="Arial" w:hAnsi="Arial" w:cs="Arial"/>
        <w:b/>
        <w:noProof/>
        <w:sz w:val="24"/>
        <w:szCs w:val="24"/>
        <w:lang w:eastAsia="es-MX"/>
      </w:rPr>
      <w:t>DEL INSTITUTO NACIONAL ELECTORAL</w:t>
    </w:r>
  </w:p>
  <w:p w:rsidR="00B94669" w:rsidRPr="00B94669" w:rsidRDefault="00B94669" w:rsidP="00B94669">
    <w:pPr>
      <w:jc w:val="right"/>
      <w:rPr>
        <w:rFonts w:ascii="Arial" w:hAnsi="Arial" w:cs="Arial"/>
        <w:noProof/>
        <w:sz w:val="24"/>
        <w:szCs w:val="24"/>
        <w:lang w:eastAsia="es-MX"/>
      </w:rPr>
    </w:pPr>
    <w:r w:rsidRPr="00B94669">
      <w:rPr>
        <w:rFonts w:ascii="Arial" w:hAnsi="Arial" w:cs="Arial"/>
        <w:noProof/>
        <w:sz w:val="24"/>
        <w:szCs w:val="24"/>
        <w:lang w:eastAsia="es-MX"/>
      </w:rPr>
      <w:t>Ricardo Moisés Aguilar Estrada</w:t>
    </w:r>
  </w:p>
  <w:p w:rsidR="00B94669" w:rsidRDefault="00B946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F2B3D"/>
    <w:multiLevelType w:val="hybridMultilevel"/>
    <w:tmpl w:val="37D0B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F10F4"/>
    <w:multiLevelType w:val="hybridMultilevel"/>
    <w:tmpl w:val="6C240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4B"/>
    <w:rsid w:val="0018459A"/>
    <w:rsid w:val="003D5F70"/>
    <w:rsid w:val="00946AAE"/>
    <w:rsid w:val="00B94669"/>
    <w:rsid w:val="00C90199"/>
    <w:rsid w:val="00E84445"/>
    <w:rsid w:val="00FA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30C36-14E0-442D-A62C-C240F364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6A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94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669"/>
  </w:style>
  <w:style w:type="paragraph" w:styleId="Piedepgina">
    <w:name w:val="footer"/>
    <w:basedOn w:val="Normal"/>
    <w:link w:val="PiedepginaCar"/>
    <w:uiPriority w:val="99"/>
    <w:unhideWhenUsed/>
    <w:rsid w:val="00B94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669"/>
  </w:style>
  <w:style w:type="paragraph" w:styleId="Prrafodelista">
    <w:name w:val="List Paragraph"/>
    <w:basedOn w:val="Normal"/>
    <w:uiPriority w:val="34"/>
    <w:qFormat/>
    <w:rsid w:val="003D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1</cp:revision>
  <dcterms:created xsi:type="dcterms:W3CDTF">2015-04-18T19:31:00Z</dcterms:created>
  <dcterms:modified xsi:type="dcterms:W3CDTF">2015-04-18T20:34:00Z</dcterms:modified>
</cp:coreProperties>
</file>