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AD5" w:rsidRPr="005565DB" w:rsidRDefault="00966AD5" w:rsidP="00966AD5">
      <w:pPr>
        <w:widowControl w:val="0"/>
        <w:autoSpaceDE w:val="0"/>
        <w:autoSpaceDN w:val="0"/>
        <w:adjustRightInd w:val="0"/>
        <w:ind w:left="360"/>
        <w:jc w:val="center"/>
        <w:rPr>
          <w:rFonts w:ascii="Arial" w:hAnsi="Arial" w:cs="Arial"/>
          <w:b/>
          <w:color w:val="000000" w:themeColor="text1"/>
          <w:sz w:val="24"/>
          <w:szCs w:val="24"/>
          <w:lang w:val="es-ES"/>
        </w:rPr>
      </w:pPr>
      <w:r w:rsidRPr="005565DB">
        <w:rPr>
          <w:rFonts w:ascii="Arial" w:hAnsi="Arial" w:cs="Arial"/>
          <w:b/>
          <w:noProof/>
          <w:color w:val="000000" w:themeColor="text1"/>
          <w:sz w:val="24"/>
          <w:szCs w:val="24"/>
          <w:lang w:val="es-ES" w:eastAsia="es-ES"/>
        </w:rPr>
        <w:drawing>
          <wp:inline distT="0" distB="0" distL="0" distR="0" wp14:anchorId="60FA944E" wp14:editId="081854D9">
            <wp:extent cx="2857500" cy="1066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png21-300x112.png"/>
                    <pic:cNvPicPr/>
                  </pic:nvPicPr>
                  <pic:blipFill>
                    <a:blip r:embed="rId9">
                      <a:extLst>
                        <a:ext uri="{28A0092B-C50C-407E-A947-70E740481C1C}">
                          <a14:useLocalDpi xmlns:a14="http://schemas.microsoft.com/office/drawing/2010/main" val="0"/>
                        </a:ext>
                      </a:extLst>
                    </a:blip>
                    <a:stretch>
                      <a:fillRect/>
                    </a:stretch>
                  </pic:blipFill>
                  <pic:spPr>
                    <a:xfrm>
                      <a:off x="0" y="0"/>
                      <a:ext cx="2857500" cy="1066800"/>
                    </a:xfrm>
                    <a:prstGeom prst="rect">
                      <a:avLst/>
                    </a:prstGeom>
                  </pic:spPr>
                </pic:pic>
              </a:graphicData>
            </a:graphic>
          </wp:inline>
        </w:drawing>
      </w:r>
    </w:p>
    <w:p w:rsidR="00966AD5" w:rsidRPr="00966AD5" w:rsidRDefault="00966AD5" w:rsidP="00966AD5">
      <w:pPr>
        <w:widowControl w:val="0"/>
        <w:autoSpaceDE w:val="0"/>
        <w:autoSpaceDN w:val="0"/>
        <w:adjustRightInd w:val="0"/>
        <w:ind w:left="360"/>
        <w:jc w:val="center"/>
        <w:rPr>
          <w:rFonts w:ascii="Arial" w:hAnsi="Arial" w:cs="Arial"/>
          <w:b/>
          <w:color w:val="000000" w:themeColor="text1"/>
          <w:sz w:val="28"/>
          <w:szCs w:val="28"/>
          <w:lang w:val="es-ES"/>
        </w:rPr>
      </w:pPr>
      <w:r w:rsidRPr="00966AD5">
        <w:rPr>
          <w:rFonts w:ascii="Arial" w:hAnsi="Arial" w:cs="Arial"/>
          <w:b/>
          <w:color w:val="000000" w:themeColor="text1"/>
          <w:sz w:val="28"/>
          <w:szCs w:val="28"/>
          <w:lang w:val="es-ES"/>
        </w:rPr>
        <w:t>MAESTRIA EN ADMINISTRACION Y POLITICAS PÚBLICAS</w:t>
      </w:r>
    </w:p>
    <w:p w:rsidR="00966AD5" w:rsidRPr="00966AD5" w:rsidRDefault="00966AD5" w:rsidP="00966AD5">
      <w:pPr>
        <w:widowControl w:val="0"/>
        <w:autoSpaceDE w:val="0"/>
        <w:autoSpaceDN w:val="0"/>
        <w:adjustRightInd w:val="0"/>
        <w:ind w:left="360"/>
        <w:jc w:val="center"/>
        <w:rPr>
          <w:rFonts w:ascii="Arial" w:hAnsi="Arial" w:cs="Arial"/>
          <w:b/>
          <w:color w:val="000000" w:themeColor="text1"/>
          <w:sz w:val="28"/>
          <w:szCs w:val="28"/>
          <w:lang w:val="es-ES"/>
        </w:rPr>
      </w:pPr>
      <w:r w:rsidRPr="00966AD5">
        <w:rPr>
          <w:rFonts w:ascii="Arial" w:hAnsi="Arial" w:cs="Arial"/>
          <w:b/>
          <w:color w:val="000000" w:themeColor="text1"/>
          <w:sz w:val="28"/>
          <w:szCs w:val="28"/>
          <w:lang w:val="es-ES"/>
        </w:rPr>
        <w:t>DESARROLLO ORGANIZACIONAL</w:t>
      </w:r>
    </w:p>
    <w:p w:rsidR="00966AD5" w:rsidRDefault="00966AD5" w:rsidP="00966AD5">
      <w:pPr>
        <w:widowControl w:val="0"/>
        <w:autoSpaceDE w:val="0"/>
        <w:autoSpaceDN w:val="0"/>
        <w:adjustRightInd w:val="0"/>
        <w:ind w:left="360"/>
        <w:jc w:val="center"/>
        <w:rPr>
          <w:rFonts w:ascii="Arial" w:hAnsi="Arial" w:cs="Arial"/>
          <w:b/>
          <w:color w:val="000000" w:themeColor="text1"/>
          <w:sz w:val="28"/>
          <w:szCs w:val="28"/>
          <w:lang w:val="es-ES"/>
        </w:rPr>
      </w:pPr>
    </w:p>
    <w:p w:rsidR="00966AD5" w:rsidRDefault="00966AD5" w:rsidP="00966AD5">
      <w:pPr>
        <w:widowControl w:val="0"/>
        <w:autoSpaceDE w:val="0"/>
        <w:autoSpaceDN w:val="0"/>
        <w:adjustRightInd w:val="0"/>
        <w:ind w:left="360"/>
        <w:jc w:val="center"/>
        <w:rPr>
          <w:rFonts w:ascii="Arial" w:hAnsi="Arial" w:cs="Arial"/>
          <w:b/>
          <w:color w:val="000000" w:themeColor="text1"/>
          <w:sz w:val="28"/>
          <w:szCs w:val="28"/>
          <w:lang w:val="es-ES"/>
        </w:rPr>
      </w:pPr>
    </w:p>
    <w:p w:rsidR="00966AD5" w:rsidRDefault="00966AD5" w:rsidP="00966AD5">
      <w:pPr>
        <w:widowControl w:val="0"/>
        <w:autoSpaceDE w:val="0"/>
        <w:autoSpaceDN w:val="0"/>
        <w:adjustRightInd w:val="0"/>
        <w:ind w:left="360"/>
        <w:jc w:val="center"/>
        <w:rPr>
          <w:rFonts w:ascii="Arial" w:hAnsi="Arial" w:cs="Arial"/>
          <w:b/>
          <w:color w:val="000000" w:themeColor="text1"/>
          <w:sz w:val="28"/>
          <w:szCs w:val="28"/>
          <w:lang w:val="es-ES"/>
        </w:rPr>
      </w:pPr>
    </w:p>
    <w:p w:rsidR="00966AD5" w:rsidRPr="00966AD5" w:rsidRDefault="00966AD5" w:rsidP="00966AD5">
      <w:pPr>
        <w:widowControl w:val="0"/>
        <w:autoSpaceDE w:val="0"/>
        <w:autoSpaceDN w:val="0"/>
        <w:adjustRightInd w:val="0"/>
        <w:ind w:left="360"/>
        <w:jc w:val="center"/>
        <w:rPr>
          <w:rFonts w:ascii="Arial" w:hAnsi="Arial" w:cs="Arial"/>
          <w:b/>
          <w:color w:val="000000" w:themeColor="text1"/>
          <w:sz w:val="28"/>
          <w:szCs w:val="28"/>
          <w:lang w:val="es-ES"/>
        </w:rPr>
      </w:pPr>
    </w:p>
    <w:p w:rsidR="00966AD5" w:rsidRPr="00966AD5" w:rsidRDefault="00966AD5" w:rsidP="00966AD5">
      <w:pPr>
        <w:widowControl w:val="0"/>
        <w:autoSpaceDE w:val="0"/>
        <w:autoSpaceDN w:val="0"/>
        <w:adjustRightInd w:val="0"/>
        <w:ind w:left="360"/>
        <w:jc w:val="center"/>
        <w:rPr>
          <w:rFonts w:ascii="Arial" w:hAnsi="Arial" w:cs="Arial"/>
          <w:b/>
          <w:color w:val="000000" w:themeColor="text1"/>
          <w:sz w:val="28"/>
          <w:szCs w:val="28"/>
          <w:lang w:val="es-ES"/>
        </w:rPr>
      </w:pPr>
      <w:r w:rsidRPr="00966AD5">
        <w:rPr>
          <w:rFonts w:ascii="Arial" w:hAnsi="Arial" w:cs="Arial"/>
          <w:b/>
          <w:color w:val="000000" w:themeColor="text1"/>
          <w:sz w:val="28"/>
          <w:szCs w:val="28"/>
          <w:lang w:val="es-ES"/>
        </w:rPr>
        <w:t>MODELO DE GESTION ORGANIZACIONAL</w:t>
      </w:r>
    </w:p>
    <w:p w:rsidR="00966AD5" w:rsidRPr="00966AD5" w:rsidRDefault="00966AD5" w:rsidP="00966AD5">
      <w:pPr>
        <w:widowControl w:val="0"/>
        <w:autoSpaceDE w:val="0"/>
        <w:autoSpaceDN w:val="0"/>
        <w:adjustRightInd w:val="0"/>
        <w:ind w:left="360"/>
        <w:jc w:val="center"/>
        <w:rPr>
          <w:rFonts w:ascii="Arial" w:hAnsi="Arial" w:cs="Arial"/>
          <w:b/>
          <w:color w:val="000000" w:themeColor="text1"/>
          <w:sz w:val="28"/>
          <w:szCs w:val="28"/>
          <w:lang w:val="es-ES"/>
        </w:rPr>
      </w:pPr>
      <w:r w:rsidRPr="00966AD5">
        <w:rPr>
          <w:rFonts w:ascii="Arial" w:hAnsi="Arial" w:cs="Arial"/>
          <w:b/>
          <w:color w:val="000000" w:themeColor="text1"/>
          <w:sz w:val="28"/>
          <w:szCs w:val="28"/>
          <w:lang w:val="es-ES"/>
        </w:rPr>
        <w:t xml:space="preserve">Evaluación Nacional de Resultados </w:t>
      </w:r>
    </w:p>
    <w:p w:rsidR="00966AD5" w:rsidRDefault="00966AD5" w:rsidP="00966AD5">
      <w:pPr>
        <w:widowControl w:val="0"/>
        <w:autoSpaceDE w:val="0"/>
        <w:autoSpaceDN w:val="0"/>
        <w:adjustRightInd w:val="0"/>
        <w:ind w:left="360"/>
        <w:jc w:val="center"/>
        <w:rPr>
          <w:rFonts w:ascii="Arial" w:hAnsi="Arial" w:cs="Arial"/>
          <w:b/>
          <w:color w:val="000000" w:themeColor="text1"/>
          <w:sz w:val="28"/>
          <w:szCs w:val="28"/>
          <w:lang w:val="es-ES"/>
        </w:rPr>
      </w:pPr>
      <w:r w:rsidRPr="00966AD5">
        <w:rPr>
          <w:rFonts w:ascii="Arial" w:hAnsi="Arial" w:cs="Arial"/>
          <w:b/>
          <w:color w:val="000000" w:themeColor="text1"/>
          <w:sz w:val="28"/>
          <w:szCs w:val="28"/>
          <w:lang w:val="es-ES"/>
        </w:rPr>
        <w:t>Enero – Septiembre 2015</w:t>
      </w:r>
    </w:p>
    <w:p w:rsidR="00966AD5" w:rsidRDefault="00966AD5" w:rsidP="00966AD5">
      <w:pPr>
        <w:widowControl w:val="0"/>
        <w:autoSpaceDE w:val="0"/>
        <w:autoSpaceDN w:val="0"/>
        <w:adjustRightInd w:val="0"/>
        <w:ind w:left="360"/>
        <w:jc w:val="center"/>
        <w:rPr>
          <w:rFonts w:ascii="Arial" w:hAnsi="Arial" w:cs="Arial"/>
          <w:b/>
          <w:color w:val="000000" w:themeColor="text1"/>
          <w:sz w:val="28"/>
          <w:szCs w:val="28"/>
          <w:lang w:val="es-ES"/>
        </w:rPr>
      </w:pPr>
    </w:p>
    <w:p w:rsidR="00966AD5" w:rsidRDefault="00966AD5" w:rsidP="00966AD5">
      <w:pPr>
        <w:widowControl w:val="0"/>
        <w:autoSpaceDE w:val="0"/>
        <w:autoSpaceDN w:val="0"/>
        <w:adjustRightInd w:val="0"/>
        <w:ind w:left="360"/>
        <w:jc w:val="center"/>
        <w:rPr>
          <w:rFonts w:ascii="Arial" w:hAnsi="Arial" w:cs="Arial"/>
          <w:b/>
          <w:color w:val="000000" w:themeColor="text1"/>
          <w:sz w:val="28"/>
          <w:szCs w:val="28"/>
          <w:lang w:val="es-ES"/>
        </w:rPr>
      </w:pPr>
    </w:p>
    <w:p w:rsidR="00966AD5" w:rsidRPr="005565DB" w:rsidRDefault="00966AD5" w:rsidP="00966AD5">
      <w:pPr>
        <w:widowControl w:val="0"/>
        <w:autoSpaceDE w:val="0"/>
        <w:autoSpaceDN w:val="0"/>
        <w:adjustRightInd w:val="0"/>
        <w:ind w:left="360"/>
        <w:jc w:val="center"/>
        <w:rPr>
          <w:rFonts w:ascii="Arial" w:hAnsi="Arial" w:cs="Arial"/>
          <w:b/>
          <w:color w:val="000000" w:themeColor="text1"/>
          <w:sz w:val="24"/>
          <w:szCs w:val="24"/>
          <w:lang w:val="es-ES"/>
        </w:rPr>
      </w:pPr>
    </w:p>
    <w:p w:rsidR="00966AD5" w:rsidRPr="00966AD5" w:rsidRDefault="00966AD5" w:rsidP="00966AD5">
      <w:pPr>
        <w:widowControl w:val="0"/>
        <w:autoSpaceDE w:val="0"/>
        <w:autoSpaceDN w:val="0"/>
        <w:adjustRightInd w:val="0"/>
        <w:ind w:left="360"/>
        <w:jc w:val="right"/>
        <w:rPr>
          <w:rFonts w:ascii="Arial" w:hAnsi="Arial" w:cs="Arial"/>
          <w:b/>
          <w:color w:val="000000" w:themeColor="text1"/>
          <w:sz w:val="24"/>
          <w:szCs w:val="24"/>
          <w:lang w:val="es-ES"/>
        </w:rPr>
      </w:pPr>
      <w:r w:rsidRPr="00966AD5">
        <w:rPr>
          <w:rFonts w:ascii="Arial" w:hAnsi="Arial" w:cs="Arial"/>
          <w:b/>
          <w:color w:val="000000" w:themeColor="text1"/>
          <w:sz w:val="24"/>
          <w:szCs w:val="24"/>
          <w:lang w:val="es-ES"/>
        </w:rPr>
        <w:t>Alumnos:</w:t>
      </w:r>
    </w:p>
    <w:p w:rsidR="00966AD5" w:rsidRPr="00966AD5" w:rsidRDefault="00966AD5" w:rsidP="00966AD5">
      <w:pPr>
        <w:widowControl w:val="0"/>
        <w:autoSpaceDE w:val="0"/>
        <w:autoSpaceDN w:val="0"/>
        <w:adjustRightInd w:val="0"/>
        <w:ind w:left="360"/>
        <w:jc w:val="right"/>
        <w:rPr>
          <w:rFonts w:ascii="Arial" w:hAnsi="Arial" w:cs="Arial"/>
          <w:color w:val="000000" w:themeColor="text1"/>
          <w:sz w:val="24"/>
          <w:szCs w:val="24"/>
          <w:lang w:val="es-ES"/>
        </w:rPr>
      </w:pPr>
      <w:r w:rsidRPr="00966AD5">
        <w:rPr>
          <w:rFonts w:ascii="Arial" w:hAnsi="Arial" w:cs="Arial"/>
          <w:color w:val="000000" w:themeColor="text1"/>
          <w:sz w:val="24"/>
          <w:szCs w:val="24"/>
          <w:lang w:val="es-ES"/>
        </w:rPr>
        <w:t>Jorge Alan Garcidueñas Villa.</w:t>
      </w:r>
    </w:p>
    <w:p w:rsidR="00966AD5" w:rsidRPr="00966AD5" w:rsidRDefault="00966AD5" w:rsidP="00966AD5">
      <w:pPr>
        <w:widowControl w:val="0"/>
        <w:autoSpaceDE w:val="0"/>
        <w:autoSpaceDN w:val="0"/>
        <w:adjustRightInd w:val="0"/>
        <w:ind w:left="360"/>
        <w:jc w:val="right"/>
        <w:rPr>
          <w:rFonts w:ascii="Arial" w:hAnsi="Arial" w:cs="Arial"/>
          <w:color w:val="000000" w:themeColor="text1"/>
          <w:sz w:val="24"/>
          <w:szCs w:val="24"/>
          <w:lang w:val="es-ES"/>
        </w:rPr>
      </w:pPr>
      <w:r w:rsidRPr="00966AD5">
        <w:rPr>
          <w:rFonts w:ascii="Arial" w:hAnsi="Arial" w:cs="Arial"/>
          <w:color w:val="000000" w:themeColor="text1"/>
          <w:sz w:val="24"/>
          <w:szCs w:val="24"/>
          <w:lang w:val="es-ES"/>
        </w:rPr>
        <w:t>Erika Hernández Lugo</w:t>
      </w:r>
    </w:p>
    <w:p w:rsidR="00966AD5" w:rsidRPr="00966AD5" w:rsidRDefault="00966AD5" w:rsidP="00966AD5">
      <w:pPr>
        <w:widowControl w:val="0"/>
        <w:autoSpaceDE w:val="0"/>
        <w:autoSpaceDN w:val="0"/>
        <w:adjustRightInd w:val="0"/>
        <w:ind w:left="360"/>
        <w:jc w:val="right"/>
        <w:rPr>
          <w:rFonts w:ascii="Arial" w:hAnsi="Arial" w:cs="Arial"/>
          <w:color w:val="000000" w:themeColor="text1"/>
          <w:sz w:val="24"/>
          <w:szCs w:val="24"/>
          <w:lang w:val="es-ES"/>
        </w:rPr>
      </w:pPr>
      <w:r w:rsidRPr="00966AD5">
        <w:rPr>
          <w:rFonts w:ascii="Arial" w:hAnsi="Arial" w:cs="Arial"/>
          <w:color w:val="000000" w:themeColor="text1"/>
          <w:sz w:val="24"/>
          <w:szCs w:val="24"/>
          <w:lang w:val="es-ES"/>
        </w:rPr>
        <w:t>Johana Karen Hernández Ruiz..</w:t>
      </w:r>
    </w:p>
    <w:p w:rsidR="00966AD5" w:rsidRPr="00966AD5" w:rsidRDefault="00966AD5" w:rsidP="00966AD5">
      <w:pPr>
        <w:widowControl w:val="0"/>
        <w:autoSpaceDE w:val="0"/>
        <w:autoSpaceDN w:val="0"/>
        <w:adjustRightInd w:val="0"/>
        <w:ind w:left="360"/>
        <w:jc w:val="right"/>
        <w:rPr>
          <w:rFonts w:ascii="Arial" w:hAnsi="Arial" w:cs="Arial"/>
          <w:color w:val="000000" w:themeColor="text1"/>
          <w:sz w:val="24"/>
          <w:szCs w:val="24"/>
          <w:lang w:val="es-ES"/>
        </w:rPr>
      </w:pPr>
      <w:r w:rsidRPr="00966AD5">
        <w:rPr>
          <w:rFonts w:ascii="Arial" w:hAnsi="Arial" w:cs="Arial"/>
          <w:color w:val="000000" w:themeColor="text1"/>
          <w:sz w:val="24"/>
          <w:szCs w:val="24"/>
          <w:lang w:val="es-ES"/>
        </w:rPr>
        <w:t>Juan Jorge Gómez Zomoza</w:t>
      </w:r>
    </w:p>
    <w:p w:rsidR="00966AD5" w:rsidRPr="00966AD5" w:rsidRDefault="00966AD5" w:rsidP="00966AD5">
      <w:pPr>
        <w:widowControl w:val="0"/>
        <w:autoSpaceDE w:val="0"/>
        <w:autoSpaceDN w:val="0"/>
        <w:adjustRightInd w:val="0"/>
        <w:ind w:left="360"/>
        <w:jc w:val="right"/>
        <w:rPr>
          <w:rFonts w:ascii="Arial" w:hAnsi="Arial" w:cs="Arial"/>
          <w:b/>
          <w:color w:val="000000" w:themeColor="text1"/>
          <w:sz w:val="24"/>
          <w:szCs w:val="24"/>
          <w:lang w:val="es-ES"/>
        </w:rPr>
      </w:pPr>
      <w:r w:rsidRPr="00966AD5">
        <w:rPr>
          <w:rFonts w:ascii="Arial" w:hAnsi="Arial" w:cs="Arial"/>
          <w:b/>
          <w:color w:val="000000" w:themeColor="text1"/>
          <w:sz w:val="24"/>
          <w:szCs w:val="24"/>
          <w:lang w:val="es-ES"/>
        </w:rPr>
        <w:t>Nombre del docente:</w:t>
      </w:r>
    </w:p>
    <w:p w:rsidR="00966AD5" w:rsidRPr="00966AD5" w:rsidRDefault="00966AD5" w:rsidP="00966AD5">
      <w:pPr>
        <w:widowControl w:val="0"/>
        <w:autoSpaceDE w:val="0"/>
        <w:autoSpaceDN w:val="0"/>
        <w:adjustRightInd w:val="0"/>
        <w:ind w:left="360"/>
        <w:jc w:val="right"/>
        <w:rPr>
          <w:rFonts w:ascii="Arial" w:hAnsi="Arial" w:cs="Arial"/>
          <w:color w:val="000000" w:themeColor="text1"/>
          <w:sz w:val="24"/>
          <w:szCs w:val="24"/>
          <w:lang w:val="es-ES"/>
        </w:rPr>
      </w:pPr>
      <w:r w:rsidRPr="00966AD5">
        <w:rPr>
          <w:rFonts w:ascii="Arial" w:hAnsi="Arial" w:cs="Arial"/>
          <w:color w:val="000000" w:themeColor="text1"/>
          <w:sz w:val="24"/>
          <w:szCs w:val="24"/>
          <w:lang w:val="es-ES"/>
        </w:rPr>
        <w:t>Mtro. Héctor Gabriel Guillén García</w:t>
      </w:r>
    </w:p>
    <w:p w:rsidR="00966AD5" w:rsidRDefault="00966AD5" w:rsidP="00966AD5">
      <w:pPr>
        <w:widowControl w:val="0"/>
        <w:autoSpaceDE w:val="0"/>
        <w:autoSpaceDN w:val="0"/>
        <w:adjustRightInd w:val="0"/>
        <w:ind w:left="360"/>
        <w:jc w:val="right"/>
        <w:rPr>
          <w:rFonts w:ascii="Arial" w:hAnsi="Arial" w:cs="Arial"/>
          <w:color w:val="000000" w:themeColor="text1"/>
          <w:sz w:val="24"/>
          <w:szCs w:val="24"/>
          <w:lang w:val="es-ES"/>
        </w:rPr>
      </w:pPr>
      <w:r>
        <w:rPr>
          <w:rFonts w:ascii="Arial" w:hAnsi="Arial" w:cs="Arial"/>
          <w:color w:val="000000" w:themeColor="text1"/>
          <w:sz w:val="24"/>
          <w:szCs w:val="24"/>
          <w:lang w:val="es-ES"/>
        </w:rPr>
        <w:t xml:space="preserve">Tuxtla Gutierrez, Chiapas </w:t>
      </w:r>
    </w:p>
    <w:p w:rsidR="00966AD5" w:rsidRDefault="00966AD5" w:rsidP="00966AD5">
      <w:pPr>
        <w:widowControl w:val="0"/>
        <w:autoSpaceDE w:val="0"/>
        <w:autoSpaceDN w:val="0"/>
        <w:adjustRightInd w:val="0"/>
        <w:ind w:left="360"/>
        <w:jc w:val="right"/>
        <w:rPr>
          <w:rFonts w:ascii="Arial" w:hAnsi="Arial" w:cs="Arial"/>
          <w:b/>
          <w:color w:val="000000" w:themeColor="text1"/>
          <w:sz w:val="24"/>
          <w:szCs w:val="24"/>
          <w:lang w:val="es-ES"/>
        </w:rPr>
      </w:pPr>
      <w:r>
        <w:rPr>
          <w:rFonts w:ascii="Arial" w:hAnsi="Arial" w:cs="Arial"/>
          <w:color w:val="000000" w:themeColor="text1"/>
          <w:sz w:val="24"/>
          <w:szCs w:val="24"/>
          <w:lang w:val="es-ES"/>
        </w:rPr>
        <w:t>15</w:t>
      </w:r>
      <w:r w:rsidRPr="00966AD5">
        <w:rPr>
          <w:rFonts w:ascii="Arial" w:hAnsi="Arial" w:cs="Arial"/>
          <w:color w:val="000000" w:themeColor="text1"/>
          <w:sz w:val="24"/>
          <w:szCs w:val="24"/>
          <w:lang w:val="es-ES"/>
        </w:rPr>
        <w:t xml:space="preserve"> de Septiembre de 2015</w:t>
      </w:r>
    </w:p>
    <w:p w:rsidR="00966AD5" w:rsidRPr="005C692F" w:rsidRDefault="005C692F" w:rsidP="005C692F">
      <w:pPr>
        <w:widowControl w:val="0"/>
        <w:autoSpaceDE w:val="0"/>
        <w:autoSpaceDN w:val="0"/>
        <w:adjustRightInd w:val="0"/>
        <w:ind w:left="360"/>
        <w:jc w:val="center"/>
        <w:rPr>
          <w:rFonts w:ascii="Arial" w:hAnsi="Arial" w:cs="Arial"/>
          <w:b/>
          <w:color w:val="000000" w:themeColor="text1"/>
          <w:sz w:val="28"/>
          <w:szCs w:val="28"/>
          <w:lang w:val="es-ES"/>
        </w:rPr>
      </w:pPr>
      <w:r w:rsidRPr="005C692F">
        <w:rPr>
          <w:rFonts w:ascii="Arial" w:hAnsi="Arial" w:cs="Arial"/>
          <w:b/>
          <w:color w:val="000000" w:themeColor="text1"/>
          <w:sz w:val="28"/>
          <w:szCs w:val="28"/>
          <w:lang w:val="es-ES"/>
        </w:rPr>
        <w:lastRenderedPageBreak/>
        <w:t>INTRODUCCION</w:t>
      </w:r>
    </w:p>
    <w:p w:rsidR="005C692F" w:rsidRPr="005C692F" w:rsidRDefault="005C692F" w:rsidP="005C692F">
      <w:pPr>
        <w:ind w:left="120"/>
        <w:jc w:val="highKashida"/>
        <w:rPr>
          <w:rFonts w:ascii="Arial" w:eastAsia="Times New Roman" w:hAnsi="Arial" w:cs="Arial"/>
          <w:sz w:val="24"/>
          <w:szCs w:val="24"/>
        </w:rPr>
      </w:pPr>
      <w:r w:rsidRPr="005C692F">
        <w:rPr>
          <w:rFonts w:ascii="Arial" w:eastAsia="Times New Roman" w:hAnsi="Arial" w:cs="Arial"/>
          <w:sz w:val="24"/>
          <w:szCs w:val="24"/>
        </w:rPr>
        <w:t xml:space="preserve">El Instituto Nacional para la Educación de los Adultos (INEA) es un organismo descentralizado de la Administración Pública Federal, con personalidad jurídica y patrimonio propio, creado por decreto presidencial publicado en el </w:t>
      </w:r>
      <w:r w:rsidRPr="005C692F">
        <w:rPr>
          <w:rFonts w:ascii="Arial" w:eastAsia="Times New Roman" w:hAnsi="Arial" w:cs="Arial"/>
          <w:i/>
          <w:iCs/>
          <w:sz w:val="24"/>
          <w:szCs w:val="24"/>
        </w:rPr>
        <w:t>Diario Oficial de la Federación</w:t>
      </w:r>
      <w:r w:rsidRPr="005C692F">
        <w:rPr>
          <w:rFonts w:ascii="Arial" w:eastAsia="Times New Roman" w:hAnsi="Arial" w:cs="Arial"/>
          <w:sz w:val="24"/>
          <w:szCs w:val="24"/>
        </w:rPr>
        <w:t xml:space="preserve"> el 31 de agosto de 1981.</w:t>
      </w:r>
    </w:p>
    <w:p w:rsidR="005C692F" w:rsidRPr="005C692F" w:rsidRDefault="005C692F" w:rsidP="005C692F">
      <w:pPr>
        <w:ind w:left="120"/>
        <w:jc w:val="highKashida"/>
        <w:rPr>
          <w:rFonts w:ascii="Arial" w:eastAsia="Times New Roman" w:hAnsi="Arial" w:cs="Arial"/>
          <w:sz w:val="24"/>
          <w:szCs w:val="24"/>
        </w:rPr>
      </w:pPr>
      <w:r w:rsidRPr="005C692F">
        <w:rPr>
          <w:rFonts w:ascii="Arial" w:eastAsia="Times New Roman" w:hAnsi="Arial" w:cs="Arial"/>
          <w:sz w:val="24"/>
          <w:szCs w:val="24"/>
        </w:rPr>
        <w:t>el INEA continúa proporcionando, a través de algunas delegaciones, los servicios de educación básica: alfabetización, primaria, secundaria y educación para la vida y el trabajo, en los estados en los que aún no se concluye el proceso de descentralización.</w:t>
      </w:r>
    </w:p>
    <w:p w:rsidR="005C692F" w:rsidRPr="005C692F" w:rsidRDefault="005C692F" w:rsidP="005C692F">
      <w:pPr>
        <w:ind w:left="120"/>
        <w:jc w:val="highKashida"/>
        <w:rPr>
          <w:rFonts w:ascii="Arial" w:eastAsia="Times New Roman" w:hAnsi="Arial" w:cs="Arial"/>
          <w:sz w:val="24"/>
          <w:szCs w:val="24"/>
        </w:rPr>
      </w:pPr>
      <w:r w:rsidRPr="005C692F">
        <w:rPr>
          <w:rFonts w:ascii="Arial" w:eastAsia="Times New Roman" w:hAnsi="Arial" w:cs="Arial"/>
          <w:sz w:val="24"/>
          <w:szCs w:val="24"/>
        </w:rPr>
        <w:t>Por acuerdo de la H. Junta Directiva del INEA y de conformidad con lo señalado en el Plan Nacional de Desarrollo 2001-2006, concerniente a las relaciones entre los Poderes de la Unión y un auténtico federalismo, se suscribieron convenios de coordinación con la mayoría de los gobiernos estatales para la descentralización de los servicios de educación para adultos, por lo que el INEA se asume como un organismo técnico, normativo y rector de la educación para adultos que acredita la educación básica proporcionada por los Institutos Estatales de Educación para Adultos (IEEA), y es promotor de este beneficio entre los diferentes sectores sociales.</w:t>
      </w:r>
    </w:p>
    <w:p w:rsidR="00966AD5" w:rsidRPr="005C692F" w:rsidRDefault="00966AD5" w:rsidP="00966AD5">
      <w:pPr>
        <w:jc w:val="both"/>
        <w:outlineLvl w:val="1"/>
        <w:rPr>
          <w:rFonts w:ascii="Arial" w:hAnsi="Arial" w:cs="Arial"/>
          <w:b/>
          <w:sz w:val="24"/>
          <w:szCs w:val="24"/>
        </w:rPr>
      </w:pPr>
    </w:p>
    <w:p w:rsidR="00626437" w:rsidRDefault="00626437">
      <w:pPr>
        <w:rPr>
          <w:sz w:val="24"/>
          <w:szCs w:val="24"/>
        </w:rPr>
      </w:pPr>
    </w:p>
    <w:p w:rsidR="005C692F" w:rsidRDefault="005C692F">
      <w:pPr>
        <w:rPr>
          <w:sz w:val="24"/>
          <w:szCs w:val="24"/>
        </w:rPr>
      </w:pPr>
    </w:p>
    <w:p w:rsidR="005C692F" w:rsidRDefault="005C692F">
      <w:pPr>
        <w:rPr>
          <w:sz w:val="24"/>
          <w:szCs w:val="24"/>
        </w:rPr>
      </w:pPr>
    </w:p>
    <w:p w:rsidR="005C692F" w:rsidRDefault="005C692F">
      <w:pPr>
        <w:rPr>
          <w:sz w:val="24"/>
          <w:szCs w:val="24"/>
        </w:rPr>
      </w:pPr>
    </w:p>
    <w:p w:rsidR="005C692F" w:rsidRDefault="005C692F">
      <w:pPr>
        <w:rPr>
          <w:sz w:val="24"/>
          <w:szCs w:val="24"/>
        </w:rPr>
      </w:pPr>
    </w:p>
    <w:p w:rsidR="005C692F" w:rsidRDefault="005C692F">
      <w:pPr>
        <w:rPr>
          <w:sz w:val="24"/>
          <w:szCs w:val="24"/>
        </w:rPr>
      </w:pPr>
    </w:p>
    <w:p w:rsidR="005C692F" w:rsidRDefault="005C692F">
      <w:pPr>
        <w:rPr>
          <w:sz w:val="24"/>
          <w:szCs w:val="24"/>
        </w:rPr>
      </w:pPr>
    </w:p>
    <w:p w:rsidR="005C692F" w:rsidRPr="005C692F" w:rsidRDefault="005C692F" w:rsidP="005C692F">
      <w:pPr>
        <w:jc w:val="center"/>
        <w:rPr>
          <w:rFonts w:ascii="Arial" w:hAnsi="Arial"/>
          <w:b/>
          <w:sz w:val="28"/>
          <w:szCs w:val="28"/>
        </w:rPr>
      </w:pPr>
      <w:r w:rsidRPr="005C692F">
        <w:rPr>
          <w:rFonts w:ascii="Arial" w:hAnsi="Arial"/>
          <w:b/>
          <w:sz w:val="28"/>
          <w:szCs w:val="28"/>
        </w:rPr>
        <w:t>INDICE</w:t>
      </w:r>
    </w:p>
    <w:tbl>
      <w:tblPr>
        <w:tblStyle w:val="Tablaconcuadrcula"/>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2"/>
        <w:gridCol w:w="1268"/>
      </w:tblGrid>
      <w:tr w:rsidR="005C692F" w:rsidTr="00E33726">
        <w:tc>
          <w:tcPr>
            <w:tcW w:w="7332" w:type="dxa"/>
          </w:tcPr>
          <w:p w:rsidR="005C692F" w:rsidRDefault="00E33726" w:rsidP="00E33726">
            <w:pPr>
              <w:ind w:hanging="368"/>
              <w:rPr>
                <w:rFonts w:ascii="Arial" w:hAnsi="Arial"/>
                <w:b/>
                <w:sz w:val="28"/>
                <w:szCs w:val="28"/>
              </w:rPr>
            </w:pPr>
            <w:r>
              <w:rPr>
                <w:rFonts w:ascii="Arial" w:hAnsi="Arial"/>
                <w:b/>
                <w:sz w:val="28"/>
                <w:szCs w:val="28"/>
              </w:rPr>
              <w:t>MARCO DE REFERENCIA…………………………………</w:t>
            </w:r>
          </w:p>
        </w:tc>
        <w:tc>
          <w:tcPr>
            <w:tcW w:w="1268" w:type="dxa"/>
          </w:tcPr>
          <w:p w:rsidR="005C692F" w:rsidRDefault="00E33726" w:rsidP="005C692F">
            <w:pPr>
              <w:ind w:left="0"/>
              <w:jc w:val="center"/>
              <w:rPr>
                <w:rFonts w:ascii="Arial" w:hAnsi="Arial"/>
                <w:b/>
                <w:sz w:val="28"/>
                <w:szCs w:val="28"/>
              </w:rPr>
            </w:pPr>
            <w:r>
              <w:rPr>
                <w:rFonts w:ascii="Arial" w:hAnsi="Arial"/>
                <w:b/>
                <w:sz w:val="28"/>
                <w:szCs w:val="28"/>
              </w:rPr>
              <w:t>4</w:t>
            </w:r>
          </w:p>
        </w:tc>
      </w:tr>
      <w:tr w:rsidR="005C692F" w:rsidTr="00E33726">
        <w:tc>
          <w:tcPr>
            <w:tcW w:w="7332" w:type="dxa"/>
          </w:tcPr>
          <w:p w:rsidR="005C692F" w:rsidRDefault="00E33726" w:rsidP="00E33726">
            <w:pPr>
              <w:ind w:hanging="397"/>
              <w:rPr>
                <w:rFonts w:ascii="Arial" w:hAnsi="Arial"/>
                <w:b/>
                <w:sz w:val="28"/>
                <w:szCs w:val="28"/>
              </w:rPr>
            </w:pPr>
            <w:r w:rsidRPr="005C692F">
              <w:rPr>
                <w:rFonts w:ascii="Arial" w:hAnsi="Arial"/>
                <w:b/>
                <w:sz w:val="28"/>
                <w:szCs w:val="28"/>
              </w:rPr>
              <w:t>FILOSOFIA INSTITUCIONAL</w:t>
            </w:r>
            <w:r>
              <w:rPr>
                <w:rFonts w:ascii="Arial" w:hAnsi="Arial"/>
                <w:b/>
                <w:sz w:val="28"/>
                <w:szCs w:val="28"/>
              </w:rPr>
              <w:t>………………………………</w:t>
            </w:r>
          </w:p>
        </w:tc>
        <w:tc>
          <w:tcPr>
            <w:tcW w:w="1268" w:type="dxa"/>
          </w:tcPr>
          <w:p w:rsidR="005C692F" w:rsidRDefault="00E33726" w:rsidP="005C692F">
            <w:pPr>
              <w:ind w:left="0"/>
              <w:jc w:val="center"/>
              <w:rPr>
                <w:rFonts w:ascii="Arial" w:hAnsi="Arial"/>
                <w:b/>
                <w:sz w:val="28"/>
                <w:szCs w:val="28"/>
              </w:rPr>
            </w:pPr>
            <w:r>
              <w:rPr>
                <w:rFonts w:ascii="Arial" w:hAnsi="Arial"/>
                <w:b/>
                <w:sz w:val="28"/>
                <w:szCs w:val="28"/>
              </w:rPr>
              <w:t>5</w:t>
            </w:r>
          </w:p>
        </w:tc>
      </w:tr>
      <w:tr w:rsidR="005C692F" w:rsidTr="00E33726">
        <w:tc>
          <w:tcPr>
            <w:tcW w:w="7332" w:type="dxa"/>
          </w:tcPr>
          <w:p w:rsidR="005C692F" w:rsidRDefault="00E33726" w:rsidP="00E33726">
            <w:pPr>
              <w:ind w:left="29"/>
              <w:rPr>
                <w:rFonts w:ascii="Arial" w:hAnsi="Arial"/>
                <w:b/>
                <w:sz w:val="28"/>
                <w:szCs w:val="28"/>
              </w:rPr>
            </w:pPr>
            <w:r w:rsidRPr="00B17917">
              <w:rPr>
                <w:rFonts w:ascii="Arial" w:hAnsi="Arial"/>
                <w:b/>
                <w:sz w:val="28"/>
                <w:szCs w:val="28"/>
              </w:rPr>
              <w:t>ANALISIS FODA</w:t>
            </w:r>
            <w:r>
              <w:rPr>
                <w:rFonts w:ascii="Arial" w:hAnsi="Arial"/>
                <w:b/>
                <w:sz w:val="28"/>
                <w:szCs w:val="28"/>
              </w:rPr>
              <w:t>…………………………………………….</w:t>
            </w:r>
          </w:p>
        </w:tc>
        <w:tc>
          <w:tcPr>
            <w:tcW w:w="1268" w:type="dxa"/>
          </w:tcPr>
          <w:p w:rsidR="005C692F" w:rsidRDefault="00E33726" w:rsidP="005C692F">
            <w:pPr>
              <w:ind w:left="0"/>
              <w:jc w:val="center"/>
              <w:rPr>
                <w:rFonts w:ascii="Arial" w:hAnsi="Arial"/>
                <w:b/>
                <w:sz w:val="28"/>
                <w:szCs w:val="28"/>
              </w:rPr>
            </w:pPr>
            <w:r>
              <w:rPr>
                <w:rFonts w:ascii="Arial" w:hAnsi="Arial"/>
                <w:b/>
                <w:sz w:val="28"/>
                <w:szCs w:val="28"/>
              </w:rPr>
              <w:t>7</w:t>
            </w:r>
          </w:p>
        </w:tc>
      </w:tr>
      <w:tr w:rsidR="005C692F" w:rsidTr="00E33726">
        <w:tc>
          <w:tcPr>
            <w:tcW w:w="7332" w:type="dxa"/>
          </w:tcPr>
          <w:p w:rsidR="005C692F" w:rsidRPr="00E33726" w:rsidRDefault="00E33726" w:rsidP="00E33726">
            <w:pPr>
              <w:pStyle w:val="NormalWeb"/>
              <w:spacing w:line="360" w:lineRule="auto"/>
              <w:rPr>
                <w:rFonts w:ascii="Arial" w:hAnsi="Arial" w:cs="Arial"/>
                <w:b/>
                <w:sz w:val="28"/>
                <w:szCs w:val="28"/>
              </w:rPr>
            </w:pPr>
            <w:r w:rsidRPr="001D34F8">
              <w:rPr>
                <w:rFonts w:ascii="Arial" w:hAnsi="Arial" w:cs="Arial"/>
                <w:b/>
                <w:sz w:val="28"/>
                <w:szCs w:val="28"/>
              </w:rPr>
              <w:t>CONCEPTO DEL METODO</w:t>
            </w:r>
            <w:r>
              <w:rPr>
                <w:rFonts w:ascii="Arial" w:hAnsi="Arial" w:cs="Arial"/>
                <w:b/>
                <w:sz w:val="28"/>
                <w:szCs w:val="28"/>
              </w:rPr>
              <w:t>………………………………..</w:t>
            </w:r>
          </w:p>
        </w:tc>
        <w:tc>
          <w:tcPr>
            <w:tcW w:w="1268" w:type="dxa"/>
          </w:tcPr>
          <w:p w:rsidR="005C692F" w:rsidRDefault="00E33726" w:rsidP="005C692F">
            <w:pPr>
              <w:ind w:left="0"/>
              <w:jc w:val="center"/>
              <w:rPr>
                <w:rFonts w:ascii="Arial" w:hAnsi="Arial"/>
                <w:b/>
                <w:sz w:val="28"/>
                <w:szCs w:val="28"/>
              </w:rPr>
            </w:pPr>
            <w:r>
              <w:rPr>
                <w:rFonts w:ascii="Arial" w:hAnsi="Arial"/>
                <w:b/>
                <w:sz w:val="28"/>
                <w:szCs w:val="28"/>
              </w:rPr>
              <w:t>12</w:t>
            </w:r>
          </w:p>
        </w:tc>
      </w:tr>
      <w:tr w:rsidR="005C692F" w:rsidTr="00E33726">
        <w:tc>
          <w:tcPr>
            <w:tcW w:w="7332" w:type="dxa"/>
          </w:tcPr>
          <w:p w:rsidR="005C692F" w:rsidRPr="00E33726" w:rsidRDefault="00E33726" w:rsidP="00E33726">
            <w:pPr>
              <w:ind w:left="0"/>
              <w:rPr>
                <w:rFonts w:ascii="Arial" w:hAnsi="Arial" w:cs="Arial"/>
                <w:b/>
                <w:sz w:val="28"/>
                <w:szCs w:val="28"/>
              </w:rPr>
            </w:pPr>
            <w:r w:rsidRPr="001D34F8">
              <w:rPr>
                <w:rFonts w:ascii="Arial" w:hAnsi="Arial" w:cs="Arial"/>
                <w:b/>
                <w:sz w:val="28"/>
                <w:szCs w:val="28"/>
              </w:rPr>
              <w:t>ESQUEMA GRAFICO</w:t>
            </w:r>
            <w:r>
              <w:rPr>
                <w:rFonts w:ascii="Arial" w:hAnsi="Arial" w:cs="Arial"/>
                <w:b/>
                <w:sz w:val="28"/>
                <w:szCs w:val="28"/>
              </w:rPr>
              <w:t>……………………………………….</w:t>
            </w:r>
          </w:p>
        </w:tc>
        <w:tc>
          <w:tcPr>
            <w:tcW w:w="1268" w:type="dxa"/>
          </w:tcPr>
          <w:p w:rsidR="005C692F" w:rsidRDefault="00E33726" w:rsidP="005C692F">
            <w:pPr>
              <w:ind w:left="0"/>
              <w:jc w:val="center"/>
              <w:rPr>
                <w:rFonts w:ascii="Arial" w:hAnsi="Arial"/>
                <w:b/>
                <w:sz w:val="28"/>
                <w:szCs w:val="28"/>
              </w:rPr>
            </w:pPr>
            <w:r>
              <w:rPr>
                <w:rFonts w:ascii="Arial" w:hAnsi="Arial"/>
                <w:b/>
                <w:sz w:val="28"/>
                <w:szCs w:val="28"/>
              </w:rPr>
              <w:t>13</w:t>
            </w:r>
          </w:p>
        </w:tc>
      </w:tr>
      <w:tr w:rsidR="005C692F" w:rsidTr="00E33726">
        <w:tc>
          <w:tcPr>
            <w:tcW w:w="7332" w:type="dxa"/>
          </w:tcPr>
          <w:p w:rsidR="005C692F" w:rsidRPr="00E33726" w:rsidRDefault="00E33726" w:rsidP="00E33726">
            <w:pPr>
              <w:ind w:left="29"/>
              <w:rPr>
                <w:rFonts w:ascii="Arial" w:hAnsi="Arial" w:cs="Arial"/>
                <w:b/>
                <w:sz w:val="28"/>
                <w:szCs w:val="28"/>
              </w:rPr>
            </w:pPr>
            <w:r>
              <w:rPr>
                <w:rFonts w:ascii="Arial" w:hAnsi="Arial" w:cs="Arial"/>
                <w:b/>
                <w:sz w:val="28"/>
                <w:szCs w:val="28"/>
              </w:rPr>
              <w:t>OBJETIVO GENERAL………………………………………</w:t>
            </w:r>
          </w:p>
        </w:tc>
        <w:tc>
          <w:tcPr>
            <w:tcW w:w="1268" w:type="dxa"/>
          </w:tcPr>
          <w:p w:rsidR="005C692F" w:rsidRDefault="00E33726" w:rsidP="005C692F">
            <w:pPr>
              <w:ind w:left="0"/>
              <w:jc w:val="center"/>
              <w:rPr>
                <w:rFonts w:ascii="Arial" w:hAnsi="Arial"/>
                <w:b/>
                <w:sz w:val="28"/>
                <w:szCs w:val="28"/>
              </w:rPr>
            </w:pPr>
            <w:r>
              <w:rPr>
                <w:rFonts w:ascii="Arial" w:hAnsi="Arial"/>
                <w:b/>
                <w:sz w:val="28"/>
                <w:szCs w:val="28"/>
              </w:rPr>
              <w:t>14</w:t>
            </w:r>
          </w:p>
        </w:tc>
      </w:tr>
    </w:tbl>
    <w:p w:rsidR="005C692F" w:rsidRDefault="005C692F" w:rsidP="005C692F">
      <w:pPr>
        <w:jc w:val="center"/>
        <w:rPr>
          <w:rFonts w:ascii="Arial" w:hAnsi="Arial"/>
          <w:b/>
          <w:sz w:val="28"/>
          <w:szCs w:val="28"/>
        </w:rPr>
      </w:pPr>
    </w:p>
    <w:p w:rsidR="005C692F" w:rsidRDefault="005C692F" w:rsidP="005C692F">
      <w:pPr>
        <w:jc w:val="center"/>
        <w:rPr>
          <w:rFonts w:ascii="Arial" w:hAnsi="Arial"/>
          <w:b/>
          <w:sz w:val="28"/>
          <w:szCs w:val="28"/>
        </w:rPr>
      </w:pPr>
    </w:p>
    <w:p w:rsidR="005C692F" w:rsidRDefault="005C692F" w:rsidP="005C692F">
      <w:pPr>
        <w:jc w:val="center"/>
        <w:rPr>
          <w:rFonts w:ascii="Arial" w:hAnsi="Arial"/>
          <w:b/>
          <w:sz w:val="28"/>
          <w:szCs w:val="28"/>
        </w:rPr>
      </w:pPr>
    </w:p>
    <w:p w:rsidR="00E33726" w:rsidRDefault="00E33726" w:rsidP="005C692F">
      <w:pPr>
        <w:jc w:val="center"/>
        <w:rPr>
          <w:rFonts w:ascii="Arial" w:hAnsi="Arial"/>
          <w:b/>
          <w:sz w:val="28"/>
          <w:szCs w:val="28"/>
        </w:rPr>
      </w:pPr>
    </w:p>
    <w:p w:rsidR="00E33726" w:rsidRDefault="00E33726" w:rsidP="005C692F">
      <w:pPr>
        <w:jc w:val="center"/>
        <w:rPr>
          <w:rFonts w:ascii="Arial" w:hAnsi="Arial"/>
          <w:b/>
          <w:sz w:val="28"/>
          <w:szCs w:val="28"/>
        </w:rPr>
      </w:pPr>
    </w:p>
    <w:p w:rsidR="00E33726" w:rsidRDefault="00E33726" w:rsidP="005C692F">
      <w:pPr>
        <w:jc w:val="center"/>
        <w:rPr>
          <w:rFonts w:ascii="Arial" w:hAnsi="Arial"/>
          <w:b/>
          <w:sz w:val="28"/>
          <w:szCs w:val="28"/>
        </w:rPr>
      </w:pPr>
    </w:p>
    <w:p w:rsidR="00E33726" w:rsidRDefault="00E33726" w:rsidP="005C692F">
      <w:pPr>
        <w:jc w:val="center"/>
        <w:rPr>
          <w:rFonts w:ascii="Arial" w:hAnsi="Arial"/>
          <w:b/>
          <w:sz w:val="28"/>
          <w:szCs w:val="28"/>
        </w:rPr>
      </w:pPr>
    </w:p>
    <w:p w:rsidR="00E33726" w:rsidRDefault="00E33726" w:rsidP="005C692F">
      <w:pPr>
        <w:jc w:val="center"/>
        <w:rPr>
          <w:rFonts w:ascii="Arial" w:hAnsi="Arial"/>
          <w:b/>
          <w:sz w:val="28"/>
          <w:szCs w:val="28"/>
        </w:rPr>
      </w:pPr>
    </w:p>
    <w:p w:rsidR="00E33726" w:rsidRDefault="00E33726" w:rsidP="005C692F">
      <w:pPr>
        <w:jc w:val="center"/>
        <w:rPr>
          <w:rFonts w:ascii="Arial" w:hAnsi="Arial"/>
          <w:b/>
          <w:sz w:val="28"/>
          <w:szCs w:val="28"/>
        </w:rPr>
      </w:pPr>
      <w:bookmarkStart w:id="0" w:name="_GoBack"/>
      <w:bookmarkEnd w:id="0"/>
    </w:p>
    <w:p w:rsidR="005C692F" w:rsidRDefault="005C692F" w:rsidP="005C692F">
      <w:pPr>
        <w:jc w:val="center"/>
        <w:rPr>
          <w:rFonts w:ascii="Arial" w:hAnsi="Arial"/>
          <w:b/>
          <w:sz w:val="28"/>
          <w:szCs w:val="28"/>
        </w:rPr>
      </w:pPr>
    </w:p>
    <w:p w:rsidR="005C692F" w:rsidRDefault="005C692F" w:rsidP="005C692F">
      <w:pPr>
        <w:jc w:val="center"/>
        <w:rPr>
          <w:rFonts w:ascii="Arial" w:hAnsi="Arial"/>
          <w:b/>
          <w:sz w:val="28"/>
          <w:szCs w:val="28"/>
        </w:rPr>
      </w:pPr>
    </w:p>
    <w:p w:rsidR="005C692F" w:rsidRDefault="005C692F" w:rsidP="005C692F">
      <w:pPr>
        <w:jc w:val="center"/>
        <w:rPr>
          <w:rFonts w:ascii="Arial" w:hAnsi="Arial"/>
          <w:b/>
          <w:sz w:val="28"/>
          <w:szCs w:val="28"/>
        </w:rPr>
      </w:pPr>
    </w:p>
    <w:p w:rsidR="005C692F" w:rsidRDefault="005C692F" w:rsidP="005C692F">
      <w:pPr>
        <w:jc w:val="center"/>
        <w:rPr>
          <w:rFonts w:ascii="Arial" w:hAnsi="Arial"/>
          <w:b/>
          <w:sz w:val="28"/>
          <w:szCs w:val="28"/>
        </w:rPr>
      </w:pPr>
    </w:p>
    <w:p w:rsidR="005C692F" w:rsidRDefault="005C692F" w:rsidP="005C692F">
      <w:pPr>
        <w:jc w:val="center"/>
        <w:rPr>
          <w:rFonts w:ascii="Arial" w:hAnsi="Arial"/>
          <w:b/>
          <w:sz w:val="28"/>
          <w:szCs w:val="28"/>
        </w:rPr>
      </w:pPr>
    </w:p>
    <w:p w:rsidR="005C692F" w:rsidRDefault="005C692F" w:rsidP="005C692F">
      <w:pPr>
        <w:jc w:val="center"/>
        <w:rPr>
          <w:rFonts w:ascii="Arial" w:hAnsi="Arial"/>
          <w:b/>
          <w:sz w:val="28"/>
          <w:szCs w:val="28"/>
        </w:rPr>
      </w:pPr>
    </w:p>
    <w:p w:rsidR="005C692F" w:rsidRDefault="005C692F" w:rsidP="005C692F">
      <w:pPr>
        <w:jc w:val="center"/>
        <w:rPr>
          <w:rFonts w:ascii="Arial" w:hAnsi="Arial"/>
          <w:b/>
          <w:sz w:val="28"/>
          <w:szCs w:val="28"/>
        </w:rPr>
      </w:pPr>
    </w:p>
    <w:p w:rsidR="005C692F" w:rsidRDefault="005C692F" w:rsidP="005C692F">
      <w:pPr>
        <w:jc w:val="center"/>
        <w:rPr>
          <w:rFonts w:ascii="Arial" w:hAnsi="Arial"/>
          <w:b/>
          <w:sz w:val="28"/>
          <w:szCs w:val="28"/>
        </w:rPr>
      </w:pPr>
      <w:r>
        <w:rPr>
          <w:rFonts w:ascii="Arial" w:hAnsi="Arial"/>
          <w:b/>
          <w:sz w:val="28"/>
          <w:szCs w:val="28"/>
        </w:rPr>
        <w:t xml:space="preserve">MARCO DE REFERENCIA </w:t>
      </w:r>
    </w:p>
    <w:p w:rsidR="005C692F" w:rsidRPr="005C692F" w:rsidRDefault="005C692F" w:rsidP="005C692F">
      <w:pPr>
        <w:ind w:left="120"/>
        <w:jc w:val="highKashida"/>
        <w:rPr>
          <w:rFonts w:ascii="Arial" w:eastAsia="Times New Roman" w:hAnsi="Arial" w:cs="Arial"/>
          <w:sz w:val="24"/>
          <w:szCs w:val="24"/>
        </w:rPr>
      </w:pPr>
      <w:r w:rsidRPr="005C692F">
        <w:rPr>
          <w:rFonts w:ascii="Arial" w:eastAsia="Times New Roman" w:hAnsi="Arial" w:cs="Arial"/>
          <w:sz w:val="24"/>
          <w:szCs w:val="24"/>
        </w:rPr>
        <w:t>En cumplimiento de sus atribuciones, el INEA propone y desarrolla modelos educativos, realiza investigaciones sobre la materia, elabora y distribuye materiales didácticos, aplica sistemas para la evaluación del aprendizaje de los adultos, así como acredita y certifica la educación básica para adultos y jóvenes de 15 años y más que no hayan cursado o concluido dichos estudios en los términos del artículo 43 de la Ley General de Educación.</w:t>
      </w:r>
    </w:p>
    <w:p w:rsidR="005C692F" w:rsidRPr="005C692F" w:rsidRDefault="005C692F" w:rsidP="005C692F">
      <w:pPr>
        <w:ind w:left="142"/>
        <w:jc w:val="highKashida"/>
        <w:rPr>
          <w:rFonts w:ascii="Arial" w:eastAsia="Times New Roman" w:hAnsi="Arial" w:cs="Arial"/>
          <w:sz w:val="24"/>
          <w:szCs w:val="24"/>
        </w:rPr>
      </w:pPr>
      <w:r w:rsidRPr="005C692F">
        <w:rPr>
          <w:rFonts w:ascii="Arial" w:eastAsia="Times New Roman" w:hAnsi="Arial" w:cs="Arial"/>
          <w:sz w:val="24"/>
          <w:szCs w:val="24"/>
        </w:rPr>
        <w:t>El INEA tiene el propósito de preservar la unidad educativa nacional para que la educación básica de las personas jóvenes y adultas se acredite y certifique con validez en toda la República.</w:t>
      </w:r>
      <w:r w:rsidRPr="005C692F">
        <w:rPr>
          <w:rFonts w:ascii="Arial" w:eastAsia="Times New Roman" w:hAnsi="Arial" w:cs="Arial"/>
          <w:sz w:val="24"/>
          <w:szCs w:val="24"/>
        </w:rPr>
        <w:tab/>
        <w:t xml:space="preserve"> </w:t>
      </w:r>
    </w:p>
    <w:p w:rsidR="005C692F" w:rsidRDefault="005C692F" w:rsidP="005C692F">
      <w:pPr>
        <w:rPr>
          <w:rFonts w:ascii="Arial" w:hAnsi="Arial"/>
          <w:b/>
          <w:sz w:val="24"/>
          <w:szCs w:val="24"/>
        </w:rPr>
      </w:pPr>
    </w:p>
    <w:p w:rsidR="005C692F" w:rsidRDefault="005C692F" w:rsidP="005C692F">
      <w:pPr>
        <w:rPr>
          <w:rFonts w:ascii="Arial" w:hAnsi="Arial"/>
          <w:b/>
          <w:sz w:val="24"/>
          <w:szCs w:val="24"/>
        </w:rPr>
      </w:pPr>
    </w:p>
    <w:p w:rsidR="005C692F" w:rsidRDefault="005C692F" w:rsidP="005C692F">
      <w:pPr>
        <w:rPr>
          <w:rFonts w:ascii="Arial" w:hAnsi="Arial"/>
          <w:b/>
          <w:sz w:val="24"/>
          <w:szCs w:val="24"/>
        </w:rPr>
      </w:pPr>
    </w:p>
    <w:p w:rsidR="005C692F" w:rsidRDefault="005C692F" w:rsidP="005C692F">
      <w:pPr>
        <w:rPr>
          <w:rFonts w:ascii="Arial" w:hAnsi="Arial"/>
          <w:b/>
          <w:sz w:val="24"/>
          <w:szCs w:val="24"/>
        </w:rPr>
      </w:pPr>
    </w:p>
    <w:p w:rsidR="005C692F" w:rsidRDefault="005C692F" w:rsidP="005C692F">
      <w:pPr>
        <w:rPr>
          <w:rFonts w:ascii="Arial" w:hAnsi="Arial"/>
          <w:b/>
          <w:sz w:val="24"/>
          <w:szCs w:val="24"/>
        </w:rPr>
      </w:pPr>
    </w:p>
    <w:p w:rsidR="005C692F" w:rsidRDefault="005C692F" w:rsidP="005C692F">
      <w:pPr>
        <w:rPr>
          <w:rFonts w:ascii="Arial" w:hAnsi="Arial"/>
          <w:b/>
          <w:sz w:val="24"/>
          <w:szCs w:val="24"/>
        </w:rPr>
      </w:pPr>
    </w:p>
    <w:p w:rsidR="005C692F" w:rsidRDefault="005C692F" w:rsidP="005C692F">
      <w:pPr>
        <w:rPr>
          <w:rFonts w:ascii="Arial" w:hAnsi="Arial"/>
          <w:b/>
          <w:sz w:val="24"/>
          <w:szCs w:val="24"/>
        </w:rPr>
      </w:pPr>
    </w:p>
    <w:p w:rsidR="005C692F" w:rsidRDefault="005C692F" w:rsidP="005C692F">
      <w:pPr>
        <w:rPr>
          <w:rFonts w:ascii="Arial" w:hAnsi="Arial"/>
          <w:b/>
          <w:sz w:val="24"/>
          <w:szCs w:val="24"/>
        </w:rPr>
      </w:pPr>
    </w:p>
    <w:p w:rsidR="005C692F" w:rsidRDefault="005C692F" w:rsidP="005C692F">
      <w:pPr>
        <w:rPr>
          <w:rFonts w:ascii="Arial" w:hAnsi="Arial"/>
          <w:b/>
          <w:sz w:val="24"/>
          <w:szCs w:val="24"/>
        </w:rPr>
      </w:pPr>
    </w:p>
    <w:p w:rsidR="005C692F" w:rsidRDefault="005C692F" w:rsidP="005C692F">
      <w:pPr>
        <w:rPr>
          <w:rFonts w:ascii="Arial" w:hAnsi="Arial"/>
          <w:b/>
          <w:sz w:val="24"/>
          <w:szCs w:val="24"/>
        </w:rPr>
      </w:pPr>
    </w:p>
    <w:p w:rsidR="005C692F" w:rsidRDefault="005C692F" w:rsidP="005C692F">
      <w:pPr>
        <w:rPr>
          <w:rFonts w:ascii="Arial" w:hAnsi="Arial"/>
          <w:b/>
          <w:sz w:val="24"/>
          <w:szCs w:val="24"/>
        </w:rPr>
      </w:pPr>
    </w:p>
    <w:p w:rsidR="005C692F" w:rsidRDefault="005C692F" w:rsidP="005C692F">
      <w:pPr>
        <w:rPr>
          <w:rFonts w:ascii="Arial" w:hAnsi="Arial"/>
          <w:b/>
          <w:sz w:val="24"/>
          <w:szCs w:val="24"/>
        </w:rPr>
      </w:pPr>
    </w:p>
    <w:p w:rsidR="005C692F" w:rsidRDefault="005C692F" w:rsidP="005C692F">
      <w:pPr>
        <w:rPr>
          <w:rFonts w:ascii="Arial" w:hAnsi="Arial"/>
          <w:b/>
          <w:sz w:val="24"/>
          <w:szCs w:val="24"/>
        </w:rPr>
      </w:pPr>
    </w:p>
    <w:p w:rsidR="005C692F" w:rsidRDefault="005C692F" w:rsidP="005C692F">
      <w:pPr>
        <w:rPr>
          <w:rFonts w:ascii="Arial" w:hAnsi="Arial"/>
          <w:b/>
          <w:sz w:val="24"/>
          <w:szCs w:val="24"/>
        </w:rPr>
      </w:pPr>
    </w:p>
    <w:p w:rsidR="005C692F" w:rsidRDefault="005C692F" w:rsidP="005C692F">
      <w:pPr>
        <w:rPr>
          <w:rFonts w:ascii="Arial" w:hAnsi="Arial"/>
          <w:b/>
          <w:sz w:val="24"/>
          <w:szCs w:val="24"/>
        </w:rPr>
      </w:pPr>
    </w:p>
    <w:p w:rsidR="005C692F" w:rsidRPr="005C692F" w:rsidRDefault="005C692F" w:rsidP="005C692F">
      <w:pPr>
        <w:jc w:val="center"/>
        <w:rPr>
          <w:rFonts w:ascii="Arial" w:hAnsi="Arial"/>
          <w:b/>
          <w:sz w:val="28"/>
          <w:szCs w:val="28"/>
        </w:rPr>
      </w:pPr>
      <w:r w:rsidRPr="005C692F">
        <w:rPr>
          <w:rFonts w:ascii="Arial" w:hAnsi="Arial"/>
          <w:b/>
          <w:sz w:val="28"/>
          <w:szCs w:val="28"/>
        </w:rPr>
        <w:t>FILOSOFIA INSTITUCIONAL</w:t>
      </w:r>
    </w:p>
    <w:p w:rsidR="005C692F" w:rsidRPr="005C692F" w:rsidRDefault="003855C2" w:rsidP="003855C2">
      <w:pPr>
        <w:jc w:val="both"/>
        <w:rPr>
          <w:rFonts w:ascii="Arial" w:hAnsi="Arial" w:cs="Arial"/>
          <w:b/>
          <w:sz w:val="28"/>
          <w:szCs w:val="28"/>
        </w:rPr>
      </w:pPr>
      <w:r w:rsidRPr="005C692F">
        <w:rPr>
          <w:rFonts w:ascii="Arial" w:hAnsi="Arial" w:cs="Arial"/>
          <w:b/>
          <w:sz w:val="28"/>
          <w:szCs w:val="28"/>
        </w:rPr>
        <w:t>Mision</w:t>
      </w:r>
      <w:r w:rsidR="005C692F" w:rsidRPr="005C692F">
        <w:rPr>
          <w:rFonts w:ascii="Arial" w:hAnsi="Arial" w:cs="Arial"/>
          <w:b/>
          <w:sz w:val="28"/>
          <w:szCs w:val="28"/>
        </w:rPr>
        <w:t>:</w:t>
      </w:r>
    </w:p>
    <w:p w:rsidR="005C692F" w:rsidRPr="005C692F" w:rsidRDefault="005C692F" w:rsidP="003855C2">
      <w:pPr>
        <w:jc w:val="both"/>
        <w:rPr>
          <w:rFonts w:ascii="Arial" w:hAnsi="Arial" w:cs="Arial"/>
          <w:shd w:val="clear" w:color="auto" w:fill="FFFFFF"/>
        </w:rPr>
      </w:pPr>
      <w:r w:rsidRPr="002C5A90">
        <w:rPr>
          <w:rFonts w:ascii="Arial" w:hAnsi="Arial" w:cs="Arial"/>
          <w:shd w:val="clear" w:color="auto" w:fill="FFFFFF"/>
        </w:rPr>
        <w:t>Proporcionar condiciones y oportunidades educativas para que los jóvenes de 15 años o más y adultos en condiciones de rezago educativo inicien, continúen y concluyan su formación básica, desarrollen competencias para el trabajo, fortalezcan su sentido humano, ético, creativo y emprendedor, así como aumentar su capacidad de percepción y respuesta frente a los retos que plantea la vida contemporánea.</w:t>
      </w:r>
    </w:p>
    <w:p w:rsidR="005C692F" w:rsidRPr="005C692F" w:rsidRDefault="003855C2" w:rsidP="003855C2">
      <w:pPr>
        <w:jc w:val="both"/>
        <w:rPr>
          <w:rFonts w:ascii="Arial" w:hAnsi="Arial" w:cs="Arial"/>
          <w:b/>
          <w:sz w:val="28"/>
          <w:szCs w:val="28"/>
          <w:shd w:val="clear" w:color="auto" w:fill="FFFFFF"/>
        </w:rPr>
      </w:pPr>
      <w:r w:rsidRPr="005C692F">
        <w:rPr>
          <w:rFonts w:ascii="Arial" w:hAnsi="Arial" w:cs="Arial"/>
          <w:b/>
          <w:sz w:val="28"/>
          <w:szCs w:val="28"/>
          <w:shd w:val="clear" w:color="auto" w:fill="FFFFFF"/>
        </w:rPr>
        <w:t>Vision</w:t>
      </w:r>
      <w:r w:rsidR="005C692F" w:rsidRPr="005C692F">
        <w:rPr>
          <w:rFonts w:ascii="Arial" w:hAnsi="Arial" w:cs="Arial"/>
          <w:b/>
          <w:sz w:val="28"/>
          <w:szCs w:val="28"/>
          <w:shd w:val="clear" w:color="auto" w:fill="FFFFFF"/>
        </w:rPr>
        <w:t>:</w:t>
      </w:r>
    </w:p>
    <w:p w:rsidR="005C692F" w:rsidRPr="002C5A90" w:rsidRDefault="005C692F" w:rsidP="003855C2">
      <w:pPr>
        <w:jc w:val="both"/>
        <w:rPr>
          <w:rFonts w:ascii="Arial" w:hAnsi="Arial" w:cs="Arial"/>
          <w:shd w:val="clear" w:color="auto" w:fill="FFFFFF"/>
        </w:rPr>
      </w:pPr>
      <w:r w:rsidRPr="005C692F">
        <w:rPr>
          <w:rFonts w:ascii="Arial" w:hAnsi="Arial" w:cs="Arial"/>
          <w:sz w:val="24"/>
          <w:szCs w:val="24"/>
          <w:shd w:val="clear" w:color="auto" w:fill="FFFFFF"/>
        </w:rPr>
        <w:t>Asegurar las oportunidades que posibiliten una formación básica de calidad tomando en cuenta intereses, necesidades y condiciones económicas y socio-culturales en que viven los jóvenes y adultos chiapanecos en situación de rezago educativo</w:t>
      </w:r>
      <w:r w:rsidRPr="002C5A90">
        <w:rPr>
          <w:rFonts w:ascii="Arial" w:hAnsi="Arial" w:cs="Arial"/>
          <w:shd w:val="clear" w:color="auto" w:fill="FFFFFF"/>
        </w:rPr>
        <w:t>.</w:t>
      </w:r>
    </w:p>
    <w:p w:rsidR="005C692F" w:rsidRPr="005C692F" w:rsidRDefault="003855C2" w:rsidP="003855C2">
      <w:pPr>
        <w:jc w:val="both"/>
        <w:rPr>
          <w:rFonts w:ascii="Arial" w:hAnsi="Arial" w:cs="Arial"/>
          <w:b/>
          <w:sz w:val="28"/>
          <w:szCs w:val="28"/>
          <w:shd w:val="clear" w:color="auto" w:fill="FFFFFF"/>
        </w:rPr>
      </w:pPr>
      <w:r w:rsidRPr="005C692F">
        <w:rPr>
          <w:rFonts w:ascii="Arial" w:hAnsi="Arial" w:cs="Arial"/>
          <w:b/>
          <w:sz w:val="28"/>
          <w:szCs w:val="28"/>
          <w:shd w:val="clear" w:color="auto" w:fill="FFFFFF"/>
        </w:rPr>
        <w:t>Valores</w:t>
      </w:r>
      <w:r w:rsidR="005C692F" w:rsidRPr="005C692F">
        <w:rPr>
          <w:rFonts w:ascii="Arial" w:hAnsi="Arial" w:cs="Arial"/>
          <w:b/>
          <w:sz w:val="28"/>
          <w:szCs w:val="28"/>
          <w:shd w:val="clear" w:color="auto" w:fill="FFFFFF"/>
        </w:rPr>
        <w:t>:</w:t>
      </w:r>
    </w:p>
    <w:p w:rsidR="005C692F" w:rsidRPr="003855C2" w:rsidRDefault="005C692F" w:rsidP="003855C2">
      <w:pPr>
        <w:pStyle w:val="Prrafodelista"/>
        <w:numPr>
          <w:ilvl w:val="0"/>
          <w:numId w:val="4"/>
        </w:numPr>
        <w:spacing w:line="360" w:lineRule="auto"/>
        <w:ind w:left="567" w:hanging="283"/>
        <w:jc w:val="both"/>
        <w:rPr>
          <w:rFonts w:ascii="Arial" w:hAnsi="Arial" w:cs="Arial"/>
          <w:sz w:val="24"/>
          <w:szCs w:val="24"/>
        </w:rPr>
      </w:pPr>
      <w:r w:rsidRPr="003855C2">
        <w:rPr>
          <w:rFonts w:ascii="Arial" w:hAnsi="Arial" w:cs="Arial"/>
          <w:sz w:val="24"/>
          <w:szCs w:val="24"/>
        </w:rPr>
        <w:t>Honradez: En el manejo de todos y cada uno de los encargos financieros o materiales que le sean encomendados para el cumplimiento de sus funciones.</w:t>
      </w:r>
    </w:p>
    <w:p w:rsidR="005C692F" w:rsidRPr="003855C2" w:rsidRDefault="005C692F" w:rsidP="003855C2">
      <w:pPr>
        <w:pStyle w:val="Prrafodelista"/>
        <w:numPr>
          <w:ilvl w:val="0"/>
          <w:numId w:val="4"/>
        </w:numPr>
        <w:spacing w:line="360" w:lineRule="auto"/>
        <w:ind w:left="567" w:hanging="283"/>
        <w:jc w:val="both"/>
        <w:rPr>
          <w:rFonts w:ascii="Arial" w:hAnsi="Arial" w:cs="Arial"/>
          <w:sz w:val="24"/>
          <w:szCs w:val="24"/>
        </w:rPr>
      </w:pPr>
      <w:r w:rsidRPr="003855C2">
        <w:rPr>
          <w:rFonts w:ascii="Arial" w:hAnsi="Arial" w:cs="Arial"/>
          <w:sz w:val="24"/>
          <w:szCs w:val="24"/>
        </w:rPr>
        <w:t>Compromiso: siempre buscando lograr los objetivos y metas planteadas por el instituto dándose un sentido de identidad y participación.</w:t>
      </w:r>
    </w:p>
    <w:p w:rsidR="005C692F" w:rsidRPr="003855C2" w:rsidRDefault="005C692F" w:rsidP="003855C2">
      <w:pPr>
        <w:pStyle w:val="Prrafodelista"/>
        <w:numPr>
          <w:ilvl w:val="0"/>
          <w:numId w:val="4"/>
        </w:numPr>
        <w:spacing w:line="360" w:lineRule="auto"/>
        <w:ind w:left="567" w:hanging="283"/>
        <w:jc w:val="both"/>
        <w:rPr>
          <w:rFonts w:ascii="Arial" w:hAnsi="Arial" w:cs="Arial"/>
          <w:sz w:val="24"/>
          <w:szCs w:val="24"/>
        </w:rPr>
      </w:pPr>
      <w:r w:rsidRPr="003855C2">
        <w:rPr>
          <w:rFonts w:ascii="Arial" w:hAnsi="Arial" w:cs="Arial"/>
          <w:sz w:val="24"/>
          <w:szCs w:val="24"/>
        </w:rPr>
        <w:t>Solidaridad: En coordinación con las figuras operativas y educandos en su interacción y apoyo requerido para la implementación de los círculos de estudio, y aplicación de exámenes.</w:t>
      </w:r>
    </w:p>
    <w:p w:rsidR="005C692F" w:rsidRPr="003855C2" w:rsidRDefault="005C692F" w:rsidP="003855C2">
      <w:pPr>
        <w:pStyle w:val="Prrafodelista"/>
        <w:numPr>
          <w:ilvl w:val="0"/>
          <w:numId w:val="4"/>
        </w:numPr>
        <w:spacing w:line="360" w:lineRule="auto"/>
        <w:ind w:left="567" w:hanging="283"/>
        <w:jc w:val="both"/>
        <w:rPr>
          <w:rFonts w:ascii="Arial" w:hAnsi="Arial" w:cs="Arial"/>
          <w:sz w:val="24"/>
          <w:szCs w:val="24"/>
        </w:rPr>
      </w:pPr>
      <w:r w:rsidRPr="003855C2">
        <w:rPr>
          <w:rFonts w:ascii="Arial" w:hAnsi="Arial" w:cs="Arial"/>
          <w:sz w:val="24"/>
          <w:szCs w:val="24"/>
        </w:rPr>
        <w:t>Paciencia: En la formación del educando entendiendo que el publico cautivo del instituto son en su mayoría adultos mayores y personas en condiciones de rezago educativo.</w:t>
      </w:r>
    </w:p>
    <w:p w:rsidR="005C692F" w:rsidRPr="003855C2" w:rsidRDefault="005C692F" w:rsidP="003855C2">
      <w:pPr>
        <w:pStyle w:val="Prrafodelista"/>
        <w:numPr>
          <w:ilvl w:val="0"/>
          <w:numId w:val="4"/>
        </w:numPr>
        <w:spacing w:line="360" w:lineRule="auto"/>
        <w:ind w:left="567" w:hanging="283"/>
        <w:jc w:val="both"/>
        <w:rPr>
          <w:rFonts w:ascii="Arial" w:hAnsi="Arial" w:cs="Arial"/>
          <w:sz w:val="24"/>
          <w:szCs w:val="24"/>
        </w:rPr>
      </w:pPr>
      <w:r w:rsidRPr="003855C2">
        <w:rPr>
          <w:rFonts w:ascii="Arial" w:hAnsi="Arial" w:cs="Arial"/>
          <w:sz w:val="24"/>
          <w:szCs w:val="24"/>
        </w:rPr>
        <w:t>Empatia: Al ubicarse e identificarse con las casuísticas que pudieran entorpecer los procesos educativos y formativos del educando buscando darle opciones para solventar cualquier situación.</w:t>
      </w:r>
    </w:p>
    <w:p w:rsidR="005C692F" w:rsidRPr="002C5A90" w:rsidRDefault="005C692F" w:rsidP="003855C2">
      <w:pPr>
        <w:pStyle w:val="Prrafodelista"/>
        <w:jc w:val="both"/>
        <w:rPr>
          <w:rFonts w:ascii="Arial" w:hAnsi="Arial" w:cs="Arial"/>
        </w:rPr>
      </w:pPr>
    </w:p>
    <w:p w:rsidR="003855C2" w:rsidRDefault="003855C2" w:rsidP="003855C2">
      <w:pPr>
        <w:pStyle w:val="Prrafodelista"/>
        <w:ind w:hanging="294"/>
        <w:jc w:val="both"/>
        <w:rPr>
          <w:rFonts w:ascii="Arial" w:hAnsi="Arial" w:cs="Arial"/>
          <w:b/>
          <w:sz w:val="28"/>
          <w:szCs w:val="28"/>
        </w:rPr>
      </w:pPr>
    </w:p>
    <w:p w:rsidR="003855C2" w:rsidRDefault="003855C2" w:rsidP="003855C2">
      <w:pPr>
        <w:pStyle w:val="Prrafodelista"/>
        <w:ind w:hanging="294"/>
        <w:jc w:val="both"/>
        <w:rPr>
          <w:rFonts w:ascii="Arial" w:hAnsi="Arial" w:cs="Arial"/>
          <w:b/>
          <w:sz w:val="28"/>
          <w:szCs w:val="28"/>
        </w:rPr>
      </w:pPr>
    </w:p>
    <w:p w:rsidR="003855C2" w:rsidRDefault="003855C2" w:rsidP="003855C2">
      <w:pPr>
        <w:pStyle w:val="Prrafodelista"/>
        <w:ind w:hanging="294"/>
        <w:jc w:val="both"/>
        <w:rPr>
          <w:rFonts w:ascii="Arial" w:hAnsi="Arial" w:cs="Arial"/>
          <w:b/>
          <w:sz w:val="28"/>
          <w:szCs w:val="28"/>
        </w:rPr>
      </w:pPr>
    </w:p>
    <w:p w:rsidR="003855C2" w:rsidRDefault="003855C2" w:rsidP="003855C2">
      <w:pPr>
        <w:pStyle w:val="Prrafodelista"/>
        <w:ind w:hanging="294"/>
        <w:jc w:val="both"/>
        <w:rPr>
          <w:rFonts w:ascii="Arial" w:hAnsi="Arial" w:cs="Arial"/>
          <w:b/>
          <w:sz w:val="28"/>
          <w:szCs w:val="28"/>
        </w:rPr>
      </w:pPr>
    </w:p>
    <w:p w:rsidR="002978DB" w:rsidRDefault="002978DB" w:rsidP="003855C2">
      <w:pPr>
        <w:pStyle w:val="Prrafodelista"/>
        <w:ind w:hanging="294"/>
        <w:jc w:val="both"/>
        <w:rPr>
          <w:rFonts w:ascii="Arial" w:hAnsi="Arial" w:cs="Arial"/>
          <w:b/>
          <w:sz w:val="28"/>
          <w:szCs w:val="28"/>
        </w:rPr>
      </w:pPr>
    </w:p>
    <w:p w:rsidR="002978DB" w:rsidRDefault="002978DB" w:rsidP="003855C2">
      <w:pPr>
        <w:pStyle w:val="Prrafodelista"/>
        <w:ind w:hanging="294"/>
        <w:jc w:val="both"/>
        <w:rPr>
          <w:rFonts w:ascii="Arial" w:hAnsi="Arial" w:cs="Arial"/>
          <w:b/>
          <w:sz w:val="28"/>
          <w:szCs w:val="28"/>
        </w:rPr>
      </w:pPr>
    </w:p>
    <w:p w:rsidR="003855C2" w:rsidRDefault="003855C2" w:rsidP="003855C2">
      <w:pPr>
        <w:pStyle w:val="Prrafodelista"/>
        <w:ind w:hanging="294"/>
        <w:jc w:val="both"/>
        <w:rPr>
          <w:rFonts w:ascii="Arial" w:hAnsi="Arial" w:cs="Arial"/>
          <w:b/>
          <w:sz w:val="28"/>
          <w:szCs w:val="28"/>
        </w:rPr>
      </w:pPr>
    </w:p>
    <w:p w:rsidR="005C692F" w:rsidRPr="005C692F" w:rsidRDefault="003855C2" w:rsidP="003855C2">
      <w:pPr>
        <w:pStyle w:val="Prrafodelista"/>
        <w:ind w:hanging="294"/>
        <w:jc w:val="both"/>
        <w:rPr>
          <w:rFonts w:ascii="Arial" w:hAnsi="Arial" w:cs="Arial"/>
          <w:b/>
          <w:sz w:val="28"/>
          <w:szCs w:val="28"/>
        </w:rPr>
      </w:pPr>
      <w:r w:rsidRPr="005C692F">
        <w:rPr>
          <w:rFonts w:ascii="Arial" w:hAnsi="Arial" w:cs="Arial"/>
          <w:b/>
          <w:sz w:val="28"/>
          <w:szCs w:val="28"/>
        </w:rPr>
        <w:t>Politicas</w:t>
      </w:r>
      <w:r w:rsidR="005C692F" w:rsidRPr="005C692F">
        <w:rPr>
          <w:rFonts w:ascii="Arial" w:hAnsi="Arial" w:cs="Arial"/>
          <w:b/>
          <w:sz w:val="28"/>
          <w:szCs w:val="28"/>
        </w:rPr>
        <w:t>:</w:t>
      </w:r>
    </w:p>
    <w:p w:rsidR="005C692F" w:rsidRPr="003855C2" w:rsidRDefault="005C692F" w:rsidP="003855C2">
      <w:pPr>
        <w:pStyle w:val="Prrafodelista"/>
        <w:numPr>
          <w:ilvl w:val="0"/>
          <w:numId w:val="5"/>
        </w:numPr>
        <w:shd w:val="clear" w:color="auto" w:fill="FFFFFF"/>
        <w:spacing w:after="0" w:line="336" w:lineRule="atLeast"/>
        <w:jc w:val="both"/>
        <w:rPr>
          <w:rFonts w:ascii="Arial" w:hAnsi="Arial" w:cs="Arial"/>
          <w:sz w:val="24"/>
          <w:szCs w:val="24"/>
          <w:shd w:val="clear" w:color="auto" w:fill="FFFFFF"/>
        </w:rPr>
      </w:pPr>
      <w:r w:rsidRPr="003855C2">
        <w:rPr>
          <w:rFonts w:ascii="Arial" w:hAnsi="Arial" w:cs="Arial"/>
          <w:sz w:val="24"/>
          <w:szCs w:val="24"/>
          <w:shd w:val="clear" w:color="auto" w:fill="FFFFFF"/>
        </w:rPr>
        <w:t>El personal deberá de comportarse con probidad, honradez y eficiencia de acuerdo con el contrato colectivo del trabajo y las reglas de operación vigentes para el instituto de eduacion para adultos, siempre respetando los procesos y protocolos operativos requeridos para su operación.</w:t>
      </w:r>
    </w:p>
    <w:p w:rsidR="003855C2" w:rsidRPr="005C692F" w:rsidRDefault="003855C2" w:rsidP="003855C2">
      <w:pPr>
        <w:shd w:val="clear" w:color="auto" w:fill="FFFFFF"/>
        <w:spacing w:after="0" w:line="336" w:lineRule="atLeast"/>
        <w:ind w:left="360"/>
        <w:jc w:val="both"/>
        <w:rPr>
          <w:rFonts w:ascii="Arial" w:hAnsi="Arial" w:cs="Arial"/>
          <w:sz w:val="24"/>
          <w:szCs w:val="24"/>
          <w:shd w:val="clear" w:color="auto" w:fill="FFFFFF"/>
        </w:rPr>
      </w:pPr>
    </w:p>
    <w:p w:rsidR="005C692F" w:rsidRPr="003855C2" w:rsidRDefault="005C692F" w:rsidP="003855C2">
      <w:pPr>
        <w:pStyle w:val="Prrafodelista"/>
        <w:numPr>
          <w:ilvl w:val="0"/>
          <w:numId w:val="5"/>
        </w:numPr>
        <w:shd w:val="clear" w:color="auto" w:fill="FFFFFF"/>
        <w:spacing w:after="0" w:line="336" w:lineRule="atLeast"/>
        <w:jc w:val="both"/>
        <w:rPr>
          <w:rFonts w:ascii="Arial" w:hAnsi="Arial" w:cs="Arial"/>
          <w:sz w:val="24"/>
          <w:szCs w:val="24"/>
          <w:shd w:val="clear" w:color="auto" w:fill="FFFFFF"/>
        </w:rPr>
      </w:pPr>
      <w:r w:rsidRPr="003855C2">
        <w:rPr>
          <w:rFonts w:ascii="Arial" w:hAnsi="Arial" w:cs="Arial"/>
          <w:sz w:val="24"/>
          <w:szCs w:val="24"/>
          <w:shd w:val="clear" w:color="auto" w:fill="FFFFFF"/>
        </w:rPr>
        <w:t>El personal debe alfabetizar a los educandos que se encuentren en rezago educativo y no cuenten con certificaciones en sistema escolarizado.</w:t>
      </w:r>
    </w:p>
    <w:p w:rsidR="005C692F" w:rsidRDefault="005C692F" w:rsidP="003855C2">
      <w:pPr>
        <w:jc w:val="both"/>
        <w:rPr>
          <w:rFonts w:ascii="Arial" w:hAnsi="Arial"/>
          <w:b/>
          <w:sz w:val="24"/>
          <w:szCs w:val="24"/>
        </w:rPr>
      </w:pPr>
    </w:p>
    <w:p w:rsidR="003855C2" w:rsidRDefault="003855C2" w:rsidP="003855C2">
      <w:pPr>
        <w:jc w:val="both"/>
        <w:rPr>
          <w:rFonts w:ascii="Arial" w:hAnsi="Arial"/>
          <w:b/>
          <w:sz w:val="24"/>
          <w:szCs w:val="24"/>
        </w:rPr>
      </w:pPr>
    </w:p>
    <w:p w:rsidR="003855C2" w:rsidRDefault="003855C2" w:rsidP="003855C2">
      <w:pPr>
        <w:jc w:val="both"/>
        <w:rPr>
          <w:rFonts w:ascii="Arial" w:hAnsi="Arial"/>
          <w:b/>
          <w:sz w:val="24"/>
          <w:szCs w:val="24"/>
        </w:rPr>
      </w:pPr>
    </w:p>
    <w:p w:rsidR="003855C2" w:rsidRDefault="003855C2" w:rsidP="003855C2">
      <w:pPr>
        <w:jc w:val="both"/>
        <w:rPr>
          <w:rFonts w:ascii="Arial" w:hAnsi="Arial"/>
          <w:b/>
          <w:sz w:val="24"/>
          <w:szCs w:val="24"/>
        </w:rPr>
      </w:pPr>
    </w:p>
    <w:p w:rsidR="003855C2" w:rsidRDefault="003855C2" w:rsidP="003855C2">
      <w:pPr>
        <w:jc w:val="both"/>
        <w:rPr>
          <w:rFonts w:ascii="Arial" w:hAnsi="Arial"/>
          <w:b/>
          <w:sz w:val="24"/>
          <w:szCs w:val="24"/>
        </w:rPr>
      </w:pPr>
    </w:p>
    <w:p w:rsidR="003855C2" w:rsidRDefault="003855C2" w:rsidP="003855C2">
      <w:pPr>
        <w:jc w:val="both"/>
        <w:rPr>
          <w:rFonts w:ascii="Arial" w:hAnsi="Arial"/>
          <w:b/>
          <w:sz w:val="24"/>
          <w:szCs w:val="24"/>
        </w:rPr>
      </w:pPr>
    </w:p>
    <w:p w:rsidR="003855C2" w:rsidRDefault="003855C2" w:rsidP="003855C2">
      <w:pPr>
        <w:jc w:val="both"/>
        <w:rPr>
          <w:rFonts w:ascii="Arial" w:hAnsi="Arial"/>
          <w:b/>
          <w:sz w:val="24"/>
          <w:szCs w:val="24"/>
        </w:rPr>
      </w:pPr>
    </w:p>
    <w:p w:rsidR="003855C2" w:rsidRDefault="003855C2" w:rsidP="003855C2">
      <w:pPr>
        <w:jc w:val="both"/>
        <w:rPr>
          <w:rFonts w:ascii="Arial" w:hAnsi="Arial"/>
          <w:b/>
          <w:sz w:val="24"/>
          <w:szCs w:val="24"/>
        </w:rPr>
      </w:pPr>
    </w:p>
    <w:p w:rsidR="003855C2" w:rsidRDefault="003855C2" w:rsidP="003855C2">
      <w:pPr>
        <w:jc w:val="both"/>
        <w:rPr>
          <w:rFonts w:ascii="Arial" w:hAnsi="Arial"/>
          <w:b/>
          <w:sz w:val="24"/>
          <w:szCs w:val="24"/>
        </w:rPr>
      </w:pPr>
    </w:p>
    <w:p w:rsidR="003855C2" w:rsidRDefault="003855C2" w:rsidP="003855C2">
      <w:pPr>
        <w:jc w:val="both"/>
        <w:rPr>
          <w:rFonts w:ascii="Arial" w:hAnsi="Arial"/>
          <w:b/>
          <w:sz w:val="24"/>
          <w:szCs w:val="24"/>
        </w:rPr>
      </w:pPr>
    </w:p>
    <w:p w:rsidR="003855C2" w:rsidRDefault="003855C2" w:rsidP="003855C2">
      <w:pPr>
        <w:jc w:val="both"/>
        <w:rPr>
          <w:rFonts w:ascii="Arial" w:hAnsi="Arial"/>
          <w:b/>
          <w:sz w:val="24"/>
          <w:szCs w:val="24"/>
        </w:rPr>
      </w:pPr>
    </w:p>
    <w:p w:rsidR="003855C2" w:rsidRDefault="003855C2" w:rsidP="003855C2">
      <w:pPr>
        <w:jc w:val="both"/>
        <w:rPr>
          <w:rFonts w:ascii="Arial" w:hAnsi="Arial"/>
          <w:b/>
          <w:sz w:val="24"/>
          <w:szCs w:val="24"/>
        </w:rPr>
      </w:pPr>
    </w:p>
    <w:p w:rsidR="003855C2" w:rsidRDefault="003855C2" w:rsidP="003855C2">
      <w:pPr>
        <w:jc w:val="both"/>
        <w:rPr>
          <w:rFonts w:ascii="Arial" w:hAnsi="Arial"/>
          <w:b/>
          <w:sz w:val="24"/>
          <w:szCs w:val="24"/>
        </w:rPr>
      </w:pPr>
    </w:p>
    <w:p w:rsidR="003855C2" w:rsidRDefault="003855C2" w:rsidP="003855C2">
      <w:pPr>
        <w:jc w:val="both"/>
        <w:rPr>
          <w:rFonts w:ascii="Arial" w:hAnsi="Arial"/>
          <w:b/>
          <w:sz w:val="24"/>
          <w:szCs w:val="24"/>
        </w:rPr>
      </w:pPr>
    </w:p>
    <w:p w:rsidR="003855C2" w:rsidRDefault="003855C2" w:rsidP="003855C2">
      <w:pPr>
        <w:jc w:val="both"/>
        <w:rPr>
          <w:rFonts w:ascii="Arial" w:hAnsi="Arial"/>
          <w:b/>
          <w:sz w:val="24"/>
          <w:szCs w:val="24"/>
        </w:rPr>
      </w:pPr>
    </w:p>
    <w:p w:rsidR="003855C2" w:rsidRDefault="003855C2" w:rsidP="003855C2">
      <w:pPr>
        <w:jc w:val="both"/>
        <w:rPr>
          <w:rFonts w:ascii="Arial" w:hAnsi="Arial"/>
          <w:b/>
          <w:sz w:val="24"/>
          <w:szCs w:val="24"/>
        </w:rPr>
      </w:pPr>
    </w:p>
    <w:p w:rsidR="003855C2" w:rsidRDefault="003855C2" w:rsidP="003855C2">
      <w:pPr>
        <w:jc w:val="both"/>
        <w:rPr>
          <w:rFonts w:ascii="Arial" w:hAnsi="Arial"/>
          <w:b/>
          <w:sz w:val="24"/>
          <w:szCs w:val="24"/>
        </w:rPr>
      </w:pPr>
    </w:p>
    <w:p w:rsidR="003855C2" w:rsidRDefault="003855C2" w:rsidP="003855C2">
      <w:pPr>
        <w:jc w:val="both"/>
        <w:rPr>
          <w:rFonts w:ascii="Arial" w:hAnsi="Arial"/>
          <w:b/>
          <w:sz w:val="24"/>
          <w:szCs w:val="24"/>
        </w:rPr>
      </w:pPr>
    </w:p>
    <w:p w:rsidR="003855C2" w:rsidRDefault="003855C2" w:rsidP="003855C2">
      <w:pPr>
        <w:jc w:val="both"/>
        <w:rPr>
          <w:rFonts w:ascii="Arial" w:hAnsi="Arial"/>
          <w:b/>
          <w:sz w:val="24"/>
          <w:szCs w:val="24"/>
        </w:rPr>
      </w:pPr>
    </w:p>
    <w:p w:rsidR="003855C2" w:rsidRDefault="003855C2" w:rsidP="003855C2">
      <w:pPr>
        <w:jc w:val="both"/>
        <w:rPr>
          <w:rFonts w:ascii="Arial" w:hAnsi="Arial"/>
          <w:b/>
          <w:sz w:val="24"/>
          <w:szCs w:val="24"/>
        </w:rPr>
      </w:pPr>
    </w:p>
    <w:p w:rsidR="00B17917" w:rsidRDefault="00B17917" w:rsidP="00B17917">
      <w:pPr>
        <w:jc w:val="center"/>
        <w:rPr>
          <w:rFonts w:ascii="Arial" w:hAnsi="Arial"/>
          <w:b/>
          <w:sz w:val="28"/>
          <w:szCs w:val="28"/>
        </w:rPr>
      </w:pPr>
      <w:r w:rsidRPr="00B17917">
        <w:rPr>
          <w:rFonts w:ascii="Arial" w:hAnsi="Arial"/>
          <w:b/>
          <w:sz w:val="28"/>
          <w:szCs w:val="28"/>
        </w:rPr>
        <w:t>ANALISIS FODA</w:t>
      </w:r>
    </w:p>
    <w:p w:rsidR="00B17917" w:rsidRPr="00B17917" w:rsidRDefault="00B17917" w:rsidP="00B17917">
      <w:pPr>
        <w:jc w:val="center"/>
        <w:rPr>
          <w:rFonts w:ascii="Arial" w:hAnsi="Arial"/>
          <w:b/>
          <w:sz w:val="28"/>
          <w:szCs w:val="28"/>
        </w:rPr>
      </w:pPr>
    </w:p>
    <w:tbl>
      <w:tblPr>
        <w:tblStyle w:val="Tablaconcuadrcula"/>
        <w:tblW w:w="9888" w:type="dxa"/>
        <w:tblLayout w:type="fixed"/>
        <w:tblLook w:val="04A0" w:firstRow="1" w:lastRow="0" w:firstColumn="1" w:lastColumn="0" w:noHBand="0" w:noVBand="1"/>
      </w:tblPr>
      <w:tblGrid>
        <w:gridCol w:w="5637"/>
        <w:gridCol w:w="1417"/>
        <w:gridCol w:w="1559"/>
        <w:gridCol w:w="1275"/>
      </w:tblGrid>
      <w:tr w:rsidR="003855C2" w:rsidRPr="002C5A90" w:rsidTr="00B17917">
        <w:tc>
          <w:tcPr>
            <w:tcW w:w="5637" w:type="dxa"/>
            <w:vAlign w:val="center"/>
          </w:tcPr>
          <w:p w:rsidR="003855C2" w:rsidRPr="00B17917" w:rsidRDefault="003855C2" w:rsidP="00B17917">
            <w:pPr>
              <w:jc w:val="center"/>
              <w:rPr>
                <w:rFonts w:ascii="Arial" w:hAnsi="Arial" w:cs="Arial"/>
                <w:b/>
                <w:sz w:val="28"/>
                <w:szCs w:val="28"/>
              </w:rPr>
            </w:pPr>
            <w:r w:rsidRPr="00B17917">
              <w:rPr>
                <w:rFonts w:ascii="Arial" w:hAnsi="Arial" w:cs="Arial"/>
                <w:b/>
                <w:sz w:val="28"/>
                <w:szCs w:val="28"/>
              </w:rPr>
              <w:t>FORTALEZAS</w:t>
            </w:r>
          </w:p>
        </w:tc>
        <w:tc>
          <w:tcPr>
            <w:tcW w:w="1417" w:type="dxa"/>
            <w:vAlign w:val="center"/>
          </w:tcPr>
          <w:p w:rsidR="003855C2" w:rsidRPr="003855C2" w:rsidRDefault="003855C2" w:rsidP="00B17917">
            <w:pPr>
              <w:ind w:left="5"/>
              <w:jc w:val="center"/>
              <w:rPr>
                <w:rFonts w:ascii="Arial" w:hAnsi="Arial" w:cs="Arial"/>
                <w:b/>
                <w:sz w:val="16"/>
                <w:szCs w:val="16"/>
              </w:rPr>
            </w:pPr>
            <w:r w:rsidRPr="003855C2">
              <w:rPr>
                <w:rFonts w:ascii="Arial" w:hAnsi="Arial" w:cs="Arial"/>
                <w:b/>
                <w:sz w:val="16"/>
                <w:szCs w:val="16"/>
              </w:rPr>
              <w:t>IMPORTANCIA</w:t>
            </w:r>
          </w:p>
        </w:tc>
        <w:tc>
          <w:tcPr>
            <w:tcW w:w="1559" w:type="dxa"/>
            <w:vAlign w:val="center"/>
          </w:tcPr>
          <w:p w:rsidR="003855C2" w:rsidRPr="003855C2" w:rsidRDefault="003855C2" w:rsidP="00B17917">
            <w:pPr>
              <w:ind w:left="5"/>
              <w:jc w:val="center"/>
              <w:rPr>
                <w:rFonts w:ascii="Arial" w:hAnsi="Arial" w:cs="Arial"/>
                <w:b/>
                <w:sz w:val="16"/>
                <w:szCs w:val="16"/>
              </w:rPr>
            </w:pPr>
            <w:r w:rsidRPr="003855C2">
              <w:rPr>
                <w:rFonts w:ascii="Arial" w:hAnsi="Arial" w:cs="Arial"/>
                <w:b/>
                <w:sz w:val="16"/>
                <w:szCs w:val="16"/>
              </w:rPr>
              <w:t>PONDERACION</w:t>
            </w:r>
          </w:p>
        </w:tc>
        <w:tc>
          <w:tcPr>
            <w:tcW w:w="1275" w:type="dxa"/>
            <w:vAlign w:val="center"/>
          </w:tcPr>
          <w:p w:rsidR="003855C2" w:rsidRPr="003855C2" w:rsidRDefault="003855C2" w:rsidP="00B17917">
            <w:pPr>
              <w:ind w:left="5"/>
              <w:jc w:val="center"/>
              <w:rPr>
                <w:rFonts w:ascii="Arial" w:hAnsi="Arial" w:cs="Arial"/>
                <w:b/>
                <w:sz w:val="16"/>
                <w:szCs w:val="16"/>
              </w:rPr>
            </w:pPr>
            <w:r w:rsidRPr="003855C2">
              <w:rPr>
                <w:rFonts w:ascii="Arial" w:hAnsi="Arial" w:cs="Arial"/>
                <w:b/>
                <w:sz w:val="16"/>
                <w:szCs w:val="16"/>
              </w:rPr>
              <w:t>RESULTADO</w:t>
            </w:r>
          </w:p>
        </w:tc>
      </w:tr>
      <w:tr w:rsidR="003855C2" w:rsidRPr="002C5A90" w:rsidTr="003855C2">
        <w:tc>
          <w:tcPr>
            <w:tcW w:w="5637" w:type="dxa"/>
          </w:tcPr>
          <w:p w:rsidR="003855C2" w:rsidRPr="005D0703" w:rsidRDefault="003855C2" w:rsidP="002978DB">
            <w:pPr>
              <w:jc w:val="both"/>
              <w:rPr>
                <w:rFonts w:ascii="Arial" w:hAnsi="Arial" w:cs="Arial"/>
                <w:sz w:val="24"/>
                <w:szCs w:val="24"/>
              </w:rPr>
            </w:pPr>
            <w:r w:rsidRPr="005D0703">
              <w:rPr>
                <w:rFonts w:ascii="Arial" w:hAnsi="Arial" w:cs="Arial"/>
                <w:sz w:val="24"/>
                <w:szCs w:val="24"/>
              </w:rPr>
              <w:t>Ser diferente, una primaria y secundaria con visión centrada en el aprendizaje y en el educando.</w:t>
            </w:r>
          </w:p>
        </w:tc>
        <w:tc>
          <w:tcPr>
            <w:tcW w:w="1417" w:type="dxa"/>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10</w:t>
            </w:r>
          </w:p>
        </w:tc>
        <w:tc>
          <w:tcPr>
            <w:tcW w:w="1559" w:type="dxa"/>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1</w:t>
            </w:r>
          </w:p>
        </w:tc>
        <w:tc>
          <w:tcPr>
            <w:tcW w:w="1275" w:type="dxa"/>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10</w:t>
            </w:r>
          </w:p>
        </w:tc>
      </w:tr>
      <w:tr w:rsidR="003855C2" w:rsidRPr="002C5A90" w:rsidTr="003855C2">
        <w:tc>
          <w:tcPr>
            <w:tcW w:w="5637" w:type="dxa"/>
          </w:tcPr>
          <w:p w:rsidR="003855C2" w:rsidRPr="005D0703" w:rsidRDefault="003855C2" w:rsidP="002978DB">
            <w:pPr>
              <w:jc w:val="both"/>
              <w:rPr>
                <w:rFonts w:ascii="Arial" w:hAnsi="Arial" w:cs="Arial"/>
                <w:sz w:val="24"/>
                <w:szCs w:val="24"/>
              </w:rPr>
            </w:pPr>
            <w:r w:rsidRPr="005D0703">
              <w:rPr>
                <w:rFonts w:ascii="Arial" w:hAnsi="Arial" w:cs="Arial"/>
                <w:sz w:val="24"/>
                <w:szCs w:val="24"/>
              </w:rPr>
              <w:t>Modular, presentar una estructura pedagógica basada en modulos.</w:t>
            </w:r>
          </w:p>
        </w:tc>
        <w:tc>
          <w:tcPr>
            <w:tcW w:w="1417" w:type="dxa"/>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8</w:t>
            </w:r>
          </w:p>
        </w:tc>
        <w:tc>
          <w:tcPr>
            <w:tcW w:w="1559" w:type="dxa"/>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0.8</w:t>
            </w:r>
          </w:p>
        </w:tc>
        <w:tc>
          <w:tcPr>
            <w:tcW w:w="1275" w:type="dxa"/>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6.4</w:t>
            </w:r>
          </w:p>
        </w:tc>
      </w:tr>
      <w:tr w:rsidR="003855C2" w:rsidRPr="002C5A90" w:rsidTr="003855C2">
        <w:tc>
          <w:tcPr>
            <w:tcW w:w="5637" w:type="dxa"/>
          </w:tcPr>
          <w:p w:rsidR="003855C2" w:rsidRPr="005D0703" w:rsidRDefault="003855C2" w:rsidP="002978DB">
            <w:pPr>
              <w:jc w:val="both"/>
              <w:rPr>
                <w:rFonts w:ascii="Arial" w:hAnsi="Arial" w:cs="Arial"/>
                <w:sz w:val="24"/>
                <w:szCs w:val="24"/>
              </w:rPr>
            </w:pPr>
            <w:r w:rsidRPr="005D0703">
              <w:rPr>
                <w:rFonts w:ascii="Arial" w:hAnsi="Arial" w:cs="Arial"/>
                <w:sz w:val="24"/>
                <w:szCs w:val="24"/>
              </w:rPr>
              <w:t>Flexible y abierta, respetando tiempos, ritmos y espacios posibles teniendo apertura en los horarios.</w:t>
            </w:r>
          </w:p>
        </w:tc>
        <w:tc>
          <w:tcPr>
            <w:tcW w:w="1417" w:type="dxa"/>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9</w:t>
            </w:r>
          </w:p>
        </w:tc>
        <w:tc>
          <w:tcPr>
            <w:tcW w:w="1559" w:type="dxa"/>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1</w:t>
            </w:r>
          </w:p>
        </w:tc>
        <w:tc>
          <w:tcPr>
            <w:tcW w:w="1275" w:type="dxa"/>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9</w:t>
            </w:r>
          </w:p>
        </w:tc>
      </w:tr>
      <w:tr w:rsidR="003855C2" w:rsidRPr="002C5A90" w:rsidTr="003855C2">
        <w:tc>
          <w:tcPr>
            <w:tcW w:w="5637" w:type="dxa"/>
          </w:tcPr>
          <w:p w:rsidR="003855C2" w:rsidRPr="005D0703" w:rsidRDefault="003855C2" w:rsidP="002978DB">
            <w:pPr>
              <w:jc w:val="both"/>
              <w:rPr>
                <w:rFonts w:ascii="Arial" w:hAnsi="Arial" w:cs="Arial"/>
                <w:sz w:val="24"/>
                <w:szCs w:val="24"/>
              </w:rPr>
            </w:pPr>
            <w:r w:rsidRPr="005D0703">
              <w:rPr>
                <w:rFonts w:ascii="Arial" w:hAnsi="Arial" w:cs="Arial"/>
                <w:sz w:val="24"/>
                <w:szCs w:val="24"/>
              </w:rPr>
              <w:t>Potenciador, rescatando saberes y experiencias personales y colectivas para construir otros aprendizajes y desarrollar habilidades, actitudes y valores.</w:t>
            </w:r>
          </w:p>
        </w:tc>
        <w:tc>
          <w:tcPr>
            <w:tcW w:w="1417" w:type="dxa"/>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7</w:t>
            </w:r>
          </w:p>
        </w:tc>
        <w:tc>
          <w:tcPr>
            <w:tcW w:w="1559" w:type="dxa"/>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0.7</w:t>
            </w:r>
          </w:p>
        </w:tc>
        <w:tc>
          <w:tcPr>
            <w:tcW w:w="1275" w:type="dxa"/>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4.9</w:t>
            </w:r>
          </w:p>
        </w:tc>
      </w:tr>
      <w:tr w:rsidR="003855C2" w:rsidRPr="002C5A90" w:rsidTr="003855C2">
        <w:tc>
          <w:tcPr>
            <w:tcW w:w="5637" w:type="dxa"/>
          </w:tcPr>
          <w:p w:rsidR="003855C2" w:rsidRPr="005D0703" w:rsidRDefault="003855C2" w:rsidP="002978DB">
            <w:pPr>
              <w:jc w:val="both"/>
              <w:rPr>
                <w:rFonts w:ascii="Arial" w:hAnsi="Arial" w:cs="Arial"/>
                <w:sz w:val="24"/>
                <w:szCs w:val="24"/>
              </w:rPr>
            </w:pPr>
            <w:r w:rsidRPr="005D0703">
              <w:rPr>
                <w:rFonts w:ascii="Arial" w:hAnsi="Arial" w:cs="Arial"/>
                <w:sz w:val="24"/>
                <w:szCs w:val="24"/>
              </w:rPr>
              <w:t>Diversificado con una variedad de temas de estudio optativos para los diferentes sectores de la población enfocado a sus áreas de interés o proyección de vida.</w:t>
            </w:r>
          </w:p>
        </w:tc>
        <w:tc>
          <w:tcPr>
            <w:tcW w:w="1417" w:type="dxa"/>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9</w:t>
            </w:r>
          </w:p>
        </w:tc>
        <w:tc>
          <w:tcPr>
            <w:tcW w:w="1559" w:type="dxa"/>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0.8</w:t>
            </w:r>
          </w:p>
        </w:tc>
        <w:tc>
          <w:tcPr>
            <w:tcW w:w="1275" w:type="dxa"/>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7.2</w:t>
            </w:r>
          </w:p>
        </w:tc>
      </w:tr>
      <w:tr w:rsidR="003855C2" w:rsidRPr="002C5A90" w:rsidTr="003855C2">
        <w:tc>
          <w:tcPr>
            <w:tcW w:w="5637" w:type="dxa"/>
          </w:tcPr>
          <w:p w:rsidR="003855C2" w:rsidRPr="005D0703" w:rsidRDefault="003855C2" w:rsidP="002978DB">
            <w:pPr>
              <w:jc w:val="both"/>
              <w:rPr>
                <w:rFonts w:ascii="Arial" w:hAnsi="Arial" w:cs="Arial"/>
                <w:sz w:val="24"/>
                <w:szCs w:val="24"/>
              </w:rPr>
            </w:pPr>
            <w:r w:rsidRPr="005D0703">
              <w:rPr>
                <w:rFonts w:ascii="Arial" w:hAnsi="Arial" w:cs="Arial"/>
                <w:sz w:val="24"/>
                <w:szCs w:val="24"/>
              </w:rPr>
              <w:t>Actualizado, desarrollándose, revisándose y mejorando continuamente.</w:t>
            </w:r>
          </w:p>
        </w:tc>
        <w:tc>
          <w:tcPr>
            <w:tcW w:w="1417" w:type="dxa"/>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10</w:t>
            </w:r>
          </w:p>
        </w:tc>
        <w:tc>
          <w:tcPr>
            <w:tcW w:w="1559" w:type="dxa"/>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0.9</w:t>
            </w:r>
          </w:p>
        </w:tc>
        <w:tc>
          <w:tcPr>
            <w:tcW w:w="1275" w:type="dxa"/>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9</w:t>
            </w:r>
          </w:p>
        </w:tc>
      </w:tr>
      <w:tr w:rsidR="003855C2" w:rsidRPr="002C5A90" w:rsidTr="003855C2">
        <w:tc>
          <w:tcPr>
            <w:tcW w:w="5637" w:type="dxa"/>
          </w:tcPr>
          <w:p w:rsidR="003855C2" w:rsidRPr="005D0703" w:rsidRDefault="003855C2" w:rsidP="002978DB">
            <w:pPr>
              <w:jc w:val="both"/>
              <w:rPr>
                <w:rFonts w:ascii="Arial" w:hAnsi="Arial" w:cs="Arial"/>
                <w:sz w:val="24"/>
                <w:szCs w:val="24"/>
              </w:rPr>
            </w:pPr>
            <w:r w:rsidRPr="005D0703">
              <w:rPr>
                <w:rFonts w:ascii="Arial" w:hAnsi="Arial" w:cs="Arial"/>
                <w:sz w:val="24"/>
                <w:szCs w:val="24"/>
              </w:rPr>
              <w:t>Integral, permitiendo la vinculación entre los niveles de la educación básica.</w:t>
            </w:r>
          </w:p>
        </w:tc>
        <w:tc>
          <w:tcPr>
            <w:tcW w:w="1417" w:type="dxa"/>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6</w:t>
            </w:r>
          </w:p>
        </w:tc>
        <w:tc>
          <w:tcPr>
            <w:tcW w:w="1559" w:type="dxa"/>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0.8</w:t>
            </w:r>
          </w:p>
        </w:tc>
        <w:tc>
          <w:tcPr>
            <w:tcW w:w="1275" w:type="dxa"/>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4.8</w:t>
            </w:r>
          </w:p>
        </w:tc>
      </w:tr>
      <w:tr w:rsidR="003855C2" w:rsidRPr="002C5A90" w:rsidTr="003855C2">
        <w:tc>
          <w:tcPr>
            <w:tcW w:w="7054" w:type="dxa"/>
            <w:gridSpan w:val="2"/>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TOTAL</w:t>
            </w:r>
          </w:p>
        </w:tc>
        <w:tc>
          <w:tcPr>
            <w:tcW w:w="2834" w:type="dxa"/>
            <w:gridSpan w:val="2"/>
          </w:tcPr>
          <w:p w:rsidR="003855C2" w:rsidRPr="005D0703" w:rsidRDefault="003855C2" w:rsidP="002978DB">
            <w:pPr>
              <w:jc w:val="both"/>
              <w:rPr>
                <w:rFonts w:ascii="Arial" w:hAnsi="Arial" w:cs="Arial"/>
                <w:b/>
                <w:sz w:val="24"/>
                <w:szCs w:val="24"/>
              </w:rPr>
            </w:pPr>
            <w:r w:rsidRPr="005D0703">
              <w:rPr>
                <w:rFonts w:ascii="Arial" w:hAnsi="Arial" w:cs="Arial"/>
                <w:b/>
                <w:sz w:val="24"/>
                <w:szCs w:val="24"/>
              </w:rPr>
              <w:t>7.328</w:t>
            </w:r>
          </w:p>
        </w:tc>
      </w:tr>
    </w:tbl>
    <w:p w:rsidR="00B17917" w:rsidRDefault="00B17917" w:rsidP="002978DB">
      <w:pPr>
        <w:jc w:val="both"/>
        <w:rPr>
          <w:rFonts w:ascii="Arial" w:hAnsi="Arial"/>
          <w:b/>
          <w:sz w:val="24"/>
          <w:szCs w:val="24"/>
        </w:rPr>
      </w:pPr>
    </w:p>
    <w:tbl>
      <w:tblPr>
        <w:tblStyle w:val="Tablaconcuadrcula"/>
        <w:tblW w:w="9889" w:type="dxa"/>
        <w:tblLayout w:type="fixed"/>
        <w:tblLook w:val="04A0" w:firstRow="1" w:lastRow="0" w:firstColumn="1" w:lastColumn="0" w:noHBand="0" w:noVBand="1"/>
      </w:tblPr>
      <w:tblGrid>
        <w:gridCol w:w="5637"/>
        <w:gridCol w:w="1417"/>
        <w:gridCol w:w="1559"/>
        <w:gridCol w:w="1276"/>
      </w:tblGrid>
      <w:tr w:rsidR="002978DB" w:rsidRPr="002C5A90" w:rsidTr="00B17917">
        <w:tc>
          <w:tcPr>
            <w:tcW w:w="5637" w:type="dxa"/>
            <w:vAlign w:val="center"/>
          </w:tcPr>
          <w:p w:rsidR="002978DB" w:rsidRPr="00B17917" w:rsidRDefault="002978DB" w:rsidP="00B17917">
            <w:pPr>
              <w:jc w:val="center"/>
              <w:rPr>
                <w:rFonts w:ascii="Arial" w:hAnsi="Arial" w:cs="Arial"/>
                <w:b/>
                <w:sz w:val="28"/>
                <w:szCs w:val="28"/>
              </w:rPr>
            </w:pPr>
            <w:r w:rsidRPr="00B17917">
              <w:rPr>
                <w:rFonts w:ascii="Arial" w:hAnsi="Arial" w:cs="Arial"/>
                <w:b/>
                <w:sz w:val="28"/>
                <w:szCs w:val="28"/>
              </w:rPr>
              <w:t>OPORTUNIDADES</w:t>
            </w:r>
          </w:p>
        </w:tc>
        <w:tc>
          <w:tcPr>
            <w:tcW w:w="1417" w:type="dxa"/>
            <w:vAlign w:val="center"/>
          </w:tcPr>
          <w:p w:rsidR="002978DB" w:rsidRPr="002978DB" w:rsidRDefault="002978DB" w:rsidP="00B17917">
            <w:pPr>
              <w:ind w:left="5"/>
              <w:jc w:val="center"/>
              <w:rPr>
                <w:rFonts w:ascii="Arial" w:hAnsi="Arial" w:cs="Arial"/>
                <w:b/>
                <w:sz w:val="16"/>
                <w:szCs w:val="16"/>
              </w:rPr>
            </w:pPr>
            <w:r w:rsidRPr="002978DB">
              <w:rPr>
                <w:rFonts w:ascii="Arial" w:hAnsi="Arial" w:cs="Arial"/>
                <w:b/>
                <w:sz w:val="16"/>
                <w:szCs w:val="16"/>
              </w:rPr>
              <w:t>IMPORTANCIA</w:t>
            </w:r>
          </w:p>
        </w:tc>
        <w:tc>
          <w:tcPr>
            <w:tcW w:w="1559" w:type="dxa"/>
            <w:vAlign w:val="center"/>
          </w:tcPr>
          <w:p w:rsidR="002978DB" w:rsidRPr="002978DB" w:rsidRDefault="002978DB" w:rsidP="00B17917">
            <w:pPr>
              <w:ind w:left="5"/>
              <w:jc w:val="center"/>
              <w:rPr>
                <w:rFonts w:ascii="Arial" w:hAnsi="Arial" w:cs="Arial"/>
                <w:b/>
                <w:sz w:val="16"/>
                <w:szCs w:val="16"/>
              </w:rPr>
            </w:pPr>
            <w:r w:rsidRPr="002978DB">
              <w:rPr>
                <w:rFonts w:ascii="Arial" w:hAnsi="Arial" w:cs="Arial"/>
                <w:b/>
                <w:sz w:val="16"/>
                <w:szCs w:val="16"/>
              </w:rPr>
              <w:t>PONDERACION</w:t>
            </w:r>
          </w:p>
        </w:tc>
        <w:tc>
          <w:tcPr>
            <w:tcW w:w="1276" w:type="dxa"/>
            <w:vAlign w:val="center"/>
          </w:tcPr>
          <w:p w:rsidR="002978DB" w:rsidRPr="002978DB" w:rsidRDefault="002978DB" w:rsidP="00B17917">
            <w:pPr>
              <w:ind w:left="5"/>
              <w:jc w:val="center"/>
              <w:rPr>
                <w:rFonts w:ascii="Arial" w:hAnsi="Arial" w:cs="Arial"/>
                <w:b/>
                <w:sz w:val="16"/>
                <w:szCs w:val="16"/>
              </w:rPr>
            </w:pPr>
            <w:r w:rsidRPr="002978DB">
              <w:rPr>
                <w:rFonts w:ascii="Arial" w:hAnsi="Arial" w:cs="Arial"/>
                <w:b/>
                <w:sz w:val="16"/>
                <w:szCs w:val="16"/>
              </w:rPr>
              <w:t>RESULTADO</w:t>
            </w:r>
          </w:p>
        </w:tc>
      </w:tr>
      <w:tr w:rsidR="002978DB" w:rsidRPr="002C5A90" w:rsidTr="002978DB">
        <w:tc>
          <w:tcPr>
            <w:tcW w:w="5637" w:type="dxa"/>
          </w:tcPr>
          <w:p w:rsidR="002978DB" w:rsidRPr="005D0703" w:rsidRDefault="002978DB" w:rsidP="002978DB">
            <w:pPr>
              <w:jc w:val="both"/>
              <w:rPr>
                <w:rFonts w:ascii="Arial" w:hAnsi="Arial" w:cs="Arial"/>
                <w:sz w:val="24"/>
                <w:szCs w:val="24"/>
              </w:rPr>
            </w:pPr>
            <w:r w:rsidRPr="005D0703">
              <w:rPr>
                <w:rFonts w:ascii="Arial" w:hAnsi="Arial" w:cs="Arial"/>
                <w:sz w:val="24"/>
                <w:szCs w:val="24"/>
              </w:rPr>
              <w:t>Aprovechar los altos índices de analfabetismo en el estado como oportunidad de expansión y creación de empleos, que ayuden a abatir el rezago educativo</w:t>
            </w:r>
          </w:p>
        </w:tc>
        <w:tc>
          <w:tcPr>
            <w:tcW w:w="1417" w:type="dxa"/>
          </w:tcPr>
          <w:p w:rsidR="002978DB" w:rsidRPr="005D0703" w:rsidRDefault="002978DB" w:rsidP="002978DB">
            <w:pPr>
              <w:jc w:val="both"/>
              <w:rPr>
                <w:rFonts w:ascii="Arial" w:hAnsi="Arial" w:cs="Arial"/>
                <w:b/>
                <w:sz w:val="24"/>
                <w:szCs w:val="24"/>
              </w:rPr>
            </w:pPr>
            <w:r w:rsidRPr="005D0703">
              <w:rPr>
                <w:rFonts w:ascii="Arial" w:hAnsi="Arial" w:cs="Arial"/>
                <w:b/>
                <w:sz w:val="24"/>
                <w:szCs w:val="24"/>
              </w:rPr>
              <w:t>10</w:t>
            </w:r>
          </w:p>
        </w:tc>
        <w:tc>
          <w:tcPr>
            <w:tcW w:w="1559" w:type="dxa"/>
          </w:tcPr>
          <w:p w:rsidR="002978DB" w:rsidRPr="005D0703" w:rsidRDefault="002978DB" w:rsidP="002978DB">
            <w:pPr>
              <w:jc w:val="both"/>
              <w:rPr>
                <w:rFonts w:ascii="Arial" w:hAnsi="Arial" w:cs="Arial"/>
                <w:b/>
                <w:sz w:val="24"/>
                <w:szCs w:val="24"/>
              </w:rPr>
            </w:pPr>
            <w:r w:rsidRPr="005D0703">
              <w:rPr>
                <w:rFonts w:ascii="Arial" w:hAnsi="Arial" w:cs="Arial"/>
                <w:b/>
                <w:sz w:val="24"/>
                <w:szCs w:val="24"/>
              </w:rPr>
              <w:t>1</w:t>
            </w:r>
          </w:p>
        </w:tc>
        <w:tc>
          <w:tcPr>
            <w:tcW w:w="1276" w:type="dxa"/>
          </w:tcPr>
          <w:p w:rsidR="002978DB" w:rsidRPr="005D0703" w:rsidRDefault="002978DB" w:rsidP="002978DB">
            <w:pPr>
              <w:jc w:val="both"/>
              <w:rPr>
                <w:rFonts w:ascii="Arial" w:hAnsi="Arial" w:cs="Arial"/>
                <w:b/>
                <w:sz w:val="24"/>
                <w:szCs w:val="24"/>
              </w:rPr>
            </w:pPr>
            <w:r w:rsidRPr="005D0703">
              <w:rPr>
                <w:rFonts w:ascii="Arial" w:hAnsi="Arial" w:cs="Arial"/>
                <w:b/>
                <w:sz w:val="24"/>
                <w:szCs w:val="24"/>
              </w:rPr>
              <w:t>10</w:t>
            </w:r>
          </w:p>
        </w:tc>
      </w:tr>
      <w:tr w:rsidR="002978DB" w:rsidRPr="002C5A90" w:rsidTr="002978DB">
        <w:tc>
          <w:tcPr>
            <w:tcW w:w="5637" w:type="dxa"/>
          </w:tcPr>
          <w:p w:rsidR="002978DB" w:rsidRPr="005D0703" w:rsidRDefault="002978DB" w:rsidP="002978DB">
            <w:pPr>
              <w:jc w:val="both"/>
              <w:rPr>
                <w:rFonts w:ascii="Arial" w:hAnsi="Arial" w:cs="Arial"/>
                <w:sz w:val="24"/>
                <w:szCs w:val="24"/>
              </w:rPr>
            </w:pPr>
            <w:r w:rsidRPr="005D0703">
              <w:rPr>
                <w:rFonts w:ascii="Arial" w:hAnsi="Arial" w:cs="Arial"/>
                <w:sz w:val="24"/>
                <w:szCs w:val="24"/>
              </w:rPr>
              <w:t>Sacar provecho de los programas e instituciones gubernamentales para el mejoramiento de la estructura institucional y física del instituto por medio de subsidios educativos.</w:t>
            </w:r>
          </w:p>
        </w:tc>
        <w:tc>
          <w:tcPr>
            <w:tcW w:w="1417" w:type="dxa"/>
          </w:tcPr>
          <w:p w:rsidR="002978DB" w:rsidRPr="005D0703" w:rsidRDefault="002978DB" w:rsidP="002978DB">
            <w:pPr>
              <w:jc w:val="both"/>
              <w:rPr>
                <w:rFonts w:ascii="Arial" w:hAnsi="Arial" w:cs="Arial"/>
                <w:b/>
                <w:sz w:val="24"/>
                <w:szCs w:val="24"/>
              </w:rPr>
            </w:pPr>
            <w:r w:rsidRPr="005D0703">
              <w:rPr>
                <w:rFonts w:ascii="Arial" w:hAnsi="Arial" w:cs="Arial"/>
                <w:b/>
                <w:sz w:val="24"/>
                <w:szCs w:val="24"/>
              </w:rPr>
              <w:t>6</w:t>
            </w:r>
          </w:p>
        </w:tc>
        <w:tc>
          <w:tcPr>
            <w:tcW w:w="1559" w:type="dxa"/>
          </w:tcPr>
          <w:p w:rsidR="002978DB" w:rsidRPr="005D0703" w:rsidRDefault="002978DB" w:rsidP="002978DB">
            <w:pPr>
              <w:jc w:val="both"/>
              <w:rPr>
                <w:rFonts w:ascii="Arial" w:hAnsi="Arial" w:cs="Arial"/>
                <w:b/>
                <w:sz w:val="24"/>
                <w:szCs w:val="24"/>
              </w:rPr>
            </w:pPr>
            <w:r w:rsidRPr="005D0703">
              <w:rPr>
                <w:rFonts w:ascii="Arial" w:hAnsi="Arial" w:cs="Arial"/>
                <w:b/>
                <w:sz w:val="24"/>
                <w:szCs w:val="24"/>
              </w:rPr>
              <w:t>0.8</w:t>
            </w:r>
          </w:p>
        </w:tc>
        <w:tc>
          <w:tcPr>
            <w:tcW w:w="1276" w:type="dxa"/>
          </w:tcPr>
          <w:p w:rsidR="002978DB" w:rsidRPr="005D0703" w:rsidRDefault="002978DB" w:rsidP="002978DB">
            <w:pPr>
              <w:jc w:val="both"/>
              <w:rPr>
                <w:rFonts w:ascii="Arial" w:hAnsi="Arial" w:cs="Arial"/>
                <w:b/>
                <w:sz w:val="24"/>
                <w:szCs w:val="24"/>
              </w:rPr>
            </w:pPr>
            <w:r w:rsidRPr="005D0703">
              <w:rPr>
                <w:rFonts w:ascii="Arial" w:hAnsi="Arial" w:cs="Arial"/>
                <w:b/>
                <w:sz w:val="24"/>
                <w:szCs w:val="24"/>
              </w:rPr>
              <w:t>4.8</w:t>
            </w:r>
          </w:p>
        </w:tc>
      </w:tr>
      <w:tr w:rsidR="002978DB" w:rsidRPr="002C5A90" w:rsidTr="002978DB">
        <w:tc>
          <w:tcPr>
            <w:tcW w:w="5637" w:type="dxa"/>
          </w:tcPr>
          <w:p w:rsidR="002978DB" w:rsidRPr="005D0703" w:rsidRDefault="002978DB" w:rsidP="00B17917">
            <w:pPr>
              <w:jc w:val="both"/>
              <w:rPr>
                <w:rFonts w:ascii="Arial" w:hAnsi="Arial" w:cs="Arial"/>
                <w:sz w:val="24"/>
                <w:szCs w:val="24"/>
              </w:rPr>
            </w:pPr>
            <w:r w:rsidRPr="005D0703">
              <w:rPr>
                <w:rFonts w:ascii="Arial" w:hAnsi="Arial" w:cs="Arial"/>
                <w:sz w:val="24"/>
                <w:szCs w:val="24"/>
              </w:rPr>
              <w:t>Implementar el uso de la tecnología al servicio de la educación en línea y la aplicación de examenes de manera mas rápida y eficaz acelerando los procesos de calificado.</w:t>
            </w:r>
          </w:p>
        </w:tc>
        <w:tc>
          <w:tcPr>
            <w:tcW w:w="1417" w:type="dxa"/>
          </w:tcPr>
          <w:p w:rsidR="002978DB" w:rsidRPr="005D0703" w:rsidRDefault="002978DB" w:rsidP="002978DB">
            <w:pPr>
              <w:rPr>
                <w:rFonts w:ascii="Arial" w:hAnsi="Arial" w:cs="Arial"/>
                <w:b/>
                <w:sz w:val="24"/>
                <w:szCs w:val="24"/>
              </w:rPr>
            </w:pPr>
            <w:r w:rsidRPr="005D0703">
              <w:rPr>
                <w:rFonts w:ascii="Arial" w:hAnsi="Arial" w:cs="Arial"/>
                <w:b/>
                <w:sz w:val="24"/>
                <w:szCs w:val="24"/>
              </w:rPr>
              <w:t>7</w:t>
            </w:r>
          </w:p>
        </w:tc>
        <w:tc>
          <w:tcPr>
            <w:tcW w:w="1559" w:type="dxa"/>
          </w:tcPr>
          <w:p w:rsidR="002978DB" w:rsidRPr="005D0703" w:rsidRDefault="002978DB" w:rsidP="002978DB">
            <w:pPr>
              <w:rPr>
                <w:rFonts w:ascii="Arial" w:hAnsi="Arial" w:cs="Arial"/>
                <w:b/>
                <w:sz w:val="24"/>
                <w:szCs w:val="24"/>
              </w:rPr>
            </w:pPr>
            <w:r w:rsidRPr="005D0703">
              <w:rPr>
                <w:rFonts w:ascii="Arial" w:hAnsi="Arial" w:cs="Arial"/>
                <w:b/>
                <w:sz w:val="24"/>
                <w:szCs w:val="24"/>
              </w:rPr>
              <w:t>1</w:t>
            </w:r>
          </w:p>
        </w:tc>
        <w:tc>
          <w:tcPr>
            <w:tcW w:w="1276" w:type="dxa"/>
          </w:tcPr>
          <w:p w:rsidR="002978DB" w:rsidRPr="005D0703" w:rsidRDefault="002978DB" w:rsidP="002978DB">
            <w:pPr>
              <w:rPr>
                <w:rFonts w:ascii="Arial" w:hAnsi="Arial" w:cs="Arial"/>
                <w:b/>
                <w:sz w:val="24"/>
                <w:szCs w:val="24"/>
              </w:rPr>
            </w:pPr>
            <w:r w:rsidRPr="005D0703">
              <w:rPr>
                <w:rFonts w:ascii="Arial" w:hAnsi="Arial" w:cs="Arial"/>
                <w:b/>
                <w:sz w:val="24"/>
                <w:szCs w:val="24"/>
              </w:rPr>
              <w:t>7</w:t>
            </w:r>
          </w:p>
        </w:tc>
      </w:tr>
      <w:tr w:rsidR="002978DB" w:rsidRPr="002C5A90" w:rsidTr="002978DB">
        <w:tc>
          <w:tcPr>
            <w:tcW w:w="5637" w:type="dxa"/>
          </w:tcPr>
          <w:p w:rsidR="002978DB" w:rsidRPr="005D0703" w:rsidRDefault="002978DB" w:rsidP="00B17917">
            <w:pPr>
              <w:jc w:val="both"/>
              <w:rPr>
                <w:rFonts w:ascii="Arial" w:hAnsi="Arial" w:cs="Arial"/>
                <w:sz w:val="24"/>
                <w:szCs w:val="24"/>
              </w:rPr>
            </w:pPr>
            <w:r w:rsidRPr="005D0703">
              <w:rPr>
                <w:rFonts w:ascii="Arial" w:hAnsi="Arial" w:cs="Arial"/>
                <w:sz w:val="24"/>
                <w:szCs w:val="24"/>
              </w:rPr>
              <w:t>Realizar un estudio realista de las microrregiones al cargo del instituto para conocer de manera real la situación política, cultural y económica de la zona y por medio de otros institutos coadyuvar al desarrollo de las condiciones de vida.</w:t>
            </w:r>
          </w:p>
        </w:tc>
        <w:tc>
          <w:tcPr>
            <w:tcW w:w="1417" w:type="dxa"/>
          </w:tcPr>
          <w:p w:rsidR="002978DB" w:rsidRPr="005D0703" w:rsidRDefault="002978DB" w:rsidP="002978DB">
            <w:pPr>
              <w:rPr>
                <w:rFonts w:ascii="Arial" w:hAnsi="Arial" w:cs="Arial"/>
                <w:b/>
                <w:sz w:val="24"/>
                <w:szCs w:val="24"/>
              </w:rPr>
            </w:pPr>
            <w:r w:rsidRPr="005D0703">
              <w:rPr>
                <w:rFonts w:ascii="Arial" w:hAnsi="Arial" w:cs="Arial"/>
                <w:b/>
                <w:sz w:val="24"/>
                <w:szCs w:val="24"/>
              </w:rPr>
              <w:t>1</w:t>
            </w:r>
          </w:p>
        </w:tc>
        <w:tc>
          <w:tcPr>
            <w:tcW w:w="1559" w:type="dxa"/>
          </w:tcPr>
          <w:p w:rsidR="002978DB" w:rsidRPr="005D0703" w:rsidRDefault="002978DB" w:rsidP="002978DB">
            <w:pPr>
              <w:rPr>
                <w:rFonts w:ascii="Arial" w:hAnsi="Arial" w:cs="Arial"/>
                <w:b/>
                <w:sz w:val="24"/>
                <w:szCs w:val="24"/>
              </w:rPr>
            </w:pPr>
            <w:r w:rsidRPr="005D0703">
              <w:rPr>
                <w:rFonts w:ascii="Arial" w:hAnsi="Arial" w:cs="Arial"/>
                <w:b/>
                <w:sz w:val="24"/>
                <w:szCs w:val="24"/>
              </w:rPr>
              <w:t>0.2</w:t>
            </w:r>
          </w:p>
        </w:tc>
        <w:tc>
          <w:tcPr>
            <w:tcW w:w="1276" w:type="dxa"/>
          </w:tcPr>
          <w:p w:rsidR="002978DB" w:rsidRPr="005D0703" w:rsidRDefault="002978DB" w:rsidP="002978DB">
            <w:pPr>
              <w:rPr>
                <w:rFonts w:ascii="Arial" w:hAnsi="Arial" w:cs="Arial"/>
                <w:b/>
                <w:sz w:val="24"/>
                <w:szCs w:val="24"/>
              </w:rPr>
            </w:pPr>
            <w:r w:rsidRPr="005D0703">
              <w:rPr>
                <w:rFonts w:ascii="Arial" w:hAnsi="Arial" w:cs="Arial"/>
                <w:b/>
                <w:sz w:val="24"/>
                <w:szCs w:val="24"/>
              </w:rPr>
              <w:t>0.2</w:t>
            </w:r>
          </w:p>
        </w:tc>
      </w:tr>
      <w:tr w:rsidR="002978DB" w:rsidRPr="002C5A90" w:rsidTr="002978DB">
        <w:tc>
          <w:tcPr>
            <w:tcW w:w="5637" w:type="dxa"/>
          </w:tcPr>
          <w:p w:rsidR="002978DB" w:rsidRPr="005D0703" w:rsidRDefault="002978DB" w:rsidP="00B17917">
            <w:pPr>
              <w:jc w:val="both"/>
              <w:rPr>
                <w:rFonts w:ascii="Arial" w:hAnsi="Arial" w:cs="Arial"/>
                <w:sz w:val="24"/>
                <w:szCs w:val="24"/>
              </w:rPr>
            </w:pPr>
            <w:r w:rsidRPr="005D0703">
              <w:rPr>
                <w:rFonts w:ascii="Arial" w:hAnsi="Arial" w:cs="Arial"/>
                <w:sz w:val="24"/>
                <w:szCs w:val="24"/>
              </w:rPr>
              <w:t>Por medio de los convenios con instituciones sociales y civiles, buscar la gratificación monetaria para los educandos, incentivando la incorporación y acreditación de los mismos, asi como mejorando la economía familiar.</w:t>
            </w:r>
          </w:p>
        </w:tc>
        <w:tc>
          <w:tcPr>
            <w:tcW w:w="1417" w:type="dxa"/>
          </w:tcPr>
          <w:p w:rsidR="002978DB" w:rsidRPr="005D0703" w:rsidRDefault="002978DB" w:rsidP="002978DB">
            <w:pPr>
              <w:rPr>
                <w:rFonts w:ascii="Arial" w:hAnsi="Arial" w:cs="Arial"/>
                <w:b/>
                <w:sz w:val="24"/>
                <w:szCs w:val="24"/>
              </w:rPr>
            </w:pPr>
            <w:r w:rsidRPr="005D0703">
              <w:rPr>
                <w:rFonts w:ascii="Arial" w:hAnsi="Arial" w:cs="Arial"/>
                <w:b/>
                <w:sz w:val="24"/>
                <w:szCs w:val="24"/>
              </w:rPr>
              <w:t>4</w:t>
            </w:r>
          </w:p>
        </w:tc>
        <w:tc>
          <w:tcPr>
            <w:tcW w:w="1559" w:type="dxa"/>
          </w:tcPr>
          <w:p w:rsidR="002978DB" w:rsidRPr="005D0703" w:rsidRDefault="002978DB" w:rsidP="002978DB">
            <w:pPr>
              <w:rPr>
                <w:rFonts w:ascii="Arial" w:hAnsi="Arial" w:cs="Arial"/>
                <w:b/>
                <w:sz w:val="24"/>
                <w:szCs w:val="24"/>
              </w:rPr>
            </w:pPr>
            <w:r w:rsidRPr="005D0703">
              <w:rPr>
                <w:rFonts w:ascii="Arial" w:hAnsi="Arial" w:cs="Arial"/>
                <w:b/>
                <w:sz w:val="24"/>
                <w:szCs w:val="24"/>
              </w:rPr>
              <w:t>0.6</w:t>
            </w:r>
          </w:p>
        </w:tc>
        <w:tc>
          <w:tcPr>
            <w:tcW w:w="1276" w:type="dxa"/>
          </w:tcPr>
          <w:p w:rsidR="002978DB" w:rsidRPr="005D0703" w:rsidRDefault="002978DB" w:rsidP="002978DB">
            <w:pPr>
              <w:rPr>
                <w:rFonts w:ascii="Arial" w:hAnsi="Arial" w:cs="Arial"/>
                <w:b/>
                <w:sz w:val="24"/>
                <w:szCs w:val="24"/>
              </w:rPr>
            </w:pPr>
            <w:r w:rsidRPr="005D0703">
              <w:rPr>
                <w:rFonts w:ascii="Arial" w:hAnsi="Arial" w:cs="Arial"/>
                <w:b/>
                <w:sz w:val="24"/>
                <w:szCs w:val="24"/>
              </w:rPr>
              <w:t>2.4</w:t>
            </w:r>
          </w:p>
        </w:tc>
      </w:tr>
      <w:tr w:rsidR="002978DB" w:rsidRPr="002C5A90" w:rsidTr="002978DB">
        <w:tc>
          <w:tcPr>
            <w:tcW w:w="5637" w:type="dxa"/>
          </w:tcPr>
          <w:p w:rsidR="002978DB" w:rsidRPr="005D0703" w:rsidRDefault="002978DB" w:rsidP="00B17917">
            <w:pPr>
              <w:jc w:val="both"/>
              <w:rPr>
                <w:rFonts w:ascii="Arial" w:hAnsi="Arial" w:cs="Arial"/>
                <w:sz w:val="24"/>
                <w:szCs w:val="24"/>
              </w:rPr>
            </w:pPr>
            <w:r w:rsidRPr="005D0703">
              <w:rPr>
                <w:rFonts w:ascii="Arial" w:hAnsi="Arial" w:cs="Arial"/>
                <w:sz w:val="24"/>
                <w:szCs w:val="24"/>
              </w:rPr>
              <w:t>Permitir que no solo los adultos en situación de rezago tengan la oportunidad de continuar o iniciar sus estudios de nivel primaria o secundaria si, no también los menores en condiciones de pobreza o marginación.</w:t>
            </w:r>
          </w:p>
        </w:tc>
        <w:tc>
          <w:tcPr>
            <w:tcW w:w="1417" w:type="dxa"/>
          </w:tcPr>
          <w:p w:rsidR="002978DB" w:rsidRPr="005D0703" w:rsidRDefault="002978DB" w:rsidP="002978DB">
            <w:pPr>
              <w:rPr>
                <w:rFonts w:ascii="Arial" w:hAnsi="Arial" w:cs="Arial"/>
                <w:b/>
                <w:sz w:val="24"/>
                <w:szCs w:val="24"/>
              </w:rPr>
            </w:pPr>
            <w:r w:rsidRPr="005D0703">
              <w:rPr>
                <w:rFonts w:ascii="Arial" w:hAnsi="Arial" w:cs="Arial"/>
                <w:b/>
                <w:sz w:val="24"/>
                <w:szCs w:val="24"/>
              </w:rPr>
              <w:t>6</w:t>
            </w:r>
          </w:p>
        </w:tc>
        <w:tc>
          <w:tcPr>
            <w:tcW w:w="1559" w:type="dxa"/>
          </w:tcPr>
          <w:p w:rsidR="002978DB" w:rsidRPr="005D0703" w:rsidRDefault="002978DB" w:rsidP="002978DB">
            <w:pPr>
              <w:rPr>
                <w:rFonts w:ascii="Arial" w:hAnsi="Arial" w:cs="Arial"/>
                <w:b/>
                <w:sz w:val="24"/>
                <w:szCs w:val="24"/>
              </w:rPr>
            </w:pPr>
            <w:r w:rsidRPr="005D0703">
              <w:rPr>
                <w:rFonts w:ascii="Arial" w:hAnsi="Arial" w:cs="Arial"/>
                <w:b/>
                <w:sz w:val="24"/>
                <w:szCs w:val="24"/>
              </w:rPr>
              <w:t>0.7</w:t>
            </w:r>
          </w:p>
        </w:tc>
        <w:tc>
          <w:tcPr>
            <w:tcW w:w="1276" w:type="dxa"/>
          </w:tcPr>
          <w:p w:rsidR="002978DB" w:rsidRPr="005D0703" w:rsidRDefault="002978DB" w:rsidP="002978DB">
            <w:pPr>
              <w:rPr>
                <w:rFonts w:ascii="Arial" w:hAnsi="Arial" w:cs="Arial"/>
                <w:b/>
                <w:sz w:val="24"/>
                <w:szCs w:val="24"/>
              </w:rPr>
            </w:pPr>
            <w:r w:rsidRPr="005D0703">
              <w:rPr>
                <w:rFonts w:ascii="Arial" w:hAnsi="Arial" w:cs="Arial"/>
                <w:b/>
                <w:sz w:val="24"/>
                <w:szCs w:val="24"/>
              </w:rPr>
              <w:t>4.2</w:t>
            </w:r>
          </w:p>
        </w:tc>
      </w:tr>
      <w:tr w:rsidR="002978DB" w:rsidRPr="002C5A90" w:rsidTr="002978DB">
        <w:tc>
          <w:tcPr>
            <w:tcW w:w="5637" w:type="dxa"/>
          </w:tcPr>
          <w:p w:rsidR="002978DB" w:rsidRPr="005D0703" w:rsidRDefault="002978DB" w:rsidP="00B17917">
            <w:pPr>
              <w:jc w:val="both"/>
              <w:rPr>
                <w:rFonts w:ascii="Arial" w:hAnsi="Arial" w:cs="Arial"/>
                <w:sz w:val="24"/>
                <w:szCs w:val="24"/>
              </w:rPr>
            </w:pPr>
            <w:r w:rsidRPr="005D0703">
              <w:rPr>
                <w:rFonts w:ascii="Arial" w:hAnsi="Arial" w:cs="Arial"/>
                <w:sz w:val="24"/>
                <w:szCs w:val="24"/>
              </w:rPr>
              <w:t>Utilizando la educación como herramienta al interior de los ceresos buscar la readaptación social de los internos.</w:t>
            </w:r>
          </w:p>
        </w:tc>
        <w:tc>
          <w:tcPr>
            <w:tcW w:w="1417" w:type="dxa"/>
          </w:tcPr>
          <w:p w:rsidR="002978DB" w:rsidRPr="005D0703" w:rsidRDefault="002978DB" w:rsidP="002978DB">
            <w:pPr>
              <w:rPr>
                <w:rFonts w:ascii="Arial" w:hAnsi="Arial" w:cs="Arial"/>
                <w:b/>
                <w:sz w:val="24"/>
                <w:szCs w:val="24"/>
              </w:rPr>
            </w:pPr>
            <w:r w:rsidRPr="005D0703">
              <w:rPr>
                <w:rFonts w:ascii="Arial" w:hAnsi="Arial" w:cs="Arial"/>
                <w:b/>
                <w:sz w:val="24"/>
                <w:szCs w:val="24"/>
              </w:rPr>
              <w:t>3</w:t>
            </w:r>
          </w:p>
        </w:tc>
        <w:tc>
          <w:tcPr>
            <w:tcW w:w="1559" w:type="dxa"/>
          </w:tcPr>
          <w:p w:rsidR="002978DB" w:rsidRPr="005D0703" w:rsidRDefault="002978DB" w:rsidP="002978DB">
            <w:pPr>
              <w:rPr>
                <w:rFonts w:ascii="Arial" w:hAnsi="Arial" w:cs="Arial"/>
                <w:b/>
                <w:sz w:val="24"/>
                <w:szCs w:val="24"/>
              </w:rPr>
            </w:pPr>
            <w:r w:rsidRPr="005D0703">
              <w:rPr>
                <w:rFonts w:ascii="Arial" w:hAnsi="Arial" w:cs="Arial"/>
                <w:b/>
                <w:sz w:val="24"/>
                <w:szCs w:val="24"/>
              </w:rPr>
              <w:t>0.4</w:t>
            </w:r>
          </w:p>
        </w:tc>
        <w:tc>
          <w:tcPr>
            <w:tcW w:w="1276" w:type="dxa"/>
          </w:tcPr>
          <w:p w:rsidR="002978DB" w:rsidRPr="005D0703" w:rsidRDefault="002978DB" w:rsidP="002978DB">
            <w:pPr>
              <w:rPr>
                <w:rFonts w:ascii="Arial" w:hAnsi="Arial" w:cs="Arial"/>
                <w:b/>
                <w:sz w:val="24"/>
                <w:szCs w:val="24"/>
              </w:rPr>
            </w:pPr>
            <w:r w:rsidRPr="005D0703">
              <w:rPr>
                <w:rFonts w:ascii="Arial" w:hAnsi="Arial" w:cs="Arial"/>
                <w:b/>
                <w:sz w:val="24"/>
                <w:szCs w:val="24"/>
              </w:rPr>
              <w:t>1.2</w:t>
            </w:r>
          </w:p>
        </w:tc>
      </w:tr>
      <w:tr w:rsidR="002978DB" w:rsidRPr="002C5A90" w:rsidTr="002978DB">
        <w:tc>
          <w:tcPr>
            <w:tcW w:w="5637" w:type="dxa"/>
          </w:tcPr>
          <w:p w:rsidR="002978DB" w:rsidRPr="005D0703" w:rsidRDefault="002978DB" w:rsidP="00B17917">
            <w:pPr>
              <w:jc w:val="both"/>
              <w:rPr>
                <w:rFonts w:ascii="Arial" w:hAnsi="Arial" w:cs="Arial"/>
                <w:sz w:val="24"/>
                <w:szCs w:val="24"/>
              </w:rPr>
            </w:pPr>
            <w:r w:rsidRPr="005D0703">
              <w:rPr>
                <w:rFonts w:ascii="Arial" w:hAnsi="Arial" w:cs="Arial"/>
                <w:sz w:val="24"/>
                <w:szCs w:val="24"/>
              </w:rPr>
              <w:t>Generar un ejemplo en cultura del reciclaje implementando técnicas de reciclaje y auto sustentabilidad ambiental para la reutilización de los materiales usados.</w:t>
            </w:r>
          </w:p>
        </w:tc>
        <w:tc>
          <w:tcPr>
            <w:tcW w:w="1417" w:type="dxa"/>
          </w:tcPr>
          <w:p w:rsidR="002978DB" w:rsidRPr="005D0703" w:rsidRDefault="002978DB" w:rsidP="002978DB">
            <w:pPr>
              <w:rPr>
                <w:rFonts w:ascii="Arial" w:hAnsi="Arial" w:cs="Arial"/>
                <w:b/>
                <w:sz w:val="24"/>
                <w:szCs w:val="24"/>
              </w:rPr>
            </w:pPr>
            <w:r w:rsidRPr="005D0703">
              <w:rPr>
                <w:rFonts w:ascii="Arial" w:hAnsi="Arial" w:cs="Arial"/>
                <w:b/>
                <w:sz w:val="24"/>
                <w:szCs w:val="24"/>
              </w:rPr>
              <w:t>2</w:t>
            </w:r>
          </w:p>
        </w:tc>
        <w:tc>
          <w:tcPr>
            <w:tcW w:w="1559" w:type="dxa"/>
          </w:tcPr>
          <w:p w:rsidR="002978DB" w:rsidRPr="005D0703" w:rsidRDefault="002978DB" w:rsidP="002978DB">
            <w:pPr>
              <w:rPr>
                <w:rFonts w:ascii="Arial" w:hAnsi="Arial" w:cs="Arial"/>
                <w:b/>
                <w:sz w:val="24"/>
                <w:szCs w:val="24"/>
              </w:rPr>
            </w:pPr>
            <w:r w:rsidRPr="005D0703">
              <w:rPr>
                <w:rFonts w:ascii="Arial" w:hAnsi="Arial" w:cs="Arial"/>
                <w:b/>
                <w:sz w:val="24"/>
                <w:szCs w:val="24"/>
              </w:rPr>
              <w:t>0.5</w:t>
            </w:r>
          </w:p>
        </w:tc>
        <w:tc>
          <w:tcPr>
            <w:tcW w:w="1276" w:type="dxa"/>
          </w:tcPr>
          <w:p w:rsidR="002978DB" w:rsidRPr="005D0703" w:rsidRDefault="002978DB" w:rsidP="002978DB">
            <w:pPr>
              <w:rPr>
                <w:rFonts w:ascii="Arial" w:hAnsi="Arial" w:cs="Arial"/>
                <w:b/>
                <w:sz w:val="24"/>
                <w:szCs w:val="24"/>
              </w:rPr>
            </w:pPr>
            <w:r w:rsidRPr="005D0703">
              <w:rPr>
                <w:rFonts w:ascii="Arial" w:hAnsi="Arial" w:cs="Arial"/>
                <w:b/>
                <w:sz w:val="24"/>
                <w:szCs w:val="24"/>
              </w:rPr>
              <w:t>1</w:t>
            </w:r>
          </w:p>
        </w:tc>
      </w:tr>
      <w:tr w:rsidR="002978DB" w:rsidRPr="002C5A90" w:rsidTr="002978DB">
        <w:tc>
          <w:tcPr>
            <w:tcW w:w="7054" w:type="dxa"/>
            <w:gridSpan w:val="2"/>
          </w:tcPr>
          <w:p w:rsidR="002978DB" w:rsidRPr="005D0703" w:rsidRDefault="002978DB" w:rsidP="002978DB">
            <w:pPr>
              <w:jc w:val="center"/>
              <w:rPr>
                <w:rFonts w:ascii="Arial" w:hAnsi="Arial" w:cs="Arial"/>
                <w:b/>
                <w:sz w:val="24"/>
                <w:szCs w:val="24"/>
              </w:rPr>
            </w:pPr>
            <w:r w:rsidRPr="005D0703">
              <w:rPr>
                <w:rFonts w:ascii="Arial" w:hAnsi="Arial" w:cs="Arial"/>
                <w:b/>
                <w:sz w:val="24"/>
                <w:szCs w:val="24"/>
              </w:rPr>
              <w:t>TOTAL</w:t>
            </w:r>
          </w:p>
        </w:tc>
        <w:tc>
          <w:tcPr>
            <w:tcW w:w="2835" w:type="dxa"/>
            <w:gridSpan w:val="2"/>
          </w:tcPr>
          <w:p w:rsidR="002978DB" w:rsidRPr="005D0703" w:rsidRDefault="002978DB" w:rsidP="002978DB">
            <w:pPr>
              <w:rPr>
                <w:rFonts w:ascii="Arial" w:hAnsi="Arial" w:cs="Arial"/>
                <w:b/>
                <w:sz w:val="24"/>
                <w:szCs w:val="24"/>
              </w:rPr>
            </w:pPr>
            <w:r w:rsidRPr="005D0703">
              <w:rPr>
                <w:rFonts w:ascii="Arial" w:hAnsi="Arial" w:cs="Arial"/>
                <w:b/>
                <w:sz w:val="24"/>
                <w:szCs w:val="24"/>
              </w:rPr>
              <w:t>3.85</w:t>
            </w:r>
          </w:p>
        </w:tc>
      </w:tr>
    </w:tbl>
    <w:p w:rsidR="00B17917" w:rsidRDefault="00B17917" w:rsidP="003855C2">
      <w:pPr>
        <w:jc w:val="both"/>
        <w:rPr>
          <w:rFonts w:ascii="Arial" w:hAnsi="Arial"/>
          <w:b/>
          <w:sz w:val="24"/>
          <w:szCs w:val="24"/>
        </w:rPr>
      </w:pPr>
    </w:p>
    <w:tbl>
      <w:tblPr>
        <w:tblStyle w:val="Tablaconcuadrcula"/>
        <w:tblW w:w="9889" w:type="dxa"/>
        <w:tblLayout w:type="fixed"/>
        <w:tblLook w:val="04A0" w:firstRow="1" w:lastRow="0" w:firstColumn="1" w:lastColumn="0" w:noHBand="0" w:noVBand="1"/>
      </w:tblPr>
      <w:tblGrid>
        <w:gridCol w:w="5637"/>
        <w:gridCol w:w="1417"/>
        <w:gridCol w:w="1559"/>
        <w:gridCol w:w="1276"/>
      </w:tblGrid>
      <w:tr w:rsidR="00B17917" w:rsidRPr="002C5A90" w:rsidTr="005D0703">
        <w:tc>
          <w:tcPr>
            <w:tcW w:w="5637" w:type="dxa"/>
            <w:vAlign w:val="center"/>
          </w:tcPr>
          <w:p w:rsidR="00B17917" w:rsidRPr="005D0703" w:rsidRDefault="00B17917" w:rsidP="005D0703">
            <w:pPr>
              <w:jc w:val="center"/>
              <w:rPr>
                <w:rFonts w:ascii="Arial" w:hAnsi="Arial" w:cs="Arial"/>
                <w:b/>
                <w:sz w:val="28"/>
                <w:szCs w:val="28"/>
              </w:rPr>
            </w:pPr>
            <w:r w:rsidRPr="005D0703">
              <w:rPr>
                <w:rFonts w:ascii="Arial" w:hAnsi="Arial" w:cs="Arial"/>
                <w:b/>
                <w:sz w:val="28"/>
                <w:szCs w:val="28"/>
              </w:rPr>
              <w:t>DEBILIDADES</w:t>
            </w:r>
          </w:p>
        </w:tc>
        <w:tc>
          <w:tcPr>
            <w:tcW w:w="1417" w:type="dxa"/>
            <w:vAlign w:val="center"/>
          </w:tcPr>
          <w:p w:rsidR="00B17917" w:rsidRPr="00B17917" w:rsidRDefault="00B17917" w:rsidP="005D0703">
            <w:pPr>
              <w:ind w:hanging="364"/>
              <w:jc w:val="center"/>
              <w:rPr>
                <w:rFonts w:ascii="Arial" w:hAnsi="Arial" w:cs="Arial"/>
                <w:b/>
                <w:sz w:val="16"/>
                <w:szCs w:val="16"/>
              </w:rPr>
            </w:pPr>
            <w:r w:rsidRPr="00B17917">
              <w:rPr>
                <w:rFonts w:ascii="Arial" w:hAnsi="Arial" w:cs="Arial"/>
                <w:b/>
                <w:sz w:val="16"/>
                <w:szCs w:val="16"/>
              </w:rPr>
              <w:t>IMPORTANCIA</w:t>
            </w:r>
          </w:p>
        </w:tc>
        <w:tc>
          <w:tcPr>
            <w:tcW w:w="1559" w:type="dxa"/>
            <w:vAlign w:val="center"/>
          </w:tcPr>
          <w:p w:rsidR="00B17917" w:rsidRPr="00B17917" w:rsidRDefault="00B17917" w:rsidP="005D0703">
            <w:pPr>
              <w:ind w:left="0"/>
              <w:jc w:val="center"/>
              <w:rPr>
                <w:rFonts w:ascii="Arial" w:hAnsi="Arial" w:cs="Arial"/>
                <w:b/>
                <w:sz w:val="16"/>
                <w:szCs w:val="16"/>
              </w:rPr>
            </w:pPr>
            <w:r w:rsidRPr="00B17917">
              <w:rPr>
                <w:rFonts w:ascii="Arial" w:hAnsi="Arial" w:cs="Arial"/>
                <w:b/>
                <w:sz w:val="16"/>
                <w:szCs w:val="16"/>
              </w:rPr>
              <w:t>PONDERACION</w:t>
            </w:r>
          </w:p>
        </w:tc>
        <w:tc>
          <w:tcPr>
            <w:tcW w:w="1276" w:type="dxa"/>
            <w:vAlign w:val="center"/>
          </w:tcPr>
          <w:p w:rsidR="00B17917" w:rsidRPr="00B17917" w:rsidRDefault="00B17917" w:rsidP="005D0703">
            <w:pPr>
              <w:ind w:hanging="363"/>
              <w:jc w:val="center"/>
              <w:rPr>
                <w:rFonts w:ascii="Arial" w:hAnsi="Arial" w:cs="Arial"/>
                <w:b/>
                <w:sz w:val="16"/>
                <w:szCs w:val="16"/>
              </w:rPr>
            </w:pPr>
            <w:r w:rsidRPr="00B17917">
              <w:rPr>
                <w:rFonts w:ascii="Arial" w:hAnsi="Arial" w:cs="Arial"/>
                <w:b/>
                <w:sz w:val="16"/>
                <w:szCs w:val="16"/>
              </w:rPr>
              <w:t>RESULTADO</w:t>
            </w:r>
          </w:p>
        </w:tc>
      </w:tr>
      <w:tr w:rsidR="00B17917" w:rsidRPr="002C5A90" w:rsidTr="00B17917">
        <w:tc>
          <w:tcPr>
            <w:tcW w:w="5637" w:type="dxa"/>
          </w:tcPr>
          <w:p w:rsidR="00B17917" w:rsidRPr="005D0703" w:rsidRDefault="00B17917" w:rsidP="00B17917">
            <w:pPr>
              <w:rPr>
                <w:rFonts w:ascii="Arial" w:hAnsi="Arial" w:cs="Arial"/>
                <w:sz w:val="24"/>
                <w:szCs w:val="24"/>
              </w:rPr>
            </w:pPr>
            <w:r w:rsidRPr="005D0703">
              <w:rPr>
                <w:rFonts w:ascii="Arial" w:hAnsi="Arial" w:cs="Arial"/>
                <w:sz w:val="24"/>
                <w:szCs w:val="24"/>
              </w:rPr>
              <w:t>Retrasos en la ejecución de las reglas de operación</w:t>
            </w:r>
          </w:p>
        </w:tc>
        <w:tc>
          <w:tcPr>
            <w:tcW w:w="1417" w:type="dxa"/>
          </w:tcPr>
          <w:p w:rsidR="00B17917" w:rsidRPr="005D0703" w:rsidRDefault="00B17917" w:rsidP="00B17917">
            <w:pPr>
              <w:rPr>
                <w:rFonts w:ascii="Arial" w:hAnsi="Arial" w:cs="Arial"/>
                <w:b/>
                <w:sz w:val="24"/>
                <w:szCs w:val="24"/>
              </w:rPr>
            </w:pPr>
            <w:r w:rsidRPr="005D0703">
              <w:rPr>
                <w:rFonts w:ascii="Arial" w:hAnsi="Arial" w:cs="Arial"/>
                <w:b/>
                <w:sz w:val="24"/>
                <w:szCs w:val="24"/>
              </w:rPr>
              <w:t>3</w:t>
            </w:r>
          </w:p>
        </w:tc>
        <w:tc>
          <w:tcPr>
            <w:tcW w:w="1559" w:type="dxa"/>
          </w:tcPr>
          <w:p w:rsidR="00B17917" w:rsidRPr="005D0703" w:rsidRDefault="00B17917" w:rsidP="00B17917">
            <w:pPr>
              <w:rPr>
                <w:rFonts w:ascii="Arial" w:hAnsi="Arial" w:cs="Arial"/>
                <w:b/>
                <w:sz w:val="24"/>
                <w:szCs w:val="24"/>
              </w:rPr>
            </w:pPr>
            <w:r w:rsidRPr="005D0703">
              <w:rPr>
                <w:rFonts w:ascii="Arial" w:hAnsi="Arial" w:cs="Arial"/>
                <w:b/>
                <w:sz w:val="24"/>
                <w:szCs w:val="24"/>
              </w:rPr>
              <w:t>0.4</w:t>
            </w:r>
          </w:p>
        </w:tc>
        <w:tc>
          <w:tcPr>
            <w:tcW w:w="1276" w:type="dxa"/>
          </w:tcPr>
          <w:p w:rsidR="00B17917" w:rsidRPr="005D0703" w:rsidRDefault="00B17917" w:rsidP="00B17917">
            <w:pPr>
              <w:rPr>
                <w:rFonts w:ascii="Arial" w:hAnsi="Arial" w:cs="Arial"/>
                <w:b/>
                <w:sz w:val="24"/>
                <w:szCs w:val="24"/>
              </w:rPr>
            </w:pPr>
            <w:r w:rsidRPr="005D0703">
              <w:rPr>
                <w:rFonts w:ascii="Arial" w:hAnsi="Arial" w:cs="Arial"/>
                <w:b/>
                <w:sz w:val="24"/>
                <w:szCs w:val="24"/>
              </w:rPr>
              <w:t>1.2</w:t>
            </w:r>
          </w:p>
        </w:tc>
      </w:tr>
      <w:tr w:rsidR="00B17917" w:rsidRPr="002C5A90" w:rsidTr="00B17917">
        <w:tc>
          <w:tcPr>
            <w:tcW w:w="5637" w:type="dxa"/>
          </w:tcPr>
          <w:p w:rsidR="00B17917" w:rsidRPr="005D0703" w:rsidRDefault="00B17917" w:rsidP="00B17917">
            <w:pPr>
              <w:rPr>
                <w:rFonts w:ascii="Arial" w:hAnsi="Arial" w:cs="Arial"/>
                <w:sz w:val="24"/>
                <w:szCs w:val="24"/>
              </w:rPr>
            </w:pPr>
            <w:r w:rsidRPr="005D0703">
              <w:rPr>
                <w:rFonts w:ascii="Arial" w:hAnsi="Arial" w:cs="Arial"/>
                <w:sz w:val="24"/>
                <w:szCs w:val="24"/>
              </w:rPr>
              <w:t>La desensibilización de las figuras al interior del instituto.</w:t>
            </w:r>
          </w:p>
        </w:tc>
        <w:tc>
          <w:tcPr>
            <w:tcW w:w="1417" w:type="dxa"/>
          </w:tcPr>
          <w:p w:rsidR="00B17917" w:rsidRPr="005D0703" w:rsidRDefault="00B17917" w:rsidP="00B17917">
            <w:pPr>
              <w:rPr>
                <w:rFonts w:ascii="Arial" w:hAnsi="Arial" w:cs="Arial"/>
                <w:b/>
                <w:sz w:val="24"/>
                <w:szCs w:val="24"/>
              </w:rPr>
            </w:pPr>
            <w:r w:rsidRPr="005D0703">
              <w:rPr>
                <w:rFonts w:ascii="Arial" w:hAnsi="Arial" w:cs="Arial"/>
                <w:b/>
                <w:sz w:val="24"/>
                <w:szCs w:val="24"/>
              </w:rPr>
              <w:t>7</w:t>
            </w:r>
          </w:p>
        </w:tc>
        <w:tc>
          <w:tcPr>
            <w:tcW w:w="1559" w:type="dxa"/>
          </w:tcPr>
          <w:p w:rsidR="00B17917" w:rsidRPr="005D0703" w:rsidRDefault="00B17917" w:rsidP="00B17917">
            <w:pPr>
              <w:rPr>
                <w:rFonts w:ascii="Arial" w:hAnsi="Arial" w:cs="Arial"/>
                <w:b/>
                <w:sz w:val="24"/>
                <w:szCs w:val="24"/>
              </w:rPr>
            </w:pPr>
            <w:r w:rsidRPr="005D0703">
              <w:rPr>
                <w:rFonts w:ascii="Arial" w:hAnsi="Arial" w:cs="Arial"/>
                <w:b/>
                <w:sz w:val="24"/>
                <w:szCs w:val="24"/>
              </w:rPr>
              <w:t>0.7</w:t>
            </w:r>
          </w:p>
        </w:tc>
        <w:tc>
          <w:tcPr>
            <w:tcW w:w="1276" w:type="dxa"/>
          </w:tcPr>
          <w:p w:rsidR="00B17917" w:rsidRPr="005D0703" w:rsidRDefault="00B17917" w:rsidP="00B17917">
            <w:pPr>
              <w:rPr>
                <w:rFonts w:ascii="Arial" w:hAnsi="Arial" w:cs="Arial"/>
                <w:b/>
                <w:sz w:val="24"/>
                <w:szCs w:val="24"/>
              </w:rPr>
            </w:pPr>
            <w:r w:rsidRPr="005D0703">
              <w:rPr>
                <w:rFonts w:ascii="Arial" w:hAnsi="Arial" w:cs="Arial"/>
                <w:b/>
                <w:sz w:val="24"/>
                <w:szCs w:val="24"/>
              </w:rPr>
              <w:t>4.9</w:t>
            </w:r>
          </w:p>
        </w:tc>
      </w:tr>
      <w:tr w:rsidR="00B17917" w:rsidRPr="002C5A90" w:rsidTr="00B17917">
        <w:tc>
          <w:tcPr>
            <w:tcW w:w="5637" w:type="dxa"/>
          </w:tcPr>
          <w:p w:rsidR="00B17917" w:rsidRPr="005D0703" w:rsidRDefault="00B17917" w:rsidP="00B17917">
            <w:pPr>
              <w:rPr>
                <w:rFonts w:ascii="Arial" w:hAnsi="Arial" w:cs="Arial"/>
                <w:sz w:val="24"/>
                <w:szCs w:val="24"/>
              </w:rPr>
            </w:pPr>
            <w:r w:rsidRPr="005D0703">
              <w:rPr>
                <w:rFonts w:ascii="Arial" w:hAnsi="Arial" w:cs="Arial"/>
                <w:sz w:val="24"/>
                <w:szCs w:val="24"/>
              </w:rPr>
              <w:t>La falta de mecanismos para la revalidación de los estudios realizados por extranjeros.</w:t>
            </w:r>
          </w:p>
        </w:tc>
        <w:tc>
          <w:tcPr>
            <w:tcW w:w="1417" w:type="dxa"/>
          </w:tcPr>
          <w:p w:rsidR="00B17917" w:rsidRPr="005D0703" w:rsidRDefault="00B17917" w:rsidP="00B17917">
            <w:pPr>
              <w:rPr>
                <w:rFonts w:ascii="Arial" w:hAnsi="Arial" w:cs="Arial"/>
                <w:b/>
                <w:sz w:val="24"/>
                <w:szCs w:val="24"/>
              </w:rPr>
            </w:pPr>
            <w:r w:rsidRPr="005D0703">
              <w:rPr>
                <w:rFonts w:ascii="Arial" w:hAnsi="Arial" w:cs="Arial"/>
                <w:b/>
                <w:sz w:val="24"/>
                <w:szCs w:val="24"/>
              </w:rPr>
              <w:t>10</w:t>
            </w:r>
          </w:p>
        </w:tc>
        <w:tc>
          <w:tcPr>
            <w:tcW w:w="1559" w:type="dxa"/>
          </w:tcPr>
          <w:p w:rsidR="00B17917" w:rsidRPr="005D0703" w:rsidRDefault="00B17917" w:rsidP="00B17917">
            <w:pPr>
              <w:rPr>
                <w:rFonts w:ascii="Arial" w:hAnsi="Arial" w:cs="Arial"/>
                <w:b/>
                <w:sz w:val="24"/>
                <w:szCs w:val="24"/>
              </w:rPr>
            </w:pPr>
            <w:r w:rsidRPr="005D0703">
              <w:rPr>
                <w:rFonts w:ascii="Arial" w:hAnsi="Arial" w:cs="Arial"/>
                <w:b/>
                <w:sz w:val="24"/>
                <w:szCs w:val="24"/>
              </w:rPr>
              <w:t>0.8</w:t>
            </w:r>
          </w:p>
        </w:tc>
        <w:tc>
          <w:tcPr>
            <w:tcW w:w="1276" w:type="dxa"/>
          </w:tcPr>
          <w:p w:rsidR="00B17917" w:rsidRPr="005D0703" w:rsidRDefault="00B17917" w:rsidP="00B17917">
            <w:pPr>
              <w:rPr>
                <w:rFonts w:ascii="Arial" w:hAnsi="Arial" w:cs="Arial"/>
                <w:b/>
                <w:sz w:val="24"/>
                <w:szCs w:val="24"/>
              </w:rPr>
            </w:pPr>
            <w:r w:rsidRPr="005D0703">
              <w:rPr>
                <w:rFonts w:ascii="Arial" w:hAnsi="Arial" w:cs="Arial"/>
                <w:b/>
                <w:sz w:val="24"/>
                <w:szCs w:val="24"/>
              </w:rPr>
              <w:t>8</w:t>
            </w:r>
          </w:p>
        </w:tc>
      </w:tr>
      <w:tr w:rsidR="00B17917" w:rsidRPr="002C5A90" w:rsidTr="00B17917">
        <w:tc>
          <w:tcPr>
            <w:tcW w:w="5637" w:type="dxa"/>
          </w:tcPr>
          <w:p w:rsidR="00B17917" w:rsidRPr="005D0703" w:rsidRDefault="00B17917" w:rsidP="00B17917">
            <w:pPr>
              <w:rPr>
                <w:rFonts w:ascii="Arial" w:hAnsi="Arial" w:cs="Arial"/>
                <w:sz w:val="24"/>
                <w:szCs w:val="24"/>
              </w:rPr>
            </w:pPr>
            <w:r w:rsidRPr="005D0703">
              <w:rPr>
                <w:rFonts w:ascii="Arial" w:hAnsi="Arial" w:cs="Arial"/>
                <w:sz w:val="24"/>
                <w:szCs w:val="24"/>
              </w:rPr>
              <w:t>La falta de capacitación y desconocimiento de los programas educativos.</w:t>
            </w:r>
          </w:p>
        </w:tc>
        <w:tc>
          <w:tcPr>
            <w:tcW w:w="1417" w:type="dxa"/>
          </w:tcPr>
          <w:p w:rsidR="00B17917" w:rsidRPr="005D0703" w:rsidRDefault="00B17917" w:rsidP="00B17917">
            <w:pPr>
              <w:rPr>
                <w:rFonts w:ascii="Arial" w:hAnsi="Arial" w:cs="Arial"/>
                <w:b/>
                <w:sz w:val="24"/>
                <w:szCs w:val="24"/>
              </w:rPr>
            </w:pPr>
            <w:r w:rsidRPr="005D0703">
              <w:rPr>
                <w:rFonts w:ascii="Arial" w:hAnsi="Arial" w:cs="Arial"/>
                <w:b/>
                <w:sz w:val="24"/>
                <w:szCs w:val="24"/>
              </w:rPr>
              <w:t>8</w:t>
            </w:r>
          </w:p>
        </w:tc>
        <w:tc>
          <w:tcPr>
            <w:tcW w:w="1559" w:type="dxa"/>
          </w:tcPr>
          <w:p w:rsidR="00B17917" w:rsidRPr="005D0703" w:rsidRDefault="00B17917" w:rsidP="00B17917">
            <w:pPr>
              <w:rPr>
                <w:rFonts w:ascii="Arial" w:hAnsi="Arial" w:cs="Arial"/>
                <w:b/>
                <w:sz w:val="24"/>
                <w:szCs w:val="24"/>
              </w:rPr>
            </w:pPr>
            <w:r w:rsidRPr="005D0703">
              <w:rPr>
                <w:rFonts w:ascii="Arial" w:hAnsi="Arial" w:cs="Arial"/>
                <w:b/>
                <w:sz w:val="24"/>
                <w:szCs w:val="24"/>
              </w:rPr>
              <w:t>0.8</w:t>
            </w:r>
          </w:p>
        </w:tc>
        <w:tc>
          <w:tcPr>
            <w:tcW w:w="1276" w:type="dxa"/>
          </w:tcPr>
          <w:p w:rsidR="00B17917" w:rsidRPr="005D0703" w:rsidRDefault="00B17917" w:rsidP="00B17917">
            <w:pPr>
              <w:rPr>
                <w:rFonts w:ascii="Arial" w:hAnsi="Arial" w:cs="Arial"/>
                <w:b/>
                <w:sz w:val="24"/>
                <w:szCs w:val="24"/>
              </w:rPr>
            </w:pPr>
            <w:r w:rsidRPr="005D0703">
              <w:rPr>
                <w:rFonts w:ascii="Arial" w:hAnsi="Arial" w:cs="Arial"/>
                <w:b/>
                <w:sz w:val="24"/>
                <w:szCs w:val="24"/>
              </w:rPr>
              <w:t>6.4</w:t>
            </w:r>
          </w:p>
        </w:tc>
      </w:tr>
      <w:tr w:rsidR="00B17917" w:rsidRPr="002C5A90" w:rsidTr="00B17917">
        <w:tc>
          <w:tcPr>
            <w:tcW w:w="5637" w:type="dxa"/>
          </w:tcPr>
          <w:p w:rsidR="00B17917" w:rsidRPr="005D0703" w:rsidRDefault="00B17917" w:rsidP="00B17917">
            <w:pPr>
              <w:rPr>
                <w:rFonts w:ascii="Arial" w:hAnsi="Arial" w:cs="Arial"/>
                <w:sz w:val="24"/>
                <w:szCs w:val="24"/>
              </w:rPr>
            </w:pPr>
            <w:r w:rsidRPr="005D0703">
              <w:rPr>
                <w:rFonts w:ascii="Arial" w:hAnsi="Arial" w:cs="Arial"/>
                <w:sz w:val="24"/>
                <w:szCs w:val="24"/>
              </w:rPr>
              <w:t>La contratación de figuras inoperantes en su actividad cotidiana.</w:t>
            </w:r>
          </w:p>
        </w:tc>
        <w:tc>
          <w:tcPr>
            <w:tcW w:w="1417" w:type="dxa"/>
          </w:tcPr>
          <w:p w:rsidR="00B17917" w:rsidRPr="005D0703" w:rsidRDefault="00B17917" w:rsidP="00B17917">
            <w:pPr>
              <w:rPr>
                <w:rFonts w:ascii="Arial" w:hAnsi="Arial" w:cs="Arial"/>
                <w:b/>
                <w:sz w:val="24"/>
                <w:szCs w:val="24"/>
              </w:rPr>
            </w:pPr>
            <w:r w:rsidRPr="005D0703">
              <w:rPr>
                <w:rFonts w:ascii="Arial" w:hAnsi="Arial" w:cs="Arial"/>
                <w:b/>
                <w:sz w:val="24"/>
                <w:szCs w:val="24"/>
              </w:rPr>
              <w:t>5</w:t>
            </w:r>
          </w:p>
        </w:tc>
        <w:tc>
          <w:tcPr>
            <w:tcW w:w="1559" w:type="dxa"/>
          </w:tcPr>
          <w:p w:rsidR="00B17917" w:rsidRPr="005D0703" w:rsidRDefault="00B17917" w:rsidP="00B17917">
            <w:pPr>
              <w:rPr>
                <w:rFonts w:ascii="Arial" w:hAnsi="Arial" w:cs="Arial"/>
                <w:b/>
                <w:sz w:val="24"/>
                <w:szCs w:val="24"/>
              </w:rPr>
            </w:pPr>
            <w:r w:rsidRPr="005D0703">
              <w:rPr>
                <w:rFonts w:ascii="Arial" w:hAnsi="Arial" w:cs="Arial"/>
                <w:b/>
                <w:sz w:val="24"/>
                <w:szCs w:val="24"/>
              </w:rPr>
              <w:t>0.4</w:t>
            </w:r>
          </w:p>
        </w:tc>
        <w:tc>
          <w:tcPr>
            <w:tcW w:w="1276" w:type="dxa"/>
          </w:tcPr>
          <w:p w:rsidR="00B17917" w:rsidRPr="005D0703" w:rsidRDefault="00B17917" w:rsidP="00B17917">
            <w:pPr>
              <w:rPr>
                <w:rFonts w:ascii="Arial" w:hAnsi="Arial" w:cs="Arial"/>
                <w:b/>
                <w:sz w:val="24"/>
                <w:szCs w:val="24"/>
              </w:rPr>
            </w:pPr>
            <w:r w:rsidRPr="005D0703">
              <w:rPr>
                <w:rFonts w:ascii="Arial" w:hAnsi="Arial" w:cs="Arial"/>
                <w:b/>
                <w:sz w:val="24"/>
                <w:szCs w:val="24"/>
              </w:rPr>
              <w:t>2</w:t>
            </w:r>
          </w:p>
        </w:tc>
      </w:tr>
      <w:tr w:rsidR="00B17917" w:rsidRPr="002C5A90" w:rsidTr="00B17917">
        <w:tc>
          <w:tcPr>
            <w:tcW w:w="5637" w:type="dxa"/>
          </w:tcPr>
          <w:p w:rsidR="00B17917" w:rsidRPr="005D0703" w:rsidRDefault="00B17917" w:rsidP="00B17917">
            <w:pPr>
              <w:rPr>
                <w:rFonts w:ascii="Arial" w:hAnsi="Arial" w:cs="Arial"/>
                <w:sz w:val="24"/>
                <w:szCs w:val="24"/>
              </w:rPr>
            </w:pPr>
            <w:r w:rsidRPr="005D0703">
              <w:rPr>
                <w:rFonts w:ascii="Arial" w:hAnsi="Arial" w:cs="Arial"/>
                <w:sz w:val="24"/>
                <w:szCs w:val="24"/>
              </w:rPr>
              <w:t>No se analiza el perfil de los trabajadores para sacar el máximo provecho dentro de sus virtudes.</w:t>
            </w:r>
          </w:p>
        </w:tc>
        <w:tc>
          <w:tcPr>
            <w:tcW w:w="1417" w:type="dxa"/>
          </w:tcPr>
          <w:p w:rsidR="00B17917" w:rsidRPr="005D0703" w:rsidRDefault="00B17917" w:rsidP="00B17917">
            <w:pPr>
              <w:rPr>
                <w:rFonts w:ascii="Arial" w:hAnsi="Arial" w:cs="Arial"/>
                <w:b/>
                <w:sz w:val="24"/>
                <w:szCs w:val="24"/>
              </w:rPr>
            </w:pPr>
            <w:r w:rsidRPr="005D0703">
              <w:rPr>
                <w:rFonts w:ascii="Arial" w:hAnsi="Arial" w:cs="Arial"/>
                <w:b/>
                <w:sz w:val="24"/>
                <w:szCs w:val="24"/>
              </w:rPr>
              <w:t>8</w:t>
            </w:r>
          </w:p>
        </w:tc>
        <w:tc>
          <w:tcPr>
            <w:tcW w:w="1559" w:type="dxa"/>
          </w:tcPr>
          <w:p w:rsidR="00B17917" w:rsidRPr="005D0703" w:rsidRDefault="00B17917" w:rsidP="00B17917">
            <w:pPr>
              <w:rPr>
                <w:rFonts w:ascii="Arial" w:hAnsi="Arial" w:cs="Arial"/>
                <w:b/>
                <w:sz w:val="24"/>
                <w:szCs w:val="24"/>
              </w:rPr>
            </w:pPr>
            <w:r w:rsidRPr="005D0703">
              <w:rPr>
                <w:rFonts w:ascii="Arial" w:hAnsi="Arial" w:cs="Arial"/>
                <w:b/>
                <w:sz w:val="24"/>
                <w:szCs w:val="24"/>
              </w:rPr>
              <w:t>0.5</w:t>
            </w:r>
          </w:p>
        </w:tc>
        <w:tc>
          <w:tcPr>
            <w:tcW w:w="1276" w:type="dxa"/>
          </w:tcPr>
          <w:p w:rsidR="00B17917" w:rsidRPr="005D0703" w:rsidRDefault="00B17917" w:rsidP="00B17917">
            <w:pPr>
              <w:rPr>
                <w:rFonts w:ascii="Arial" w:hAnsi="Arial" w:cs="Arial"/>
                <w:b/>
                <w:sz w:val="24"/>
                <w:szCs w:val="24"/>
              </w:rPr>
            </w:pPr>
            <w:r w:rsidRPr="005D0703">
              <w:rPr>
                <w:rFonts w:ascii="Arial" w:hAnsi="Arial" w:cs="Arial"/>
                <w:b/>
                <w:sz w:val="24"/>
                <w:szCs w:val="24"/>
              </w:rPr>
              <w:t>4</w:t>
            </w:r>
          </w:p>
        </w:tc>
      </w:tr>
      <w:tr w:rsidR="00B17917" w:rsidRPr="002C5A90" w:rsidTr="00B17917">
        <w:tc>
          <w:tcPr>
            <w:tcW w:w="5637" w:type="dxa"/>
          </w:tcPr>
          <w:p w:rsidR="00B17917" w:rsidRPr="005D0703" w:rsidRDefault="00B17917" w:rsidP="00B17917">
            <w:pPr>
              <w:rPr>
                <w:rFonts w:ascii="Arial" w:hAnsi="Arial" w:cs="Arial"/>
                <w:sz w:val="24"/>
                <w:szCs w:val="24"/>
              </w:rPr>
            </w:pPr>
            <w:r w:rsidRPr="005D0703">
              <w:rPr>
                <w:rFonts w:ascii="Arial" w:hAnsi="Arial" w:cs="Arial"/>
                <w:sz w:val="24"/>
                <w:szCs w:val="24"/>
              </w:rPr>
              <w:t>La falta de comunicación entre dirección y sus coordinaciones de zona.</w:t>
            </w:r>
          </w:p>
        </w:tc>
        <w:tc>
          <w:tcPr>
            <w:tcW w:w="1417" w:type="dxa"/>
          </w:tcPr>
          <w:p w:rsidR="00B17917" w:rsidRPr="005D0703" w:rsidRDefault="00B17917" w:rsidP="00B17917">
            <w:pPr>
              <w:rPr>
                <w:rFonts w:ascii="Arial" w:hAnsi="Arial" w:cs="Arial"/>
                <w:b/>
                <w:sz w:val="24"/>
                <w:szCs w:val="24"/>
              </w:rPr>
            </w:pPr>
            <w:r w:rsidRPr="005D0703">
              <w:rPr>
                <w:rFonts w:ascii="Arial" w:hAnsi="Arial" w:cs="Arial"/>
                <w:b/>
                <w:sz w:val="24"/>
                <w:szCs w:val="24"/>
              </w:rPr>
              <w:t>9</w:t>
            </w:r>
          </w:p>
        </w:tc>
        <w:tc>
          <w:tcPr>
            <w:tcW w:w="1559" w:type="dxa"/>
          </w:tcPr>
          <w:p w:rsidR="00B17917" w:rsidRPr="005D0703" w:rsidRDefault="00B17917" w:rsidP="00B17917">
            <w:pPr>
              <w:rPr>
                <w:rFonts w:ascii="Arial" w:hAnsi="Arial" w:cs="Arial"/>
                <w:b/>
                <w:sz w:val="24"/>
                <w:szCs w:val="24"/>
              </w:rPr>
            </w:pPr>
            <w:r w:rsidRPr="005D0703">
              <w:rPr>
                <w:rFonts w:ascii="Arial" w:hAnsi="Arial" w:cs="Arial"/>
                <w:b/>
                <w:sz w:val="24"/>
                <w:szCs w:val="24"/>
              </w:rPr>
              <w:t>0.3</w:t>
            </w:r>
          </w:p>
        </w:tc>
        <w:tc>
          <w:tcPr>
            <w:tcW w:w="1276" w:type="dxa"/>
          </w:tcPr>
          <w:p w:rsidR="00B17917" w:rsidRPr="005D0703" w:rsidRDefault="00B17917" w:rsidP="00B17917">
            <w:pPr>
              <w:rPr>
                <w:rFonts w:ascii="Arial" w:hAnsi="Arial" w:cs="Arial"/>
                <w:b/>
                <w:sz w:val="24"/>
                <w:szCs w:val="24"/>
              </w:rPr>
            </w:pPr>
            <w:r w:rsidRPr="005D0703">
              <w:rPr>
                <w:rFonts w:ascii="Arial" w:hAnsi="Arial" w:cs="Arial"/>
                <w:b/>
                <w:sz w:val="24"/>
                <w:szCs w:val="24"/>
              </w:rPr>
              <w:t>2.7</w:t>
            </w:r>
          </w:p>
        </w:tc>
      </w:tr>
      <w:tr w:rsidR="00B17917" w:rsidRPr="002C5A90" w:rsidTr="00B17917">
        <w:tc>
          <w:tcPr>
            <w:tcW w:w="5637" w:type="dxa"/>
          </w:tcPr>
          <w:p w:rsidR="00B17917" w:rsidRPr="005D0703" w:rsidRDefault="00B17917" w:rsidP="00B17917">
            <w:pPr>
              <w:rPr>
                <w:rFonts w:ascii="Arial" w:hAnsi="Arial" w:cs="Arial"/>
                <w:sz w:val="24"/>
                <w:szCs w:val="24"/>
              </w:rPr>
            </w:pPr>
            <w:r w:rsidRPr="005D0703">
              <w:rPr>
                <w:rFonts w:ascii="Arial" w:hAnsi="Arial" w:cs="Arial"/>
                <w:sz w:val="24"/>
                <w:szCs w:val="24"/>
              </w:rPr>
              <w:t>La mala aplicación de los recursos al interior del instituto.</w:t>
            </w:r>
          </w:p>
        </w:tc>
        <w:tc>
          <w:tcPr>
            <w:tcW w:w="1417" w:type="dxa"/>
          </w:tcPr>
          <w:p w:rsidR="00B17917" w:rsidRPr="005D0703" w:rsidRDefault="00B17917" w:rsidP="00B17917">
            <w:pPr>
              <w:rPr>
                <w:rFonts w:ascii="Arial" w:hAnsi="Arial" w:cs="Arial"/>
                <w:b/>
                <w:sz w:val="24"/>
                <w:szCs w:val="24"/>
              </w:rPr>
            </w:pPr>
            <w:r w:rsidRPr="005D0703">
              <w:rPr>
                <w:rFonts w:ascii="Arial" w:hAnsi="Arial" w:cs="Arial"/>
                <w:b/>
                <w:sz w:val="24"/>
                <w:szCs w:val="24"/>
              </w:rPr>
              <w:t>8</w:t>
            </w:r>
          </w:p>
        </w:tc>
        <w:tc>
          <w:tcPr>
            <w:tcW w:w="1559" w:type="dxa"/>
          </w:tcPr>
          <w:p w:rsidR="00B17917" w:rsidRPr="005D0703" w:rsidRDefault="00B17917" w:rsidP="00B17917">
            <w:pPr>
              <w:rPr>
                <w:rFonts w:ascii="Arial" w:hAnsi="Arial" w:cs="Arial"/>
                <w:b/>
                <w:sz w:val="24"/>
                <w:szCs w:val="24"/>
              </w:rPr>
            </w:pPr>
            <w:r w:rsidRPr="005D0703">
              <w:rPr>
                <w:rFonts w:ascii="Arial" w:hAnsi="Arial" w:cs="Arial"/>
                <w:b/>
                <w:sz w:val="24"/>
                <w:szCs w:val="24"/>
              </w:rPr>
              <w:t>0.9</w:t>
            </w:r>
          </w:p>
        </w:tc>
        <w:tc>
          <w:tcPr>
            <w:tcW w:w="1276" w:type="dxa"/>
          </w:tcPr>
          <w:p w:rsidR="00B17917" w:rsidRPr="005D0703" w:rsidRDefault="00B17917" w:rsidP="00B17917">
            <w:pPr>
              <w:rPr>
                <w:rFonts w:ascii="Arial" w:hAnsi="Arial" w:cs="Arial"/>
                <w:b/>
                <w:sz w:val="24"/>
                <w:szCs w:val="24"/>
              </w:rPr>
            </w:pPr>
            <w:r w:rsidRPr="005D0703">
              <w:rPr>
                <w:rFonts w:ascii="Arial" w:hAnsi="Arial" w:cs="Arial"/>
                <w:b/>
                <w:sz w:val="24"/>
                <w:szCs w:val="24"/>
              </w:rPr>
              <w:t>7.2</w:t>
            </w:r>
          </w:p>
        </w:tc>
      </w:tr>
      <w:tr w:rsidR="00B17917" w:rsidRPr="002C5A90" w:rsidTr="00B17917">
        <w:tc>
          <w:tcPr>
            <w:tcW w:w="5637" w:type="dxa"/>
          </w:tcPr>
          <w:p w:rsidR="00B17917" w:rsidRPr="005D0703" w:rsidRDefault="00B17917" w:rsidP="00B17917">
            <w:pPr>
              <w:rPr>
                <w:rFonts w:ascii="Arial" w:hAnsi="Arial" w:cs="Arial"/>
                <w:sz w:val="24"/>
                <w:szCs w:val="24"/>
              </w:rPr>
            </w:pPr>
            <w:r w:rsidRPr="005D0703">
              <w:rPr>
                <w:rFonts w:ascii="Arial" w:hAnsi="Arial" w:cs="Arial"/>
                <w:sz w:val="24"/>
                <w:szCs w:val="24"/>
              </w:rPr>
              <w:t>La falta de una figura contralora que norme al interior del instituto y fiscalice su actividad.</w:t>
            </w:r>
          </w:p>
        </w:tc>
        <w:tc>
          <w:tcPr>
            <w:tcW w:w="1417" w:type="dxa"/>
          </w:tcPr>
          <w:p w:rsidR="00B17917" w:rsidRPr="005D0703" w:rsidRDefault="00B17917" w:rsidP="00B17917">
            <w:pPr>
              <w:rPr>
                <w:rFonts w:ascii="Arial" w:hAnsi="Arial" w:cs="Arial"/>
                <w:b/>
                <w:sz w:val="24"/>
                <w:szCs w:val="24"/>
              </w:rPr>
            </w:pPr>
            <w:r w:rsidRPr="005D0703">
              <w:rPr>
                <w:rFonts w:ascii="Arial" w:hAnsi="Arial" w:cs="Arial"/>
                <w:b/>
                <w:sz w:val="24"/>
                <w:szCs w:val="24"/>
              </w:rPr>
              <w:t>7</w:t>
            </w:r>
          </w:p>
        </w:tc>
        <w:tc>
          <w:tcPr>
            <w:tcW w:w="1559" w:type="dxa"/>
          </w:tcPr>
          <w:p w:rsidR="00B17917" w:rsidRPr="005D0703" w:rsidRDefault="00B17917" w:rsidP="00B17917">
            <w:pPr>
              <w:rPr>
                <w:rFonts w:ascii="Arial" w:hAnsi="Arial" w:cs="Arial"/>
                <w:b/>
                <w:sz w:val="24"/>
                <w:szCs w:val="24"/>
              </w:rPr>
            </w:pPr>
            <w:r w:rsidRPr="005D0703">
              <w:rPr>
                <w:rFonts w:ascii="Arial" w:hAnsi="Arial" w:cs="Arial"/>
                <w:b/>
                <w:sz w:val="24"/>
                <w:szCs w:val="24"/>
              </w:rPr>
              <w:t>0.6</w:t>
            </w:r>
          </w:p>
        </w:tc>
        <w:tc>
          <w:tcPr>
            <w:tcW w:w="1276" w:type="dxa"/>
          </w:tcPr>
          <w:p w:rsidR="00B17917" w:rsidRPr="005D0703" w:rsidRDefault="00B17917" w:rsidP="00B17917">
            <w:pPr>
              <w:rPr>
                <w:rFonts w:ascii="Arial" w:hAnsi="Arial" w:cs="Arial"/>
                <w:b/>
                <w:sz w:val="24"/>
                <w:szCs w:val="24"/>
              </w:rPr>
            </w:pPr>
            <w:r w:rsidRPr="005D0703">
              <w:rPr>
                <w:rFonts w:ascii="Arial" w:hAnsi="Arial" w:cs="Arial"/>
                <w:b/>
                <w:sz w:val="24"/>
                <w:szCs w:val="24"/>
              </w:rPr>
              <w:t>4.2</w:t>
            </w:r>
          </w:p>
        </w:tc>
      </w:tr>
      <w:tr w:rsidR="00B17917" w:rsidRPr="002C5A90" w:rsidTr="00B17917">
        <w:tc>
          <w:tcPr>
            <w:tcW w:w="5637" w:type="dxa"/>
          </w:tcPr>
          <w:p w:rsidR="00B17917" w:rsidRPr="005D0703" w:rsidRDefault="00B17917" w:rsidP="00B17917">
            <w:pPr>
              <w:rPr>
                <w:rFonts w:ascii="Arial" w:hAnsi="Arial" w:cs="Arial"/>
                <w:sz w:val="24"/>
                <w:szCs w:val="24"/>
              </w:rPr>
            </w:pPr>
            <w:r w:rsidRPr="005D0703">
              <w:rPr>
                <w:rFonts w:ascii="Arial" w:hAnsi="Arial" w:cs="Arial"/>
                <w:sz w:val="24"/>
                <w:szCs w:val="24"/>
              </w:rPr>
              <w:t>El bajo monto de las gratificaciones y estimulos.</w:t>
            </w:r>
          </w:p>
        </w:tc>
        <w:tc>
          <w:tcPr>
            <w:tcW w:w="1417" w:type="dxa"/>
          </w:tcPr>
          <w:p w:rsidR="00B17917" w:rsidRPr="005D0703" w:rsidRDefault="00B17917" w:rsidP="00B17917">
            <w:pPr>
              <w:rPr>
                <w:rFonts w:ascii="Arial" w:hAnsi="Arial" w:cs="Arial"/>
                <w:b/>
                <w:sz w:val="24"/>
                <w:szCs w:val="24"/>
              </w:rPr>
            </w:pPr>
            <w:r w:rsidRPr="005D0703">
              <w:rPr>
                <w:rFonts w:ascii="Arial" w:hAnsi="Arial" w:cs="Arial"/>
                <w:b/>
                <w:sz w:val="24"/>
                <w:szCs w:val="24"/>
              </w:rPr>
              <w:t>9</w:t>
            </w:r>
          </w:p>
        </w:tc>
        <w:tc>
          <w:tcPr>
            <w:tcW w:w="1559" w:type="dxa"/>
          </w:tcPr>
          <w:p w:rsidR="00B17917" w:rsidRPr="005D0703" w:rsidRDefault="00B17917" w:rsidP="00B17917">
            <w:pPr>
              <w:rPr>
                <w:rFonts w:ascii="Arial" w:hAnsi="Arial" w:cs="Arial"/>
                <w:b/>
                <w:sz w:val="24"/>
                <w:szCs w:val="24"/>
              </w:rPr>
            </w:pPr>
            <w:r w:rsidRPr="005D0703">
              <w:rPr>
                <w:rFonts w:ascii="Arial" w:hAnsi="Arial" w:cs="Arial"/>
                <w:b/>
                <w:sz w:val="24"/>
                <w:szCs w:val="24"/>
              </w:rPr>
              <w:t>1</w:t>
            </w:r>
          </w:p>
        </w:tc>
        <w:tc>
          <w:tcPr>
            <w:tcW w:w="1276" w:type="dxa"/>
          </w:tcPr>
          <w:p w:rsidR="00B17917" w:rsidRPr="005D0703" w:rsidRDefault="00B17917" w:rsidP="00B17917">
            <w:pPr>
              <w:rPr>
                <w:rFonts w:ascii="Arial" w:hAnsi="Arial" w:cs="Arial"/>
                <w:b/>
                <w:sz w:val="24"/>
                <w:szCs w:val="24"/>
              </w:rPr>
            </w:pPr>
            <w:r w:rsidRPr="005D0703">
              <w:rPr>
                <w:rFonts w:ascii="Arial" w:hAnsi="Arial" w:cs="Arial"/>
                <w:b/>
                <w:sz w:val="24"/>
                <w:szCs w:val="24"/>
              </w:rPr>
              <w:t>9</w:t>
            </w:r>
          </w:p>
        </w:tc>
      </w:tr>
      <w:tr w:rsidR="00B17917" w:rsidRPr="002C5A90" w:rsidTr="00B17917">
        <w:tc>
          <w:tcPr>
            <w:tcW w:w="7054" w:type="dxa"/>
            <w:gridSpan w:val="2"/>
          </w:tcPr>
          <w:p w:rsidR="00B17917" w:rsidRPr="005D0703" w:rsidRDefault="00B17917" w:rsidP="00B17917">
            <w:pPr>
              <w:jc w:val="center"/>
              <w:rPr>
                <w:rFonts w:ascii="Arial" w:hAnsi="Arial" w:cs="Arial"/>
                <w:b/>
                <w:sz w:val="24"/>
                <w:szCs w:val="24"/>
              </w:rPr>
            </w:pPr>
            <w:r w:rsidRPr="005D0703">
              <w:rPr>
                <w:rFonts w:ascii="Arial" w:hAnsi="Arial" w:cs="Arial"/>
                <w:b/>
                <w:sz w:val="24"/>
                <w:szCs w:val="24"/>
              </w:rPr>
              <w:t>TOTAL</w:t>
            </w:r>
          </w:p>
        </w:tc>
        <w:tc>
          <w:tcPr>
            <w:tcW w:w="2835" w:type="dxa"/>
            <w:gridSpan w:val="2"/>
          </w:tcPr>
          <w:p w:rsidR="00B17917" w:rsidRPr="005D0703" w:rsidRDefault="00B17917" w:rsidP="00B17917">
            <w:pPr>
              <w:jc w:val="center"/>
              <w:rPr>
                <w:rFonts w:ascii="Arial" w:hAnsi="Arial" w:cs="Arial"/>
                <w:b/>
                <w:sz w:val="24"/>
                <w:szCs w:val="24"/>
              </w:rPr>
            </w:pPr>
            <w:r w:rsidRPr="005D0703">
              <w:rPr>
                <w:rFonts w:ascii="Arial" w:hAnsi="Arial" w:cs="Arial"/>
                <w:b/>
                <w:sz w:val="24"/>
                <w:szCs w:val="24"/>
              </w:rPr>
              <w:t>4.96</w:t>
            </w:r>
          </w:p>
        </w:tc>
      </w:tr>
    </w:tbl>
    <w:p w:rsidR="00B17917" w:rsidRDefault="00B17917" w:rsidP="003855C2">
      <w:pPr>
        <w:jc w:val="both"/>
        <w:rPr>
          <w:rFonts w:ascii="Arial" w:hAnsi="Arial"/>
          <w:b/>
          <w:sz w:val="24"/>
          <w:szCs w:val="24"/>
        </w:rPr>
      </w:pPr>
    </w:p>
    <w:tbl>
      <w:tblPr>
        <w:tblStyle w:val="Tablaconcuadrcula"/>
        <w:tblW w:w="0" w:type="auto"/>
        <w:tblLook w:val="04A0" w:firstRow="1" w:lastRow="0" w:firstColumn="1" w:lastColumn="0" w:noHBand="0" w:noVBand="1"/>
      </w:tblPr>
      <w:tblGrid>
        <w:gridCol w:w="3043"/>
        <w:gridCol w:w="2976"/>
        <w:gridCol w:w="2978"/>
      </w:tblGrid>
      <w:tr w:rsidR="005D0703" w:rsidRPr="002C5A90" w:rsidTr="005D0703">
        <w:trPr>
          <w:trHeight w:val="1097"/>
        </w:trPr>
        <w:tc>
          <w:tcPr>
            <w:tcW w:w="3131" w:type="dxa"/>
            <w:tcBorders>
              <w:tl2br w:val="single" w:sz="4" w:space="0" w:color="auto"/>
            </w:tcBorders>
          </w:tcPr>
          <w:p w:rsidR="005D0703" w:rsidRPr="002C5A90" w:rsidRDefault="005D0703" w:rsidP="005D0703">
            <w:pPr>
              <w:rPr>
                <w:rFonts w:ascii="Arial" w:hAnsi="Arial" w:cs="Arial"/>
                <w:b/>
              </w:rPr>
            </w:pPr>
            <w:r w:rsidRPr="002C5A90">
              <w:rPr>
                <w:rFonts w:ascii="Arial" w:hAnsi="Arial" w:cs="Arial"/>
                <w:b/>
              </w:rPr>
              <w:t xml:space="preserve">               FACTORES INTERNOS</w:t>
            </w:r>
          </w:p>
          <w:p w:rsidR="005D0703" w:rsidRPr="002C5A90" w:rsidRDefault="005D0703" w:rsidP="005D0703">
            <w:pPr>
              <w:rPr>
                <w:rFonts w:ascii="Arial" w:hAnsi="Arial" w:cs="Arial"/>
                <w:b/>
              </w:rPr>
            </w:pPr>
          </w:p>
          <w:p w:rsidR="005D0703" w:rsidRPr="002C5A90" w:rsidRDefault="005D0703" w:rsidP="005D0703">
            <w:pPr>
              <w:rPr>
                <w:rFonts w:ascii="Arial" w:hAnsi="Arial" w:cs="Arial"/>
                <w:b/>
              </w:rPr>
            </w:pPr>
          </w:p>
          <w:p w:rsidR="005D0703" w:rsidRPr="002C5A90" w:rsidRDefault="005D0703" w:rsidP="005D0703">
            <w:pPr>
              <w:rPr>
                <w:rFonts w:ascii="Arial" w:hAnsi="Arial" w:cs="Arial"/>
                <w:b/>
              </w:rPr>
            </w:pPr>
          </w:p>
          <w:p w:rsidR="005D0703" w:rsidRPr="002C5A90" w:rsidRDefault="005D0703" w:rsidP="005D0703">
            <w:pPr>
              <w:rPr>
                <w:rFonts w:ascii="Arial" w:hAnsi="Arial" w:cs="Arial"/>
                <w:b/>
              </w:rPr>
            </w:pPr>
          </w:p>
          <w:p w:rsidR="005D0703" w:rsidRPr="002C5A90" w:rsidRDefault="005D0703" w:rsidP="005D0703">
            <w:pPr>
              <w:rPr>
                <w:rFonts w:ascii="Arial" w:hAnsi="Arial" w:cs="Arial"/>
                <w:b/>
              </w:rPr>
            </w:pPr>
          </w:p>
          <w:p w:rsidR="005D0703" w:rsidRPr="002C5A90" w:rsidRDefault="005D0703" w:rsidP="005D0703">
            <w:pPr>
              <w:rPr>
                <w:rFonts w:ascii="Arial" w:hAnsi="Arial" w:cs="Arial"/>
                <w:b/>
              </w:rPr>
            </w:pPr>
            <w:r w:rsidRPr="002C5A90">
              <w:rPr>
                <w:rFonts w:ascii="Arial" w:hAnsi="Arial" w:cs="Arial"/>
                <w:b/>
              </w:rPr>
              <w:t xml:space="preserve">FACTORES </w:t>
            </w:r>
          </w:p>
          <w:p w:rsidR="005D0703" w:rsidRPr="002C5A90" w:rsidRDefault="005D0703" w:rsidP="005D0703">
            <w:pPr>
              <w:rPr>
                <w:rFonts w:ascii="Arial" w:hAnsi="Arial" w:cs="Arial"/>
                <w:b/>
              </w:rPr>
            </w:pPr>
            <w:r w:rsidRPr="002C5A90">
              <w:rPr>
                <w:rFonts w:ascii="Arial" w:hAnsi="Arial" w:cs="Arial"/>
                <w:b/>
              </w:rPr>
              <w:t>EXTERNOS</w:t>
            </w:r>
          </w:p>
        </w:tc>
        <w:tc>
          <w:tcPr>
            <w:tcW w:w="3131" w:type="dxa"/>
          </w:tcPr>
          <w:p w:rsidR="005D0703" w:rsidRPr="002C5A90" w:rsidRDefault="005D0703" w:rsidP="005D0703">
            <w:pPr>
              <w:jc w:val="center"/>
              <w:rPr>
                <w:rFonts w:ascii="Arial" w:hAnsi="Arial" w:cs="Arial"/>
                <w:b/>
              </w:rPr>
            </w:pPr>
            <w:r w:rsidRPr="002C5A90">
              <w:rPr>
                <w:rFonts w:ascii="Arial" w:hAnsi="Arial" w:cs="Arial"/>
                <w:b/>
              </w:rPr>
              <w:t>FORTALEZAS INTERNAS</w:t>
            </w:r>
          </w:p>
          <w:p w:rsidR="005D0703" w:rsidRPr="002C5A90" w:rsidRDefault="005D0703" w:rsidP="005D0703">
            <w:pPr>
              <w:rPr>
                <w:rFonts w:ascii="Arial" w:hAnsi="Arial" w:cs="Arial"/>
                <w:b/>
              </w:rPr>
            </w:pPr>
            <w:r w:rsidRPr="002C5A90">
              <w:rPr>
                <w:rFonts w:ascii="Arial" w:hAnsi="Arial" w:cs="Arial"/>
                <w:b/>
              </w:rPr>
              <w:t>F1</w:t>
            </w:r>
          </w:p>
          <w:p w:rsidR="005D0703" w:rsidRPr="002C5A90" w:rsidRDefault="005D0703" w:rsidP="005D0703">
            <w:pPr>
              <w:rPr>
                <w:rFonts w:ascii="Arial" w:hAnsi="Arial" w:cs="Arial"/>
                <w:b/>
              </w:rPr>
            </w:pPr>
            <w:r w:rsidRPr="002C5A90">
              <w:rPr>
                <w:rFonts w:ascii="Arial" w:hAnsi="Arial" w:cs="Arial"/>
                <w:b/>
              </w:rPr>
              <w:t>F2</w:t>
            </w:r>
          </w:p>
          <w:p w:rsidR="005D0703" w:rsidRPr="002C5A90" w:rsidRDefault="005D0703" w:rsidP="005D0703">
            <w:pPr>
              <w:rPr>
                <w:rFonts w:ascii="Arial" w:hAnsi="Arial" w:cs="Arial"/>
                <w:b/>
              </w:rPr>
            </w:pPr>
            <w:r w:rsidRPr="002C5A90">
              <w:rPr>
                <w:rFonts w:ascii="Arial" w:hAnsi="Arial" w:cs="Arial"/>
                <w:b/>
              </w:rPr>
              <w:t>F3</w:t>
            </w:r>
          </w:p>
          <w:p w:rsidR="005D0703" w:rsidRPr="002C5A90" w:rsidRDefault="005D0703" w:rsidP="005D0703">
            <w:pPr>
              <w:rPr>
                <w:rFonts w:ascii="Arial" w:hAnsi="Arial" w:cs="Arial"/>
                <w:b/>
              </w:rPr>
            </w:pPr>
            <w:r w:rsidRPr="002C5A90">
              <w:rPr>
                <w:rFonts w:ascii="Arial" w:hAnsi="Arial" w:cs="Arial"/>
                <w:b/>
              </w:rPr>
              <w:t>F4</w:t>
            </w:r>
          </w:p>
          <w:p w:rsidR="005D0703" w:rsidRPr="002C5A90" w:rsidRDefault="005D0703" w:rsidP="005D0703">
            <w:pPr>
              <w:rPr>
                <w:rFonts w:ascii="Arial" w:hAnsi="Arial" w:cs="Arial"/>
                <w:b/>
              </w:rPr>
            </w:pPr>
            <w:r w:rsidRPr="002C5A90">
              <w:rPr>
                <w:rFonts w:ascii="Arial" w:hAnsi="Arial" w:cs="Arial"/>
                <w:b/>
              </w:rPr>
              <w:t>F5</w:t>
            </w:r>
          </w:p>
          <w:p w:rsidR="005D0703" w:rsidRPr="002C5A90" w:rsidRDefault="005D0703" w:rsidP="005D0703">
            <w:pPr>
              <w:rPr>
                <w:rFonts w:ascii="Arial" w:hAnsi="Arial" w:cs="Arial"/>
                <w:b/>
              </w:rPr>
            </w:pPr>
            <w:r w:rsidRPr="002C5A90">
              <w:rPr>
                <w:rFonts w:ascii="Arial" w:hAnsi="Arial" w:cs="Arial"/>
                <w:b/>
              </w:rPr>
              <w:t>F6</w:t>
            </w:r>
          </w:p>
          <w:p w:rsidR="005D0703" w:rsidRPr="002C5A90" w:rsidRDefault="005D0703" w:rsidP="005D0703">
            <w:pPr>
              <w:rPr>
                <w:rFonts w:ascii="Arial" w:hAnsi="Arial" w:cs="Arial"/>
                <w:b/>
              </w:rPr>
            </w:pPr>
            <w:r w:rsidRPr="002C5A90">
              <w:rPr>
                <w:rFonts w:ascii="Arial" w:hAnsi="Arial" w:cs="Arial"/>
                <w:b/>
              </w:rPr>
              <w:t>F7</w:t>
            </w:r>
          </w:p>
        </w:tc>
        <w:tc>
          <w:tcPr>
            <w:tcW w:w="3132" w:type="dxa"/>
          </w:tcPr>
          <w:p w:rsidR="005D0703" w:rsidRPr="002C5A90" w:rsidRDefault="005D0703" w:rsidP="005D0703">
            <w:pPr>
              <w:jc w:val="center"/>
              <w:rPr>
                <w:rFonts w:ascii="Arial" w:hAnsi="Arial" w:cs="Arial"/>
                <w:b/>
              </w:rPr>
            </w:pPr>
            <w:r w:rsidRPr="002C5A90">
              <w:rPr>
                <w:rFonts w:ascii="Arial" w:hAnsi="Arial" w:cs="Arial"/>
                <w:b/>
              </w:rPr>
              <w:t>DEBILIDADES INTERNAS</w:t>
            </w:r>
          </w:p>
          <w:p w:rsidR="005D0703" w:rsidRPr="002C5A90" w:rsidRDefault="005D0703" w:rsidP="005D0703">
            <w:pPr>
              <w:rPr>
                <w:rFonts w:ascii="Arial" w:hAnsi="Arial" w:cs="Arial"/>
                <w:b/>
              </w:rPr>
            </w:pPr>
            <w:r w:rsidRPr="002C5A90">
              <w:rPr>
                <w:rFonts w:ascii="Arial" w:hAnsi="Arial" w:cs="Arial"/>
                <w:b/>
              </w:rPr>
              <w:t>D1</w:t>
            </w:r>
          </w:p>
          <w:p w:rsidR="005D0703" w:rsidRPr="002C5A90" w:rsidRDefault="005D0703" w:rsidP="005D0703">
            <w:pPr>
              <w:rPr>
                <w:rFonts w:ascii="Arial" w:hAnsi="Arial" w:cs="Arial"/>
                <w:b/>
              </w:rPr>
            </w:pPr>
            <w:r w:rsidRPr="002C5A90">
              <w:rPr>
                <w:rFonts w:ascii="Arial" w:hAnsi="Arial" w:cs="Arial"/>
                <w:b/>
              </w:rPr>
              <w:t>D2</w:t>
            </w:r>
          </w:p>
          <w:p w:rsidR="005D0703" w:rsidRPr="002C5A90" w:rsidRDefault="005D0703" w:rsidP="005D0703">
            <w:pPr>
              <w:rPr>
                <w:rFonts w:ascii="Arial" w:hAnsi="Arial" w:cs="Arial"/>
                <w:b/>
              </w:rPr>
            </w:pPr>
            <w:r w:rsidRPr="002C5A90">
              <w:rPr>
                <w:rFonts w:ascii="Arial" w:hAnsi="Arial" w:cs="Arial"/>
                <w:b/>
              </w:rPr>
              <w:t>D3</w:t>
            </w:r>
          </w:p>
          <w:p w:rsidR="005D0703" w:rsidRPr="002C5A90" w:rsidRDefault="005D0703" w:rsidP="005D0703">
            <w:pPr>
              <w:rPr>
                <w:rFonts w:ascii="Arial" w:hAnsi="Arial" w:cs="Arial"/>
                <w:b/>
              </w:rPr>
            </w:pPr>
            <w:r w:rsidRPr="002C5A90">
              <w:rPr>
                <w:rFonts w:ascii="Arial" w:hAnsi="Arial" w:cs="Arial"/>
                <w:b/>
              </w:rPr>
              <w:t>D4</w:t>
            </w:r>
          </w:p>
          <w:p w:rsidR="005D0703" w:rsidRPr="002C5A90" w:rsidRDefault="005D0703" w:rsidP="005D0703">
            <w:pPr>
              <w:rPr>
                <w:rFonts w:ascii="Arial" w:hAnsi="Arial" w:cs="Arial"/>
                <w:b/>
              </w:rPr>
            </w:pPr>
            <w:r w:rsidRPr="002C5A90">
              <w:rPr>
                <w:rFonts w:ascii="Arial" w:hAnsi="Arial" w:cs="Arial"/>
                <w:b/>
              </w:rPr>
              <w:t>D5</w:t>
            </w:r>
          </w:p>
          <w:p w:rsidR="005D0703" w:rsidRPr="002C5A90" w:rsidRDefault="005D0703" w:rsidP="005D0703">
            <w:pPr>
              <w:rPr>
                <w:rFonts w:ascii="Arial" w:hAnsi="Arial" w:cs="Arial"/>
                <w:b/>
              </w:rPr>
            </w:pPr>
            <w:r w:rsidRPr="002C5A90">
              <w:rPr>
                <w:rFonts w:ascii="Arial" w:hAnsi="Arial" w:cs="Arial"/>
                <w:b/>
              </w:rPr>
              <w:t>D6</w:t>
            </w:r>
          </w:p>
          <w:p w:rsidR="005D0703" w:rsidRPr="002C5A90" w:rsidRDefault="005D0703" w:rsidP="005D0703">
            <w:pPr>
              <w:rPr>
                <w:rFonts w:ascii="Arial" w:hAnsi="Arial" w:cs="Arial"/>
                <w:b/>
              </w:rPr>
            </w:pPr>
            <w:r w:rsidRPr="002C5A90">
              <w:rPr>
                <w:rFonts w:ascii="Arial" w:hAnsi="Arial" w:cs="Arial"/>
                <w:b/>
              </w:rPr>
              <w:t>D7</w:t>
            </w:r>
          </w:p>
          <w:p w:rsidR="005D0703" w:rsidRPr="002C5A90" w:rsidRDefault="005D0703" w:rsidP="005D0703">
            <w:pPr>
              <w:rPr>
                <w:rFonts w:ascii="Arial" w:hAnsi="Arial" w:cs="Arial"/>
                <w:b/>
              </w:rPr>
            </w:pPr>
            <w:r w:rsidRPr="002C5A90">
              <w:rPr>
                <w:rFonts w:ascii="Arial" w:hAnsi="Arial" w:cs="Arial"/>
                <w:b/>
              </w:rPr>
              <w:t>D8</w:t>
            </w:r>
          </w:p>
          <w:p w:rsidR="005D0703" w:rsidRPr="002C5A90" w:rsidRDefault="005D0703" w:rsidP="005D0703">
            <w:pPr>
              <w:rPr>
                <w:rFonts w:ascii="Arial" w:hAnsi="Arial" w:cs="Arial"/>
                <w:b/>
              </w:rPr>
            </w:pPr>
            <w:r w:rsidRPr="002C5A90">
              <w:rPr>
                <w:rFonts w:ascii="Arial" w:hAnsi="Arial" w:cs="Arial"/>
                <w:b/>
              </w:rPr>
              <w:t>D9</w:t>
            </w:r>
          </w:p>
          <w:p w:rsidR="005D0703" w:rsidRPr="002C5A90" w:rsidRDefault="005D0703" w:rsidP="005D0703">
            <w:pPr>
              <w:rPr>
                <w:rFonts w:ascii="Arial" w:hAnsi="Arial" w:cs="Arial"/>
                <w:b/>
              </w:rPr>
            </w:pPr>
            <w:r w:rsidRPr="002C5A90">
              <w:rPr>
                <w:rFonts w:ascii="Arial" w:hAnsi="Arial" w:cs="Arial"/>
                <w:b/>
              </w:rPr>
              <w:t>D10</w:t>
            </w:r>
          </w:p>
        </w:tc>
      </w:tr>
      <w:tr w:rsidR="005D0703" w:rsidRPr="002C5A90" w:rsidTr="005D0703">
        <w:trPr>
          <w:cantSplit/>
          <w:trHeight w:val="1962"/>
        </w:trPr>
        <w:tc>
          <w:tcPr>
            <w:tcW w:w="3131" w:type="dxa"/>
          </w:tcPr>
          <w:p w:rsidR="005D0703" w:rsidRPr="002C5A90" w:rsidRDefault="005D0703" w:rsidP="005D0703">
            <w:pPr>
              <w:rPr>
                <w:rFonts w:ascii="Arial" w:hAnsi="Arial" w:cs="Arial"/>
                <w:b/>
              </w:rPr>
            </w:pPr>
            <w:r w:rsidRPr="002C5A90">
              <w:rPr>
                <w:rFonts w:ascii="Arial" w:hAnsi="Arial" w:cs="Arial"/>
                <w:b/>
              </w:rPr>
              <w:t>OPORTUNIDADES EXTERNAS</w:t>
            </w:r>
          </w:p>
          <w:p w:rsidR="005D0703" w:rsidRPr="002C5A90" w:rsidRDefault="005D0703" w:rsidP="005D0703">
            <w:pPr>
              <w:rPr>
                <w:rFonts w:ascii="Arial" w:hAnsi="Arial" w:cs="Arial"/>
                <w:b/>
              </w:rPr>
            </w:pPr>
          </w:p>
          <w:p w:rsidR="005D0703" w:rsidRPr="002C5A90" w:rsidRDefault="005D0703" w:rsidP="005D0703">
            <w:pPr>
              <w:rPr>
                <w:rFonts w:ascii="Arial" w:hAnsi="Arial" w:cs="Arial"/>
                <w:b/>
              </w:rPr>
            </w:pPr>
            <w:r w:rsidRPr="002C5A90">
              <w:rPr>
                <w:rFonts w:ascii="Arial" w:hAnsi="Arial" w:cs="Arial"/>
                <w:b/>
              </w:rPr>
              <w:t>O1</w:t>
            </w:r>
          </w:p>
          <w:p w:rsidR="005D0703" w:rsidRPr="002C5A90" w:rsidRDefault="005D0703" w:rsidP="005D0703">
            <w:pPr>
              <w:rPr>
                <w:rFonts w:ascii="Arial" w:hAnsi="Arial" w:cs="Arial"/>
                <w:b/>
              </w:rPr>
            </w:pPr>
            <w:r w:rsidRPr="002C5A90">
              <w:rPr>
                <w:rFonts w:ascii="Arial" w:hAnsi="Arial" w:cs="Arial"/>
                <w:b/>
              </w:rPr>
              <w:t>O2</w:t>
            </w:r>
          </w:p>
          <w:p w:rsidR="005D0703" w:rsidRPr="002C5A90" w:rsidRDefault="005D0703" w:rsidP="005D0703">
            <w:pPr>
              <w:rPr>
                <w:rFonts w:ascii="Arial" w:hAnsi="Arial" w:cs="Arial"/>
                <w:b/>
              </w:rPr>
            </w:pPr>
            <w:r w:rsidRPr="002C5A90">
              <w:rPr>
                <w:rFonts w:ascii="Arial" w:hAnsi="Arial" w:cs="Arial"/>
                <w:b/>
              </w:rPr>
              <w:t>O3</w:t>
            </w:r>
          </w:p>
          <w:p w:rsidR="005D0703" w:rsidRPr="002C5A90" w:rsidRDefault="005D0703" w:rsidP="005D0703">
            <w:pPr>
              <w:rPr>
                <w:rFonts w:ascii="Arial" w:hAnsi="Arial" w:cs="Arial"/>
                <w:b/>
              </w:rPr>
            </w:pPr>
            <w:r w:rsidRPr="002C5A90">
              <w:rPr>
                <w:rFonts w:ascii="Arial" w:hAnsi="Arial" w:cs="Arial"/>
                <w:b/>
              </w:rPr>
              <w:t>O4</w:t>
            </w:r>
          </w:p>
          <w:p w:rsidR="005D0703" w:rsidRPr="002C5A90" w:rsidRDefault="005D0703" w:rsidP="005D0703">
            <w:pPr>
              <w:rPr>
                <w:rFonts w:ascii="Arial" w:hAnsi="Arial" w:cs="Arial"/>
                <w:b/>
              </w:rPr>
            </w:pPr>
            <w:r w:rsidRPr="002C5A90">
              <w:rPr>
                <w:rFonts w:ascii="Arial" w:hAnsi="Arial" w:cs="Arial"/>
                <w:b/>
              </w:rPr>
              <w:t>O5</w:t>
            </w:r>
          </w:p>
          <w:p w:rsidR="005D0703" w:rsidRPr="002C5A90" w:rsidRDefault="005D0703" w:rsidP="005D0703">
            <w:pPr>
              <w:rPr>
                <w:rFonts w:ascii="Arial" w:hAnsi="Arial" w:cs="Arial"/>
                <w:b/>
              </w:rPr>
            </w:pPr>
            <w:r w:rsidRPr="002C5A90">
              <w:rPr>
                <w:rFonts w:ascii="Arial" w:hAnsi="Arial" w:cs="Arial"/>
                <w:b/>
              </w:rPr>
              <w:t>O6</w:t>
            </w:r>
          </w:p>
          <w:p w:rsidR="005D0703" w:rsidRPr="002C5A90" w:rsidRDefault="005D0703" w:rsidP="005D0703">
            <w:pPr>
              <w:rPr>
                <w:rFonts w:ascii="Arial" w:hAnsi="Arial" w:cs="Arial"/>
                <w:b/>
              </w:rPr>
            </w:pPr>
            <w:r w:rsidRPr="002C5A90">
              <w:rPr>
                <w:rFonts w:ascii="Arial" w:hAnsi="Arial" w:cs="Arial"/>
                <w:b/>
              </w:rPr>
              <w:t>O7</w:t>
            </w:r>
          </w:p>
          <w:p w:rsidR="005D0703" w:rsidRPr="002C5A90" w:rsidRDefault="005D0703" w:rsidP="005D0703">
            <w:pPr>
              <w:rPr>
                <w:rFonts w:ascii="Arial" w:hAnsi="Arial" w:cs="Arial"/>
                <w:b/>
              </w:rPr>
            </w:pPr>
            <w:r w:rsidRPr="002C5A90">
              <w:rPr>
                <w:rFonts w:ascii="Arial" w:hAnsi="Arial" w:cs="Arial"/>
                <w:b/>
              </w:rPr>
              <w:t>O8</w:t>
            </w:r>
          </w:p>
        </w:tc>
        <w:tc>
          <w:tcPr>
            <w:tcW w:w="3131" w:type="dxa"/>
          </w:tcPr>
          <w:p w:rsidR="005D0703" w:rsidRPr="002C5A90" w:rsidRDefault="005D0703" w:rsidP="005D0703">
            <w:pPr>
              <w:rPr>
                <w:rFonts w:ascii="Arial" w:hAnsi="Arial" w:cs="Arial"/>
                <w:b/>
              </w:rPr>
            </w:pPr>
            <w:r w:rsidRPr="002C5A90">
              <w:rPr>
                <w:rFonts w:ascii="Arial" w:hAnsi="Arial" w:cs="Arial"/>
                <w:b/>
              </w:rPr>
              <w:t>Estrategia fo: maxi-maxi</w:t>
            </w:r>
          </w:p>
          <w:p w:rsidR="005D0703" w:rsidRPr="002C5A90" w:rsidRDefault="005D0703" w:rsidP="005D0703">
            <w:pPr>
              <w:rPr>
                <w:rFonts w:ascii="Arial" w:hAnsi="Arial" w:cs="Arial"/>
                <w:b/>
              </w:rPr>
            </w:pPr>
            <w:r w:rsidRPr="002C5A90">
              <w:rPr>
                <w:rFonts w:ascii="Arial" w:hAnsi="Arial" w:cs="Arial"/>
                <w:b/>
              </w:rPr>
              <w:t>F1-O1,F1-05,F1-O6</w:t>
            </w:r>
          </w:p>
          <w:p w:rsidR="005D0703" w:rsidRPr="002C5A90" w:rsidRDefault="005D0703" w:rsidP="005D0703">
            <w:pPr>
              <w:rPr>
                <w:rFonts w:ascii="Arial" w:hAnsi="Arial" w:cs="Arial"/>
                <w:b/>
              </w:rPr>
            </w:pPr>
            <w:r w:rsidRPr="002C5A90">
              <w:rPr>
                <w:rFonts w:ascii="Arial" w:hAnsi="Arial" w:cs="Arial"/>
                <w:b/>
              </w:rPr>
              <w:t>F2-O2, F2-O3</w:t>
            </w:r>
          </w:p>
          <w:p w:rsidR="005D0703" w:rsidRPr="002C5A90" w:rsidRDefault="005D0703" w:rsidP="005D0703">
            <w:pPr>
              <w:rPr>
                <w:rFonts w:ascii="Arial" w:hAnsi="Arial" w:cs="Arial"/>
                <w:b/>
              </w:rPr>
            </w:pPr>
            <w:r w:rsidRPr="002C5A90">
              <w:rPr>
                <w:rFonts w:ascii="Arial" w:hAnsi="Arial" w:cs="Arial"/>
                <w:b/>
              </w:rPr>
              <w:t>F3-01, F3-O3, F3-O6, F3-07</w:t>
            </w:r>
          </w:p>
          <w:p w:rsidR="005D0703" w:rsidRPr="002C5A90" w:rsidRDefault="005D0703" w:rsidP="005D0703">
            <w:pPr>
              <w:rPr>
                <w:rFonts w:ascii="Arial" w:hAnsi="Arial" w:cs="Arial"/>
                <w:b/>
              </w:rPr>
            </w:pPr>
            <w:r w:rsidRPr="002C5A90">
              <w:rPr>
                <w:rFonts w:ascii="Arial" w:hAnsi="Arial" w:cs="Arial"/>
                <w:b/>
              </w:rPr>
              <w:t>F4-01, F3-04, F4-O6, F4-O5</w:t>
            </w:r>
          </w:p>
          <w:p w:rsidR="005D0703" w:rsidRPr="002C5A90" w:rsidRDefault="005D0703" w:rsidP="005D0703">
            <w:pPr>
              <w:rPr>
                <w:rFonts w:ascii="Arial" w:hAnsi="Arial" w:cs="Arial"/>
                <w:b/>
              </w:rPr>
            </w:pPr>
            <w:r w:rsidRPr="002C5A90">
              <w:rPr>
                <w:rFonts w:ascii="Arial" w:hAnsi="Arial" w:cs="Arial"/>
                <w:b/>
              </w:rPr>
              <w:t>F5-O3, F5-O7</w:t>
            </w:r>
          </w:p>
          <w:p w:rsidR="005D0703" w:rsidRPr="002C5A90" w:rsidRDefault="005D0703" w:rsidP="005D0703">
            <w:pPr>
              <w:rPr>
                <w:rFonts w:ascii="Arial" w:hAnsi="Arial" w:cs="Arial"/>
                <w:b/>
              </w:rPr>
            </w:pPr>
          </w:p>
          <w:p w:rsidR="005D0703" w:rsidRPr="002C5A90" w:rsidRDefault="005D0703" w:rsidP="005D0703">
            <w:pPr>
              <w:jc w:val="center"/>
              <w:rPr>
                <w:rFonts w:ascii="Arial" w:hAnsi="Arial" w:cs="Arial"/>
                <w:b/>
              </w:rPr>
            </w:pPr>
          </w:p>
        </w:tc>
        <w:tc>
          <w:tcPr>
            <w:tcW w:w="3132" w:type="dxa"/>
          </w:tcPr>
          <w:p w:rsidR="005D0703" w:rsidRPr="002C5A90" w:rsidRDefault="005D0703" w:rsidP="005D0703">
            <w:pPr>
              <w:jc w:val="center"/>
              <w:rPr>
                <w:rFonts w:ascii="Arial" w:hAnsi="Arial" w:cs="Arial"/>
                <w:b/>
              </w:rPr>
            </w:pPr>
            <w:r w:rsidRPr="002C5A90">
              <w:rPr>
                <w:rFonts w:ascii="Arial" w:hAnsi="Arial" w:cs="Arial"/>
                <w:b/>
              </w:rPr>
              <w:t>Estrategia do: mini-maxi</w:t>
            </w:r>
          </w:p>
          <w:p w:rsidR="005D0703" w:rsidRPr="002C5A90" w:rsidRDefault="005D0703" w:rsidP="005D0703">
            <w:pPr>
              <w:rPr>
                <w:rFonts w:ascii="Arial" w:hAnsi="Arial" w:cs="Arial"/>
                <w:b/>
              </w:rPr>
            </w:pPr>
            <w:r w:rsidRPr="002C5A90">
              <w:rPr>
                <w:rFonts w:ascii="Arial" w:hAnsi="Arial" w:cs="Arial"/>
                <w:b/>
              </w:rPr>
              <w:t>D1-O1, D1-O3, D1-O5</w:t>
            </w:r>
          </w:p>
          <w:p w:rsidR="005D0703" w:rsidRPr="002C5A90" w:rsidRDefault="005D0703" w:rsidP="005D0703">
            <w:pPr>
              <w:rPr>
                <w:rFonts w:ascii="Arial" w:hAnsi="Arial" w:cs="Arial"/>
                <w:b/>
              </w:rPr>
            </w:pPr>
            <w:r w:rsidRPr="002C5A90">
              <w:rPr>
                <w:rFonts w:ascii="Arial" w:hAnsi="Arial" w:cs="Arial"/>
                <w:b/>
              </w:rPr>
              <w:t>D2-O3, D2-O5</w:t>
            </w:r>
          </w:p>
          <w:p w:rsidR="005D0703" w:rsidRPr="002C5A90" w:rsidRDefault="005D0703" w:rsidP="005D0703">
            <w:pPr>
              <w:rPr>
                <w:rFonts w:ascii="Arial" w:hAnsi="Arial" w:cs="Arial"/>
                <w:b/>
              </w:rPr>
            </w:pPr>
            <w:r w:rsidRPr="002C5A90">
              <w:rPr>
                <w:rFonts w:ascii="Arial" w:hAnsi="Arial" w:cs="Arial"/>
                <w:b/>
              </w:rPr>
              <w:t>D4-O6</w:t>
            </w:r>
          </w:p>
          <w:p w:rsidR="005D0703" w:rsidRPr="002C5A90" w:rsidRDefault="005D0703" w:rsidP="005D0703">
            <w:pPr>
              <w:rPr>
                <w:rFonts w:ascii="Arial" w:hAnsi="Arial" w:cs="Arial"/>
                <w:b/>
              </w:rPr>
            </w:pPr>
            <w:r w:rsidRPr="002C5A90">
              <w:rPr>
                <w:rFonts w:ascii="Arial" w:hAnsi="Arial" w:cs="Arial"/>
                <w:b/>
              </w:rPr>
              <w:t>D5-O8</w:t>
            </w:r>
          </w:p>
          <w:p w:rsidR="005D0703" w:rsidRPr="002C5A90" w:rsidRDefault="005D0703" w:rsidP="005D0703">
            <w:pPr>
              <w:rPr>
                <w:rFonts w:ascii="Arial" w:hAnsi="Arial" w:cs="Arial"/>
                <w:b/>
              </w:rPr>
            </w:pPr>
            <w:r w:rsidRPr="002C5A90">
              <w:rPr>
                <w:rFonts w:ascii="Arial" w:hAnsi="Arial" w:cs="Arial"/>
                <w:b/>
              </w:rPr>
              <w:t>D6-O6</w:t>
            </w:r>
          </w:p>
        </w:tc>
      </w:tr>
      <w:tr w:rsidR="005D0703" w:rsidRPr="002C5A90" w:rsidTr="005D0703">
        <w:trPr>
          <w:cantSplit/>
          <w:trHeight w:val="1962"/>
        </w:trPr>
        <w:tc>
          <w:tcPr>
            <w:tcW w:w="3131" w:type="dxa"/>
          </w:tcPr>
          <w:p w:rsidR="005D0703" w:rsidRPr="002C5A90" w:rsidRDefault="005D0703" w:rsidP="005D0703">
            <w:pPr>
              <w:rPr>
                <w:rFonts w:ascii="Arial" w:hAnsi="Arial" w:cs="Arial"/>
                <w:b/>
              </w:rPr>
            </w:pPr>
            <w:r w:rsidRPr="002C5A90">
              <w:rPr>
                <w:rFonts w:ascii="Arial" w:hAnsi="Arial" w:cs="Arial"/>
                <w:b/>
              </w:rPr>
              <w:t>AMENAZAS EXTERNAS</w:t>
            </w:r>
          </w:p>
          <w:p w:rsidR="005D0703" w:rsidRPr="002C5A90" w:rsidRDefault="005D0703" w:rsidP="005D0703">
            <w:pPr>
              <w:rPr>
                <w:rFonts w:ascii="Arial" w:hAnsi="Arial" w:cs="Arial"/>
                <w:b/>
              </w:rPr>
            </w:pPr>
            <w:r w:rsidRPr="002C5A90">
              <w:rPr>
                <w:rFonts w:ascii="Arial" w:hAnsi="Arial" w:cs="Arial"/>
                <w:b/>
              </w:rPr>
              <w:t>A1</w:t>
            </w:r>
          </w:p>
          <w:p w:rsidR="005D0703" w:rsidRPr="002C5A90" w:rsidRDefault="005D0703" w:rsidP="005D0703">
            <w:pPr>
              <w:rPr>
                <w:rFonts w:ascii="Arial" w:hAnsi="Arial" w:cs="Arial"/>
                <w:b/>
              </w:rPr>
            </w:pPr>
            <w:r w:rsidRPr="002C5A90">
              <w:rPr>
                <w:rFonts w:ascii="Arial" w:hAnsi="Arial" w:cs="Arial"/>
                <w:b/>
              </w:rPr>
              <w:t>A2</w:t>
            </w:r>
          </w:p>
          <w:p w:rsidR="005D0703" w:rsidRPr="002C5A90" w:rsidRDefault="005D0703" w:rsidP="005D0703">
            <w:pPr>
              <w:rPr>
                <w:rFonts w:ascii="Arial" w:hAnsi="Arial" w:cs="Arial"/>
                <w:b/>
              </w:rPr>
            </w:pPr>
            <w:r w:rsidRPr="002C5A90">
              <w:rPr>
                <w:rFonts w:ascii="Arial" w:hAnsi="Arial" w:cs="Arial"/>
                <w:b/>
              </w:rPr>
              <w:t>A3</w:t>
            </w:r>
          </w:p>
          <w:p w:rsidR="005D0703" w:rsidRPr="002C5A90" w:rsidRDefault="005D0703" w:rsidP="005D0703">
            <w:pPr>
              <w:rPr>
                <w:rFonts w:ascii="Arial" w:hAnsi="Arial" w:cs="Arial"/>
                <w:b/>
              </w:rPr>
            </w:pPr>
            <w:r w:rsidRPr="002C5A90">
              <w:rPr>
                <w:rFonts w:ascii="Arial" w:hAnsi="Arial" w:cs="Arial"/>
                <w:b/>
              </w:rPr>
              <w:t>A4</w:t>
            </w:r>
          </w:p>
          <w:p w:rsidR="005D0703" w:rsidRPr="002C5A90" w:rsidRDefault="005D0703" w:rsidP="005D0703">
            <w:pPr>
              <w:rPr>
                <w:rFonts w:ascii="Arial" w:hAnsi="Arial" w:cs="Arial"/>
                <w:b/>
              </w:rPr>
            </w:pPr>
            <w:r w:rsidRPr="002C5A90">
              <w:rPr>
                <w:rFonts w:ascii="Arial" w:hAnsi="Arial" w:cs="Arial"/>
                <w:b/>
              </w:rPr>
              <w:t>A5</w:t>
            </w:r>
          </w:p>
          <w:p w:rsidR="005D0703" w:rsidRPr="002C5A90" w:rsidRDefault="005D0703" w:rsidP="005D0703">
            <w:pPr>
              <w:rPr>
                <w:rFonts w:ascii="Arial" w:hAnsi="Arial" w:cs="Arial"/>
                <w:b/>
              </w:rPr>
            </w:pPr>
            <w:r w:rsidRPr="002C5A90">
              <w:rPr>
                <w:rFonts w:ascii="Arial" w:hAnsi="Arial" w:cs="Arial"/>
                <w:b/>
              </w:rPr>
              <w:t>A6</w:t>
            </w:r>
          </w:p>
          <w:p w:rsidR="005D0703" w:rsidRPr="002C5A90" w:rsidRDefault="005D0703" w:rsidP="005D0703">
            <w:pPr>
              <w:rPr>
                <w:rFonts w:ascii="Arial" w:hAnsi="Arial" w:cs="Arial"/>
                <w:b/>
              </w:rPr>
            </w:pPr>
            <w:r w:rsidRPr="002C5A90">
              <w:rPr>
                <w:rFonts w:ascii="Arial" w:hAnsi="Arial" w:cs="Arial"/>
                <w:b/>
              </w:rPr>
              <w:t>A7</w:t>
            </w:r>
          </w:p>
          <w:p w:rsidR="005D0703" w:rsidRPr="002C5A90" w:rsidRDefault="005D0703" w:rsidP="005D0703">
            <w:pPr>
              <w:rPr>
                <w:rFonts w:ascii="Arial" w:hAnsi="Arial" w:cs="Arial"/>
                <w:b/>
              </w:rPr>
            </w:pPr>
            <w:r w:rsidRPr="002C5A90">
              <w:rPr>
                <w:rFonts w:ascii="Arial" w:hAnsi="Arial" w:cs="Arial"/>
                <w:b/>
              </w:rPr>
              <w:t>A8</w:t>
            </w:r>
          </w:p>
        </w:tc>
        <w:tc>
          <w:tcPr>
            <w:tcW w:w="3131" w:type="dxa"/>
          </w:tcPr>
          <w:p w:rsidR="005D0703" w:rsidRPr="002C5A90" w:rsidRDefault="005D0703" w:rsidP="005D0703">
            <w:pPr>
              <w:jc w:val="center"/>
              <w:rPr>
                <w:rFonts w:ascii="Arial" w:hAnsi="Arial" w:cs="Arial"/>
                <w:b/>
              </w:rPr>
            </w:pPr>
            <w:r w:rsidRPr="002C5A90">
              <w:rPr>
                <w:rFonts w:ascii="Arial" w:hAnsi="Arial" w:cs="Arial"/>
                <w:b/>
              </w:rPr>
              <w:t>Estrategia fa: maxi-mini</w:t>
            </w:r>
          </w:p>
          <w:p w:rsidR="005D0703" w:rsidRPr="002C5A90" w:rsidRDefault="005D0703" w:rsidP="005D0703">
            <w:pPr>
              <w:jc w:val="center"/>
              <w:rPr>
                <w:rFonts w:ascii="Arial" w:hAnsi="Arial" w:cs="Arial"/>
                <w:b/>
              </w:rPr>
            </w:pPr>
            <w:r w:rsidRPr="002C5A90">
              <w:rPr>
                <w:rFonts w:ascii="Arial" w:hAnsi="Arial" w:cs="Arial"/>
                <w:b/>
              </w:rPr>
              <w:t>A1-F1, A6-F1</w:t>
            </w:r>
          </w:p>
          <w:p w:rsidR="005D0703" w:rsidRPr="002C5A90" w:rsidRDefault="005D0703" w:rsidP="005D0703">
            <w:pPr>
              <w:jc w:val="center"/>
              <w:rPr>
                <w:rFonts w:ascii="Arial" w:hAnsi="Arial" w:cs="Arial"/>
                <w:b/>
                <w:lang w:val="en-US"/>
              </w:rPr>
            </w:pPr>
            <w:r w:rsidRPr="002C5A90">
              <w:rPr>
                <w:rFonts w:ascii="Arial" w:hAnsi="Arial" w:cs="Arial"/>
                <w:b/>
                <w:lang w:val="en-US"/>
              </w:rPr>
              <w:t>A1-F2, A6-F2</w:t>
            </w:r>
          </w:p>
          <w:p w:rsidR="005D0703" w:rsidRPr="002C5A90" w:rsidRDefault="005D0703" w:rsidP="005D0703">
            <w:pPr>
              <w:jc w:val="center"/>
              <w:rPr>
                <w:rFonts w:ascii="Arial" w:hAnsi="Arial" w:cs="Arial"/>
                <w:b/>
                <w:lang w:val="en-US"/>
              </w:rPr>
            </w:pPr>
            <w:r w:rsidRPr="002C5A90">
              <w:rPr>
                <w:rFonts w:ascii="Arial" w:hAnsi="Arial" w:cs="Arial"/>
                <w:b/>
                <w:lang w:val="en-US"/>
              </w:rPr>
              <w:t>A1-F3, A6-F3</w:t>
            </w:r>
          </w:p>
          <w:p w:rsidR="005D0703" w:rsidRPr="002C5A90" w:rsidRDefault="005D0703" w:rsidP="005D0703">
            <w:pPr>
              <w:jc w:val="center"/>
              <w:rPr>
                <w:rFonts w:ascii="Arial" w:hAnsi="Arial" w:cs="Arial"/>
                <w:b/>
                <w:lang w:val="en-US"/>
              </w:rPr>
            </w:pPr>
            <w:r w:rsidRPr="002C5A90">
              <w:rPr>
                <w:rFonts w:ascii="Arial" w:hAnsi="Arial" w:cs="Arial"/>
                <w:b/>
                <w:lang w:val="en-US"/>
              </w:rPr>
              <w:t>A1-F4, A6-F4</w:t>
            </w:r>
          </w:p>
          <w:p w:rsidR="005D0703" w:rsidRPr="002C5A90" w:rsidRDefault="005D0703" w:rsidP="005D0703">
            <w:pPr>
              <w:jc w:val="center"/>
              <w:rPr>
                <w:rFonts w:ascii="Arial" w:hAnsi="Arial" w:cs="Arial"/>
                <w:b/>
              </w:rPr>
            </w:pPr>
            <w:r w:rsidRPr="002C5A90">
              <w:rPr>
                <w:rFonts w:ascii="Arial" w:hAnsi="Arial" w:cs="Arial"/>
                <w:b/>
              </w:rPr>
              <w:t>A1-F5, A6-F5</w:t>
            </w:r>
          </w:p>
        </w:tc>
        <w:tc>
          <w:tcPr>
            <w:tcW w:w="3132" w:type="dxa"/>
          </w:tcPr>
          <w:p w:rsidR="005D0703" w:rsidRPr="002C5A90" w:rsidRDefault="005D0703" w:rsidP="005D0703">
            <w:pPr>
              <w:jc w:val="center"/>
              <w:rPr>
                <w:rFonts w:ascii="Arial" w:hAnsi="Arial" w:cs="Arial"/>
                <w:b/>
              </w:rPr>
            </w:pPr>
            <w:r w:rsidRPr="002C5A90">
              <w:rPr>
                <w:rFonts w:ascii="Arial" w:hAnsi="Arial" w:cs="Arial"/>
                <w:b/>
              </w:rPr>
              <w:t>Estrategia da: mini- mini</w:t>
            </w:r>
          </w:p>
          <w:p w:rsidR="005D0703" w:rsidRPr="002C5A90" w:rsidRDefault="005D0703" w:rsidP="005D0703">
            <w:pPr>
              <w:rPr>
                <w:rFonts w:ascii="Arial" w:hAnsi="Arial" w:cs="Arial"/>
                <w:b/>
              </w:rPr>
            </w:pPr>
            <w:r w:rsidRPr="002C5A90">
              <w:rPr>
                <w:rFonts w:ascii="Arial" w:hAnsi="Arial" w:cs="Arial"/>
                <w:b/>
              </w:rPr>
              <w:t>D1-A1, D1-A2, D1-A3, D1-A4, D1-A5</w:t>
            </w:r>
          </w:p>
          <w:p w:rsidR="005D0703" w:rsidRPr="002C5A90" w:rsidRDefault="005D0703" w:rsidP="005D0703">
            <w:pPr>
              <w:rPr>
                <w:rFonts w:ascii="Arial" w:hAnsi="Arial" w:cs="Arial"/>
                <w:b/>
              </w:rPr>
            </w:pPr>
            <w:r w:rsidRPr="002C5A90">
              <w:rPr>
                <w:rFonts w:ascii="Arial" w:hAnsi="Arial" w:cs="Arial"/>
                <w:b/>
              </w:rPr>
              <w:t>D2-A2, D2-A5, D2-A8</w:t>
            </w:r>
          </w:p>
          <w:p w:rsidR="005D0703" w:rsidRPr="002C5A90" w:rsidRDefault="005D0703" w:rsidP="005D0703">
            <w:pPr>
              <w:rPr>
                <w:rFonts w:ascii="Arial" w:hAnsi="Arial" w:cs="Arial"/>
                <w:b/>
              </w:rPr>
            </w:pPr>
            <w:r w:rsidRPr="002C5A90">
              <w:rPr>
                <w:rFonts w:ascii="Arial" w:hAnsi="Arial" w:cs="Arial"/>
                <w:b/>
              </w:rPr>
              <w:t>D3-A3</w:t>
            </w:r>
          </w:p>
          <w:p w:rsidR="005D0703" w:rsidRPr="002C5A90" w:rsidRDefault="005D0703" w:rsidP="005D0703">
            <w:pPr>
              <w:rPr>
                <w:rFonts w:ascii="Arial" w:hAnsi="Arial" w:cs="Arial"/>
                <w:b/>
              </w:rPr>
            </w:pPr>
            <w:r w:rsidRPr="002C5A90">
              <w:rPr>
                <w:rFonts w:ascii="Arial" w:hAnsi="Arial" w:cs="Arial"/>
                <w:b/>
              </w:rPr>
              <w:t>D4-A3, D4-A4, D4-A7</w:t>
            </w:r>
          </w:p>
          <w:p w:rsidR="005D0703" w:rsidRPr="002C5A90" w:rsidRDefault="005D0703" w:rsidP="005D0703">
            <w:pPr>
              <w:rPr>
                <w:rFonts w:ascii="Arial" w:hAnsi="Arial" w:cs="Arial"/>
                <w:b/>
              </w:rPr>
            </w:pPr>
            <w:r w:rsidRPr="002C5A90">
              <w:rPr>
                <w:rFonts w:ascii="Arial" w:hAnsi="Arial" w:cs="Arial"/>
                <w:b/>
              </w:rPr>
              <w:t>D5-A5</w:t>
            </w:r>
          </w:p>
          <w:p w:rsidR="005D0703" w:rsidRPr="002C5A90" w:rsidRDefault="005D0703" w:rsidP="005D0703">
            <w:pPr>
              <w:rPr>
                <w:rFonts w:ascii="Arial" w:hAnsi="Arial" w:cs="Arial"/>
                <w:b/>
              </w:rPr>
            </w:pPr>
            <w:r w:rsidRPr="002C5A90">
              <w:rPr>
                <w:rFonts w:ascii="Arial" w:hAnsi="Arial" w:cs="Arial"/>
                <w:b/>
              </w:rPr>
              <w:t>D6-A4, D6-A3</w:t>
            </w:r>
          </w:p>
          <w:p w:rsidR="005D0703" w:rsidRPr="002C5A90" w:rsidRDefault="005D0703" w:rsidP="005D0703">
            <w:pPr>
              <w:rPr>
                <w:rFonts w:ascii="Arial" w:hAnsi="Arial" w:cs="Arial"/>
                <w:b/>
              </w:rPr>
            </w:pPr>
            <w:r w:rsidRPr="002C5A90">
              <w:rPr>
                <w:rFonts w:ascii="Arial" w:hAnsi="Arial" w:cs="Arial"/>
                <w:b/>
              </w:rPr>
              <w:t>D7-A8</w:t>
            </w:r>
          </w:p>
          <w:p w:rsidR="005D0703" w:rsidRPr="002C5A90" w:rsidRDefault="005D0703" w:rsidP="005D0703">
            <w:pPr>
              <w:rPr>
                <w:rFonts w:ascii="Arial" w:hAnsi="Arial" w:cs="Arial"/>
                <w:b/>
              </w:rPr>
            </w:pPr>
            <w:r w:rsidRPr="002C5A90">
              <w:rPr>
                <w:rFonts w:ascii="Arial" w:hAnsi="Arial" w:cs="Arial"/>
                <w:b/>
              </w:rPr>
              <w:t>D8-A5, D8-A8</w:t>
            </w:r>
          </w:p>
          <w:p w:rsidR="005D0703" w:rsidRPr="002C5A90" w:rsidRDefault="005D0703" w:rsidP="005D0703">
            <w:pPr>
              <w:rPr>
                <w:rFonts w:ascii="Arial" w:hAnsi="Arial" w:cs="Arial"/>
                <w:b/>
              </w:rPr>
            </w:pPr>
            <w:r w:rsidRPr="002C5A90">
              <w:rPr>
                <w:rFonts w:ascii="Arial" w:hAnsi="Arial" w:cs="Arial"/>
                <w:b/>
              </w:rPr>
              <w:t>D9-A8</w:t>
            </w:r>
          </w:p>
          <w:p w:rsidR="005D0703" w:rsidRPr="002C5A90" w:rsidRDefault="005D0703" w:rsidP="005D0703">
            <w:pPr>
              <w:rPr>
                <w:rFonts w:ascii="Arial" w:hAnsi="Arial" w:cs="Arial"/>
                <w:b/>
              </w:rPr>
            </w:pPr>
            <w:r w:rsidRPr="002C5A90">
              <w:rPr>
                <w:rFonts w:ascii="Arial" w:hAnsi="Arial" w:cs="Arial"/>
                <w:b/>
              </w:rPr>
              <w:t>D10-A1, D10-A2, D10-A8</w:t>
            </w:r>
          </w:p>
        </w:tc>
      </w:tr>
    </w:tbl>
    <w:p w:rsidR="005D0703" w:rsidRDefault="005D0703" w:rsidP="003855C2">
      <w:pPr>
        <w:jc w:val="both"/>
        <w:rPr>
          <w:rFonts w:ascii="Arial" w:hAnsi="Arial"/>
          <w:b/>
          <w:sz w:val="24"/>
          <w:szCs w:val="24"/>
        </w:rPr>
      </w:pPr>
    </w:p>
    <w:tbl>
      <w:tblPr>
        <w:tblStyle w:val="Tablaconcuadrcula"/>
        <w:tblW w:w="0" w:type="auto"/>
        <w:tblLook w:val="04A0" w:firstRow="1" w:lastRow="0" w:firstColumn="1" w:lastColumn="0" w:noHBand="0" w:noVBand="1"/>
      </w:tblPr>
      <w:tblGrid>
        <w:gridCol w:w="1722"/>
        <w:gridCol w:w="1903"/>
        <w:gridCol w:w="1937"/>
        <w:gridCol w:w="1772"/>
        <w:gridCol w:w="1663"/>
      </w:tblGrid>
      <w:tr w:rsidR="005D0703" w:rsidRPr="002C5A90" w:rsidTr="005D0703">
        <w:tc>
          <w:tcPr>
            <w:tcW w:w="1722" w:type="dxa"/>
            <w:vMerge w:val="restart"/>
            <w:textDirection w:val="btLr"/>
          </w:tcPr>
          <w:p w:rsidR="005D0703" w:rsidRPr="002C5A90" w:rsidRDefault="005D0703" w:rsidP="005D0703">
            <w:pPr>
              <w:tabs>
                <w:tab w:val="left" w:pos="2715"/>
              </w:tabs>
              <w:ind w:left="113" w:right="113"/>
              <w:jc w:val="center"/>
              <w:rPr>
                <w:rFonts w:ascii="Arial" w:hAnsi="Arial" w:cs="Arial"/>
                <w:b/>
              </w:rPr>
            </w:pPr>
          </w:p>
          <w:p w:rsidR="005D0703" w:rsidRPr="002C5A90" w:rsidRDefault="005D0703" w:rsidP="005D0703">
            <w:pPr>
              <w:tabs>
                <w:tab w:val="left" w:pos="2715"/>
              </w:tabs>
              <w:ind w:left="113" w:right="113"/>
              <w:jc w:val="center"/>
              <w:rPr>
                <w:rFonts w:ascii="Arial" w:hAnsi="Arial" w:cs="Arial"/>
                <w:b/>
              </w:rPr>
            </w:pPr>
          </w:p>
          <w:p w:rsidR="005D0703" w:rsidRPr="002C5A90" w:rsidRDefault="005D0703" w:rsidP="005D0703">
            <w:pPr>
              <w:tabs>
                <w:tab w:val="left" w:pos="2715"/>
              </w:tabs>
              <w:ind w:left="113" w:right="113"/>
              <w:jc w:val="center"/>
              <w:rPr>
                <w:rFonts w:ascii="Arial" w:hAnsi="Arial" w:cs="Arial"/>
                <w:b/>
              </w:rPr>
            </w:pPr>
            <w:r w:rsidRPr="002C5A90">
              <w:rPr>
                <w:rFonts w:ascii="Arial" w:hAnsi="Arial" w:cs="Arial"/>
                <w:b/>
              </w:rPr>
              <w:t>ATRACTIVIDAD</w:t>
            </w:r>
          </w:p>
        </w:tc>
        <w:tc>
          <w:tcPr>
            <w:tcW w:w="7275" w:type="dxa"/>
            <w:gridSpan w:val="4"/>
          </w:tcPr>
          <w:p w:rsidR="005D0703" w:rsidRPr="002C5A90" w:rsidRDefault="005D0703" w:rsidP="005D0703">
            <w:pPr>
              <w:tabs>
                <w:tab w:val="left" w:pos="2715"/>
              </w:tabs>
              <w:rPr>
                <w:rFonts w:ascii="Arial" w:hAnsi="Arial" w:cs="Arial"/>
                <w:b/>
              </w:rPr>
            </w:pPr>
            <w:r w:rsidRPr="002C5A90">
              <w:rPr>
                <w:rFonts w:ascii="Arial" w:hAnsi="Arial" w:cs="Arial"/>
                <w:b/>
              </w:rPr>
              <w:tab/>
              <w:t>POSICION COMPETITIVA</w:t>
            </w:r>
          </w:p>
        </w:tc>
      </w:tr>
      <w:tr w:rsidR="005D0703" w:rsidRPr="002C5A90" w:rsidTr="005D0703">
        <w:trPr>
          <w:trHeight w:val="441"/>
        </w:trPr>
        <w:tc>
          <w:tcPr>
            <w:tcW w:w="1722" w:type="dxa"/>
            <w:vMerge/>
          </w:tcPr>
          <w:p w:rsidR="005D0703" w:rsidRPr="002C5A90" w:rsidRDefault="005D0703" w:rsidP="005D0703">
            <w:pPr>
              <w:rPr>
                <w:rFonts w:ascii="Arial" w:hAnsi="Arial" w:cs="Arial"/>
                <w:b/>
              </w:rPr>
            </w:pPr>
          </w:p>
        </w:tc>
        <w:tc>
          <w:tcPr>
            <w:tcW w:w="1903" w:type="dxa"/>
          </w:tcPr>
          <w:p w:rsidR="005D0703" w:rsidRPr="002C5A90" w:rsidRDefault="005D0703" w:rsidP="005D0703">
            <w:pPr>
              <w:rPr>
                <w:rFonts w:ascii="Arial" w:hAnsi="Arial" w:cs="Arial"/>
                <w:b/>
              </w:rPr>
            </w:pPr>
          </w:p>
        </w:tc>
        <w:tc>
          <w:tcPr>
            <w:tcW w:w="5372" w:type="dxa"/>
            <w:gridSpan w:val="3"/>
          </w:tcPr>
          <w:p w:rsidR="005D0703" w:rsidRPr="002C5A90" w:rsidRDefault="005D0703" w:rsidP="005D0703">
            <w:pPr>
              <w:ind w:firstLine="708"/>
              <w:rPr>
                <w:rFonts w:ascii="Arial" w:hAnsi="Arial" w:cs="Arial"/>
                <w:b/>
              </w:rPr>
            </w:pPr>
            <w:r w:rsidRPr="002C5A90">
              <w:rPr>
                <w:rFonts w:ascii="Arial" w:hAnsi="Arial" w:cs="Arial"/>
                <w:b/>
              </w:rPr>
              <w:t>ALTA                            MEDIA                          BAJA</w:t>
            </w:r>
          </w:p>
          <w:p w:rsidR="005D0703" w:rsidRPr="002C5A90" w:rsidRDefault="005D0703" w:rsidP="005D0703">
            <w:pPr>
              <w:rPr>
                <w:rFonts w:ascii="Arial" w:hAnsi="Arial" w:cs="Arial"/>
                <w:b/>
              </w:rPr>
            </w:pPr>
          </w:p>
        </w:tc>
      </w:tr>
      <w:tr w:rsidR="005D0703" w:rsidRPr="002C5A90" w:rsidTr="005D0703">
        <w:trPr>
          <w:trHeight w:val="622"/>
        </w:trPr>
        <w:tc>
          <w:tcPr>
            <w:tcW w:w="1722" w:type="dxa"/>
            <w:vMerge/>
          </w:tcPr>
          <w:p w:rsidR="005D0703" w:rsidRPr="002C5A90" w:rsidRDefault="005D0703" w:rsidP="005D0703">
            <w:pPr>
              <w:rPr>
                <w:rFonts w:ascii="Arial" w:hAnsi="Arial" w:cs="Arial"/>
                <w:b/>
              </w:rPr>
            </w:pPr>
          </w:p>
        </w:tc>
        <w:tc>
          <w:tcPr>
            <w:tcW w:w="1903" w:type="dxa"/>
            <w:vMerge w:val="restart"/>
          </w:tcPr>
          <w:p w:rsidR="005D0703" w:rsidRPr="002C5A90" w:rsidRDefault="005D0703" w:rsidP="005D0703">
            <w:pPr>
              <w:rPr>
                <w:rFonts w:ascii="Arial" w:hAnsi="Arial" w:cs="Arial"/>
                <w:b/>
              </w:rPr>
            </w:pPr>
            <w:r w:rsidRPr="002C5A90">
              <w:rPr>
                <w:rFonts w:ascii="Arial" w:hAnsi="Arial" w:cs="Arial"/>
                <w:b/>
                <w:noProof/>
                <w:lang w:val="es-ES" w:eastAsia="es-ES"/>
              </w:rPr>
              <mc:AlternateContent>
                <mc:Choice Requires="wps">
                  <w:drawing>
                    <wp:anchor distT="0" distB="0" distL="114300" distR="114300" simplePos="0" relativeHeight="251659264" behindDoc="0" locked="0" layoutInCell="1" allowOverlap="1" wp14:anchorId="287BBA83" wp14:editId="2DAEF77A">
                      <wp:simplePos x="0" y="0"/>
                      <wp:positionH relativeFrom="column">
                        <wp:posOffset>977265</wp:posOffset>
                      </wp:positionH>
                      <wp:positionV relativeFrom="paragraph">
                        <wp:posOffset>8255</wp:posOffset>
                      </wp:positionV>
                      <wp:extent cx="0" cy="1714500"/>
                      <wp:effectExtent l="76200" t="38100" r="57150" b="57150"/>
                      <wp:wrapNone/>
                      <wp:docPr id="3" name="Conector recto de flecha 3"/>
                      <wp:cNvGraphicFramePr/>
                      <a:graphic xmlns:a="http://schemas.openxmlformats.org/drawingml/2006/main">
                        <a:graphicData uri="http://schemas.microsoft.com/office/word/2010/wordprocessingShape">
                          <wps:wsp>
                            <wps:cNvCnPr/>
                            <wps:spPr>
                              <a:xfrm>
                                <a:off x="0" y="0"/>
                                <a:ext cx="0" cy="1714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Conector recto de flecha 3" o:spid="_x0000_s1026" type="#_x0000_t32" style="position:absolute;margin-left:76.95pt;margin-top:.65pt;width:0;height:1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" strokecolor="#4579b8 [3044]">
                      <v:stroke startarrow="block" endarrow="block"/>
                    </v:shape>
                  </w:pict>
                </mc:Fallback>
              </mc:AlternateContent>
            </w:r>
            <w:r w:rsidRPr="002C5A90">
              <w:rPr>
                <w:rFonts w:ascii="Arial" w:hAnsi="Arial" w:cs="Arial"/>
                <w:b/>
              </w:rPr>
              <w:t xml:space="preserve">ALTA </w:t>
            </w:r>
          </w:p>
          <w:p w:rsidR="005D0703" w:rsidRPr="002C5A90" w:rsidRDefault="005D0703" w:rsidP="005D0703">
            <w:pPr>
              <w:rPr>
                <w:rFonts w:ascii="Arial" w:hAnsi="Arial" w:cs="Arial"/>
                <w:b/>
              </w:rPr>
            </w:pPr>
          </w:p>
          <w:p w:rsidR="005D0703" w:rsidRPr="002C5A90" w:rsidRDefault="005D0703" w:rsidP="005D0703">
            <w:pPr>
              <w:rPr>
                <w:rFonts w:ascii="Arial" w:hAnsi="Arial" w:cs="Arial"/>
                <w:b/>
              </w:rPr>
            </w:pPr>
          </w:p>
          <w:p w:rsidR="005D0703" w:rsidRPr="002C5A90" w:rsidRDefault="005D0703" w:rsidP="005D0703">
            <w:pPr>
              <w:rPr>
                <w:rFonts w:ascii="Arial" w:hAnsi="Arial" w:cs="Arial"/>
                <w:b/>
              </w:rPr>
            </w:pPr>
          </w:p>
          <w:p w:rsidR="005D0703" w:rsidRPr="002C5A90" w:rsidRDefault="005D0703" w:rsidP="005D0703">
            <w:pPr>
              <w:rPr>
                <w:rFonts w:ascii="Arial" w:hAnsi="Arial" w:cs="Arial"/>
                <w:b/>
              </w:rPr>
            </w:pPr>
          </w:p>
          <w:p w:rsidR="005D0703" w:rsidRPr="002C5A90" w:rsidRDefault="005D0703" w:rsidP="005D0703">
            <w:pPr>
              <w:rPr>
                <w:rFonts w:ascii="Arial" w:hAnsi="Arial" w:cs="Arial"/>
                <w:b/>
              </w:rPr>
            </w:pPr>
            <w:r w:rsidRPr="002C5A90">
              <w:rPr>
                <w:rFonts w:ascii="Arial" w:hAnsi="Arial" w:cs="Arial"/>
                <w:b/>
              </w:rPr>
              <w:t>MEDIA</w:t>
            </w:r>
          </w:p>
          <w:p w:rsidR="005D0703" w:rsidRPr="002C5A90" w:rsidRDefault="005D0703" w:rsidP="005D0703">
            <w:pPr>
              <w:rPr>
                <w:rFonts w:ascii="Arial" w:hAnsi="Arial" w:cs="Arial"/>
                <w:b/>
              </w:rPr>
            </w:pPr>
          </w:p>
          <w:p w:rsidR="005D0703" w:rsidRPr="002C5A90" w:rsidRDefault="005D0703" w:rsidP="005D0703">
            <w:pPr>
              <w:rPr>
                <w:rFonts w:ascii="Arial" w:hAnsi="Arial" w:cs="Arial"/>
                <w:b/>
              </w:rPr>
            </w:pPr>
            <w:r w:rsidRPr="002C5A90">
              <w:rPr>
                <w:rFonts w:ascii="Arial" w:hAnsi="Arial" w:cs="Arial"/>
                <w:b/>
              </w:rPr>
              <w:t>BAJA</w:t>
            </w:r>
          </w:p>
        </w:tc>
        <w:tc>
          <w:tcPr>
            <w:tcW w:w="1937" w:type="dxa"/>
          </w:tcPr>
          <w:p w:rsidR="005D0703" w:rsidRPr="002C5A90" w:rsidRDefault="005D0703" w:rsidP="005D0703">
            <w:pPr>
              <w:jc w:val="center"/>
              <w:rPr>
                <w:rFonts w:ascii="Arial" w:hAnsi="Arial" w:cs="Arial"/>
                <w14:shadow w14:blurRad="60007" w14:dist="310007" w14:dir="7680000" w14:sx="100000" w14:sy="30000" w14:kx="1300200" w14:ky="0" w14:algn="ctr">
                  <w14:srgbClr w14:val="000000">
                    <w14:alpha w14:val="68000"/>
                  </w14:srgbClr>
                </w14:shadow>
              </w:rPr>
            </w:pPr>
            <w:r w:rsidRPr="002C5A90">
              <w:rPr>
                <w:rFonts w:ascii="Arial" w:hAnsi="Arial" w:cs="Arial"/>
                <w14:shadow w14:blurRad="60007" w14:dist="310007" w14:dir="7680000" w14:sx="100000" w14:sy="30000" w14:kx="1300200" w14:ky="0" w14:algn="ctr">
                  <w14:srgbClr w14:val="000000">
                    <w14:alpha w14:val="68000"/>
                  </w14:srgbClr>
                </w14:shadow>
              </w:rPr>
              <w:t xml:space="preserve">           </w:t>
            </w:r>
          </w:p>
        </w:tc>
        <w:tc>
          <w:tcPr>
            <w:tcW w:w="1772" w:type="dxa"/>
          </w:tcPr>
          <w:p w:rsidR="005D0703" w:rsidRPr="002C5A90" w:rsidRDefault="005D0703" w:rsidP="005D0703">
            <w:pPr>
              <w:rPr>
                <w:rFonts w:ascii="Arial" w:hAnsi="Arial" w:cs="Arial"/>
              </w:rPr>
            </w:pPr>
          </w:p>
        </w:tc>
        <w:tc>
          <w:tcPr>
            <w:tcW w:w="1663" w:type="dxa"/>
          </w:tcPr>
          <w:p w:rsidR="005D0703" w:rsidRPr="002C5A90" w:rsidRDefault="005D0703" w:rsidP="005D0703">
            <w:pPr>
              <w:rPr>
                <w:rFonts w:ascii="Arial" w:hAnsi="Arial" w:cs="Arial"/>
                <w:b/>
              </w:rPr>
            </w:pPr>
          </w:p>
        </w:tc>
      </w:tr>
      <w:tr w:rsidR="005D0703" w:rsidRPr="002C5A90" w:rsidTr="005D0703">
        <w:trPr>
          <w:trHeight w:val="627"/>
        </w:trPr>
        <w:tc>
          <w:tcPr>
            <w:tcW w:w="1722" w:type="dxa"/>
            <w:vMerge/>
          </w:tcPr>
          <w:p w:rsidR="005D0703" w:rsidRPr="002C5A90" w:rsidRDefault="005D0703" w:rsidP="005D0703">
            <w:pPr>
              <w:rPr>
                <w:rFonts w:ascii="Arial" w:hAnsi="Arial" w:cs="Arial"/>
                <w:b/>
              </w:rPr>
            </w:pPr>
          </w:p>
        </w:tc>
        <w:tc>
          <w:tcPr>
            <w:tcW w:w="1903" w:type="dxa"/>
            <w:vMerge/>
          </w:tcPr>
          <w:p w:rsidR="005D0703" w:rsidRPr="002C5A90" w:rsidRDefault="005D0703" w:rsidP="005D0703">
            <w:pPr>
              <w:rPr>
                <w:rFonts w:ascii="Arial" w:hAnsi="Arial" w:cs="Arial"/>
                <w:b/>
              </w:rPr>
            </w:pPr>
          </w:p>
        </w:tc>
        <w:tc>
          <w:tcPr>
            <w:tcW w:w="1937" w:type="dxa"/>
          </w:tcPr>
          <w:p w:rsidR="005D0703" w:rsidRPr="002C5A90" w:rsidRDefault="005D0703" w:rsidP="005D0703">
            <w:pPr>
              <w:rPr>
                <w:rFonts w:ascii="Arial" w:hAnsi="Arial" w:cs="Arial"/>
              </w:rPr>
            </w:pPr>
            <w:r w:rsidRPr="002C5A90">
              <w:rPr>
                <w:rFonts w:ascii="Arial" w:hAnsi="Arial" w:cs="Arial"/>
              </w:rPr>
              <w:t xml:space="preserve">                                                    </w:t>
            </w:r>
          </w:p>
        </w:tc>
        <w:tc>
          <w:tcPr>
            <w:tcW w:w="1772" w:type="dxa"/>
          </w:tcPr>
          <w:p w:rsidR="005D0703" w:rsidRPr="002C5A90" w:rsidRDefault="005D0703" w:rsidP="005D0703">
            <w:pPr>
              <w:rPr>
                <w:rFonts w:ascii="Arial" w:hAnsi="Arial" w:cs="Arial"/>
              </w:rPr>
            </w:pPr>
            <w:r w:rsidRPr="002C5A90">
              <w:rPr>
                <w:rFonts w:ascii="Arial" w:hAnsi="Arial" w:cs="Arial"/>
                <w:noProof/>
                <w:lang w:val="es-ES" w:eastAsia="es-ES"/>
              </w:rPr>
              <mc:AlternateContent>
                <mc:Choice Requires="wps">
                  <w:drawing>
                    <wp:anchor distT="0" distB="0" distL="114300" distR="114300" simplePos="0" relativeHeight="251660288" behindDoc="0" locked="0" layoutInCell="1" allowOverlap="1" wp14:anchorId="2C58CC87" wp14:editId="65AB1C46">
                      <wp:simplePos x="0" y="0"/>
                      <wp:positionH relativeFrom="column">
                        <wp:posOffset>240030</wp:posOffset>
                      </wp:positionH>
                      <wp:positionV relativeFrom="paragraph">
                        <wp:posOffset>224790</wp:posOffset>
                      </wp:positionV>
                      <wp:extent cx="114300" cy="114300"/>
                      <wp:effectExtent l="0" t="0" r="38100" b="38100"/>
                      <wp:wrapNone/>
                      <wp:docPr id="6" name="Conector 6"/>
                      <wp:cNvGraphicFramePr/>
                      <a:graphic xmlns:a="http://schemas.openxmlformats.org/drawingml/2006/main">
                        <a:graphicData uri="http://schemas.microsoft.com/office/word/2010/wordprocessingShape">
                          <wps:wsp>
                            <wps:cNvSpPr/>
                            <wps:spPr>
                              <a:xfrm>
                                <a:off x="0" y="0"/>
                                <a:ext cx="114300" cy="114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0qx0,10800,10800,21600,21600,10800,10800,0xe">
                      <v:path gradientshapeok="t" o:connecttype="custom" o:connectlocs="10800,0;3163,3163;0,10800;3163,18437;10800,21600;18437,18437;21600,10800;18437,3163" textboxrect="3163,3163,18437,18437"/>
                    </v:shapetype>
                    <v:shape id="Conector 6" o:spid="_x0000_s1026" type="#_x0000_t120" style="position:absolute;margin-left:18.9pt;margin-top:17.7pt;width:9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" fillcolor="#4f81bd [3204]" strokecolor="#243f60 [1604]" strokeweight="2pt"/>
                  </w:pict>
                </mc:Fallback>
              </mc:AlternateContent>
            </w:r>
          </w:p>
        </w:tc>
        <w:tc>
          <w:tcPr>
            <w:tcW w:w="1663" w:type="dxa"/>
          </w:tcPr>
          <w:p w:rsidR="005D0703" w:rsidRPr="002C5A90" w:rsidRDefault="005D0703" w:rsidP="005D0703">
            <w:pPr>
              <w:rPr>
                <w:rFonts w:ascii="Arial" w:hAnsi="Arial" w:cs="Arial"/>
                <w:b/>
              </w:rPr>
            </w:pPr>
          </w:p>
        </w:tc>
      </w:tr>
      <w:tr w:rsidR="005D0703" w:rsidRPr="002C5A90" w:rsidTr="005D0703">
        <w:trPr>
          <w:trHeight w:val="891"/>
        </w:trPr>
        <w:tc>
          <w:tcPr>
            <w:tcW w:w="1722" w:type="dxa"/>
            <w:vMerge/>
          </w:tcPr>
          <w:p w:rsidR="005D0703" w:rsidRPr="002C5A90" w:rsidRDefault="005D0703" w:rsidP="005D0703">
            <w:pPr>
              <w:rPr>
                <w:rFonts w:ascii="Arial" w:hAnsi="Arial" w:cs="Arial"/>
                <w:b/>
              </w:rPr>
            </w:pPr>
          </w:p>
        </w:tc>
        <w:tc>
          <w:tcPr>
            <w:tcW w:w="1903" w:type="dxa"/>
            <w:vMerge/>
          </w:tcPr>
          <w:p w:rsidR="005D0703" w:rsidRPr="002C5A90" w:rsidRDefault="005D0703" w:rsidP="005D0703">
            <w:pPr>
              <w:rPr>
                <w:rFonts w:ascii="Arial" w:hAnsi="Arial" w:cs="Arial"/>
                <w:b/>
              </w:rPr>
            </w:pPr>
          </w:p>
        </w:tc>
        <w:tc>
          <w:tcPr>
            <w:tcW w:w="1937" w:type="dxa"/>
          </w:tcPr>
          <w:p w:rsidR="005D0703" w:rsidRPr="002C5A90" w:rsidRDefault="005D0703" w:rsidP="005D0703">
            <w:pPr>
              <w:rPr>
                <w:rFonts w:ascii="Arial" w:hAnsi="Arial" w:cs="Arial"/>
              </w:rPr>
            </w:pPr>
          </w:p>
        </w:tc>
        <w:tc>
          <w:tcPr>
            <w:tcW w:w="1772" w:type="dxa"/>
          </w:tcPr>
          <w:p w:rsidR="005D0703" w:rsidRPr="002C5A90" w:rsidRDefault="005D0703" w:rsidP="005D0703">
            <w:pPr>
              <w:rPr>
                <w:rFonts w:ascii="Arial" w:hAnsi="Arial" w:cs="Arial"/>
                <w:b/>
              </w:rPr>
            </w:pPr>
          </w:p>
        </w:tc>
        <w:tc>
          <w:tcPr>
            <w:tcW w:w="1663" w:type="dxa"/>
          </w:tcPr>
          <w:p w:rsidR="005D0703" w:rsidRPr="002C5A90" w:rsidRDefault="005D0703" w:rsidP="005D0703">
            <w:pPr>
              <w:rPr>
                <w:rFonts w:ascii="Arial" w:hAnsi="Arial" w:cs="Arial"/>
                <w:b/>
              </w:rPr>
            </w:pPr>
          </w:p>
        </w:tc>
      </w:tr>
    </w:tbl>
    <w:p w:rsidR="005D0703" w:rsidRDefault="005D0703" w:rsidP="003855C2">
      <w:pPr>
        <w:jc w:val="both"/>
        <w:rPr>
          <w:rFonts w:ascii="Arial" w:hAnsi="Arial"/>
          <w:b/>
          <w:sz w:val="24"/>
          <w:szCs w:val="24"/>
        </w:rPr>
      </w:pPr>
    </w:p>
    <w:p w:rsidR="005D0703" w:rsidRDefault="005D0703" w:rsidP="003855C2">
      <w:pPr>
        <w:jc w:val="both"/>
        <w:rPr>
          <w:rFonts w:ascii="Arial" w:hAnsi="Arial"/>
          <w:b/>
          <w:sz w:val="24"/>
          <w:szCs w:val="24"/>
        </w:rPr>
      </w:pPr>
    </w:p>
    <w:p w:rsidR="001D34F8" w:rsidRPr="001D34F8" w:rsidRDefault="001D34F8" w:rsidP="001D34F8">
      <w:pPr>
        <w:pStyle w:val="NormalWeb"/>
        <w:spacing w:line="360" w:lineRule="auto"/>
        <w:jc w:val="center"/>
        <w:rPr>
          <w:rFonts w:ascii="Arial" w:hAnsi="Arial" w:cs="Arial"/>
          <w:b/>
          <w:sz w:val="28"/>
          <w:szCs w:val="28"/>
        </w:rPr>
      </w:pPr>
      <w:r w:rsidRPr="001D34F8">
        <w:rPr>
          <w:rFonts w:ascii="Arial" w:hAnsi="Arial" w:cs="Arial"/>
          <w:b/>
          <w:sz w:val="28"/>
          <w:szCs w:val="28"/>
        </w:rPr>
        <w:t>CONCEPTO DEL METODO</w:t>
      </w:r>
    </w:p>
    <w:p w:rsidR="005D0703" w:rsidRPr="005D0703" w:rsidRDefault="005D0703" w:rsidP="005D0703">
      <w:pPr>
        <w:pStyle w:val="NormalWeb"/>
        <w:spacing w:line="360" w:lineRule="auto"/>
        <w:jc w:val="both"/>
        <w:rPr>
          <w:rFonts w:ascii="Arial" w:hAnsi="Arial" w:cs="Arial"/>
          <w:sz w:val="24"/>
          <w:szCs w:val="24"/>
        </w:rPr>
      </w:pPr>
      <w:r w:rsidRPr="005D0703">
        <w:rPr>
          <w:rFonts w:ascii="Arial" w:hAnsi="Arial" w:cs="Arial"/>
          <w:sz w:val="24"/>
          <w:szCs w:val="24"/>
        </w:rPr>
        <w:t xml:space="preserve">El método se enfoca en la definición y establecimiento claro y sencillo de los objetivos y resultados que prevén alcanzar los programas a los que se asignan recursos presupuestarios. </w:t>
      </w:r>
    </w:p>
    <w:p w:rsidR="005D0703" w:rsidRPr="005D0703" w:rsidRDefault="00C714D2" w:rsidP="005D0703">
      <w:pPr>
        <w:pStyle w:val="NormalWeb"/>
        <w:numPr>
          <w:ilvl w:val="0"/>
          <w:numId w:val="7"/>
        </w:numPr>
        <w:spacing w:line="360" w:lineRule="auto"/>
        <w:ind w:left="426" w:hanging="426"/>
        <w:jc w:val="both"/>
        <w:rPr>
          <w:rFonts w:ascii="Arial" w:hAnsi="Arial" w:cs="Arial"/>
          <w:sz w:val="24"/>
          <w:szCs w:val="24"/>
        </w:rPr>
      </w:pPr>
      <w:r>
        <w:rPr>
          <w:rFonts w:ascii="Arial" w:hAnsi="Arial" w:cs="Arial"/>
          <w:sz w:val="24"/>
          <w:szCs w:val="24"/>
        </w:rPr>
        <w:t>La dirección Asertiva, la participación grupal y la motivación hacia la perfección y la satisfacción de los objetivos</w:t>
      </w:r>
    </w:p>
    <w:p w:rsidR="005D0703" w:rsidRPr="005D0703" w:rsidRDefault="005D0703" w:rsidP="005D0703">
      <w:pPr>
        <w:pStyle w:val="NormalWeb"/>
        <w:numPr>
          <w:ilvl w:val="0"/>
          <w:numId w:val="7"/>
        </w:numPr>
        <w:spacing w:line="360" w:lineRule="auto"/>
        <w:ind w:left="426" w:hanging="426"/>
        <w:jc w:val="both"/>
        <w:rPr>
          <w:rFonts w:ascii="Arial" w:hAnsi="Arial" w:cs="Arial"/>
          <w:sz w:val="24"/>
          <w:szCs w:val="24"/>
        </w:rPr>
      </w:pPr>
      <w:r w:rsidRPr="005D0703">
        <w:rPr>
          <w:rFonts w:ascii="Arial" w:hAnsi="Arial" w:cs="Arial"/>
          <w:sz w:val="24"/>
          <w:szCs w:val="24"/>
        </w:rPr>
        <w:t xml:space="preserve">De esta forma, los objetivos, los resultados, los programas, el presupuesto y los indicadores, integran un sistema dinámico y abierto que se debe traducir concretamente en: </w:t>
      </w:r>
    </w:p>
    <w:p w:rsidR="005D0703" w:rsidRPr="005D0703" w:rsidRDefault="005D0703" w:rsidP="001D34F8">
      <w:pPr>
        <w:pStyle w:val="NormalWeb"/>
        <w:numPr>
          <w:ilvl w:val="0"/>
          <w:numId w:val="8"/>
        </w:numPr>
        <w:spacing w:line="360" w:lineRule="auto"/>
        <w:ind w:left="1560" w:hanging="426"/>
        <w:jc w:val="both"/>
        <w:rPr>
          <w:rFonts w:ascii="Arial" w:hAnsi="Arial" w:cs="Arial"/>
          <w:sz w:val="24"/>
          <w:szCs w:val="24"/>
        </w:rPr>
      </w:pPr>
      <w:r w:rsidRPr="005D0703">
        <w:rPr>
          <w:rFonts w:ascii="Arial" w:hAnsi="Arial" w:cs="Arial"/>
          <w:sz w:val="24"/>
          <w:szCs w:val="24"/>
        </w:rPr>
        <w:t xml:space="preserve">Crecimiento en el bienestar y calidad de vida de la población objetivo; </w:t>
      </w:r>
    </w:p>
    <w:p w:rsidR="001D34F8" w:rsidRDefault="005D0703" w:rsidP="001D34F8">
      <w:pPr>
        <w:pStyle w:val="NormalWeb"/>
        <w:numPr>
          <w:ilvl w:val="0"/>
          <w:numId w:val="8"/>
        </w:numPr>
        <w:spacing w:line="360" w:lineRule="auto"/>
        <w:ind w:left="1560" w:hanging="426"/>
        <w:jc w:val="both"/>
        <w:rPr>
          <w:rFonts w:ascii="Arial" w:hAnsi="Arial" w:cs="Arial"/>
          <w:sz w:val="24"/>
          <w:szCs w:val="24"/>
        </w:rPr>
      </w:pPr>
      <w:r w:rsidRPr="005D0703">
        <w:rPr>
          <w:rFonts w:ascii="Arial" w:hAnsi="Arial" w:cs="Arial"/>
          <w:sz w:val="24"/>
          <w:szCs w:val="24"/>
        </w:rPr>
        <w:t xml:space="preserve">Impulso efectivo e incentivos adecuados a la actividad económica y el empleo con sustentabilidad ambiental; </w:t>
      </w:r>
    </w:p>
    <w:p w:rsidR="001D34F8" w:rsidRPr="005D0703" w:rsidRDefault="001D34F8" w:rsidP="001D34F8">
      <w:pPr>
        <w:pStyle w:val="NormalWeb"/>
        <w:numPr>
          <w:ilvl w:val="0"/>
          <w:numId w:val="8"/>
        </w:numPr>
        <w:spacing w:line="360" w:lineRule="auto"/>
        <w:ind w:left="1560" w:hanging="426"/>
        <w:jc w:val="both"/>
        <w:rPr>
          <w:rFonts w:ascii="Arial" w:hAnsi="Arial" w:cs="Arial"/>
          <w:sz w:val="24"/>
          <w:szCs w:val="24"/>
        </w:rPr>
      </w:pPr>
      <w:r w:rsidRPr="005D0703">
        <w:rPr>
          <w:rFonts w:ascii="Arial" w:hAnsi="Arial" w:cs="Arial"/>
          <w:sz w:val="24"/>
          <w:szCs w:val="24"/>
        </w:rPr>
        <w:t xml:space="preserve">Aumento en la cobertura y calidad de la infraestructura publica; </w:t>
      </w:r>
    </w:p>
    <w:p w:rsidR="005D0703" w:rsidRPr="001D34F8" w:rsidRDefault="001D34F8" w:rsidP="001D34F8">
      <w:pPr>
        <w:pStyle w:val="NormalWeb"/>
        <w:numPr>
          <w:ilvl w:val="0"/>
          <w:numId w:val="8"/>
        </w:numPr>
        <w:spacing w:line="360" w:lineRule="auto"/>
        <w:ind w:left="1560" w:hanging="426"/>
        <w:jc w:val="both"/>
        <w:rPr>
          <w:rFonts w:ascii="Arial" w:hAnsi="Arial" w:cs="Arial"/>
          <w:sz w:val="24"/>
          <w:szCs w:val="24"/>
        </w:rPr>
      </w:pPr>
      <w:r w:rsidRPr="005D0703">
        <w:rPr>
          <w:rFonts w:ascii="Arial" w:hAnsi="Arial" w:cs="Arial"/>
          <w:sz w:val="24"/>
          <w:szCs w:val="24"/>
        </w:rPr>
        <w:t>Mayor cobertura y mejor calidad de los servicios públicos</w:t>
      </w:r>
    </w:p>
    <w:p w:rsidR="005D0703" w:rsidRPr="005D0703" w:rsidRDefault="005D0703" w:rsidP="001D34F8">
      <w:pPr>
        <w:pStyle w:val="NormalWeb"/>
        <w:numPr>
          <w:ilvl w:val="0"/>
          <w:numId w:val="11"/>
        </w:numPr>
        <w:spacing w:line="360" w:lineRule="auto"/>
        <w:ind w:left="426" w:hanging="720"/>
        <w:jc w:val="both"/>
        <w:rPr>
          <w:rFonts w:ascii="Arial" w:hAnsi="Arial" w:cs="Arial"/>
          <w:sz w:val="24"/>
          <w:szCs w:val="24"/>
        </w:rPr>
      </w:pPr>
      <w:r w:rsidRPr="005D0703">
        <w:rPr>
          <w:rFonts w:ascii="Arial" w:hAnsi="Arial" w:cs="Arial"/>
          <w:sz w:val="24"/>
          <w:szCs w:val="24"/>
        </w:rPr>
        <w:t xml:space="preserve">Incremento en la productividad de los bienes públicos que se entregan a la sociedad; </w:t>
      </w:r>
    </w:p>
    <w:p w:rsidR="005D0703" w:rsidRPr="005D0703" w:rsidRDefault="005D0703" w:rsidP="001D34F8">
      <w:pPr>
        <w:pStyle w:val="NormalWeb"/>
        <w:numPr>
          <w:ilvl w:val="0"/>
          <w:numId w:val="11"/>
        </w:numPr>
        <w:spacing w:line="360" w:lineRule="auto"/>
        <w:ind w:left="426" w:hanging="720"/>
        <w:jc w:val="both"/>
        <w:rPr>
          <w:rFonts w:ascii="Arial" w:hAnsi="Arial" w:cs="Arial"/>
          <w:sz w:val="24"/>
          <w:szCs w:val="24"/>
        </w:rPr>
      </w:pPr>
      <w:r w:rsidRPr="005D0703">
        <w:rPr>
          <w:rFonts w:ascii="Arial" w:hAnsi="Arial" w:cs="Arial"/>
          <w:sz w:val="24"/>
          <w:szCs w:val="24"/>
        </w:rPr>
        <w:t xml:space="preserve">Disminución del costo de operación y del gasto en actividades administrativas y de apoyo; y </w:t>
      </w:r>
    </w:p>
    <w:p w:rsidR="005D0703" w:rsidRPr="005D0703" w:rsidRDefault="005D0703" w:rsidP="001D34F8">
      <w:pPr>
        <w:pStyle w:val="NormalWeb"/>
        <w:numPr>
          <w:ilvl w:val="0"/>
          <w:numId w:val="11"/>
        </w:numPr>
        <w:spacing w:line="360" w:lineRule="auto"/>
        <w:ind w:left="426" w:hanging="720"/>
        <w:jc w:val="both"/>
        <w:rPr>
          <w:rFonts w:ascii="Arial" w:hAnsi="Arial" w:cs="Arial"/>
          <w:sz w:val="24"/>
          <w:szCs w:val="24"/>
        </w:rPr>
      </w:pPr>
      <w:r w:rsidRPr="005D0703">
        <w:rPr>
          <w:rFonts w:ascii="Arial" w:hAnsi="Arial" w:cs="Arial"/>
          <w:sz w:val="24"/>
          <w:szCs w:val="24"/>
        </w:rPr>
        <w:t xml:space="preserve">Claridad sobre lo que la población recibe por la aplicación de sus impuestos y de los recursos públicos. </w:t>
      </w:r>
    </w:p>
    <w:p w:rsidR="005D0703" w:rsidRPr="005D0703" w:rsidRDefault="005D0703" w:rsidP="001D34F8">
      <w:pPr>
        <w:pStyle w:val="NormalWeb"/>
        <w:numPr>
          <w:ilvl w:val="1"/>
          <w:numId w:val="13"/>
        </w:numPr>
        <w:spacing w:line="360" w:lineRule="auto"/>
        <w:ind w:left="426" w:hanging="710"/>
        <w:jc w:val="both"/>
        <w:rPr>
          <w:rFonts w:ascii="Arial" w:hAnsi="Arial" w:cs="Arial"/>
          <w:sz w:val="24"/>
          <w:szCs w:val="24"/>
        </w:rPr>
      </w:pPr>
      <w:r w:rsidRPr="005D0703">
        <w:rPr>
          <w:rFonts w:ascii="Arial" w:hAnsi="Arial" w:cs="Arial"/>
          <w:sz w:val="24"/>
          <w:szCs w:val="24"/>
        </w:rPr>
        <w:t xml:space="preserve">Establezca claramente los objetivos y resultados esperados y alcanzados de sus programas y del presupuesto aplicado en ellos; </w:t>
      </w:r>
    </w:p>
    <w:p w:rsidR="005D0703" w:rsidRPr="005D0703" w:rsidRDefault="005D0703" w:rsidP="001D34F8">
      <w:pPr>
        <w:pStyle w:val="NormalWeb"/>
        <w:numPr>
          <w:ilvl w:val="1"/>
          <w:numId w:val="13"/>
        </w:numPr>
        <w:spacing w:line="360" w:lineRule="auto"/>
        <w:ind w:left="426" w:hanging="710"/>
        <w:jc w:val="both"/>
        <w:rPr>
          <w:rFonts w:ascii="Arial" w:hAnsi="Arial" w:cs="Arial"/>
          <w:sz w:val="24"/>
          <w:szCs w:val="24"/>
        </w:rPr>
      </w:pPr>
      <w:r w:rsidRPr="005D0703">
        <w:rPr>
          <w:rFonts w:ascii="Arial" w:hAnsi="Arial" w:cs="Arial"/>
          <w:sz w:val="24"/>
          <w:szCs w:val="24"/>
        </w:rPr>
        <w:t xml:space="preserve">Mida y </w:t>
      </w:r>
      <w:r w:rsidR="001D34F8" w:rsidRPr="005D0703">
        <w:rPr>
          <w:rFonts w:ascii="Arial" w:hAnsi="Arial" w:cs="Arial"/>
          <w:sz w:val="24"/>
          <w:szCs w:val="24"/>
        </w:rPr>
        <w:t>evalué</w:t>
      </w:r>
      <w:r w:rsidRPr="005D0703">
        <w:rPr>
          <w:rFonts w:ascii="Arial" w:hAnsi="Arial" w:cs="Arial"/>
          <w:sz w:val="24"/>
          <w:szCs w:val="24"/>
        </w:rPr>
        <w:t xml:space="preserve"> los resultados del logro de sus objetivos, con base en indicadores y se consideren en las decisiones presupuestarias; </w:t>
      </w:r>
    </w:p>
    <w:p w:rsidR="001D34F8" w:rsidRDefault="005D0703" w:rsidP="005D0703">
      <w:pPr>
        <w:pStyle w:val="NormalWeb"/>
        <w:numPr>
          <w:ilvl w:val="1"/>
          <w:numId w:val="13"/>
        </w:numPr>
        <w:spacing w:line="360" w:lineRule="auto"/>
        <w:ind w:left="426" w:hanging="710"/>
        <w:jc w:val="both"/>
        <w:rPr>
          <w:rFonts w:ascii="Arial" w:hAnsi="Arial" w:cs="Arial"/>
          <w:sz w:val="24"/>
          <w:szCs w:val="24"/>
        </w:rPr>
      </w:pPr>
      <w:r w:rsidRPr="005D0703">
        <w:rPr>
          <w:rFonts w:ascii="Arial" w:hAnsi="Arial" w:cs="Arial"/>
          <w:sz w:val="24"/>
          <w:szCs w:val="24"/>
        </w:rPr>
        <w:t xml:space="preserve">Dé seguimiento a los avances alcanzados y se </w:t>
      </w:r>
      <w:r w:rsidR="001D34F8" w:rsidRPr="005D0703">
        <w:rPr>
          <w:rFonts w:ascii="Arial" w:hAnsi="Arial" w:cs="Arial"/>
          <w:sz w:val="24"/>
          <w:szCs w:val="24"/>
        </w:rPr>
        <w:t>evalúen</w:t>
      </w:r>
      <w:r w:rsidRPr="005D0703">
        <w:rPr>
          <w:rFonts w:ascii="Arial" w:hAnsi="Arial" w:cs="Arial"/>
          <w:sz w:val="24"/>
          <w:szCs w:val="24"/>
        </w:rPr>
        <w:t xml:space="preserve"> los resultados, para implementar las medidas de mejora oportunamente; </w:t>
      </w:r>
    </w:p>
    <w:p w:rsidR="005D0703" w:rsidRPr="001D34F8" w:rsidRDefault="005D0703" w:rsidP="005D0703">
      <w:pPr>
        <w:pStyle w:val="NormalWeb"/>
        <w:numPr>
          <w:ilvl w:val="1"/>
          <w:numId w:val="13"/>
        </w:numPr>
        <w:spacing w:line="360" w:lineRule="auto"/>
        <w:ind w:left="426" w:hanging="710"/>
        <w:jc w:val="both"/>
        <w:rPr>
          <w:rFonts w:ascii="Arial" w:hAnsi="Arial" w:cs="Arial"/>
          <w:sz w:val="24"/>
          <w:szCs w:val="24"/>
        </w:rPr>
      </w:pPr>
      <w:r w:rsidRPr="001D34F8">
        <w:rPr>
          <w:rFonts w:ascii="Arial" w:hAnsi="Arial" w:cs="Arial"/>
          <w:sz w:val="24"/>
          <w:szCs w:val="24"/>
        </w:rPr>
        <w:t xml:space="preserve">Se rindan cuentas y haya transparencia sobre todo lo anterior ante el Poder Legislativo y la sociedad. </w:t>
      </w:r>
    </w:p>
    <w:p w:rsidR="005D0703" w:rsidRDefault="001D34F8" w:rsidP="001D34F8">
      <w:pPr>
        <w:jc w:val="center"/>
        <w:rPr>
          <w:rFonts w:ascii="Arial" w:hAnsi="Arial" w:cs="Arial"/>
          <w:b/>
          <w:sz w:val="28"/>
          <w:szCs w:val="28"/>
        </w:rPr>
      </w:pPr>
      <w:r w:rsidRPr="001D34F8">
        <w:rPr>
          <w:rFonts w:ascii="Arial" w:hAnsi="Arial" w:cs="Arial"/>
          <w:b/>
          <w:sz w:val="28"/>
          <w:szCs w:val="28"/>
        </w:rPr>
        <w:t>ESQUEMA GRAFICO</w:t>
      </w:r>
    </w:p>
    <w:p w:rsidR="00BC3AF3" w:rsidRDefault="00BC3AF3" w:rsidP="001D34F8">
      <w:pPr>
        <w:jc w:val="center"/>
        <w:rPr>
          <w:rFonts w:ascii="Arial" w:hAnsi="Arial" w:cs="Arial"/>
          <w:b/>
          <w:sz w:val="28"/>
          <w:szCs w:val="28"/>
        </w:rPr>
      </w:pPr>
      <w:r>
        <w:rPr>
          <w:rFonts w:ascii="Arial" w:hAnsi="Arial" w:cs="Arial"/>
          <w:b/>
          <w:noProof/>
          <w:sz w:val="28"/>
          <w:szCs w:val="28"/>
          <w:lang w:val="es-ES" w:eastAsia="es-ES"/>
        </w:rPr>
        <w:drawing>
          <wp:anchor distT="0" distB="0" distL="114300" distR="114300" simplePos="0" relativeHeight="251661312" behindDoc="1" locked="0" layoutInCell="1" allowOverlap="1" wp14:anchorId="7068A356" wp14:editId="794F0862">
            <wp:simplePos x="0" y="0"/>
            <wp:positionH relativeFrom="column">
              <wp:posOffset>-1028700</wp:posOffset>
            </wp:positionH>
            <wp:positionV relativeFrom="paragraph">
              <wp:posOffset>518795</wp:posOffset>
            </wp:positionV>
            <wp:extent cx="8256270" cy="5270500"/>
            <wp:effectExtent l="0" t="457200" r="0" b="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rsidR="00BC3AF3" w:rsidRPr="00BC3AF3" w:rsidRDefault="00BC3AF3" w:rsidP="00BC3AF3">
      <w:pPr>
        <w:rPr>
          <w:rFonts w:ascii="Arial" w:hAnsi="Arial" w:cs="Arial"/>
          <w:sz w:val="28"/>
          <w:szCs w:val="28"/>
        </w:rPr>
      </w:pPr>
    </w:p>
    <w:p w:rsidR="00BC3AF3" w:rsidRPr="00BC3AF3" w:rsidRDefault="00BC3AF3" w:rsidP="00BC3AF3">
      <w:pPr>
        <w:rPr>
          <w:rFonts w:ascii="Arial" w:hAnsi="Arial" w:cs="Arial"/>
          <w:sz w:val="28"/>
          <w:szCs w:val="28"/>
        </w:rPr>
      </w:pPr>
    </w:p>
    <w:p w:rsidR="00BC3AF3" w:rsidRPr="00BC3AF3" w:rsidRDefault="00BC3AF3" w:rsidP="00BC3AF3">
      <w:pPr>
        <w:rPr>
          <w:rFonts w:ascii="Arial" w:hAnsi="Arial" w:cs="Arial"/>
          <w:sz w:val="28"/>
          <w:szCs w:val="28"/>
        </w:rPr>
      </w:pPr>
    </w:p>
    <w:p w:rsidR="00BC3AF3" w:rsidRPr="00BC3AF3" w:rsidRDefault="00BC3AF3" w:rsidP="00BC3AF3">
      <w:pPr>
        <w:rPr>
          <w:rFonts w:ascii="Arial" w:hAnsi="Arial" w:cs="Arial"/>
          <w:sz w:val="28"/>
          <w:szCs w:val="28"/>
        </w:rPr>
      </w:pPr>
    </w:p>
    <w:p w:rsidR="00BC3AF3" w:rsidRPr="00BC3AF3" w:rsidRDefault="00BC3AF3" w:rsidP="00BC3AF3">
      <w:pPr>
        <w:rPr>
          <w:rFonts w:ascii="Arial" w:hAnsi="Arial" w:cs="Arial"/>
          <w:sz w:val="28"/>
          <w:szCs w:val="28"/>
        </w:rPr>
      </w:pPr>
    </w:p>
    <w:p w:rsidR="00BC3AF3" w:rsidRPr="00BC3AF3" w:rsidRDefault="00BC3AF3" w:rsidP="00BC3AF3">
      <w:pPr>
        <w:rPr>
          <w:rFonts w:ascii="Arial" w:hAnsi="Arial" w:cs="Arial"/>
          <w:sz w:val="28"/>
          <w:szCs w:val="28"/>
        </w:rPr>
      </w:pPr>
    </w:p>
    <w:p w:rsidR="00BC3AF3" w:rsidRPr="00BC3AF3" w:rsidRDefault="00BC3AF3" w:rsidP="00BC3AF3">
      <w:pPr>
        <w:rPr>
          <w:rFonts w:ascii="Arial" w:hAnsi="Arial" w:cs="Arial"/>
          <w:sz w:val="28"/>
          <w:szCs w:val="28"/>
        </w:rPr>
      </w:pPr>
    </w:p>
    <w:p w:rsidR="00BC3AF3" w:rsidRPr="00BC3AF3" w:rsidRDefault="00BC3AF3" w:rsidP="00BC3AF3">
      <w:pPr>
        <w:rPr>
          <w:rFonts w:ascii="Arial" w:hAnsi="Arial" w:cs="Arial"/>
          <w:sz w:val="28"/>
          <w:szCs w:val="28"/>
        </w:rPr>
      </w:pPr>
    </w:p>
    <w:p w:rsidR="00BC3AF3" w:rsidRPr="00BC3AF3" w:rsidRDefault="00BC3AF3" w:rsidP="00BC3AF3">
      <w:pPr>
        <w:rPr>
          <w:rFonts w:ascii="Arial" w:hAnsi="Arial" w:cs="Arial"/>
          <w:sz w:val="28"/>
          <w:szCs w:val="28"/>
        </w:rPr>
      </w:pPr>
    </w:p>
    <w:p w:rsidR="00BC3AF3" w:rsidRPr="00BC3AF3" w:rsidRDefault="00BC3AF3" w:rsidP="00BC3AF3">
      <w:pPr>
        <w:rPr>
          <w:rFonts w:ascii="Arial" w:hAnsi="Arial" w:cs="Arial"/>
          <w:sz w:val="28"/>
          <w:szCs w:val="28"/>
        </w:rPr>
      </w:pPr>
    </w:p>
    <w:p w:rsidR="00BC3AF3" w:rsidRPr="00BC3AF3" w:rsidRDefault="00BC3AF3" w:rsidP="00BC3AF3">
      <w:pPr>
        <w:rPr>
          <w:rFonts w:ascii="Arial" w:hAnsi="Arial" w:cs="Arial"/>
          <w:sz w:val="28"/>
          <w:szCs w:val="28"/>
        </w:rPr>
      </w:pPr>
    </w:p>
    <w:p w:rsidR="00BC3AF3" w:rsidRPr="00BC3AF3" w:rsidRDefault="00BC3AF3" w:rsidP="00BC3AF3">
      <w:pPr>
        <w:rPr>
          <w:rFonts w:ascii="Arial" w:hAnsi="Arial" w:cs="Arial"/>
          <w:sz w:val="28"/>
          <w:szCs w:val="28"/>
        </w:rPr>
      </w:pPr>
    </w:p>
    <w:p w:rsidR="00BC3AF3" w:rsidRPr="00BC3AF3" w:rsidRDefault="00BC3AF3" w:rsidP="00BC3AF3">
      <w:pPr>
        <w:rPr>
          <w:rFonts w:ascii="Arial" w:hAnsi="Arial" w:cs="Arial"/>
          <w:sz w:val="28"/>
          <w:szCs w:val="28"/>
        </w:rPr>
      </w:pPr>
    </w:p>
    <w:p w:rsidR="00BC3AF3" w:rsidRPr="00BC3AF3" w:rsidRDefault="00BC3AF3" w:rsidP="00BC3AF3">
      <w:pPr>
        <w:rPr>
          <w:rFonts w:ascii="Arial" w:hAnsi="Arial" w:cs="Arial"/>
          <w:sz w:val="28"/>
          <w:szCs w:val="28"/>
        </w:rPr>
      </w:pPr>
    </w:p>
    <w:p w:rsidR="00BC3AF3" w:rsidRDefault="00BC3AF3" w:rsidP="00BC3AF3">
      <w:pPr>
        <w:rPr>
          <w:rFonts w:ascii="Arial" w:hAnsi="Arial" w:cs="Arial"/>
          <w:sz w:val="28"/>
          <w:szCs w:val="28"/>
        </w:rPr>
      </w:pPr>
    </w:p>
    <w:p w:rsidR="001D34F8" w:rsidRDefault="001D34F8" w:rsidP="00BC3AF3">
      <w:pPr>
        <w:jc w:val="center"/>
        <w:rPr>
          <w:rFonts w:ascii="Arial" w:hAnsi="Arial" w:cs="Arial"/>
          <w:sz w:val="28"/>
          <w:szCs w:val="28"/>
        </w:rPr>
      </w:pPr>
    </w:p>
    <w:p w:rsidR="00BC3AF3" w:rsidRDefault="00BC3AF3" w:rsidP="00BC3AF3">
      <w:pPr>
        <w:jc w:val="center"/>
        <w:rPr>
          <w:rFonts w:ascii="Arial" w:hAnsi="Arial" w:cs="Arial"/>
          <w:sz w:val="28"/>
          <w:szCs w:val="28"/>
        </w:rPr>
      </w:pPr>
    </w:p>
    <w:p w:rsidR="00BC3AF3" w:rsidRDefault="00BC3AF3" w:rsidP="00BC3AF3">
      <w:pPr>
        <w:jc w:val="center"/>
        <w:rPr>
          <w:rFonts w:ascii="Arial" w:hAnsi="Arial" w:cs="Arial"/>
          <w:sz w:val="28"/>
          <w:szCs w:val="28"/>
        </w:rPr>
      </w:pPr>
    </w:p>
    <w:p w:rsidR="00BC3AF3" w:rsidRDefault="00BC3AF3" w:rsidP="00BC3AF3">
      <w:pPr>
        <w:jc w:val="center"/>
        <w:rPr>
          <w:rFonts w:ascii="Arial" w:hAnsi="Arial" w:cs="Arial"/>
          <w:sz w:val="28"/>
          <w:szCs w:val="28"/>
        </w:rPr>
      </w:pPr>
    </w:p>
    <w:p w:rsidR="00BC3AF3" w:rsidRDefault="00BC3AF3" w:rsidP="00BC3AF3">
      <w:pPr>
        <w:jc w:val="center"/>
        <w:rPr>
          <w:rFonts w:ascii="Arial" w:hAnsi="Arial" w:cs="Arial"/>
          <w:sz w:val="28"/>
          <w:szCs w:val="28"/>
        </w:rPr>
      </w:pPr>
    </w:p>
    <w:p w:rsidR="00BC3AF3" w:rsidRDefault="00BC3AF3" w:rsidP="00BC3AF3">
      <w:pPr>
        <w:jc w:val="center"/>
        <w:rPr>
          <w:rFonts w:ascii="Arial" w:hAnsi="Arial" w:cs="Arial"/>
          <w:sz w:val="28"/>
          <w:szCs w:val="28"/>
        </w:rPr>
      </w:pPr>
    </w:p>
    <w:p w:rsidR="00BC3AF3" w:rsidRDefault="00BC3AF3" w:rsidP="00BC3AF3">
      <w:pPr>
        <w:jc w:val="center"/>
        <w:rPr>
          <w:rFonts w:ascii="Arial" w:hAnsi="Arial" w:cs="Arial"/>
          <w:b/>
          <w:sz w:val="28"/>
          <w:szCs w:val="28"/>
        </w:rPr>
      </w:pPr>
      <w:r w:rsidRPr="00BC3AF3">
        <w:rPr>
          <w:rFonts w:ascii="Arial" w:hAnsi="Arial" w:cs="Arial"/>
          <w:b/>
          <w:sz w:val="28"/>
          <w:szCs w:val="28"/>
        </w:rPr>
        <w:t xml:space="preserve">OBJETIVO GENERAL </w:t>
      </w:r>
    </w:p>
    <w:p w:rsidR="00BC3AF3" w:rsidRPr="00BC3AF3" w:rsidRDefault="00BC3AF3" w:rsidP="00BC3AF3">
      <w:pPr>
        <w:shd w:val="clear" w:color="auto" w:fill="FFFFFF"/>
        <w:spacing w:after="0" w:line="336" w:lineRule="atLeast"/>
        <w:jc w:val="both"/>
        <w:rPr>
          <w:rFonts w:ascii="Arial" w:hAnsi="Arial" w:cs="Arial"/>
          <w:sz w:val="24"/>
          <w:szCs w:val="24"/>
          <w:shd w:val="clear" w:color="auto" w:fill="FFFFFF"/>
        </w:rPr>
      </w:pPr>
      <w:r w:rsidRPr="00BC3AF3">
        <w:rPr>
          <w:rFonts w:ascii="Arial" w:hAnsi="Arial" w:cs="Arial"/>
          <w:sz w:val="24"/>
          <w:szCs w:val="24"/>
          <w:shd w:val="clear" w:color="auto" w:fill="FFFFFF"/>
        </w:rPr>
        <w:t>Erradicar el rezago educativo que se encuentra en nuestro estado enfocado a jóvenes mayores de 15 años que no han concluido su primaria y adultos en condición de rezago educativo.</w:t>
      </w:r>
    </w:p>
    <w:p w:rsidR="00BC3AF3" w:rsidRPr="00BC3AF3" w:rsidRDefault="00BC3AF3" w:rsidP="00BC3AF3">
      <w:pPr>
        <w:shd w:val="clear" w:color="auto" w:fill="FFFFFF"/>
        <w:spacing w:after="0" w:line="336" w:lineRule="atLeast"/>
        <w:jc w:val="both"/>
        <w:rPr>
          <w:rFonts w:ascii="Arial" w:hAnsi="Arial" w:cs="Arial"/>
          <w:sz w:val="24"/>
          <w:szCs w:val="24"/>
          <w:shd w:val="clear" w:color="auto" w:fill="FFFFFF"/>
        </w:rPr>
      </w:pPr>
    </w:p>
    <w:p w:rsidR="00BC3AF3" w:rsidRPr="00BC3AF3" w:rsidRDefault="00BC3AF3" w:rsidP="00BC3AF3">
      <w:pPr>
        <w:shd w:val="clear" w:color="auto" w:fill="FFFFFF"/>
        <w:spacing w:after="0" w:line="336" w:lineRule="atLeast"/>
        <w:jc w:val="both"/>
        <w:rPr>
          <w:rFonts w:ascii="Arial" w:hAnsi="Arial" w:cs="Arial"/>
          <w:b/>
          <w:sz w:val="24"/>
          <w:szCs w:val="24"/>
          <w:shd w:val="clear" w:color="auto" w:fill="FFFFFF"/>
        </w:rPr>
      </w:pPr>
      <w:r w:rsidRPr="00BC3AF3">
        <w:rPr>
          <w:rFonts w:ascii="Arial" w:hAnsi="Arial" w:cs="Arial"/>
          <w:b/>
          <w:sz w:val="28"/>
          <w:szCs w:val="28"/>
          <w:shd w:val="clear" w:color="auto" w:fill="FFFFFF"/>
        </w:rPr>
        <w:t>Estrategias</w:t>
      </w:r>
      <w:r w:rsidRPr="00BC3AF3">
        <w:rPr>
          <w:rFonts w:ascii="Arial" w:hAnsi="Arial" w:cs="Arial"/>
          <w:b/>
          <w:sz w:val="24"/>
          <w:szCs w:val="24"/>
          <w:shd w:val="clear" w:color="auto" w:fill="FFFFFF"/>
        </w:rPr>
        <w:t>:</w:t>
      </w:r>
    </w:p>
    <w:p w:rsidR="00BC3AF3" w:rsidRDefault="00BC3AF3" w:rsidP="00BC3AF3">
      <w:pPr>
        <w:shd w:val="clear" w:color="auto" w:fill="FFFFFF"/>
        <w:spacing w:after="0" w:line="336" w:lineRule="atLeast"/>
        <w:jc w:val="both"/>
        <w:rPr>
          <w:rFonts w:ascii="Arial" w:hAnsi="Arial" w:cs="Arial"/>
          <w:sz w:val="24"/>
          <w:szCs w:val="24"/>
          <w:shd w:val="clear" w:color="auto" w:fill="FFFFFF"/>
        </w:rPr>
      </w:pPr>
      <w:r w:rsidRPr="00BC3AF3">
        <w:rPr>
          <w:rFonts w:ascii="Arial" w:hAnsi="Arial" w:cs="Arial"/>
          <w:sz w:val="24"/>
          <w:szCs w:val="24"/>
          <w:shd w:val="clear" w:color="auto" w:fill="FFFFFF"/>
        </w:rPr>
        <w:t xml:space="preserve">1.- La vinculación </w:t>
      </w:r>
      <w:r w:rsidR="00C714D2">
        <w:rPr>
          <w:rFonts w:ascii="Arial" w:hAnsi="Arial" w:cs="Arial"/>
          <w:sz w:val="24"/>
          <w:szCs w:val="24"/>
          <w:shd w:val="clear" w:color="auto" w:fill="FFFFFF"/>
        </w:rPr>
        <w:t>de la direccion con las distintas areas que permita armonia y el conocimiento pleno de las actividades apra el cumplimietno de las metas.</w:t>
      </w:r>
    </w:p>
    <w:p w:rsidR="00C714D2" w:rsidRPr="00BC3AF3" w:rsidRDefault="00C714D2" w:rsidP="00BC3AF3">
      <w:pPr>
        <w:shd w:val="clear" w:color="auto" w:fill="FFFFFF"/>
        <w:spacing w:after="0" w:line="336" w:lineRule="atLeast"/>
        <w:jc w:val="both"/>
        <w:rPr>
          <w:rFonts w:ascii="Arial" w:hAnsi="Arial" w:cs="Arial"/>
          <w:sz w:val="24"/>
          <w:szCs w:val="24"/>
          <w:shd w:val="clear" w:color="auto" w:fill="FFFFFF"/>
        </w:rPr>
      </w:pPr>
    </w:p>
    <w:p w:rsidR="00BC3AF3" w:rsidRPr="00BC3AF3" w:rsidRDefault="00BC3AF3" w:rsidP="00BC3AF3">
      <w:pPr>
        <w:shd w:val="clear" w:color="auto" w:fill="FFFFFF"/>
        <w:spacing w:after="0" w:line="336" w:lineRule="atLeast"/>
        <w:jc w:val="both"/>
        <w:rPr>
          <w:rFonts w:ascii="Arial" w:hAnsi="Arial" w:cs="Arial"/>
          <w:sz w:val="24"/>
          <w:szCs w:val="24"/>
          <w:shd w:val="clear" w:color="auto" w:fill="FFFFFF"/>
        </w:rPr>
      </w:pPr>
      <w:r w:rsidRPr="00BC3AF3">
        <w:rPr>
          <w:rFonts w:ascii="Arial" w:hAnsi="Arial" w:cs="Arial"/>
          <w:sz w:val="24"/>
          <w:szCs w:val="24"/>
          <w:shd w:val="clear" w:color="auto" w:fill="FFFFFF"/>
        </w:rPr>
        <w:t>2.- La tecnologizacion de los programas de estudio y métodos evaluativos para facilitar la formación de los adultos y economizar los costos operativos.</w:t>
      </w:r>
    </w:p>
    <w:p w:rsidR="00BC3AF3" w:rsidRPr="00BC3AF3" w:rsidRDefault="00BC3AF3" w:rsidP="00BC3AF3">
      <w:pPr>
        <w:shd w:val="clear" w:color="auto" w:fill="FFFFFF"/>
        <w:spacing w:after="0" w:line="336" w:lineRule="atLeast"/>
        <w:jc w:val="both"/>
        <w:rPr>
          <w:rFonts w:ascii="Arial" w:hAnsi="Arial" w:cs="Arial"/>
          <w:sz w:val="24"/>
          <w:szCs w:val="24"/>
          <w:shd w:val="clear" w:color="auto" w:fill="FFFFFF"/>
        </w:rPr>
      </w:pPr>
    </w:p>
    <w:p w:rsidR="00BC3AF3" w:rsidRPr="00BC3AF3" w:rsidRDefault="00BC3AF3" w:rsidP="00BC3AF3">
      <w:pPr>
        <w:shd w:val="clear" w:color="auto" w:fill="FFFFFF"/>
        <w:spacing w:after="0" w:line="336" w:lineRule="atLeast"/>
        <w:jc w:val="both"/>
        <w:rPr>
          <w:rFonts w:ascii="Arial" w:hAnsi="Arial" w:cs="Arial"/>
          <w:sz w:val="24"/>
          <w:szCs w:val="24"/>
          <w:shd w:val="clear" w:color="auto" w:fill="FFFFFF"/>
        </w:rPr>
      </w:pPr>
      <w:r w:rsidRPr="00BC3AF3">
        <w:rPr>
          <w:rFonts w:ascii="Arial" w:hAnsi="Arial" w:cs="Arial"/>
          <w:sz w:val="24"/>
          <w:szCs w:val="24"/>
          <w:shd w:val="clear" w:color="auto" w:fill="FFFFFF"/>
        </w:rPr>
        <w:t>3.- La remuneración a los apoyos solidarios basado en un sistema de metas que favorezca los términos de nivel.</w:t>
      </w:r>
    </w:p>
    <w:p w:rsidR="00BC3AF3" w:rsidRPr="00BC3AF3" w:rsidRDefault="00BC3AF3" w:rsidP="00BC3AF3">
      <w:pPr>
        <w:shd w:val="clear" w:color="auto" w:fill="FFFFFF"/>
        <w:spacing w:after="0" w:line="336" w:lineRule="atLeast"/>
        <w:jc w:val="both"/>
        <w:rPr>
          <w:rFonts w:ascii="Arial" w:hAnsi="Arial" w:cs="Arial"/>
          <w:sz w:val="24"/>
          <w:szCs w:val="24"/>
          <w:shd w:val="clear" w:color="auto" w:fill="FFFFFF"/>
        </w:rPr>
      </w:pPr>
    </w:p>
    <w:p w:rsidR="00BC3AF3" w:rsidRPr="00BC3AF3" w:rsidRDefault="00BC3AF3" w:rsidP="00BC3AF3">
      <w:pPr>
        <w:shd w:val="clear" w:color="auto" w:fill="FFFFFF"/>
        <w:spacing w:after="0" w:line="336" w:lineRule="atLeast"/>
        <w:jc w:val="both"/>
        <w:rPr>
          <w:rFonts w:ascii="Arial" w:hAnsi="Arial" w:cs="Arial"/>
          <w:b/>
          <w:sz w:val="24"/>
          <w:szCs w:val="24"/>
          <w:shd w:val="clear" w:color="auto" w:fill="FFFFFF"/>
        </w:rPr>
      </w:pPr>
      <w:r w:rsidRPr="00BC3AF3">
        <w:rPr>
          <w:rFonts w:ascii="Arial" w:hAnsi="Arial" w:cs="Arial"/>
          <w:b/>
          <w:sz w:val="28"/>
          <w:szCs w:val="28"/>
          <w:shd w:val="clear" w:color="auto" w:fill="FFFFFF"/>
        </w:rPr>
        <w:t>Metas</w:t>
      </w:r>
      <w:r w:rsidRPr="00BC3AF3">
        <w:rPr>
          <w:rFonts w:ascii="Arial" w:hAnsi="Arial" w:cs="Arial"/>
          <w:b/>
          <w:sz w:val="24"/>
          <w:szCs w:val="24"/>
          <w:shd w:val="clear" w:color="auto" w:fill="FFFFFF"/>
        </w:rPr>
        <w:t>:</w:t>
      </w:r>
    </w:p>
    <w:p w:rsidR="00BC3AF3" w:rsidRPr="00BC3AF3" w:rsidRDefault="00BC3AF3" w:rsidP="00BC3AF3">
      <w:pPr>
        <w:shd w:val="clear" w:color="auto" w:fill="FFFFFF"/>
        <w:spacing w:after="0" w:line="336" w:lineRule="atLeast"/>
        <w:jc w:val="both"/>
        <w:rPr>
          <w:rFonts w:ascii="Arial" w:hAnsi="Arial" w:cs="Arial"/>
          <w:sz w:val="24"/>
          <w:szCs w:val="24"/>
          <w:shd w:val="clear" w:color="auto" w:fill="FFFFFF"/>
        </w:rPr>
      </w:pPr>
      <w:r w:rsidRPr="00BC3AF3">
        <w:rPr>
          <w:rFonts w:ascii="Arial" w:hAnsi="Arial" w:cs="Arial"/>
          <w:sz w:val="24"/>
          <w:szCs w:val="24"/>
          <w:shd w:val="clear" w:color="auto" w:fill="FFFFFF"/>
        </w:rPr>
        <w:t>I.-  Lograr la participación de al menos 3 programas públicos.</w:t>
      </w:r>
    </w:p>
    <w:p w:rsidR="00BC3AF3" w:rsidRPr="00BC3AF3" w:rsidRDefault="00BC3AF3" w:rsidP="00BC3AF3">
      <w:pPr>
        <w:shd w:val="clear" w:color="auto" w:fill="FFFFFF"/>
        <w:spacing w:after="0" w:line="336" w:lineRule="atLeast"/>
        <w:jc w:val="both"/>
        <w:rPr>
          <w:rFonts w:ascii="Arial" w:hAnsi="Arial" w:cs="Arial"/>
          <w:sz w:val="24"/>
          <w:szCs w:val="24"/>
          <w:shd w:val="clear" w:color="auto" w:fill="FFFFFF"/>
        </w:rPr>
      </w:pPr>
      <w:r w:rsidRPr="00BC3AF3">
        <w:rPr>
          <w:rFonts w:ascii="Arial" w:hAnsi="Arial" w:cs="Arial"/>
          <w:sz w:val="24"/>
          <w:szCs w:val="24"/>
          <w:shd w:val="clear" w:color="auto" w:fill="FFFFFF"/>
        </w:rPr>
        <w:t>II.- lograr la creación de al menos 1 plaza comunitaria por coordinación de zona</w:t>
      </w:r>
    </w:p>
    <w:p w:rsidR="00BC3AF3" w:rsidRPr="00BC3AF3" w:rsidRDefault="00BC3AF3" w:rsidP="00BC3AF3">
      <w:pPr>
        <w:shd w:val="clear" w:color="auto" w:fill="FFFFFF"/>
        <w:spacing w:after="0" w:line="336" w:lineRule="atLeast"/>
        <w:jc w:val="both"/>
        <w:rPr>
          <w:rFonts w:ascii="Arial" w:hAnsi="Arial" w:cs="Arial"/>
          <w:sz w:val="24"/>
          <w:szCs w:val="24"/>
          <w:shd w:val="clear" w:color="auto" w:fill="FFFFFF"/>
        </w:rPr>
      </w:pPr>
      <w:r w:rsidRPr="00BC3AF3">
        <w:rPr>
          <w:rFonts w:ascii="Arial" w:hAnsi="Arial" w:cs="Arial"/>
          <w:sz w:val="24"/>
          <w:szCs w:val="24"/>
          <w:shd w:val="clear" w:color="auto" w:fill="FFFFFF"/>
        </w:rPr>
        <w:t>III.- remunerar a los asesores con la catidad de 300 pesos por conclusión de nivel a su cargo y 85 pesos por examen acreditado.</w:t>
      </w:r>
    </w:p>
    <w:p w:rsidR="00BC3AF3" w:rsidRPr="00BC3AF3" w:rsidRDefault="00BC3AF3" w:rsidP="00BC3AF3">
      <w:pPr>
        <w:shd w:val="clear" w:color="auto" w:fill="FFFFFF"/>
        <w:spacing w:after="0" w:line="336" w:lineRule="atLeast"/>
        <w:jc w:val="both"/>
        <w:rPr>
          <w:rFonts w:ascii="Arial" w:hAnsi="Arial" w:cs="Arial"/>
          <w:b/>
          <w:sz w:val="24"/>
          <w:szCs w:val="24"/>
          <w:shd w:val="clear" w:color="auto" w:fill="FFFFFF"/>
        </w:rPr>
      </w:pPr>
    </w:p>
    <w:p w:rsidR="00BC3AF3" w:rsidRPr="00BC3AF3" w:rsidRDefault="00BC3AF3" w:rsidP="00BC3AF3">
      <w:pPr>
        <w:shd w:val="clear" w:color="auto" w:fill="FFFFFF"/>
        <w:spacing w:after="0" w:line="336" w:lineRule="atLeast"/>
        <w:jc w:val="both"/>
        <w:rPr>
          <w:rFonts w:ascii="Arial" w:hAnsi="Arial" w:cs="Arial"/>
          <w:b/>
          <w:sz w:val="24"/>
          <w:szCs w:val="24"/>
          <w:shd w:val="clear" w:color="auto" w:fill="FFFFFF"/>
        </w:rPr>
      </w:pPr>
      <w:r w:rsidRPr="00BC3AF3">
        <w:rPr>
          <w:rFonts w:ascii="Arial" w:hAnsi="Arial" w:cs="Arial"/>
          <w:b/>
          <w:sz w:val="28"/>
          <w:szCs w:val="28"/>
          <w:shd w:val="clear" w:color="auto" w:fill="FFFFFF"/>
        </w:rPr>
        <w:t>Tacticas-Iniciativas</w:t>
      </w:r>
      <w:r w:rsidRPr="00BC3AF3">
        <w:rPr>
          <w:rFonts w:ascii="Arial" w:hAnsi="Arial" w:cs="Arial"/>
          <w:b/>
          <w:sz w:val="24"/>
          <w:szCs w:val="24"/>
          <w:shd w:val="clear" w:color="auto" w:fill="FFFFFF"/>
        </w:rPr>
        <w:t>:</w:t>
      </w:r>
    </w:p>
    <w:p w:rsidR="00BC3AF3" w:rsidRPr="00BC3AF3" w:rsidRDefault="00BC3AF3" w:rsidP="00BC3AF3">
      <w:pPr>
        <w:shd w:val="clear" w:color="auto" w:fill="FFFFFF"/>
        <w:spacing w:after="0" w:line="336" w:lineRule="atLeast"/>
        <w:jc w:val="both"/>
        <w:rPr>
          <w:rFonts w:ascii="Arial" w:hAnsi="Arial" w:cs="Arial"/>
          <w:sz w:val="24"/>
          <w:szCs w:val="24"/>
          <w:shd w:val="clear" w:color="auto" w:fill="FFFFFF"/>
        </w:rPr>
      </w:pPr>
    </w:p>
    <w:p w:rsidR="00BC3AF3" w:rsidRPr="00BC3AF3" w:rsidRDefault="00BC3AF3" w:rsidP="00BC3AF3">
      <w:pPr>
        <w:pStyle w:val="Prrafodelista"/>
        <w:numPr>
          <w:ilvl w:val="0"/>
          <w:numId w:val="14"/>
        </w:numPr>
        <w:shd w:val="clear" w:color="auto" w:fill="FFFFFF"/>
        <w:spacing w:after="0" w:line="336" w:lineRule="atLeast"/>
        <w:jc w:val="both"/>
        <w:rPr>
          <w:rFonts w:ascii="Arial" w:eastAsia="Times New Roman" w:hAnsi="Arial" w:cs="Arial"/>
          <w:sz w:val="24"/>
          <w:szCs w:val="24"/>
          <w:lang w:eastAsia="es-MX"/>
        </w:rPr>
      </w:pPr>
      <w:r w:rsidRPr="00BC3AF3">
        <w:rPr>
          <w:rFonts w:ascii="Arial" w:eastAsia="Times New Roman" w:hAnsi="Arial" w:cs="Arial"/>
          <w:sz w:val="24"/>
          <w:szCs w:val="24"/>
          <w:lang w:eastAsia="es-MX"/>
        </w:rPr>
        <w:t xml:space="preserve">La gestión agresiva ante instancias estatales y federales por medio de convenios de colaboración. “Mediante el programa abatimiento del rezago educativo”  mediante“progresa con inea” “cruzada contra el hambre y  el rezago educativo” “el buen juez por su casa empieza” </w:t>
      </w:r>
    </w:p>
    <w:p w:rsidR="00BC3AF3" w:rsidRPr="00BC3AF3" w:rsidRDefault="00BC3AF3" w:rsidP="00BC3AF3">
      <w:pPr>
        <w:pStyle w:val="Prrafodelista"/>
        <w:numPr>
          <w:ilvl w:val="0"/>
          <w:numId w:val="14"/>
        </w:numPr>
        <w:shd w:val="clear" w:color="auto" w:fill="FFFFFF"/>
        <w:spacing w:after="0" w:line="336" w:lineRule="atLeast"/>
        <w:jc w:val="both"/>
        <w:rPr>
          <w:rFonts w:ascii="Arial" w:eastAsia="Times New Roman" w:hAnsi="Arial" w:cs="Arial"/>
          <w:sz w:val="24"/>
          <w:szCs w:val="24"/>
          <w:lang w:eastAsia="es-MX"/>
        </w:rPr>
      </w:pPr>
      <w:r w:rsidRPr="00BC3AF3">
        <w:rPr>
          <w:rFonts w:ascii="Arial" w:eastAsia="Times New Roman" w:hAnsi="Arial" w:cs="Arial"/>
          <w:sz w:val="24"/>
          <w:szCs w:val="24"/>
          <w:lang w:eastAsia="es-MX"/>
        </w:rPr>
        <w:t>La obtención de subsidios para la obtención de equipos, espacios y servidores para otorgar un mejor servicio. “Chiapas lee y Chiapas escribe con la computadora”</w:t>
      </w:r>
    </w:p>
    <w:p w:rsidR="00BC3AF3" w:rsidRDefault="00BC3AF3" w:rsidP="00BC3AF3">
      <w:pPr>
        <w:pStyle w:val="Prrafodelista"/>
        <w:numPr>
          <w:ilvl w:val="0"/>
          <w:numId w:val="14"/>
        </w:numPr>
        <w:shd w:val="clear" w:color="auto" w:fill="FFFFFF"/>
        <w:spacing w:after="0" w:line="336" w:lineRule="atLeast"/>
        <w:jc w:val="both"/>
        <w:rPr>
          <w:rFonts w:ascii="Arial" w:eastAsia="Times New Roman" w:hAnsi="Arial" w:cs="Arial"/>
          <w:sz w:val="24"/>
          <w:szCs w:val="24"/>
          <w:lang w:eastAsia="es-MX"/>
        </w:rPr>
      </w:pPr>
      <w:r w:rsidRPr="00BC3AF3">
        <w:rPr>
          <w:rFonts w:ascii="Arial" w:eastAsia="Times New Roman" w:hAnsi="Arial" w:cs="Arial"/>
          <w:sz w:val="24"/>
          <w:szCs w:val="24"/>
          <w:lang w:eastAsia="es-MX"/>
        </w:rPr>
        <w:t>La remuneración pronta y efectiva por cada examen acreditado y cada terminación de nivel con montos atractivos. ”rescate de asesores solidarios”</w:t>
      </w:r>
    </w:p>
    <w:p w:rsidR="00BC3AF3" w:rsidRDefault="00BC3AF3" w:rsidP="00BC3AF3">
      <w:pPr>
        <w:shd w:val="clear" w:color="auto" w:fill="FFFFFF"/>
        <w:spacing w:after="0" w:line="336" w:lineRule="atLeast"/>
        <w:jc w:val="both"/>
        <w:rPr>
          <w:rFonts w:ascii="Arial" w:eastAsia="Times New Roman" w:hAnsi="Arial" w:cs="Arial"/>
          <w:sz w:val="24"/>
          <w:szCs w:val="24"/>
          <w:lang w:eastAsia="es-MX"/>
        </w:rPr>
      </w:pPr>
    </w:p>
    <w:p w:rsidR="00BC3AF3" w:rsidRDefault="00BC3AF3" w:rsidP="00BC3AF3">
      <w:pPr>
        <w:shd w:val="clear" w:color="auto" w:fill="FFFFFF"/>
        <w:spacing w:after="0" w:line="336" w:lineRule="atLeast"/>
        <w:jc w:val="both"/>
        <w:rPr>
          <w:rFonts w:ascii="Arial" w:eastAsia="Times New Roman" w:hAnsi="Arial" w:cs="Arial"/>
          <w:sz w:val="24"/>
          <w:szCs w:val="24"/>
          <w:lang w:eastAsia="es-MX"/>
        </w:rPr>
      </w:pPr>
    </w:p>
    <w:p w:rsidR="00BC3AF3" w:rsidRDefault="00BC3AF3" w:rsidP="00BC3AF3">
      <w:pPr>
        <w:shd w:val="clear" w:color="auto" w:fill="FFFFFF"/>
        <w:spacing w:after="0" w:line="336" w:lineRule="atLeast"/>
        <w:jc w:val="both"/>
        <w:rPr>
          <w:rFonts w:ascii="Arial" w:eastAsia="Times New Roman" w:hAnsi="Arial" w:cs="Arial"/>
          <w:sz w:val="24"/>
          <w:szCs w:val="24"/>
          <w:lang w:eastAsia="es-MX"/>
        </w:rPr>
      </w:pPr>
    </w:p>
    <w:p w:rsidR="00BC3AF3" w:rsidRDefault="00BC3AF3" w:rsidP="00BC3AF3">
      <w:pPr>
        <w:shd w:val="clear" w:color="auto" w:fill="FFFFFF"/>
        <w:spacing w:after="0" w:line="336" w:lineRule="atLeast"/>
        <w:jc w:val="both"/>
        <w:rPr>
          <w:rFonts w:ascii="Arial" w:eastAsia="Times New Roman" w:hAnsi="Arial" w:cs="Arial"/>
          <w:sz w:val="24"/>
          <w:szCs w:val="24"/>
          <w:lang w:eastAsia="es-MX"/>
        </w:rPr>
      </w:pPr>
    </w:p>
    <w:p w:rsidR="00BC3AF3" w:rsidRPr="00BC3AF3" w:rsidRDefault="00BC3AF3" w:rsidP="00BC3AF3">
      <w:pPr>
        <w:shd w:val="clear" w:color="auto" w:fill="FFFFFF"/>
        <w:spacing w:after="0" w:line="336" w:lineRule="atLeast"/>
        <w:jc w:val="both"/>
        <w:rPr>
          <w:rFonts w:ascii="Arial" w:eastAsia="Times New Roman" w:hAnsi="Arial" w:cs="Arial"/>
          <w:sz w:val="24"/>
          <w:szCs w:val="24"/>
          <w:lang w:eastAsia="es-MX"/>
        </w:rPr>
      </w:pPr>
    </w:p>
    <w:p w:rsidR="00BC3AF3" w:rsidRPr="00BC3AF3" w:rsidRDefault="00BC3AF3" w:rsidP="00BC3AF3">
      <w:pPr>
        <w:shd w:val="clear" w:color="auto" w:fill="FFFFFF"/>
        <w:spacing w:after="0" w:line="336" w:lineRule="atLeast"/>
        <w:jc w:val="both"/>
        <w:rPr>
          <w:rFonts w:ascii="Arial" w:eastAsia="Times New Roman" w:hAnsi="Arial" w:cs="Arial"/>
          <w:sz w:val="24"/>
          <w:szCs w:val="24"/>
          <w:lang w:eastAsia="es-MX"/>
        </w:rPr>
      </w:pPr>
    </w:p>
    <w:tbl>
      <w:tblPr>
        <w:tblStyle w:val="Tablaconcuadrcula"/>
        <w:tblW w:w="10031" w:type="dxa"/>
        <w:tblLayout w:type="fixed"/>
        <w:tblLook w:val="04A0" w:firstRow="1" w:lastRow="0" w:firstColumn="1" w:lastColumn="0" w:noHBand="0" w:noVBand="1"/>
      </w:tblPr>
      <w:tblGrid>
        <w:gridCol w:w="1951"/>
        <w:gridCol w:w="1701"/>
        <w:gridCol w:w="1418"/>
        <w:gridCol w:w="1330"/>
        <w:gridCol w:w="107"/>
        <w:gridCol w:w="1823"/>
        <w:gridCol w:w="567"/>
        <w:gridCol w:w="567"/>
        <w:gridCol w:w="567"/>
      </w:tblGrid>
      <w:tr w:rsidR="00BC3AF3" w:rsidRPr="00BC3AF3" w:rsidTr="00F04F90">
        <w:trPr>
          <w:gridAfter w:val="4"/>
          <w:wAfter w:w="3524" w:type="dxa"/>
        </w:trPr>
        <w:tc>
          <w:tcPr>
            <w:tcW w:w="6507" w:type="dxa"/>
            <w:gridSpan w:val="5"/>
          </w:tcPr>
          <w:p w:rsidR="00BC3AF3" w:rsidRPr="00BC3AF3" w:rsidRDefault="00BC3AF3" w:rsidP="00BC3AF3">
            <w:pPr>
              <w:spacing w:line="336" w:lineRule="atLeast"/>
              <w:jc w:val="center"/>
              <w:rPr>
                <w:rFonts w:ascii="Arial" w:eastAsia="Times New Roman" w:hAnsi="Arial" w:cs="Arial"/>
                <w:b/>
                <w:sz w:val="28"/>
                <w:szCs w:val="28"/>
                <w:lang w:eastAsia="es-MX"/>
              </w:rPr>
            </w:pPr>
            <w:r w:rsidRPr="00BC3AF3">
              <w:rPr>
                <w:rFonts w:ascii="Arial" w:eastAsia="Times New Roman" w:hAnsi="Arial" w:cs="Arial"/>
                <w:b/>
                <w:sz w:val="28"/>
                <w:szCs w:val="28"/>
                <w:lang w:eastAsia="es-MX"/>
              </w:rPr>
              <w:t>ESTRATEGIA BAJO CONTROL</w:t>
            </w:r>
          </w:p>
        </w:tc>
      </w:tr>
      <w:tr w:rsidR="00A51C0D" w:rsidRPr="00BC3AF3" w:rsidTr="00F04F90">
        <w:tc>
          <w:tcPr>
            <w:tcW w:w="1951" w:type="dxa"/>
            <w:vMerge w:val="restart"/>
          </w:tcPr>
          <w:p w:rsidR="00A51C0D" w:rsidRPr="00BC3AF3" w:rsidRDefault="00A51C0D" w:rsidP="00F04F90">
            <w:pPr>
              <w:spacing w:line="336" w:lineRule="atLeast"/>
              <w:jc w:val="center"/>
              <w:rPr>
                <w:rFonts w:ascii="Arial" w:eastAsia="Times New Roman" w:hAnsi="Arial" w:cs="Arial"/>
                <w:sz w:val="24"/>
                <w:szCs w:val="24"/>
                <w:lang w:eastAsia="es-MX"/>
              </w:rPr>
            </w:pPr>
          </w:p>
          <w:p w:rsidR="00A51C0D" w:rsidRPr="00BC3AF3" w:rsidRDefault="00A51C0D" w:rsidP="00F04F90">
            <w:pPr>
              <w:spacing w:line="336" w:lineRule="atLeast"/>
              <w:ind w:hanging="397"/>
              <w:jc w:val="center"/>
              <w:rPr>
                <w:rFonts w:ascii="Arial" w:eastAsia="Times New Roman" w:hAnsi="Arial" w:cs="Arial"/>
                <w:sz w:val="24"/>
                <w:szCs w:val="24"/>
                <w:lang w:eastAsia="es-MX"/>
              </w:rPr>
            </w:pPr>
            <w:r w:rsidRPr="00BC3AF3">
              <w:rPr>
                <w:rFonts w:ascii="Arial" w:eastAsia="Times New Roman" w:hAnsi="Arial" w:cs="Arial"/>
                <w:sz w:val="24"/>
                <w:szCs w:val="24"/>
                <w:lang w:eastAsia="es-MX"/>
              </w:rPr>
              <w:t>Estrategia</w:t>
            </w:r>
          </w:p>
        </w:tc>
        <w:tc>
          <w:tcPr>
            <w:tcW w:w="1701" w:type="dxa"/>
            <w:vMerge w:val="restart"/>
          </w:tcPr>
          <w:p w:rsidR="00A51C0D" w:rsidRPr="00BC3AF3" w:rsidRDefault="00A51C0D" w:rsidP="00F04F90">
            <w:pPr>
              <w:spacing w:line="336" w:lineRule="atLeast"/>
              <w:jc w:val="center"/>
              <w:rPr>
                <w:rFonts w:ascii="Arial" w:eastAsia="Times New Roman" w:hAnsi="Arial" w:cs="Arial"/>
                <w:sz w:val="24"/>
                <w:szCs w:val="24"/>
                <w:lang w:eastAsia="es-MX"/>
              </w:rPr>
            </w:pPr>
          </w:p>
          <w:p w:rsidR="00A51C0D" w:rsidRPr="00BC3AF3" w:rsidRDefault="00A51C0D" w:rsidP="00F04F90">
            <w:pPr>
              <w:spacing w:line="336" w:lineRule="atLeast"/>
              <w:ind w:hanging="397"/>
              <w:jc w:val="center"/>
              <w:rPr>
                <w:rFonts w:ascii="Arial" w:eastAsia="Times New Roman" w:hAnsi="Arial" w:cs="Arial"/>
                <w:sz w:val="24"/>
                <w:szCs w:val="24"/>
                <w:lang w:eastAsia="es-MX"/>
              </w:rPr>
            </w:pPr>
            <w:r w:rsidRPr="00BC3AF3">
              <w:rPr>
                <w:rFonts w:ascii="Arial" w:eastAsia="Times New Roman" w:hAnsi="Arial" w:cs="Arial"/>
                <w:sz w:val="24"/>
                <w:szCs w:val="24"/>
                <w:lang w:eastAsia="es-MX"/>
              </w:rPr>
              <w:t>Meta</w:t>
            </w:r>
          </w:p>
          <w:p w:rsidR="00A51C0D" w:rsidRPr="00BC3AF3" w:rsidRDefault="00A51C0D" w:rsidP="00F04F90">
            <w:pPr>
              <w:spacing w:line="336" w:lineRule="atLeast"/>
              <w:jc w:val="center"/>
              <w:rPr>
                <w:rFonts w:ascii="Arial" w:eastAsia="Times New Roman" w:hAnsi="Arial" w:cs="Arial"/>
                <w:sz w:val="24"/>
                <w:szCs w:val="24"/>
                <w:lang w:eastAsia="es-MX"/>
              </w:rPr>
            </w:pPr>
          </w:p>
        </w:tc>
        <w:tc>
          <w:tcPr>
            <w:tcW w:w="1418" w:type="dxa"/>
            <w:vMerge w:val="restart"/>
          </w:tcPr>
          <w:p w:rsidR="00A51C0D" w:rsidRPr="00BC3AF3" w:rsidRDefault="00A51C0D" w:rsidP="00F04F90">
            <w:pPr>
              <w:spacing w:line="336" w:lineRule="atLeast"/>
              <w:jc w:val="center"/>
              <w:rPr>
                <w:rFonts w:ascii="Arial" w:eastAsia="Times New Roman" w:hAnsi="Arial" w:cs="Arial"/>
                <w:sz w:val="24"/>
                <w:szCs w:val="24"/>
                <w:lang w:eastAsia="es-MX"/>
              </w:rPr>
            </w:pPr>
          </w:p>
          <w:p w:rsidR="00A51C0D" w:rsidRPr="00BC3AF3" w:rsidRDefault="00A51C0D" w:rsidP="00F04F90">
            <w:pPr>
              <w:spacing w:line="336" w:lineRule="atLeast"/>
              <w:ind w:hanging="397"/>
              <w:jc w:val="center"/>
              <w:rPr>
                <w:rFonts w:ascii="Arial" w:eastAsia="Times New Roman" w:hAnsi="Arial" w:cs="Arial"/>
                <w:sz w:val="24"/>
                <w:szCs w:val="24"/>
                <w:lang w:eastAsia="es-MX"/>
              </w:rPr>
            </w:pPr>
            <w:r w:rsidRPr="00BC3AF3">
              <w:rPr>
                <w:rFonts w:ascii="Arial" w:eastAsia="Times New Roman" w:hAnsi="Arial" w:cs="Arial"/>
                <w:sz w:val="24"/>
                <w:szCs w:val="24"/>
                <w:lang w:eastAsia="es-MX"/>
              </w:rPr>
              <w:t>Indicadores</w:t>
            </w:r>
          </w:p>
        </w:tc>
        <w:tc>
          <w:tcPr>
            <w:tcW w:w="1330" w:type="dxa"/>
            <w:vMerge w:val="restart"/>
          </w:tcPr>
          <w:p w:rsidR="00A51C0D" w:rsidRPr="00BC3AF3" w:rsidRDefault="00A51C0D" w:rsidP="00F04F90">
            <w:pPr>
              <w:spacing w:line="336" w:lineRule="atLeast"/>
              <w:jc w:val="center"/>
              <w:rPr>
                <w:rFonts w:ascii="Arial" w:eastAsia="Times New Roman" w:hAnsi="Arial" w:cs="Arial"/>
                <w:sz w:val="24"/>
                <w:szCs w:val="24"/>
                <w:lang w:eastAsia="es-MX"/>
              </w:rPr>
            </w:pPr>
          </w:p>
          <w:p w:rsidR="00A51C0D" w:rsidRPr="00BC3AF3" w:rsidRDefault="00A51C0D" w:rsidP="00F04F90">
            <w:pPr>
              <w:spacing w:line="336" w:lineRule="atLeast"/>
              <w:ind w:hanging="221"/>
              <w:jc w:val="center"/>
              <w:rPr>
                <w:rFonts w:ascii="Arial" w:eastAsia="Times New Roman" w:hAnsi="Arial" w:cs="Arial"/>
                <w:sz w:val="24"/>
                <w:szCs w:val="24"/>
                <w:lang w:eastAsia="es-MX"/>
              </w:rPr>
            </w:pPr>
            <w:r w:rsidRPr="00BC3AF3">
              <w:rPr>
                <w:rFonts w:ascii="Arial" w:eastAsia="Times New Roman" w:hAnsi="Arial" w:cs="Arial"/>
                <w:sz w:val="24"/>
                <w:szCs w:val="24"/>
                <w:lang w:eastAsia="es-MX"/>
              </w:rPr>
              <w:t>Formula</w:t>
            </w:r>
          </w:p>
        </w:tc>
        <w:tc>
          <w:tcPr>
            <w:tcW w:w="1930" w:type="dxa"/>
            <w:gridSpan w:val="2"/>
            <w:vMerge w:val="restart"/>
          </w:tcPr>
          <w:p w:rsidR="00A51C0D" w:rsidRPr="00BC3AF3" w:rsidRDefault="00A51C0D" w:rsidP="00F04F90">
            <w:pPr>
              <w:spacing w:line="336" w:lineRule="atLeast"/>
              <w:jc w:val="center"/>
              <w:rPr>
                <w:rFonts w:ascii="Arial" w:eastAsia="Times New Roman" w:hAnsi="Arial" w:cs="Arial"/>
                <w:sz w:val="24"/>
                <w:szCs w:val="24"/>
                <w:lang w:eastAsia="es-MX"/>
              </w:rPr>
            </w:pPr>
          </w:p>
          <w:p w:rsidR="00A51C0D" w:rsidRPr="00BC3AF3" w:rsidRDefault="00A51C0D" w:rsidP="00F04F90">
            <w:pPr>
              <w:spacing w:line="336" w:lineRule="atLeast"/>
              <w:ind w:hanging="275"/>
              <w:jc w:val="center"/>
              <w:rPr>
                <w:rFonts w:ascii="Arial" w:eastAsia="Times New Roman" w:hAnsi="Arial" w:cs="Arial"/>
                <w:sz w:val="24"/>
                <w:szCs w:val="24"/>
                <w:lang w:eastAsia="es-MX"/>
              </w:rPr>
            </w:pPr>
            <w:r w:rsidRPr="00BC3AF3">
              <w:rPr>
                <w:rFonts w:ascii="Arial" w:eastAsia="Times New Roman" w:hAnsi="Arial" w:cs="Arial"/>
                <w:sz w:val="24"/>
                <w:szCs w:val="24"/>
                <w:lang w:eastAsia="es-MX"/>
              </w:rPr>
              <w:t>Fuente</w:t>
            </w:r>
          </w:p>
        </w:tc>
        <w:tc>
          <w:tcPr>
            <w:tcW w:w="1701" w:type="dxa"/>
            <w:gridSpan w:val="3"/>
          </w:tcPr>
          <w:p w:rsidR="00A51C0D" w:rsidRPr="00BC3AF3" w:rsidRDefault="00A51C0D" w:rsidP="00BC3AF3">
            <w:pPr>
              <w:spacing w:line="336" w:lineRule="atLeast"/>
              <w:jc w:val="center"/>
              <w:rPr>
                <w:rFonts w:ascii="Arial" w:eastAsia="Times New Roman" w:hAnsi="Arial" w:cs="Arial"/>
                <w:sz w:val="24"/>
                <w:szCs w:val="24"/>
                <w:lang w:eastAsia="es-MX"/>
              </w:rPr>
            </w:pPr>
            <w:r w:rsidRPr="00BC3AF3">
              <w:rPr>
                <w:rFonts w:ascii="Arial" w:eastAsia="Times New Roman" w:hAnsi="Arial" w:cs="Arial"/>
                <w:sz w:val="24"/>
                <w:szCs w:val="24"/>
                <w:lang w:eastAsia="es-MX"/>
              </w:rPr>
              <w:t>Rango</w:t>
            </w:r>
          </w:p>
        </w:tc>
      </w:tr>
      <w:tr w:rsidR="00A51C0D" w:rsidRPr="00BC3AF3" w:rsidTr="00F04F90">
        <w:tc>
          <w:tcPr>
            <w:tcW w:w="1951" w:type="dxa"/>
            <w:vMerge/>
          </w:tcPr>
          <w:p w:rsidR="00A51C0D" w:rsidRPr="00BC3AF3" w:rsidRDefault="00A51C0D" w:rsidP="00BC3AF3">
            <w:pPr>
              <w:spacing w:line="336" w:lineRule="atLeast"/>
              <w:rPr>
                <w:rFonts w:ascii="Arial" w:eastAsia="Times New Roman" w:hAnsi="Arial" w:cs="Arial"/>
                <w:sz w:val="24"/>
                <w:szCs w:val="24"/>
                <w:lang w:eastAsia="es-MX"/>
              </w:rPr>
            </w:pPr>
          </w:p>
        </w:tc>
        <w:tc>
          <w:tcPr>
            <w:tcW w:w="1701" w:type="dxa"/>
            <w:vMerge/>
          </w:tcPr>
          <w:p w:rsidR="00A51C0D" w:rsidRPr="00BC3AF3" w:rsidRDefault="00A51C0D" w:rsidP="00BC3AF3">
            <w:pPr>
              <w:spacing w:line="336" w:lineRule="atLeast"/>
              <w:rPr>
                <w:rFonts w:ascii="Arial" w:eastAsia="Times New Roman" w:hAnsi="Arial" w:cs="Arial"/>
                <w:sz w:val="24"/>
                <w:szCs w:val="24"/>
                <w:lang w:eastAsia="es-MX"/>
              </w:rPr>
            </w:pPr>
          </w:p>
        </w:tc>
        <w:tc>
          <w:tcPr>
            <w:tcW w:w="1418" w:type="dxa"/>
            <w:vMerge/>
          </w:tcPr>
          <w:p w:rsidR="00A51C0D" w:rsidRPr="00BC3AF3" w:rsidRDefault="00A51C0D" w:rsidP="00BC3AF3">
            <w:pPr>
              <w:spacing w:line="336" w:lineRule="atLeast"/>
              <w:rPr>
                <w:rFonts w:ascii="Arial" w:eastAsia="Times New Roman" w:hAnsi="Arial" w:cs="Arial"/>
                <w:sz w:val="24"/>
                <w:szCs w:val="24"/>
                <w:lang w:eastAsia="es-MX"/>
              </w:rPr>
            </w:pPr>
          </w:p>
        </w:tc>
        <w:tc>
          <w:tcPr>
            <w:tcW w:w="1330" w:type="dxa"/>
            <w:vMerge/>
          </w:tcPr>
          <w:p w:rsidR="00A51C0D" w:rsidRPr="00BC3AF3" w:rsidRDefault="00A51C0D" w:rsidP="00BC3AF3">
            <w:pPr>
              <w:spacing w:line="336" w:lineRule="atLeast"/>
              <w:rPr>
                <w:rFonts w:ascii="Arial" w:eastAsia="Times New Roman" w:hAnsi="Arial" w:cs="Arial"/>
                <w:sz w:val="24"/>
                <w:szCs w:val="24"/>
                <w:lang w:eastAsia="es-MX"/>
              </w:rPr>
            </w:pPr>
          </w:p>
        </w:tc>
        <w:tc>
          <w:tcPr>
            <w:tcW w:w="1930" w:type="dxa"/>
            <w:gridSpan w:val="2"/>
            <w:vMerge/>
          </w:tcPr>
          <w:p w:rsidR="00A51C0D" w:rsidRPr="00BC3AF3" w:rsidRDefault="00A51C0D" w:rsidP="00BC3AF3">
            <w:pPr>
              <w:spacing w:line="336" w:lineRule="atLeast"/>
              <w:rPr>
                <w:rFonts w:ascii="Arial" w:eastAsia="Times New Roman" w:hAnsi="Arial" w:cs="Arial"/>
                <w:sz w:val="24"/>
                <w:szCs w:val="24"/>
                <w:lang w:eastAsia="es-MX"/>
              </w:rPr>
            </w:pPr>
          </w:p>
        </w:tc>
        <w:tc>
          <w:tcPr>
            <w:tcW w:w="567" w:type="dxa"/>
            <w:shd w:val="clear" w:color="auto" w:fill="33CC33"/>
          </w:tcPr>
          <w:p w:rsidR="00A51C0D" w:rsidRPr="00BC3AF3" w:rsidRDefault="00A51C0D" w:rsidP="00A51C0D">
            <w:pPr>
              <w:spacing w:line="336" w:lineRule="atLeast"/>
              <w:ind w:left="0" w:hanging="45"/>
              <w:jc w:val="center"/>
              <w:rPr>
                <w:rFonts w:ascii="Arial" w:eastAsia="Times New Roman" w:hAnsi="Arial" w:cs="Arial"/>
                <w:sz w:val="24"/>
                <w:szCs w:val="24"/>
                <w:lang w:eastAsia="es-MX"/>
              </w:rPr>
            </w:pPr>
            <w:r w:rsidRPr="00BC3AF3">
              <w:rPr>
                <w:rFonts w:ascii="Arial" w:eastAsia="Times New Roman" w:hAnsi="Arial" w:cs="Arial"/>
                <w:sz w:val="24"/>
                <w:szCs w:val="24"/>
                <w:lang w:eastAsia="es-MX"/>
              </w:rPr>
              <w:t>90%</w:t>
            </w:r>
          </w:p>
        </w:tc>
        <w:tc>
          <w:tcPr>
            <w:tcW w:w="567" w:type="dxa"/>
            <w:shd w:val="clear" w:color="auto" w:fill="FFFF00"/>
          </w:tcPr>
          <w:p w:rsidR="00A51C0D" w:rsidRPr="00BC3AF3" w:rsidRDefault="00A51C0D" w:rsidP="00A51C0D">
            <w:pPr>
              <w:spacing w:line="336" w:lineRule="atLeast"/>
              <w:ind w:left="33"/>
              <w:jc w:val="center"/>
              <w:rPr>
                <w:rFonts w:ascii="Arial" w:eastAsia="Times New Roman" w:hAnsi="Arial" w:cs="Arial"/>
                <w:sz w:val="24"/>
                <w:szCs w:val="24"/>
                <w:lang w:eastAsia="es-MX"/>
              </w:rPr>
            </w:pPr>
            <w:r w:rsidRPr="00BC3AF3">
              <w:rPr>
                <w:rFonts w:ascii="Arial" w:eastAsia="Times New Roman" w:hAnsi="Arial" w:cs="Arial"/>
                <w:sz w:val="24"/>
                <w:szCs w:val="24"/>
                <w:lang w:eastAsia="es-MX"/>
              </w:rPr>
              <w:t>60%</w:t>
            </w:r>
          </w:p>
        </w:tc>
        <w:tc>
          <w:tcPr>
            <w:tcW w:w="567" w:type="dxa"/>
            <w:shd w:val="clear" w:color="auto" w:fill="FF0000"/>
          </w:tcPr>
          <w:p w:rsidR="00A51C0D" w:rsidRPr="00BC3AF3" w:rsidRDefault="00A51C0D" w:rsidP="00A51C0D">
            <w:pPr>
              <w:spacing w:line="336" w:lineRule="atLeast"/>
              <w:ind w:left="34"/>
              <w:jc w:val="center"/>
              <w:rPr>
                <w:rFonts w:ascii="Arial" w:eastAsia="Times New Roman" w:hAnsi="Arial" w:cs="Arial"/>
                <w:sz w:val="24"/>
                <w:szCs w:val="24"/>
                <w:lang w:eastAsia="es-MX"/>
              </w:rPr>
            </w:pPr>
            <w:r w:rsidRPr="00BC3AF3">
              <w:rPr>
                <w:rFonts w:ascii="Arial" w:eastAsia="Times New Roman" w:hAnsi="Arial" w:cs="Arial"/>
                <w:sz w:val="24"/>
                <w:szCs w:val="24"/>
                <w:lang w:eastAsia="es-MX"/>
              </w:rPr>
              <w:t>30%</w:t>
            </w:r>
          </w:p>
        </w:tc>
      </w:tr>
      <w:tr w:rsidR="00A51C0D" w:rsidRPr="00BC3AF3" w:rsidTr="00F04F90">
        <w:trPr>
          <w:trHeight w:val="2548"/>
        </w:trPr>
        <w:tc>
          <w:tcPr>
            <w:tcW w:w="1951" w:type="dxa"/>
          </w:tcPr>
          <w:p w:rsidR="00A51C0D" w:rsidRPr="00F04F90" w:rsidRDefault="00A51C0D" w:rsidP="00C714D2">
            <w:pPr>
              <w:shd w:val="clear" w:color="auto" w:fill="FFFFFF"/>
              <w:spacing w:line="336" w:lineRule="atLeast"/>
              <w:ind w:left="0"/>
              <w:rPr>
                <w:rFonts w:ascii="Arial" w:hAnsi="Arial" w:cs="Arial"/>
                <w:shd w:val="clear" w:color="auto" w:fill="FFFFFF"/>
              </w:rPr>
            </w:pPr>
            <w:r w:rsidRPr="00A51C0D">
              <w:rPr>
                <w:rFonts w:ascii="Arial" w:hAnsi="Arial" w:cs="Arial"/>
                <w:shd w:val="clear" w:color="auto" w:fill="FFFFFF"/>
              </w:rPr>
              <w:t xml:space="preserve">1.- </w:t>
            </w:r>
            <w:r w:rsidR="00C714D2" w:rsidRPr="00C714D2">
              <w:rPr>
                <w:rFonts w:ascii="Arial" w:hAnsi="Arial" w:cs="Arial"/>
                <w:shd w:val="clear" w:color="auto" w:fill="FFFFFF"/>
              </w:rPr>
              <w:t>La vinculación de la direccion con las distintas areas que permita armonia y el conocimiento pleno de las actividades apra el cumplimietno de las metas</w:t>
            </w:r>
          </w:p>
        </w:tc>
        <w:tc>
          <w:tcPr>
            <w:tcW w:w="1701" w:type="dxa"/>
          </w:tcPr>
          <w:p w:rsidR="00A51C0D" w:rsidRPr="00F04F90" w:rsidRDefault="00A51C0D" w:rsidP="00C714D2">
            <w:pPr>
              <w:shd w:val="clear" w:color="auto" w:fill="FFFFFF"/>
              <w:spacing w:line="336" w:lineRule="atLeast"/>
              <w:ind w:left="34"/>
              <w:rPr>
                <w:rFonts w:ascii="Arial" w:hAnsi="Arial" w:cs="Arial"/>
                <w:shd w:val="clear" w:color="auto" w:fill="FFFFFF"/>
              </w:rPr>
            </w:pPr>
            <w:r w:rsidRPr="00A51C0D">
              <w:rPr>
                <w:rFonts w:ascii="Arial" w:hAnsi="Arial" w:cs="Arial"/>
                <w:shd w:val="clear" w:color="auto" w:fill="FFFFFF"/>
              </w:rPr>
              <w:t xml:space="preserve">I.-  </w:t>
            </w:r>
            <w:r w:rsidR="00C714D2">
              <w:rPr>
                <w:rFonts w:ascii="Arial" w:hAnsi="Arial" w:cs="Arial"/>
                <w:shd w:val="clear" w:color="auto" w:fill="FFFFFF"/>
              </w:rPr>
              <w:t>lograr que todas las areas participen en las contruccion de las metas, pero sobre todo de los reultados</w:t>
            </w:r>
          </w:p>
        </w:tc>
        <w:tc>
          <w:tcPr>
            <w:tcW w:w="1418" w:type="dxa"/>
          </w:tcPr>
          <w:p w:rsidR="00A51C0D" w:rsidRPr="00A51C0D" w:rsidRDefault="00A51C0D" w:rsidP="00F04F90">
            <w:pPr>
              <w:spacing w:line="336" w:lineRule="atLeast"/>
              <w:ind w:left="34"/>
              <w:rPr>
                <w:rFonts w:ascii="Arial" w:eastAsia="Times New Roman" w:hAnsi="Arial" w:cs="Arial"/>
                <w:lang w:eastAsia="es-MX"/>
              </w:rPr>
            </w:pPr>
            <w:r w:rsidRPr="00A51C0D">
              <w:rPr>
                <w:rFonts w:ascii="Arial" w:hAnsi="Arial" w:cs="Arial"/>
                <w:shd w:val="clear" w:color="auto" w:fill="FFFFFF"/>
              </w:rPr>
              <w:t xml:space="preserve"> </w:t>
            </w:r>
            <w:r w:rsidR="00F04F90">
              <w:rPr>
                <w:rFonts w:ascii="Arial" w:hAnsi="Arial" w:cs="Arial"/>
                <w:shd w:val="clear" w:color="auto" w:fill="FFFFFF"/>
              </w:rPr>
              <w:t>%</w:t>
            </w:r>
            <w:r w:rsidRPr="00A51C0D">
              <w:rPr>
                <w:rFonts w:ascii="Arial" w:hAnsi="Arial" w:cs="Arial"/>
                <w:shd w:val="clear" w:color="auto" w:fill="FFFFFF"/>
              </w:rPr>
              <w:t xml:space="preserve"> cumplimiento</w:t>
            </w:r>
          </w:p>
        </w:tc>
        <w:tc>
          <w:tcPr>
            <w:tcW w:w="1330" w:type="dxa"/>
          </w:tcPr>
          <w:p w:rsidR="00A51C0D" w:rsidRPr="00A51C0D" w:rsidRDefault="00A51C0D" w:rsidP="00BC3AF3">
            <w:pPr>
              <w:spacing w:line="336" w:lineRule="atLeast"/>
              <w:rPr>
                <w:rFonts w:ascii="Arial" w:hAnsi="Arial" w:cs="Arial"/>
                <w:shd w:val="clear" w:color="auto" w:fill="FFFFFF"/>
              </w:rPr>
            </w:pPr>
          </w:p>
          <w:p w:rsidR="00A51C0D" w:rsidRDefault="00C714D2" w:rsidP="00A51C0D">
            <w:pPr>
              <w:spacing w:line="336" w:lineRule="atLeast"/>
              <w:ind w:left="34"/>
              <w:rPr>
                <w:rFonts w:ascii="Arial" w:hAnsi="Arial" w:cs="Arial"/>
                <w:u w:val="single"/>
                <w:shd w:val="clear" w:color="auto" w:fill="FFFFFF"/>
              </w:rPr>
            </w:pPr>
            <w:r w:rsidRPr="00C714D2">
              <w:rPr>
                <w:rFonts w:ascii="Arial" w:hAnsi="Arial" w:cs="Arial"/>
                <w:shd w:val="clear" w:color="auto" w:fill="FFFFFF"/>
              </w:rPr>
              <w:t>Total de</w:t>
            </w:r>
            <w:r>
              <w:rPr>
                <w:rFonts w:ascii="Arial" w:hAnsi="Arial" w:cs="Arial"/>
                <w:u w:val="single"/>
                <w:shd w:val="clear" w:color="auto" w:fill="FFFFFF"/>
              </w:rPr>
              <w:t xml:space="preserve"> empleados</w:t>
            </w:r>
          </w:p>
          <w:p w:rsidR="00C714D2" w:rsidRPr="00C714D2" w:rsidRDefault="00C714D2" w:rsidP="00A51C0D">
            <w:pPr>
              <w:spacing w:line="336" w:lineRule="atLeast"/>
              <w:ind w:left="34"/>
              <w:rPr>
                <w:rFonts w:ascii="Arial" w:eastAsia="Times New Roman" w:hAnsi="Arial" w:cs="Arial"/>
                <w:sz w:val="18"/>
                <w:szCs w:val="18"/>
                <w:lang w:eastAsia="es-MX"/>
              </w:rPr>
            </w:pPr>
            <w:r w:rsidRPr="00C714D2">
              <w:rPr>
                <w:rFonts w:ascii="Arial" w:hAnsi="Arial" w:cs="Arial"/>
                <w:sz w:val="18"/>
                <w:szCs w:val="18"/>
                <w:shd w:val="clear" w:color="auto" w:fill="FFFFFF"/>
              </w:rPr>
              <w:t>Empleados involucrados</w:t>
            </w:r>
          </w:p>
        </w:tc>
        <w:tc>
          <w:tcPr>
            <w:tcW w:w="1930" w:type="dxa"/>
            <w:gridSpan w:val="2"/>
          </w:tcPr>
          <w:p w:rsidR="00A51C0D" w:rsidRPr="00A51C0D" w:rsidRDefault="00A51C0D" w:rsidP="00A51C0D">
            <w:pPr>
              <w:spacing w:line="336" w:lineRule="atLeast"/>
              <w:ind w:left="121"/>
              <w:rPr>
                <w:rFonts w:ascii="Arial" w:eastAsia="Times New Roman" w:hAnsi="Arial" w:cs="Arial"/>
                <w:lang w:eastAsia="es-MX"/>
              </w:rPr>
            </w:pPr>
            <w:r w:rsidRPr="00A51C0D">
              <w:rPr>
                <w:rFonts w:ascii="Arial" w:eastAsia="Times New Roman" w:hAnsi="Arial" w:cs="Arial"/>
                <w:lang w:eastAsia="es-MX"/>
              </w:rPr>
              <w:t>Reporte del numero de conclusiones de nivel en sasa.</w:t>
            </w:r>
          </w:p>
        </w:tc>
        <w:tc>
          <w:tcPr>
            <w:tcW w:w="567" w:type="dxa"/>
            <w:shd w:val="clear" w:color="auto" w:fill="33CC33"/>
          </w:tcPr>
          <w:p w:rsidR="00A51C0D" w:rsidRPr="00BC3AF3" w:rsidRDefault="00A51C0D" w:rsidP="00A51C0D">
            <w:pPr>
              <w:spacing w:line="336" w:lineRule="atLeast"/>
              <w:ind w:left="33" w:hanging="78"/>
              <w:jc w:val="center"/>
              <w:rPr>
                <w:rFonts w:ascii="Arial" w:eastAsia="Times New Roman" w:hAnsi="Arial" w:cs="Arial"/>
                <w:sz w:val="24"/>
                <w:szCs w:val="24"/>
                <w:lang w:eastAsia="es-MX"/>
              </w:rPr>
            </w:pPr>
            <w:r w:rsidRPr="00BC3AF3">
              <w:rPr>
                <w:rFonts w:ascii="Arial" w:eastAsia="Times New Roman" w:hAnsi="Arial" w:cs="Arial"/>
                <w:sz w:val="24"/>
                <w:szCs w:val="24"/>
                <w:lang w:eastAsia="es-MX"/>
              </w:rPr>
              <w:t>X</w:t>
            </w:r>
          </w:p>
        </w:tc>
        <w:tc>
          <w:tcPr>
            <w:tcW w:w="567" w:type="dxa"/>
            <w:shd w:val="clear" w:color="auto" w:fill="FFFF00"/>
          </w:tcPr>
          <w:p w:rsidR="00A51C0D" w:rsidRPr="00BC3AF3" w:rsidRDefault="00A51C0D" w:rsidP="00BC3AF3">
            <w:pPr>
              <w:spacing w:line="336" w:lineRule="atLeast"/>
              <w:rPr>
                <w:rFonts w:ascii="Arial" w:eastAsia="Times New Roman" w:hAnsi="Arial" w:cs="Arial"/>
                <w:sz w:val="24"/>
                <w:szCs w:val="24"/>
                <w:lang w:eastAsia="es-MX"/>
              </w:rPr>
            </w:pPr>
          </w:p>
        </w:tc>
        <w:tc>
          <w:tcPr>
            <w:tcW w:w="567" w:type="dxa"/>
            <w:shd w:val="clear" w:color="auto" w:fill="FF0000"/>
          </w:tcPr>
          <w:p w:rsidR="00A51C0D" w:rsidRPr="00BC3AF3" w:rsidRDefault="00A51C0D" w:rsidP="00BC3AF3">
            <w:pPr>
              <w:spacing w:line="336" w:lineRule="atLeast"/>
              <w:rPr>
                <w:rFonts w:ascii="Arial" w:eastAsia="Times New Roman" w:hAnsi="Arial" w:cs="Arial"/>
                <w:sz w:val="24"/>
                <w:szCs w:val="24"/>
                <w:lang w:eastAsia="es-MX"/>
              </w:rPr>
            </w:pPr>
          </w:p>
        </w:tc>
      </w:tr>
      <w:tr w:rsidR="00A51C0D" w:rsidRPr="00BC3AF3" w:rsidTr="00F04F90">
        <w:tc>
          <w:tcPr>
            <w:tcW w:w="1951" w:type="dxa"/>
          </w:tcPr>
          <w:p w:rsidR="00A51C0D" w:rsidRPr="00F04F90" w:rsidRDefault="00A51C0D" w:rsidP="00F04F90">
            <w:pPr>
              <w:shd w:val="clear" w:color="auto" w:fill="FFFFFF"/>
              <w:spacing w:line="336" w:lineRule="atLeast"/>
              <w:ind w:left="0"/>
              <w:rPr>
                <w:rFonts w:ascii="Arial" w:hAnsi="Arial" w:cs="Arial"/>
                <w:shd w:val="clear" w:color="auto" w:fill="FFFFFF"/>
              </w:rPr>
            </w:pPr>
            <w:r w:rsidRPr="00A51C0D">
              <w:rPr>
                <w:rFonts w:ascii="Arial" w:hAnsi="Arial" w:cs="Arial"/>
                <w:shd w:val="clear" w:color="auto" w:fill="FFFFFF"/>
              </w:rPr>
              <w:t>2.- La tecnologizacion de los programas de estudio y métodos evaluativos para facilitar la formación de los adultos y economizar los costos operativos.</w:t>
            </w:r>
          </w:p>
        </w:tc>
        <w:tc>
          <w:tcPr>
            <w:tcW w:w="1701" w:type="dxa"/>
          </w:tcPr>
          <w:p w:rsidR="00A51C0D" w:rsidRPr="00F04F90" w:rsidRDefault="00A51C0D" w:rsidP="00F04F90">
            <w:pPr>
              <w:shd w:val="clear" w:color="auto" w:fill="FFFFFF"/>
              <w:spacing w:line="336" w:lineRule="atLeast"/>
              <w:ind w:left="34"/>
              <w:rPr>
                <w:rFonts w:ascii="Arial" w:hAnsi="Arial" w:cs="Arial"/>
                <w:shd w:val="clear" w:color="auto" w:fill="FFFFFF"/>
              </w:rPr>
            </w:pPr>
            <w:r w:rsidRPr="00A51C0D">
              <w:rPr>
                <w:rFonts w:ascii="Arial" w:hAnsi="Arial" w:cs="Arial"/>
                <w:shd w:val="clear" w:color="auto" w:fill="FFFFFF"/>
              </w:rPr>
              <w:t>II.- lograr la creación de al menos 1 plaza comunitaria por coordinación de zona</w:t>
            </w:r>
          </w:p>
        </w:tc>
        <w:tc>
          <w:tcPr>
            <w:tcW w:w="1418" w:type="dxa"/>
          </w:tcPr>
          <w:p w:rsidR="00A51C0D" w:rsidRPr="00A51C0D" w:rsidRDefault="00C714D2" w:rsidP="00A51C0D">
            <w:pPr>
              <w:spacing w:line="336" w:lineRule="atLeast"/>
              <w:ind w:left="0"/>
              <w:rPr>
                <w:rFonts w:ascii="Arial" w:eastAsia="Times New Roman" w:hAnsi="Arial" w:cs="Arial"/>
                <w:lang w:eastAsia="es-MX"/>
              </w:rPr>
            </w:pPr>
            <w:r>
              <w:rPr>
                <w:rFonts w:ascii="Arial" w:hAnsi="Arial" w:cs="Arial"/>
                <w:shd w:val="clear" w:color="auto" w:fill="FFFFFF"/>
              </w:rPr>
              <w:t xml:space="preserve">% </w:t>
            </w:r>
            <w:r w:rsidR="00A51C0D" w:rsidRPr="00A51C0D">
              <w:rPr>
                <w:rFonts w:ascii="Arial" w:hAnsi="Arial" w:cs="Arial"/>
                <w:shd w:val="clear" w:color="auto" w:fill="FFFFFF"/>
              </w:rPr>
              <w:t>de personas que concluyen nivel en plazas comunitarias con respecto a las personas atendidas</w:t>
            </w:r>
          </w:p>
        </w:tc>
        <w:tc>
          <w:tcPr>
            <w:tcW w:w="1330" w:type="dxa"/>
          </w:tcPr>
          <w:p w:rsidR="00A51C0D" w:rsidRPr="00A51C0D" w:rsidRDefault="00A51C0D" w:rsidP="00A51C0D">
            <w:pPr>
              <w:spacing w:line="336" w:lineRule="atLeast"/>
              <w:ind w:left="34"/>
              <w:rPr>
                <w:rFonts w:ascii="Arial" w:eastAsia="Times New Roman" w:hAnsi="Arial" w:cs="Arial"/>
                <w:u w:val="single"/>
                <w:lang w:eastAsia="es-MX"/>
              </w:rPr>
            </w:pPr>
            <w:r w:rsidRPr="00A51C0D">
              <w:rPr>
                <w:rFonts w:ascii="Arial" w:eastAsia="Times New Roman" w:hAnsi="Arial" w:cs="Arial"/>
                <w:u w:val="single"/>
                <w:lang w:eastAsia="es-MX"/>
              </w:rPr>
              <w:t>30</w:t>
            </w:r>
          </w:p>
          <w:p w:rsidR="00A51C0D" w:rsidRPr="00A51C0D" w:rsidRDefault="00A51C0D" w:rsidP="00A51C0D">
            <w:pPr>
              <w:spacing w:line="336" w:lineRule="atLeast"/>
              <w:ind w:left="34"/>
              <w:rPr>
                <w:rFonts w:ascii="Arial" w:eastAsia="Times New Roman" w:hAnsi="Arial" w:cs="Arial"/>
                <w:lang w:eastAsia="es-MX"/>
              </w:rPr>
            </w:pPr>
            <w:r w:rsidRPr="00A51C0D">
              <w:rPr>
                <w:rFonts w:ascii="Arial" w:eastAsia="Times New Roman" w:hAnsi="Arial" w:cs="Arial"/>
                <w:lang w:eastAsia="es-MX"/>
              </w:rPr>
              <w:t>65 x 100</w:t>
            </w:r>
          </w:p>
        </w:tc>
        <w:tc>
          <w:tcPr>
            <w:tcW w:w="1930" w:type="dxa"/>
            <w:gridSpan w:val="2"/>
          </w:tcPr>
          <w:p w:rsidR="00A51C0D" w:rsidRPr="00A51C0D" w:rsidRDefault="00A51C0D" w:rsidP="00BC3AF3">
            <w:pPr>
              <w:spacing w:line="336" w:lineRule="atLeast"/>
              <w:rPr>
                <w:rFonts w:ascii="Arial" w:eastAsia="Times New Roman" w:hAnsi="Arial" w:cs="Arial"/>
                <w:lang w:eastAsia="es-MX"/>
              </w:rPr>
            </w:pPr>
            <w:r w:rsidRPr="00A51C0D">
              <w:rPr>
                <w:rFonts w:ascii="Arial" w:eastAsia="Times New Roman" w:hAnsi="Arial" w:cs="Arial"/>
                <w:lang w:eastAsia="es-MX"/>
              </w:rPr>
              <w:t>Departamento de planeación y soporte técnico</w:t>
            </w:r>
          </w:p>
        </w:tc>
        <w:tc>
          <w:tcPr>
            <w:tcW w:w="567" w:type="dxa"/>
            <w:shd w:val="clear" w:color="auto" w:fill="33CC33"/>
          </w:tcPr>
          <w:p w:rsidR="00A51C0D" w:rsidRPr="00BC3AF3" w:rsidRDefault="00A51C0D" w:rsidP="00A51C0D">
            <w:pPr>
              <w:spacing w:line="336" w:lineRule="atLeast"/>
              <w:ind w:left="33" w:hanging="78"/>
              <w:jc w:val="center"/>
              <w:rPr>
                <w:rFonts w:ascii="Arial" w:eastAsia="Times New Roman" w:hAnsi="Arial" w:cs="Arial"/>
                <w:sz w:val="24"/>
                <w:szCs w:val="24"/>
                <w:lang w:eastAsia="es-MX"/>
              </w:rPr>
            </w:pPr>
            <w:r>
              <w:rPr>
                <w:rFonts w:ascii="Arial" w:eastAsia="Times New Roman" w:hAnsi="Arial" w:cs="Arial"/>
                <w:sz w:val="24"/>
                <w:szCs w:val="24"/>
                <w:lang w:eastAsia="es-MX"/>
              </w:rPr>
              <w:t>X</w:t>
            </w:r>
          </w:p>
        </w:tc>
        <w:tc>
          <w:tcPr>
            <w:tcW w:w="567" w:type="dxa"/>
            <w:shd w:val="clear" w:color="auto" w:fill="FFFF00"/>
          </w:tcPr>
          <w:p w:rsidR="00A51C0D" w:rsidRPr="00BC3AF3" w:rsidRDefault="00A51C0D" w:rsidP="00BC3AF3">
            <w:pPr>
              <w:spacing w:line="336" w:lineRule="atLeast"/>
              <w:rPr>
                <w:rFonts w:ascii="Arial" w:eastAsia="Times New Roman" w:hAnsi="Arial" w:cs="Arial"/>
                <w:sz w:val="24"/>
                <w:szCs w:val="24"/>
                <w:lang w:eastAsia="es-MX"/>
              </w:rPr>
            </w:pPr>
          </w:p>
        </w:tc>
        <w:tc>
          <w:tcPr>
            <w:tcW w:w="567" w:type="dxa"/>
            <w:shd w:val="clear" w:color="auto" w:fill="FF0000"/>
          </w:tcPr>
          <w:p w:rsidR="00A51C0D" w:rsidRPr="00BC3AF3" w:rsidRDefault="00A51C0D" w:rsidP="00A51C0D">
            <w:pPr>
              <w:spacing w:line="336" w:lineRule="atLeast"/>
              <w:rPr>
                <w:rFonts w:ascii="Arial" w:eastAsia="Times New Roman" w:hAnsi="Arial" w:cs="Arial"/>
                <w:sz w:val="24"/>
                <w:szCs w:val="24"/>
                <w:lang w:eastAsia="es-MX"/>
              </w:rPr>
            </w:pPr>
          </w:p>
        </w:tc>
      </w:tr>
      <w:tr w:rsidR="00A51C0D" w:rsidRPr="00BC3AF3" w:rsidTr="00F04F90">
        <w:tc>
          <w:tcPr>
            <w:tcW w:w="1951" w:type="dxa"/>
          </w:tcPr>
          <w:p w:rsidR="00A51C0D" w:rsidRPr="00A51C0D" w:rsidRDefault="00A51C0D" w:rsidP="00A51C0D">
            <w:pPr>
              <w:shd w:val="clear" w:color="auto" w:fill="FFFFFF"/>
              <w:spacing w:line="336" w:lineRule="atLeast"/>
              <w:ind w:left="0"/>
              <w:rPr>
                <w:rFonts w:ascii="Arial" w:hAnsi="Arial" w:cs="Arial"/>
                <w:shd w:val="clear" w:color="auto" w:fill="FFFFFF"/>
              </w:rPr>
            </w:pPr>
            <w:r w:rsidRPr="00A51C0D">
              <w:rPr>
                <w:rFonts w:ascii="Arial" w:hAnsi="Arial" w:cs="Arial"/>
                <w:shd w:val="clear" w:color="auto" w:fill="FFFFFF"/>
              </w:rPr>
              <w:t>3.- La remuneración a los apoyos solidarios basado en un sistema de metas que favorezca los términos de nivel.</w:t>
            </w:r>
          </w:p>
          <w:p w:rsidR="00A51C0D" w:rsidRPr="00A51C0D" w:rsidRDefault="00A51C0D" w:rsidP="00BC3AF3">
            <w:pPr>
              <w:shd w:val="clear" w:color="auto" w:fill="FFFFFF"/>
              <w:spacing w:line="336" w:lineRule="atLeast"/>
              <w:rPr>
                <w:rFonts w:ascii="Arial" w:hAnsi="Arial" w:cs="Arial"/>
                <w:shd w:val="clear" w:color="auto" w:fill="FFFFFF"/>
              </w:rPr>
            </w:pPr>
          </w:p>
          <w:p w:rsidR="00A51C0D" w:rsidRPr="00A51C0D" w:rsidRDefault="00A51C0D" w:rsidP="00BC3AF3">
            <w:pPr>
              <w:spacing w:line="336" w:lineRule="atLeast"/>
              <w:jc w:val="center"/>
              <w:rPr>
                <w:rFonts w:ascii="Arial" w:eastAsia="Times New Roman" w:hAnsi="Arial" w:cs="Arial"/>
                <w:lang w:eastAsia="es-MX"/>
              </w:rPr>
            </w:pPr>
          </w:p>
        </w:tc>
        <w:tc>
          <w:tcPr>
            <w:tcW w:w="1701" w:type="dxa"/>
          </w:tcPr>
          <w:p w:rsidR="00A51C0D" w:rsidRPr="00A51C0D" w:rsidRDefault="00A51C0D" w:rsidP="00A51C0D">
            <w:pPr>
              <w:shd w:val="clear" w:color="auto" w:fill="FFFFFF"/>
              <w:spacing w:line="336" w:lineRule="atLeast"/>
              <w:ind w:left="34"/>
              <w:rPr>
                <w:rFonts w:ascii="Arial" w:hAnsi="Arial" w:cs="Arial"/>
                <w:shd w:val="clear" w:color="auto" w:fill="FFFFFF"/>
              </w:rPr>
            </w:pPr>
            <w:r w:rsidRPr="00A51C0D">
              <w:rPr>
                <w:rFonts w:ascii="Arial" w:hAnsi="Arial" w:cs="Arial"/>
                <w:shd w:val="clear" w:color="auto" w:fill="FFFFFF"/>
              </w:rPr>
              <w:t>III.- remunerar a los asesores con la catidad de 300 pesos por conclusión de nivel a su cargo y 85 pesos por examen acreditado.</w:t>
            </w:r>
          </w:p>
          <w:p w:rsidR="00A51C0D" w:rsidRPr="00A51C0D" w:rsidRDefault="00A51C0D" w:rsidP="00BC3AF3">
            <w:pPr>
              <w:shd w:val="clear" w:color="auto" w:fill="FFFFFF"/>
              <w:spacing w:line="336" w:lineRule="atLeast"/>
              <w:rPr>
                <w:rFonts w:ascii="Arial" w:hAnsi="Arial" w:cs="Arial"/>
                <w:shd w:val="clear" w:color="auto" w:fill="FFFFFF"/>
              </w:rPr>
            </w:pPr>
          </w:p>
          <w:p w:rsidR="00A51C0D" w:rsidRPr="00A51C0D" w:rsidRDefault="00A51C0D" w:rsidP="00BC3AF3">
            <w:pPr>
              <w:spacing w:line="336" w:lineRule="atLeast"/>
              <w:jc w:val="center"/>
              <w:rPr>
                <w:rFonts w:ascii="Arial" w:eastAsia="Times New Roman" w:hAnsi="Arial" w:cs="Arial"/>
                <w:lang w:eastAsia="es-MX"/>
              </w:rPr>
            </w:pPr>
          </w:p>
        </w:tc>
        <w:tc>
          <w:tcPr>
            <w:tcW w:w="1418" w:type="dxa"/>
          </w:tcPr>
          <w:p w:rsidR="00A51C0D" w:rsidRPr="00A51C0D" w:rsidRDefault="00A51C0D" w:rsidP="00A51C0D">
            <w:pPr>
              <w:spacing w:line="336" w:lineRule="atLeast"/>
              <w:ind w:left="34"/>
              <w:rPr>
                <w:rFonts w:ascii="Arial" w:eastAsia="Times New Roman" w:hAnsi="Arial" w:cs="Arial"/>
                <w:lang w:eastAsia="es-MX"/>
              </w:rPr>
            </w:pPr>
            <w:r w:rsidRPr="00A51C0D">
              <w:rPr>
                <w:rFonts w:ascii="Arial" w:hAnsi="Arial" w:cs="Arial"/>
                <w:shd w:val="clear" w:color="auto" w:fill="FFFFFF"/>
              </w:rPr>
              <w:t>educandos en atencion proximos a conclusion de nivel en el programa mevyt hispano. “</w:t>
            </w:r>
            <w:r w:rsidRPr="00C714D2">
              <w:rPr>
                <w:rFonts w:ascii="Arial" w:hAnsi="Arial" w:cs="Arial"/>
                <w:sz w:val="20"/>
                <w:szCs w:val="20"/>
                <w:shd w:val="clear" w:color="auto" w:fill="FFFFFF"/>
              </w:rPr>
              <w:t>potencialmente remunerativos</w:t>
            </w:r>
            <w:r w:rsidRPr="00A51C0D">
              <w:rPr>
                <w:rFonts w:ascii="Arial" w:hAnsi="Arial" w:cs="Arial"/>
                <w:shd w:val="clear" w:color="auto" w:fill="FFFFFF"/>
              </w:rPr>
              <w:t>”</w:t>
            </w:r>
          </w:p>
        </w:tc>
        <w:tc>
          <w:tcPr>
            <w:tcW w:w="1330" w:type="dxa"/>
          </w:tcPr>
          <w:p w:rsidR="00A51C0D" w:rsidRPr="00A51C0D" w:rsidRDefault="00A51C0D" w:rsidP="00A51C0D">
            <w:pPr>
              <w:spacing w:line="336" w:lineRule="atLeast"/>
              <w:ind w:left="34"/>
              <w:rPr>
                <w:rFonts w:ascii="Arial" w:eastAsia="Times New Roman" w:hAnsi="Arial" w:cs="Arial"/>
                <w:lang w:eastAsia="es-MX"/>
              </w:rPr>
            </w:pPr>
            <w:r w:rsidRPr="00A51C0D">
              <w:rPr>
                <w:rFonts w:ascii="Arial" w:eastAsia="Times New Roman" w:hAnsi="Arial" w:cs="Arial"/>
                <w:lang w:eastAsia="es-MX"/>
              </w:rPr>
              <w:t xml:space="preserve">Numero de conclusiones de nivel </w:t>
            </w:r>
          </w:p>
          <w:p w:rsidR="00A51C0D" w:rsidRPr="00A51C0D" w:rsidRDefault="00A51C0D" w:rsidP="00A51C0D">
            <w:pPr>
              <w:spacing w:line="336" w:lineRule="atLeast"/>
              <w:ind w:left="34"/>
              <w:rPr>
                <w:rFonts w:ascii="Arial" w:eastAsia="Times New Roman" w:hAnsi="Arial" w:cs="Arial"/>
                <w:u w:val="single"/>
                <w:lang w:eastAsia="es-MX"/>
              </w:rPr>
            </w:pPr>
            <w:r w:rsidRPr="00A51C0D">
              <w:rPr>
                <w:rFonts w:ascii="Arial" w:eastAsia="Times New Roman" w:hAnsi="Arial" w:cs="Arial"/>
                <w:u w:val="single"/>
                <w:lang w:eastAsia="es-MX"/>
              </w:rPr>
              <w:t>114,318</w:t>
            </w:r>
          </w:p>
          <w:p w:rsidR="00A51C0D" w:rsidRPr="00A51C0D" w:rsidRDefault="00A51C0D" w:rsidP="00A51C0D">
            <w:pPr>
              <w:spacing w:line="336" w:lineRule="atLeast"/>
              <w:ind w:left="34" w:hanging="34"/>
              <w:rPr>
                <w:rFonts w:ascii="Arial" w:eastAsia="Times New Roman" w:hAnsi="Arial" w:cs="Arial"/>
                <w:lang w:eastAsia="es-MX"/>
              </w:rPr>
            </w:pPr>
            <w:r w:rsidRPr="00A51C0D">
              <w:rPr>
                <w:rFonts w:ascii="Arial" w:hAnsi="Arial" w:cs="Arial"/>
                <w:shd w:val="clear" w:color="auto" w:fill="FFFFFF"/>
              </w:rPr>
              <w:t xml:space="preserve">138,306 </w:t>
            </w:r>
            <w:r w:rsidRPr="00A51C0D">
              <w:rPr>
                <w:rFonts w:ascii="Arial" w:eastAsia="Times New Roman" w:hAnsi="Arial" w:cs="Arial"/>
                <w:lang w:eastAsia="es-MX"/>
              </w:rPr>
              <w:t>x 100</w:t>
            </w:r>
          </w:p>
        </w:tc>
        <w:tc>
          <w:tcPr>
            <w:tcW w:w="1930" w:type="dxa"/>
            <w:gridSpan w:val="2"/>
          </w:tcPr>
          <w:p w:rsidR="00A51C0D" w:rsidRPr="00BC3AF3" w:rsidRDefault="00A51C0D" w:rsidP="00A51C0D">
            <w:pPr>
              <w:spacing w:line="336" w:lineRule="atLeast"/>
              <w:ind w:left="0"/>
              <w:rPr>
                <w:rFonts w:ascii="Arial" w:eastAsia="Times New Roman" w:hAnsi="Arial" w:cs="Arial"/>
                <w:sz w:val="24"/>
                <w:szCs w:val="24"/>
                <w:lang w:eastAsia="es-MX"/>
              </w:rPr>
            </w:pPr>
            <w:r w:rsidRPr="00BC3AF3">
              <w:rPr>
                <w:rFonts w:ascii="Arial" w:eastAsia="Times New Roman" w:hAnsi="Arial" w:cs="Arial"/>
                <w:sz w:val="24"/>
                <w:szCs w:val="24"/>
                <w:lang w:eastAsia="es-MX"/>
              </w:rPr>
              <w:t>Reporte de ucn emitido por el sasa</w:t>
            </w:r>
          </w:p>
        </w:tc>
        <w:tc>
          <w:tcPr>
            <w:tcW w:w="567" w:type="dxa"/>
            <w:shd w:val="clear" w:color="auto" w:fill="33CC33"/>
          </w:tcPr>
          <w:p w:rsidR="00A51C0D" w:rsidRPr="00BC3AF3" w:rsidRDefault="00A51C0D" w:rsidP="00A51C0D">
            <w:pPr>
              <w:spacing w:line="336" w:lineRule="atLeast"/>
              <w:ind w:left="33" w:hanging="78"/>
              <w:rPr>
                <w:rFonts w:ascii="Arial" w:eastAsia="Times New Roman" w:hAnsi="Arial" w:cs="Arial"/>
                <w:sz w:val="24"/>
                <w:szCs w:val="24"/>
                <w:lang w:eastAsia="es-MX"/>
              </w:rPr>
            </w:pPr>
            <w:r w:rsidRPr="00BC3AF3">
              <w:rPr>
                <w:rFonts w:ascii="Arial" w:eastAsia="Times New Roman" w:hAnsi="Arial" w:cs="Arial"/>
                <w:sz w:val="24"/>
                <w:szCs w:val="24"/>
                <w:lang w:eastAsia="es-MX"/>
              </w:rPr>
              <w:t xml:space="preserve">   </w:t>
            </w:r>
          </w:p>
        </w:tc>
        <w:tc>
          <w:tcPr>
            <w:tcW w:w="567" w:type="dxa"/>
            <w:shd w:val="clear" w:color="auto" w:fill="FFFF00"/>
          </w:tcPr>
          <w:p w:rsidR="00A51C0D" w:rsidRPr="00BC3AF3" w:rsidRDefault="00F04F90" w:rsidP="00F04F90">
            <w:pPr>
              <w:spacing w:line="336" w:lineRule="atLeast"/>
              <w:ind w:hanging="363"/>
              <w:rPr>
                <w:rFonts w:ascii="Arial" w:eastAsia="Times New Roman" w:hAnsi="Arial" w:cs="Arial"/>
                <w:sz w:val="24"/>
                <w:szCs w:val="24"/>
                <w:lang w:eastAsia="es-MX"/>
              </w:rPr>
            </w:pPr>
            <w:r>
              <w:rPr>
                <w:rFonts w:ascii="Arial" w:eastAsia="Times New Roman" w:hAnsi="Arial" w:cs="Arial"/>
                <w:sz w:val="24"/>
                <w:szCs w:val="24"/>
                <w:lang w:eastAsia="es-MX"/>
              </w:rPr>
              <w:t>X</w:t>
            </w:r>
          </w:p>
        </w:tc>
        <w:tc>
          <w:tcPr>
            <w:tcW w:w="567" w:type="dxa"/>
            <w:shd w:val="clear" w:color="auto" w:fill="FF0000"/>
          </w:tcPr>
          <w:p w:rsidR="00A51C0D" w:rsidRPr="00BC3AF3" w:rsidRDefault="00A51C0D" w:rsidP="00BC3AF3">
            <w:pPr>
              <w:spacing w:line="336" w:lineRule="atLeast"/>
              <w:rPr>
                <w:rFonts w:ascii="Arial" w:eastAsia="Times New Roman" w:hAnsi="Arial" w:cs="Arial"/>
                <w:sz w:val="24"/>
                <w:szCs w:val="24"/>
                <w:lang w:eastAsia="es-MX"/>
              </w:rPr>
            </w:pPr>
          </w:p>
        </w:tc>
      </w:tr>
    </w:tbl>
    <w:p w:rsidR="00F04F90" w:rsidRDefault="00F04F90" w:rsidP="00BC3AF3">
      <w:pPr>
        <w:shd w:val="clear" w:color="auto" w:fill="FFFFFF"/>
        <w:spacing w:after="0" w:line="336" w:lineRule="atLeast"/>
        <w:rPr>
          <w:rFonts w:ascii="Arial" w:hAnsi="Arial" w:cs="Arial"/>
          <w:sz w:val="24"/>
          <w:szCs w:val="24"/>
          <w:shd w:val="clear" w:color="auto" w:fill="FFFFFF"/>
        </w:rPr>
      </w:pPr>
    </w:p>
    <w:p w:rsidR="00BC3AF3" w:rsidRPr="00F04F90" w:rsidRDefault="00F04F90" w:rsidP="00BC3AF3">
      <w:pPr>
        <w:shd w:val="clear" w:color="auto" w:fill="FFFFFF"/>
        <w:spacing w:after="0" w:line="336" w:lineRule="atLeast"/>
        <w:rPr>
          <w:rFonts w:ascii="Arial" w:hAnsi="Arial" w:cs="Arial"/>
          <w:b/>
          <w:sz w:val="28"/>
          <w:szCs w:val="28"/>
          <w:shd w:val="clear" w:color="auto" w:fill="FFFFFF"/>
        </w:rPr>
      </w:pPr>
      <w:r w:rsidRPr="00F04F90">
        <w:rPr>
          <w:rFonts w:ascii="Arial" w:hAnsi="Arial" w:cs="Arial"/>
          <w:b/>
          <w:sz w:val="28"/>
          <w:szCs w:val="28"/>
          <w:shd w:val="clear" w:color="auto" w:fill="FFFFFF"/>
        </w:rPr>
        <w:t>Estrategias E Indicadores:</w:t>
      </w:r>
    </w:p>
    <w:p w:rsidR="00BC3AF3" w:rsidRPr="00BC3AF3" w:rsidRDefault="00BC3AF3" w:rsidP="00BC3AF3">
      <w:pPr>
        <w:shd w:val="clear" w:color="auto" w:fill="FFFFFF"/>
        <w:spacing w:after="0" w:line="336" w:lineRule="atLeast"/>
        <w:rPr>
          <w:rFonts w:ascii="Arial" w:hAnsi="Arial" w:cs="Arial"/>
          <w:sz w:val="24"/>
          <w:szCs w:val="24"/>
          <w:shd w:val="clear" w:color="auto" w:fill="FFFFFF"/>
        </w:rPr>
      </w:pPr>
    </w:p>
    <w:p w:rsidR="00BC3AF3" w:rsidRPr="00BC3AF3" w:rsidRDefault="00BC3AF3" w:rsidP="00BC3AF3">
      <w:pPr>
        <w:shd w:val="clear" w:color="auto" w:fill="FFFFFF"/>
        <w:spacing w:after="0" w:line="336" w:lineRule="atLeast"/>
        <w:jc w:val="both"/>
        <w:rPr>
          <w:rFonts w:ascii="Arial" w:hAnsi="Arial" w:cs="Arial"/>
          <w:sz w:val="24"/>
          <w:szCs w:val="24"/>
          <w:shd w:val="clear" w:color="auto" w:fill="FFFFFF"/>
        </w:rPr>
      </w:pPr>
      <w:r w:rsidRPr="00BC3AF3">
        <w:rPr>
          <w:rFonts w:ascii="Arial" w:hAnsi="Arial" w:cs="Arial"/>
          <w:sz w:val="24"/>
          <w:szCs w:val="24"/>
          <w:shd w:val="clear" w:color="auto" w:fill="FFFFFF"/>
        </w:rPr>
        <w:t>1.- La vinculación con los distintos programas e instituciones que puedan apoyar al instituto en su tarea.</w:t>
      </w:r>
    </w:p>
    <w:p w:rsidR="00BC3AF3" w:rsidRPr="00BC3AF3" w:rsidRDefault="00BC3AF3" w:rsidP="00BC3AF3">
      <w:pPr>
        <w:shd w:val="clear" w:color="auto" w:fill="FFFFFF"/>
        <w:spacing w:after="0" w:line="336" w:lineRule="atLeast"/>
        <w:jc w:val="both"/>
        <w:rPr>
          <w:rFonts w:ascii="Arial" w:hAnsi="Arial" w:cs="Arial"/>
          <w:sz w:val="24"/>
          <w:szCs w:val="24"/>
          <w:shd w:val="clear" w:color="auto" w:fill="FFFFFF"/>
        </w:rPr>
      </w:pPr>
    </w:p>
    <w:p w:rsidR="00BC3AF3" w:rsidRPr="00BC3AF3" w:rsidRDefault="00BC3AF3" w:rsidP="00BC3AF3">
      <w:pPr>
        <w:shd w:val="clear" w:color="auto" w:fill="FFFFFF"/>
        <w:spacing w:after="0" w:line="336" w:lineRule="atLeast"/>
        <w:jc w:val="both"/>
        <w:rPr>
          <w:rFonts w:ascii="Arial" w:hAnsi="Arial" w:cs="Arial"/>
          <w:sz w:val="24"/>
          <w:szCs w:val="24"/>
          <w:shd w:val="clear" w:color="auto" w:fill="FFFFFF"/>
        </w:rPr>
      </w:pPr>
      <w:r w:rsidRPr="00BC3AF3">
        <w:rPr>
          <w:rFonts w:ascii="Arial" w:hAnsi="Arial" w:cs="Arial"/>
          <w:sz w:val="24"/>
          <w:szCs w:val="24"/>
          <w:shd w:val="clear" w:color="auto" w:fill="FFFFFF"/>
        </w:rPr>
        <w:t>2.- La tecnologizacion de los programas de estudio y métodos evaluativos para facilitar la formación de los adultos y economizar los costos operativos.</w:t>
      </w:r>
    </w:p>
    <w:p w:rsidR="00BC3AF3" w:rsidRPr="00BC3AF3" w:rsidRDefault="00BC3AF3" w:rsidP="00BC3AF3">
      <w:pPr>
        <w:shd w:val="clear" w:color="auto" w:fill="FFFFFF"/>
        <w:spacing w:after="0" w:line="336" w:lineRule="atLeast"/>
        <w:jc w:val="both"/>
        <w:rPr>
          <w:rFonts w:ascii="Arial" w:hAnsi="Arial" w:cs="Arial"/>
          <w:sz w:val="24"/>
          <w:szCs w:val="24"/>
          <w:shd w:val="clear" w:color="auto" w:fill="FFFFFF"/>
        </w:rPr>
      </w:pPr>
    </w:p>
    <w:p w:rsidR="00BC3AF3" w:rsidRPr="00BC3AF3" w:rsidRDefault="00BC3AF3" w:rsidP="00BC3AF3">
      <w:pPr>
        <w:shd w:val="clear" w:color="auto" w:fill="FFFFFF"/>
        <w:spacing w:after="0" w:line="336" w:lineRule="atLeast"/>
        <w:jc w:val="both"/>
        <w:rPr>
          <w:rFonts w:ascii="Arial" w:hAnsi="Arial" w:cs="Arial"/>
          <w:sz w:val="24"/>
          <w:szCs w:val="24"/>
          <w:shd w:val="clear" w:color="auto" w:fill="FFFFFF"/>
        </w:rPr>
      </w:pPr>
      <w:r w:rsidRPr="00BC3AF3">
        <w:rPr>
          <w:rFonts w:ascii="Arial" w:hAnsi="Arial" w:cs="Arial"/>
          <w:sz w:val="24"/>
          <w:szCs w:val="24"/>
          <w:shd w:val="clear" w:color="auto" w:fill="FFFFFF"/>
        </w:rPr>
        <w:t>3.- La remuneración a los apoyos solidarios basado en un sistema de metas que favorezca los términos de nivel.</w:t>
      </w:r>
    </w:p>
    <w:p w:rsidR="00F04F90" w:rsidRDefault="00F04F90" w:rsidP="00BC3AF3">
      <w:pPr>
        <w:jc w:val="both"/>
        <w:rPr>
          <w:rFonts w:ascii="Arial" w:hAnsi="Arial" w:cs="Arial"/>
          <w:b/>
          <w:sz w:val="24"/>
          <w:szCs w:val="24"/>
        </w:rPr>
      </w:pPr>
    </w:p>
    <w:p w:rsidR="00BC3AF3" w:rsidRPr="00F04F90" w:rsidRDefault="00F04F90" w:rsidP="00BC3AF3">
      <w:pPr>
        <w:jc w:val="both"/>
        <w:rPr>
          <w:rFonts w:ascii="Arial" w:hAnsi="Arial" w:cs="Arial"/>
          <w:b/>
          <w:sz w:val="28"/>
          <w:szCs w:val="28"/>
        </w:rPr>
      </w:pPr>
      <w:r w:rsidRPr="00F04F90">
        <w:rPr>
          <w:rFonts w:ascii="Arial" w:hAnsi="Arial" w:cs="Arial"/>
          <w:b/>
          <w:sz w:val="28"/>
          <w:szCs w:val="28"/>
        </w:rPr>
        <w:t>Principales Restricciones:</w:t>
      </w:r>
    </w:p>
    <w:p w:rsidR="00BC3AF3" w:rsidRPr="00BC3AF3" w:rsidRDefault="00BC3AF3" w:rsidP="00BC3AF3">
      <w:pPr>
        <w:jc w:val="both"/>
        <w:rPr>
          <w:rFonts w:ascii="Arial" w:hAnsi="Arial" w:cs="Arial"/>
          <w:sz w:val="24"/>
          <w:szCs w:val="24"/>
        </w:rPr>
      </w:pPr>
      <w:r w:rsidRPr="00BC3AF3">
        <w:rPr>
          <w:rFonts w:ascii="Arial" w:hAnsi="Arial" w:cs="Arial"/>
          <w:sz w:val="24"/>
          <w:szCs w:val="24"/>
        </w:rPr>
        <w:t>De la estrategia 1 las principales restricciones que podríamos encontrar son:</w:t>
      </w:r>
    </w:p>
    <w:p w:rsidR="00BC3AF3" w:rsidRPr="00BC3AF3" w:rsidRDefault="00BC3AF3" w:rsidP="00BC3AF3">
      <w:pPr>
        <w:pStyle w:val="Prrafodelista"/>
        <w:numPr>
          <w:ilvl w:val="0"/>
          <w:numId w:val="15"/>
        </w:numPr>
        <w:jc w:val="both"/>
        <w:rPr>
          <w:rFonts w:ascii="Arial" w:hAnsi="Arial" w:cs="Arial"/>
          <w:sz w:val="24"/>
          <w:szCs w:val="24"/>
        </w:rPr>
      </w:pPr>
      <w:r w:rsidRPr="00BC3AF3">
        <w:rPr>
          <w:rFonts w:ascii="Arial" w:hAnsi="Arial" w:cs="Arial"/>
          <w:sz w:val="24"/>
          <w:szCs w:val="24"/>
        </w:rPr>
        <w:t>La falta de presupuesto a implementar en el marco de las actividades del instituto.</w:t>
      </w:r>
    </w:p>
    <w:p w:rsidR="00BC3AF3" w:rsidRPr="00BC3AF3" w:rsidRDefault="00BC3AF3" w:rsidP="00BC3AF3">
      <w:pPr>
        <w:pStyle w:val="Prrafodelista"/>
        <w:numPr>
          <w:ilvl w:val="0"/>
          <w:numId w:val="15"/>
        </w:numPr>
        <w:jc w:val="both"/>
        <w:rPr>
          <w:rFonts w:ascii="Arial" w:hAnsi="Arial" w:cs="Arial"/>
          <w:sz w:val="24"/>
          <w:szCs w:val="24"/>
        </w:rPr>
      </w:pPr>
      <w:r w:rsidRPr="00BC3AF3">
        <w:rPr>
          <w:rFonts w:ascii="Arial" w:hAnsi="Arial" w:cs="Arial"/>
          <w:sz w:val="24"/>
          <w:szCs w:val="24"/>
        </w:rPr>
        <w:t>La insuficiencia de disponibilidad y compatibilidad de programas</w:t>
      </w:r>
    </w:p>
    <w:p w:rsidR="00BC3AF3" w:rsidRPr="00BC3AF3" w:rsidRDefault="00BC3AF3" w:rsidP="00BC3AF3">
      <w:pPr>
        <w:jc w:val="both"/>
        <w:rPr>
          <w:rFonts w:ascii="Arial" w:hAnsi="Arial" w:cs="Arial"/>
          <w:sz w:val="24"/>
          <w:szCs w:val="24"/>
        </w:rPr>
      </w:pPr>
      <w:r w:rsidRPr="00BC3AF3">
        <w:rPr>
          <w:rFonts w:ascii="Arial" w:hAnsi="Arial" w:cs="Arial"/>
          <w:sz w:val="24"/>
          <w:szCs w:val="24"/>
        </w:rPr>
        <w:t>De la estrategia 2 las principales restricciones que podríamos encontrar son:</w:t>
      </w:r>
    </w:p>
    <w:p w:rsidR="00BC3AF3" w:rsidRPr="00BC3AF3" w:rsidRDefault="00BC3AF3" w:rsidP="00BC3AF3">
      <w:pPr>
        <w:pStyle w:val="Prrafodelista"/>
        <w:numPr>
          <w:ilvl w:val="0"/>
          <w:numId w:val="15"/>
        </w:numPr>
        <w:jc w:val="both"/>
        <w:rPr>
          <w:rFonts w:ascii="Arial" w:hAnsi="Arial" w:cs="Arial"/>
          <w:sz w:val="24"/>
          <w:szCs w:val="24"/>
        </w:rPr>
      </w:pPr>
      <w:r w:rsidRPr="00BC3AF3">
        <w:rPr>
          <w:rFonts w:ascii="Arial" w:hAnsi="Arial" w:cs="Arial"/>
          <w:sz w:val="24"/>
          <w:szCs w:val="24"/>
        </w:rPr>
        <w:t>La insuficiencia de soporte técnico para la manutención de los equipos.</w:t>
      </w:r>
    </w:p>
    <w:p w:rsidR="00BC3AF3" w:rsidRPr="00BC3AF3" w:rsidRDefault="00BC3AF3" w:rsidP="00BC3AF3">
      <w:pPr>
        <w:pStyle w:val="Prrafodelista"/>
        <w:numPr>
          <w:ilvl w:val="0"/>
          <w:numId w:val="15"/>
        </w:numPr>
        <w:jc w:val="both"/>
        <w:rPr>
          <w:rFonts w:ascii="Arial" w:hAnsi="Arial" w:cs="Arial"/>
          <w:sz w:val="24"/>
          <w:szCs w:val="24"/>
        </w:rPr>
      </w:pPr>
      <w:r w:rsidRPr="00BC3AF3">
        <w:rPr>
          <w:rFonts w:ascii="Arial" w:hAnsi="Arial" w:cs="Arial"/>
          <w:sz w:val="24"/>
          <w:szCs w:val="24"/>
        </w:rPr>
        <w:t>La falta de capacitación para los operadores de las plazas comunitarias.</w:t>
      </w:r>
    </w:p>
    <w:p w:rsidR="00BC3AF3" w:rsidRPr="00BC3AF3" w:rsidRDefault="00BC3AF3" w:rsidP="00BC3AF3">
      <w:pPr>
        <w:pStyle w:val="Prrafodelista"/>
        <w:numPr>
          <w:ilvl w:val="0"/>
          <w:numId w:val="15"/>
        </w:numPr>
        <w:jc w:val="both"/>
        <w:rPr>
          <w:rFonts w:ascii="Arial" w:hAnsi="Arial" w:cs="Arial"/>
          <w:sz w:val="24"/>
          <w:szCs w:val="24"/>
        </w:rPr>
      </w:pPr>
      <w:r w:rsidRPr="00BC3AF3">
        <w:rPr>
          <w:rFonts w:ascii="Arial" w:hAnsi="Arial" w:cs="Arial"/>
          <w:sz w:val="24"/>
          <w:szCs w:val="24"/>
        </w:rPr>
        <w:t>La disponibilidad del servicio de internet en las zonas mas marginadas.</w:t>
      </w:r>
    </w:p>
    <w:p w:rsidR="00BC3AF3" w:rsidRPr="00BC3AF3" w:rsidRDefault="00BC3AF3" w:rsidP="00BC3AF3">
      <w:pPr>
        <w:jc w:val="both"/>
        <w:rPr>
          <w:rFonts w:ascii="Arial" w:hAnsi="Arial" w:cs="Arial"/>
          <w:sz w:val="24"/>
          <w:szCs w:val="24"/>
        </w:rPr>
      </w:pPr>
      <w:r w:rsidRPr="00BC3AF3">
        <w:rPr>
          <w:rFonts w:ascii="Arial" w:hAnsi="Arial" w:cs="Arial"/>
          <w:sz w:val="24"/>
          <w:szCs w:val="24"/>
        </w:rPr>
        <w:t>De la estrategia 3 las principales restricciones que podríamos encontrar son:</w:t>
      </w:r>
    </w:p>
    <w:p w:rsidR="00BC3AF3" w:rsidRPr="00BC3AF3" w:rsidRDefault="00BC3AF3" w:rsidP="00BC3AF3">
      <w:pPr>
        <w:pStyle w:val="Prrafodelista"/>
        <w:numPr>
          <w:ilvl w:val="0"/>
          <w:numId w:val="15"/>
        </w:numPr>
        <w:jc w:val="both"/>
        <w:rPr>
          <w:rFonts w:ascii="Arial" w:hAnsi="Arial" w:cs="Arial"/>
          <w:sz w:val="24"/>
          <w:szCs w:val="24"/>
        </w:rPr>
      </w:pPr>
      <w:r w:rsidRPr="00BC3AF3">
        <w:rPr>
          <w:rFonts w:ascii="Arial" w:hAnsi="Arial" w:cs="Arial"/>
          <w:sz w:val="24"/>
          <w:szCs w:val="24"/>
        </w:rPr>
        <w:t>El alcance de los montos estimados por usuario</w:t>
      </w:r>
    </w:p>
    <w:p w:rsidR="00BC3AF3" w:rsidRPr="00BC3AF3" w:rsidRDefault="00BC3AF3" w:rsidP="00BC3AF3">
      <w:pPr>
        <w:pStyle w:val="Prrafodelista"/>
        <w:numPr>
          <w:ilvl w:val="0"/>
          <w:numId w:val="15"/>
        </w:numPr>
        <w:jc w:val="both"/>
        <w:rPr>
          <w:rFonts w:ascii="Arial" w:hAnsi="Arial" w:cs="Arial"/>
          <w:sz w:val="24"/>
          <w:szCs w:val="24"/>
        </w:rPr>
      </w:pPr>
      <w:r w:rsidRPr="00BC3AF3">
        <w:rPr>
          <w:rFonts w:ascii="Arial" w:hAnsi="Arial" w:cs="Arial"/>
          <w:sz w:val="24"/>
          <w:szCs w:val="24"/>
        </w:rPr>
        <w:t>El numero máximo de asesores por micro región y cuantos adultos en atención podrían tener en función a su capacidad de atención.</w:t>
      </w:r>
    </w:p>
    <w:p w:rsidR="00BC3AF3" w:rsidRPr="00BC3AF3" w:rsidRDefault="00BC3AF3" w:rsidP="00BC3AF3">
      <w:pPr>
        <w:jc w:val="both"/>
        <w:rPr>
          <w:rFonts w:ascii="Arial" w:hAnsi="Arial" w:cs="Arial"/>
          <w:sz w:val="24"/>
          <w:szCs w:val="24"/>
        </w:rPr>
      </w:pPr>
      <w:r w:rsidRPr="00BC3AF3">
        <w:rPr>
          <w:rFonts w:ascii="Arial" w:hAnsi="Arial" w:cs="Arial"/>
          <w:sz w:val="24"/>
          <w:szCs w:val="24"/>
        </w:rPr>
        <w:t>Los riesgos a los que nos enfrentamos son:</w:t>
      </w:r>
    </w:p>
    <w:p w:rsidR="00BC3AF3" w:rsidRPr="00BC3AF3" w:rsidRDefault="00BC3AF3" w:rsidP="00BC3AF3">
      <w:pPr>
        <w:jc w:val="both"/>
        <w:rPr>
          <w:rFonts w:ascii="Arial" w:hAnsi="Arial" w:cs="Arial"/>
          <w:sz w:val="24"/>
          <w:szCs w:val="24"/>
        </w:rPr>
      </w:pPr>
      <w:r w:rsidRPr="00BC3AF3">
        <w:rPr>
          <w:rFonts w:ascii="Arial" w:hAnsi="Arial" w:cs="Arial"/>
          <w:sz w:val="24"/>
          <w:szCs w:val="24"/>
        </w:rPr>
        <w:t>Estrategia 1:</w:t>
      </w:r>
    </w:p>
    <w:p w:rsidR="00BC3AF3" w:rsidRPr="00BC3AF3" w:rsidRDefault="00BC3AF3" w:rsidP="00BC3AF3">
      <w:pPr>
        <w:pStyle w:val="Prrafodelista"/>
        <w:numPr>
          <w:ilvl w:val="0"/>
          <w:numId w:val="15"/>
        </w:numPr>
        <w:jc w:val="both"/>
        <w:rPr>
          <w:rFonts w:ascii="Arial" w:hAnsi="Arial" w:cs="Arial"/>
          <w:sz w:val="24"/>
          <w:szCs w:val="24"/>
        </w:rPr>
      </w:pPr>
      <w:r w:rsidRPr="00BC3AF3">
        <w:rPr>
          <w:rFonts w:ascii="Arial" w:hAnsi="Arial" w:cs="Arial"/>
          <w:sz w:val="24"/>
          <w:szCs w:val="24"/>
        </w:rPr>
        <w:t>1.1 La falta de conclusión a los programas logrados en los convenios.</w:t>
      </w:r>
    </w:p>
    <w:p w:rsidR="00BC3AF3" w:rsidRPr="00BC3AF3" w:rsidRDefault="00BC3AF3" w:rsidP="00BC3AF3">
      <w:pPr>
        <w:pStyle w:val="Prrafodelista"/>
        <w:numPr>
          <w:ilvl w:val="0"/>
          <w:numId w:val="15"/>
        </w:numPr>
        <w:jc w:val="both"/>
        <w:rPr>
          <w:rFonts w:ascii="Arial" w:hAnsi="Arial" w:cs="Arial"/>
          <w:sz w:val="24"/>
          <w:szCs w:val="24"/>
        </w:rPr>
      </w:pPr>
      <w:r w:rsidRPr="00BC3AF3">
        <w:rPr>
          <w:rFonts w:ascii="Arial" w:hAnsi="Arial" w:cs="Arial"/>
          <w:sz w:val="24"/>
          <w:szCs w:val="24"/>
        </w:rPr>
        <w:t>1.2 El rechazo de los convenios por la falta de compatibilidad entre ellos.</w:t>
      </w:r>
    </w:p>
    <w:p w:rsidR="00BC3AF3" w:rsidRPr="00BC3AF3" w:rsidRDefault="00BC3AF3" w:rsidP="00BC3AF3">
      <w:pPr>
        <w:jc w:val="both"/>
        <w:rPr>
          <w:rFonts w:ascii="Arial" w:hAnsi="Arial" w:cs="Arial"/>
          <w:sz w:val="24"/>
          <w:szCs w:val="24"/>
        </w:rPr>
      </w:pPr>
      <w:r w:rsidRPr="00BC3AF3">
        <w:rPr>
          <w:rFonts w:ascii="Arial" w:hAnsi="Arial" w:cs="Arial"/>
          <w:sz w:val="24"/>
          <w:szCs w:val="24"/>
        </w:rPr>
        <w:t>Estrategia 2:</w:t>
      </w:r>
    </w:p>
    <w:p w:rsidR="00BC3AF3" w:rsidRPr="00BC3AF3" w:rsidRDefault="00BC3AF3" w:rsidP="00BC3AF3">
      <w:pPr>
        <w:pStyle w:val="Prrafodelista"/>
        <w:numPr>
          <w:ilvl w:val="0"/>
          <w:numId w:val="15"/>
        </w:numPr>
        <w:jc w:val="both"/>
        <w:rPr>
          <w:rFonts w:ascii="Arial" w:hAnsi="Arial" w:cs="Arial"/>
          <w:sz w:val="24"/>
          <w:szCs w:val="24"/>
        </w:rPr>
      </w:pPr>
      <w:r w:rsidRPr="00BC3AF3">
        <w:rPr>
          <w:rFonts w:ascii="Arial" w:hAnsi="Arial" w:cs="Arial"/>
          <w:sz w:val="24"/>
          <w:szCs w:val="24"/>
        </w:rPr>
        <w:t>2.1 La descompostura del equipo por falta de mantenimiento</w:t>
      </w:r>
    </w:p>
    <w:p w:rsidR="00BC3AF3" w:rsidRPr="00BC3AF3" w:rsidRDefault="00BC3AF3" w:rsidP="00BC3AF3">
      <w:pPr>
        <w:pStyle w:val="Prrafodelista"/>
        <w:numPr>
          <w:ilvl w:val="0"/>
          <w:numId w:val="15"/>
        </w:numPr>
        <w:jc w:val="both"/>
        <w:rPr>
          <w:rFonts w:ascii="Arial" w:hAnsi="Arial" w:cs="Arial"/>
          <w:sz w:val="24"/>
          <w:szCs w:val="24"/>
        </w:rPr>
      </w:pPr>
      <w:r w:rsidRPr="00BC3AF3">
        <w:rPr>
          <w:rFonts w:ascii="Arial" w:hAnsi="Arial" w:cs="Arial"/>
          <w:sz w:val="24"/>
          <w:szCs w:val="24"/>
        </w:rPr>
        <w:t>2.2 Sin capacitación se corre el riesgo de aplicar mal los exámenes y afectar directamente a los educandos y a los asesores.</w:t>
      </w:r>
    </w:p>
    <w:p w:rsidR="00BC3AF3" w:rsidRPr="00BC3AF3" w:rsidRDefault="00BC3AF3" w:rsidP="00BC3AF3">
      <w:pPr>
        <w:jc w:val="both"/>
        <w:rPr>
          <w:rFonts w:ascii="Arial" w:hAnsi="Arial" w:cs="Arial"/>
          <w:sz w:val="24"/>
          <w:szCs w:val="24"/>
        </w:rPr>
      </w:pPr>
      <w:r w:rsidRPr="00BC3AF3">
        <w:rPr>
          <w:rFonts w:ascii="Arial" w:hAnsi="Arial" w:cs="Arial"/>
          <w:sz w:val="24"/>
          <w:szCs w:val="24"/>
        </w:rPr>
        <w:t>Estrategia 3:</w:t>
      </w:r>
    </w:p>
    <w:p w:rsidR="00BC3AF3" w:rsidRPr="00BC3AF3" w:rsidRDefault="00BC3AF3" w:rsidP="00BC3AF3">
      <w:pPr>
        <w:pStyle w:val="Prrafodelista"/>
        <w:numPr>
          <w:ilvl w:val="0"/>
          <w:numId w:val="15"/>
        </w:numPr>
        <w:jc w:val="both"/>
        <w:rPr>
          <w:rFonts w:ascii="Arial" w:hAnsi="Arial" w:cs="Arial"/>
          <w:sz w:val="24"/>
          <w:szCs w:val="24"/>
        </w:rPr>
      </w:pPr>
      <w:r w:rsidRPr="00BC3AF3">
        <w:rPr>
          <w:rFonts w:ascii="Arial" w:hAnsi="Arial" w:cs="Arial"/>
          <w:sz w:val="24"/>
          <w:szCs w:val="24"/>
        </w:rPr>
        <w:t>3.1 Al ser apoyos solidarios se tendrá que implementar una forma de gratificar sin que sea un “sueldo” para no crear lazos laborales.</w:t>
      </w:r>
    </w:p>
    <w:p w:rsidR="00BC3AF3" w:rsidRPr="00BC3AF3" w:rsidRDefault="00BC3AF3" w:rsidP="00BC3AF3">
      <w:pPr>
        <w:pStyle w:val="Prrafodelista"/>
        <w:numPr>
          <w:ilvl w:val="0"/>
          <w:numId w:val="15"/>
        </w:numPr>
        <w:jc w:val="both"/>
        <w:rPr>
          <w:rFonts w:ascii="Arial" w:hAnsi="Arial" w:cs="Arial"/>
          <w:sz w:val="24"/>
          <w:szCs w:val="24"/>
        </w:rPr>
      </w:pPr>
      <w:r w:rsidRPr="00BC3AF3">
        <w:rPr>
          <w:rFonts w:ascii="Arial" w:hAnsi="Arial" w:cs="Arial"/>
          <w:sz w:val="24"/>
          <w:szCs w:val="24"/>
        </w:rPr>
        <w:t>3.2 La logística organizacional del personal solidario se veria enormemente en riesgo.</w:t>
      </w:r>
    </w:p>
    <w:p w:rsidR="00BC3AF3" w:rsidRPr="00F04F90" w:rsidRDefault="00BC3AF3" w:rsidP="00BC3AF3">
      <w:pPr>
        <w:pStyle w:val="Prrafodelista"/>
        <w:numPr>
          <w:ilvl w:val="0"/>
          <w:numId w:val="15"/>
        </w:numPr>
        <w:jc w:val="both"/>
        <w:rPr>
          <w:rFonts w:ascii="Arial" w:hAnsi="Arial" w:cs="Arial"/>
          <w:sz w:val="24"/>
          <w:szCs w:val="24"/>
        </w:rPr>
      </w:pPr>
      <w:r w:rsidRPr="00BC3AF3">
        <w:rPr>
          <w:rFonts w:ascii="Arial" w:hAnsi="Arial" w:cs="Arial"/>
          <w:sz w:val="24"/>
          <w:szCs w:val="24"/>
        </w:rPr>
        <w:t>3.3 La desnaturalización de los objetivos primordiales al empezar a ver a los educandos como un ingreso</w:t>
      </w:r>
      <w:r w:rsidR="00F04F90">
        <w:rPr>
          <w:rFonts w:ascii="Arial" w:hAnsi="Arial" w:cs="Arial"/>
          <w:sz w:val="24"/>
          <w:szCs w:val="24"/>
        </w:rPr>
        <w:t xml:space="preserve"> economico y no como debería se</w:t>
      </w:r>
    </w:p>
    <w:p w:rsidR="00BC3AF3" w:rsidRPr="00BC3AF3" w:rsidRDefault="00BC3AF3" w:rsidP="00F04F90">
      <w:pPr>
        <w:jc w:val="center"/>
        <w:rPr>
          <w:rFonts w:ascii="Arial" w:hAnsi="Arial" w:cs="Arial"/>
          <w:b/>
          <w:sz w:val="24"/>
          <w:szCs w:val="24"/>
        </w:rPr>
      </w:pPr>
    </w:p>
    <w:p w:rsidR="00BC3AF3" w:rsidRPr="00BC3AF3" w:rsidRDefault="00BC3AF3" w:rsidP="00F04F90">
      <w:pPr>
        <w:jc w:val="center"/>
        <w:rPr>
          <w:rFonts w:ascii="Arial" w:hAnsi="Arial" w:cs="Arial"/>
          <w:b/>
          <w:sz w:val="24"/>
          <w:szCs w:val="24"/>
        </w:rPr>
      </w:pPr>
      <w:r w:rsidRPr="00BC3AF3">
        <w:rPr>
          <w:rFonts w:ascii="Arial" w:hAnsi="Arial" w:cs="Arial"/>
          <w:b/>
          <w:sz w:val="24"/>
          <w:szCs w:val="24"/>
        </w:rPr>
        <w:t>MAPA DE RIESGOS</w:t>
      </w:r>
    </w:p>
    <w:tbl>
      <w:tblPr>
        <w:tblStyle w:val="Tablaconcuadrcula"/>
        <w:tblW w:w="0" w:type="auto"/>
        <w:tblInd w:w="279" w:type="dxa"/>
        <w:tblLook w:val="04A0" w:firstRow="1" w:lastRow="0" w:firstColumn="1" w:lastColumn="0" w:noHBand="0" w:noVBand="1"/>
      </w:tblPr>
      <w:tblGrid>
        <w:gridCol w:w="756"/>
        <w:gridCol w:w="880"/>
        <w:gridCol w:w="748"/>
        <w:gridCol w:w="748"/>
        <w:gridCol w:w="748"/>
        <w:gridCol w:w="749"/>
        <w:gridCol w:w="449"/>
        <w:gridCol w:w="300"/>
        <w:gridCol w:w="749"/>
        <w:gridCol w:w="749"/>
        <w:gridCol w:w="749"/>
        <w:gridCol w:w="749"/>
        <w:gridCol w:w="344"/>
      </w:tblGrid>
      <w:tr w:rsidR="00BC3AF3" w:rsidRPr="00BC3AF3" w:rsidTr="00F04F90">
        <w:trPr>
          <w:trHeight w:val="443"/>
        </w:trPr>
        <w:tc>
          <w:tcPr>
            <w:tcW w:w="756" w:type="dxa"/>
          </w:tcPr>
          <w:p w:rsidR="00BC3AF3" w:rsidRPr="00BC3AF3" w:rsidRDefault="00BC3AF3" w:rsidP="00BC3AF3">
            <w:pPr>
              <w:jc w:val="both"/>
              <w:rPr>
                <w:rFonts w:ascii="Arial" w:hAnsi="Arial" w:cs="Arial"/>
                <w:b/>
                <w:sz w:val="24"/>
                <w:szCs w:val="24"/>
              </w:rPr>
            </w:pPr>
          </w:p>
        </w:tc>
        <w:tc>
          <w:tcPr>
            <w:tcW w:w="880" w:type="dxa"/>
          </w:tcPr>
          <w:p w:rsidR="00BC3AF3" w:rsidRPr="00BC3AF3" w:rsidRDefault="00BC3AF3" w:rsidP="00BC3AF3">
            <w:pPr>
              <w:jc w:val="both"/>
              <w:rPr>
                <w:rFonts w:ascii="Arial" w:hAnsi="Arial" w:cs="Arial"/>
                <w:b/>
                <w:sz w:val="24"/>
                <w:szCs w:val="24"/>
              </w:rPr>
            </w:pPr>
          </w:p>
        </w:tc>
        <w:tc>
          <w:tcPr>
            <w:tcW w:w="3442" w:type="dxa"/>
            <w:gridSpan w:val="5"/>
          </w:tcPr>
          <w:p w:rsidR="00BC3AF3" w:rsidRPr="00BC3AF3" w:rsidRDefault="00BC3AF3" w:rsidP="00BC3AF3">
            <w:pPr>
              <w:jc w:val="center"/>
              <w:rPr>
                <w:rFonts w:ascii="Arial" w:hAnsi="Arial" w:cs="Arial"/>
                <w:b/>
                <w:sz w:val="24"/>
                <w:szCs w:val="24"/>
              </w:rPr>
            </w:pPr>
            <w:r w:rsidRPr="00BC3AF3">
              <w:rPr>
                <w:rFonts w:ascii="Arial" w:hAnsi="Arial" w:cs="Arial"/>
                <w:b/>
                <w:sz w:val="24"/>
                <w:szCs w:val="24"/>
              </w:rPr>
              <w:t>ATENCION PERIODICA</w:t>
            </w:r>
          </w:p>
        </w:tc>
        <w:tc>
          <w:tcPr>
            <w:tcW w:w="3640" w:type="dxa"/>
            <w:gridSpan w:val="6"/>
          </w:tcPr>
          <w:p w:rsidR="00BC3AF3" w:rsidRPr="00BC3AF3" w:rsidRDefault="00BC3AF3" w:rsidP="00BC3AF3">
            <w:pPr>
              <w:jc w:val="center"/>
              <w:rPr>
                <w:rFonts w:ascii="Arial" w:hAnsi="Arial" w:cs="Arial"/>
                <w:b/>
                <w:sz w:val="24"/>
                <w:szCs w:val="24"/>
              </w:rPr>
            </w:pPr>
            <w:r w:rsidRPr="00BC3AF3">
              <w:rPr>
                <w:rFonts w:ascii="Arial" w:hAnsi="Arial" w:cs="Arial"/>
                <w:b/>
                <w:sz w:val="24"/>
                <w:szCs w:val="24"/>
              </w:rPr>
              <w:t>ATENCION INMEDIATA</w:t>
            </w:r>
          </w:p>
        </w:tc>
      </w:tr>
      <w:tr w:rsidR="00BC3AF3" w:rsidRPr="00BC3AF3" w:rsidTr="00F04F90">
        <w:trPr>
          <w:trHeight w:val="2697"/>
        </w:trPr>
        <w:tc>
          <w:tcPr>
            <w:tcW w:w="756" w:type="dxa"/>
            <w:vMerge w:val="restart"/>
            <w:textDirection w:val="btLr"/>
          </w:tcPr>
          <w:p w:rsidR="00BC3AF3" w:rsidRPr="00BC3AF3" w:rsidRDefault="00BC3AF3" w:rsidP="00BC3AF3">
            <w:pPr>
              <w:ind w:left="113" w:right="113"/>
              <w:jc w:val="center"/>
              <w:rPr>
                <w:rFonts w:ascii="Arial" w:hAnsi="Arial" w:cs="Arial"/>
                <w:b/>
                <w:sz w:val="24"/>
                <w:szCs w:val="24"/>
              </w:rPr>
            </w:pPr>
            <w:r w:rsidRPr="00BC3AF3">
              <w:rPr>
                <w:rFonts w:ascii="Arial" w:hAnsi="Arial" w:cs="Arial"/>
                <w:b/>
                <w:sz w:val="24"/>
                <w:szCs w:val="24"/>
              </w:rPr>
              <w:t>PROBABILIDAD</w:t>
            </w:r>
          </w:p>
        </w:tc>
        <w:tc>
          <w:tcPr>
            <w:tcW w:w="880" w:type="dxa"/>
            <w:vMerge w:val="restart"/>
          </w:tcPr>
          <w:p w:rsidR="00BC3AF3" w:rsidRPr="00BC3AF3" w:rsidRDefault="00BC3AF3" w:rsidP="00BC3AF3">
            <w:pPr>
              <w:jc w:val="both"/>
              <w:rPr>
                <w:rFonts w:ascii="Arial" w:hAnsi="Arial" w:cs="Arial"/>
                <w:b/>
                <w:sz w:val="24"/>
                <w:szCs w:val="24"/>
              </w:rPr>
            </w:pPr>
            <w:r w:rsidRPr="00BC3AF3">
              <w:rPr>
                <w:rFonts w:ascii="Arial" w:hAnsi="Arial" w:cs="Arial"/>
                <w:b/>
                <w:sz w:val="24"/>
                <w:szCs w:val="24"/>
              </w:rPr>
              <w:t>10</w:t>
            </w:r>
          </w:p>
          <w:p w:rsidR="00BC3AF3" w:rsidRPr="00BC3AF3" w:rsidRDefault="00BC3AF3" w:rsidP="00BC3AF3">
            <w:pPr>
              <w:jc w:val="both"/>
              <w:rPr>
                <w:rFonts w:ascii="Arial" w:hAnsi="Arial" w:cs="Arial"/>
                <w:b/>
                <w:sz w:val="24"/>
                <w:szCs w:val="24"/>
              </w:rPr>
            </w:pPr>
            <w:r w:rsidRPr="00BC3AF3">
              <w:rPr>
                <w:rFonts w:ascii="Arial" w:hAnsi="Arial" w:cs="Arial"/>
                <w:b/>
                <w:sz w:val="24"/>
                <w:szCs w:val="24"/>
              </w:rPr>
              <w:t>9</w:t>
            </w:r>
          </w:p>
          <w:p w:rsidR="00BC3AF3" w:rsidRPr="00BC3AF3" w:rsidRDefault="00BC3AF3" w:rsidP="00BC3AF3">
            <w:pPr>
              <w:jc w:val="both"/>
              <w:rPr>
                <w:rFonts w:ascii="Arial" w:hAnsi="Arial" w:cs="Arial"/>
                <w:b/>
                <w:sz w:val="24"/>
                <w:szCs w:val="24"/>
              </w:rPr>
            </w:pPr>
            <w:r w:rsidRPr="00BC3AF3">
              <w:rPr>
                <w:rFonts w:ascii="Arial" w:hAnsi="Arial" w:cs="Arial"/>
                <w:b/>
                <w:sz w:val="24"/>
                <w:szCs w:val="24"/>
              </w:rPr>
              <w:t>8</w:t>
            </w:r>
          </w:p>
          <w:p w:rsidR="00BC3AF3" w:rsidRPr="00BC3AF3" w:rsidRDefault="00BC3AF3" w:rsidP="00BC3AF3">
            <w:pPr>
              <w:jc w:val="both"/>
              <w:rPr>
                <w:rFonts w:ascii="Arial" w:hAnsi="Arial" w:cs="Arial"/>
                <w:b/>
                <w:sz w:val="24"/>
                <w:szCs w:val="24"/>
              </w:rPr>
            </w:pPr>
            <w:r w:rsidRPr="00BC3AF3">
              <w:rPr>
                <w:rFonts w:ascii="Arial" w:hAnsi="Arial" w:cs="Arial"/>
                <w:b/>
                <w:sz w:val="24"/>
                <w:szCs w:val="24"/>
              </w:rPr>
              <w:t>7</w:t>
            </w:r>
          </w:p>
          <w:p w:rsidR="00BC3AF3" w:rsidRPr="00BC3AF3" w:rsidRDefault="00BC3AF3" w:rsidP="00BC3AF3">
            <w:pPr>
              <w:jc w:val="both"/>
              <w:rPr>
                <w:rFonts w:ascii="Arial" w:hAnsi="Arial" w:cs="Arial"/>
                <w:b/>
                <w:sz w:val="24"/>
                <w:szCs w:val="24"/>
              </w:rPr>
            </w:pPr>
            <w:r w:rsidRPr="00BC3AF3">
              <w:rPr>
                <w:rFonts w:ascii="Arial" w:hAnsi="Arial" w:cs="Arial"/>
                <w:b/>
                <w:sz w:val="24"/>
                <w:szCs w:val="24"/>
              </w:rPr>
              <w:t>6</w:t>
            </w:r>
          </w:p>
          <w:p w:rsidR="00BC3AF3" w:rsidRPr="00BC3AF3" w:rsidRDefault="00BC3AF3" w:rsidP="00BC3AF3">
            <w:pPr>
              <w:jc w:val="both"/>
              <w:rPr>
                <w:rFonts w:ascii="Arial" w:hAnsi="Arial" w:cs="Arial"/>
                <w:b/>
                <w:sz w:val="24"/>
                <w:szCs w:val="24"/>
              </w:rPr>
            </w:pPr>
            <w:r w:rsidRPr="00BC3AF3">
              <w:rPr>
                <w:rFonts w:ascii="Arial" w:hAnsi="Arial" w:cs="Arial"/>
                <w:b/>
                <w:sz w:val="24"/>
                <w:szCs w:val="24"/>
              </w:rPr>
              <w:t>5</w:t>
            </w:r>
          </w:p>
          <w:p w:rsidR="00BC3AF3" w:rsidRPr="00BC3AF3" w:rsidRDefault="00BC3AF3" w:rsidP="00BC3AF3">
            <w:pPr>
              <w:jc w:val="both"/>
              <w:rPr>
                <w:rFonts w:ascii="Arial" w:hAnsi="Arial" w:cs="Arial"/>
                <w:b/>
                <w:sz w:val="24"/>
                <w:szCs w:val="24"/>
              </w:rPr>
            </w:pPr>
            <w:r w:rsidRPr="00BC3AF3">
              <w:rPr>
                <w:rFonts w:ascii="Arial" w:hAnsi="Arial" w:cs="Arial"/>
                <w:b/>
                <w:sz w:val="24"/>
                <w:szCs w:val="24"/>
              </w:rPr>
              <w:t>4</w:t>
            </w:r>
          </w:p>
          <w:p w:rsidR="00BC3AF3" w:rsidRPr="00BC3AF3" w:rsidRDefault="00BC3AF3" w:rsidP="00BC3AF3">
            <w:pPr>
              <w:jc w:val="both"/>
              <w:rPr>
                <w:rFonts w:ascii="Arial" w:hAnsi="Arial" w:cs="Arial"/>
                <w:b/>
                <w:sz w:val="24"/>
                <w:szCs w:val="24"/>
              </w:rPr>
            </w:pPr>
            <w:r w:rsidRPr="00BC3AF3">
              <w:rPr>
                <w:rFonts w:ascii="Arial" w:hAnsi="Arial" w:cs="Arial"/>
                <w:b/>
                <w:sz w:val="24"/>
                <w:szCs w:val="24"/>
              </w:rPr>
              <w:t>3</w:t>
            </w:r>
          </w:p>
          <w:p w:rsidR="00BC3AF3" w:rsidRPr="00BC3AF3" w:rsidRDefault="00BC3AF3" w:rsidP="00BC3AF3">
            <w:pPr>
              <w:jc w:val="both"/>
              <w:rPr>
                <w:rFonts w:ascii="Arial" w:hAnsi="Arial" w:cs="Arial"/>
                <w:b/>
                <w:sz w:val="24"/>
                <w:szCs w:val="24"/>
              </w:rPr>
            </w:pPr>
            <w:r w:rsidRPr="00BC3AF3">
              <w:rPr>
                <w:rFonts w:ascii="Arial" w:hAnsi="Arial" w:cs="Arial"/>
                <w:b/>
                <w:sz w:val="24"/>
                <w:szCs w:val="24"/>
              </w:rPr>
              <w:t>2</w:t>
            </w:r>
          </w:p>
          <w:p w:rsidR="00BC3AF3" w:rsidRPr="00BC3AF3" w:rsidRDefault="00BC3AF3" w:rsidP="00BC3AF3">
            <w:pPr>
              <w:jc w:val="both"/>
              <w:rPr>
                <w:rFonts w:ascii="Arial" w:hAnsi="Arial" w:cs="Arial"/>
                <w:b/>
                <w:sz w:val="24"/>
                <w:szCs w:val="24"/>
              </w:rPr>
            </w:pPr>
            <w:r w:rsidRPr="00BC3AF3">
              <w:rPr>
                <w:rFonts w:ascii="Arial" w:hAnsi="Arial" w:cs="Arial"/>
                <w:b/>
                <w:sz w:val="24"/>
                <w:szCs w:val="24"/>
              </w:rPr>
              <w:t>1</w:t>
            </w:r>
          </w:p>
        </w:tc>
        <w:tc>
          <w:tcPr>
            <w:tcW w:w="3442" w:type="dxa"/>
            <w:gridSpan w:val="5"/>
          </w:tcPr>
          <w:p w:rsidR="00BC3AF3" w:rsidRPr="00BC3AF3" w:rsidRDefault="00BC3AF3" w:rsidP="00BC3AF3">
            <w:pPr>
              <w:jc w:val="both"/>
              <w:rPr>
                <w:rFonts w:ascii="Arial" w:hAnsi="Arial" w:cs="Arial"/>
                <w:b/>
                <w:sz w:val="24"/>
                <w:szCs w:val="24"/>
              </w:rPr>
            </w:pPr>
            <w:r w:rsidRPr="00BC3AF3">
              <w:rPr>
                <w:rFonts w:ascii="Arial" w:hAnsi="Arial" w:cs="Arial"/>
                <w:b/>
                <w:noProof/>
                <w:sz w:val="24"/>
                <w:szCs w:val="24"/>
                <w:lang w:val="es-ES" w:eastAsia="es-ES"/>
              </w:rPr>
              <mc:AlternateContent>
                <mc:Choice Requires="wps">
                  <w:drawing>
                    <wp:anchor distT="0" distB="0" distL="114300" distR="114300" simplePos="0" relativeHeight="251669504" behindDoc="0" locked="0" layoutInCell="1" allowOverlap="1" wp14:anchorId="640E38DD" wp14:editId="10A85D51">
                      <wp:simplePos x="0" y="0"/>
                      <wp:positionH relativeFrom="column">
                        <wp:posOffset>150495</wp:posOffset>
                      </wp:positionH>
                      <wp:positionV relativeFrom="paragraph">
                        <wp:posOffset>280670</wp:posOffset>
                      </wp:positionV>
                      <wp:extent cx="45719" cy="57150"/>
                      <wp:effectExtent l="0" t="0" r="12065" b="19050"/>
                      <wp:wrapNone/>
                      <wp:docPr id="14" name="Elipse 14"/>
                      <wp:cNvGraphicFramePr/>
                      <a:graphic xmlns:a="http://schemas.openxmlformats.org/drawingml/2006/main">
                        <a:graphicData uri="http://schemas.microsoft.com/office/word/2010/wordprocessingShape">
                          <wps:wsp>
                            <wps:cNvSpPr/>
                            <wps:spPr>
                              <a:xfrm flipV="1">
                                <a:off x="0" y="0"/>
                                <a:ext cx="45719"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4" o:spid="_x0000_s1026" style="position:absolute;margin-left:11.85pt;margin-top:22.1pt;width:3.6pt;height:4.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" fillcolor="#4f81bd [3204]" strokecolor="#243f60 [1604]" strokeweight="2pt"/>
                  </w:pict>
                </mc:Fallback>
              </mc:AlternateContent>
            </w:r>
            <w:r w:rsidRPr="00BC3AF3">
              <w:rPr>
                <w:rFonts w:ascii="Arial" w:hAnsi="Arial" w:cs="Arial"/>
                <w:b/>
                <w:sz w:val="24"/>
                <w:szCs w:val="24"/>
              </w:rPr>
              <w:t>3.3</w:t>
            </w:r>
          </w:p>
        </w:tc>
        <w:tc>
          <w:tcPr>
            <w:tcW w:w="3640" w:type="dxa"/>
            <w:gridSpan w:val="6"/>
          </w:tcPr>
          <w:p w:rsidR="00BC3AF3" w:rsidRPr="00BC3AF3" w:rsidRDefault="00BC3AF3" w:rsidP="00BC3AF3">
            <w:pPr>
              <w:jc w:val="both"/>
              <w:rPr>
                <w:rFonts w:ascii="Arial" w:hAnsi="Arial" w:cs="Arial"/>
                <w:b/>
                <w:sz w:val="24"/>
                <w:szCs w:val="24"/>
              </w:rPr>
            </w:pPr>
            <w:r w:rsidRPr="00BC3AF3">
              <w:rPr>
                <w:rFonts w:ascii="Arial" w:hAnsi="Arial" w:cs="Arial"/>
                <w:b/>
                <w:noProof/>
                <w:sz w:val="24"/>
                <w:szCs w:val="24"/>
                <w:lang w:val="es-ES" w:eastAsia="es-ES"/>
              </w:rPr>
              <mc:AlternateContent>
                <mc:Choice Requires="wps">
                  <w:drawing>
                    <wp:anchor distT="0" distB="0" distL="114300" distR="114300" simplePos="0" relativeHeight="251665408" behindDoc="0" locked="0" layoutInCell="1" allowOverlap="1" wp14:anchorId="2610968A" wp14:editId="656BE2C1">
                      <wp:simplePos x="0" y="0"/>
                      <wp:positionH relativeFrom="column">
                        <wp:posOffset>255905</wp:posOffset>
                      </wp:positionH>
                      <wp:positionV relativeFrom="paragraph">
                        <wp:posOffset>148590</wp:posOffset>
                      </wp:positionV>
                      <wp:extent cx="76200" cy="66675"/>
                      <wp:effectExtent l="0" t="0" r="25400" b="34925"/>
                      <wp:wrapNone/>
                      <wp:docPr id="10" name="Elipse 10"/>
                      <wp:cNvGraphicFramePr/>
                      <a:graphic xmlns:a="http://schemas.openxmlformats.org/drawingml/2006/main">
                        <a:graphicData uri="http://schemas.microsoft.com/office/word/2010/wordprocessingShape">
                          <wps:wsp>
                            <wps:cNvSpPr/>
                            <wps:spPr>
                              <a:xfrm flipH="1">
                                <a:off x="0" y="0"/>
                                <a:ext cx="76200"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0" o:spid="_x0000_s1026" style="position:absolute;margin-left:20.15pt;margin-top:11.7pt;width:6pt;height:5.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" fillcolor="#4f81bd [3204]" strokecolor="#243f60 [1604]" strokeweight="2pt"/>
                  </w:pict>
                </mc:Fallback>
              </mc:AlternateContent>
            </w:r>
            <w:r w:rsidRPr="00BC3AF3">
              <w:rPr>
                <w:rFonts w:ascii="Arial" w:hAnsi="Arial" w:cs="Arial"/>
                <w:b/>
                <w:sz w:val="24"/>
                <w:szCs w:val="24"/>
              </w:rPr>
              <w:t xml:space="preserve">                                                 2.1</w:t>
            </w:r>
          </w:p>
          <w:p w:rsidR="00BC3AF3" w:rsidRPr="00BC3AF3" w:rsidRDefault="00BC3AF3" w:rsidP="00BC3AF3">
            <w:pPr>
              <w:jc w:val="both"/>
              <w:rPr>
                <w:rFonts w:ascii="Arial" w:hAnsi="Arial" w:cs="Arial"/>
                <w:b/>
                <w:sz w:val="24"/>
                <w:szCs w:val="24"/>
              </w:rPr>
            </w:pPr>
          </w:p>
          <w:p w:rsidR="00BC3AF3" w:rsidRPr="00BC3AF3" w:rsidRDefault="00BC3AF3" w:rsidP="00BC3AF3">
            <w:pPr>
              <w:jc w:val="both"/>
              <w:rPr>
                <w:rFonts w:ascii="Arial" w:hAnsi="Arial" w:cs="Arial"/>
                <w:b/>
                <w:sz w:val="24"/>
                <w:szCs w:val="24"/>
              </w:rPr>
            </w:pPr>
          </w:p>
          <w:p w:rsidR="00BC3AF3" w:rsidRPr="00BC3AF3" w:rsidRDefault="00F04F90" w:rsidP="00BC3AF3">
            <w:pPr>
              <w:jc w:val="both"/>
              <w:rPr>
                <w:rFonts w:ascii="Arial" w:hAnsi="Arial" w:cs="Arial"/>
                <w:b/>
                <w:sz w:val="24"/>
                <w:szCs w:val="24"/>
              </w:rPr>
            </w:pPr>
            <w:r w:rsidRPr="00BC3AF3">
              <w:rPr>
                <w:rFonts w:ascii="Arial" w:hAnsi="Arial" w:cs="Arial"/>
                <w:b/>
                <w:noProof/>
                <w:sz w:val="24"/>
                <w:szCs w:val="24"/>
                <w:lang w:val="es-ES" w:eastAsia="es-ES"/>
              </w:rPr>
              <mc:AlternateContent>
                <mc:Choice Requires="wps">
                  <w:drawing>
                    <wp:anchor distT="0" distB="0" distL="114300" distR="114300" simplePos="0" relativeHeight="251666432" behindDoc="0" locked="0" layoutInCell="1" allowOverlap="1" wp14:anchorId="134895B6" wp14:editId="62A41FB0">
                      <wp:simplePos x="0" y="0"/>
                      <wp:positionH relativeFrom="column">
                        <wp:posOffset>255905</wp:posOffset>
                      </wp:positionH>
                      <wp:positionV relativeFrom="paragraph">
                        <wp:posOffset>240030</wp:posOffset>
                      </wp:positionV>
                      <wp:extent cx="76200" cy="66675"/>
                      <wp:effectExtent l="0" t="0" r="25400" b="34925"/>
                      <wp:wrapNone/>
                      <wp:docPr id="4" name="Elipse 4"/>
                      <wp:cNvGraphicFramePr/>
                      <a:graphic xmlns:a="http://schemas.openxmlformats.org/drawingml/2006/main">
                        <a:graphicData uri="http://schemas.microsoft.com/office/word/2010/wordprocessingShape">
                          <wps:wsp>
                            <wps:cNvSpPr/>
                            <wps:spPr>
                              <a:xfrm flipH="1">
                                <a:off x="0" y="0"/>
                                <a:ext cx="76200"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4" o:spid="_x0000_s1026" style="position:absolute;margin-left:20.15pt;margin-top:18.9pt;width:6pt;height:5.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" fillcolor="#4f81bd [3204]" strokecolor="#243f60 [1604]" strokeweight="2pt"/>
                  </w:pict>
                </mc:Fallback>
              </mc:AlternateContent>
            </w:r>
            <w:r w:rsidR="00BC3AF3" w:rsidRPr="00BC3AF3">
              <w:rPr>
                <w:rFonts w:ascii="Arial" w:hAnsi="Arial" w:cs="Arial"/>
                <w:b/>
                <w:sz w:val="24"/>
                <w:szCs w:val="24"/>
              </w:rPr>
              <w:t xml:space="preserve">                                                          2.2       </w:t>
            </w:r>
          </w:p>
        </w:tc>
      </w:tr>
      <w:tr w:rsidR="00BC3AF3" w:rsidRPr="00BC3AF3" w:rsidTr="00F04F90">
        <w:trPr>
          <w:trHeight w:val="2398"/>
        </w:trPr>
        <w:tc>
          <w:tcPr>
            <w:tcW w:w="756" w:type="dxa"/>
            <w:vMerge/>
          </w:tcPr>
          <w:p w:rsidR="00BC3AF3" w:rsidRPr="00BC3AF3" w:rsidRDefault="00BC3AF3" w:rsidP="00BC3AF3">
            <w:pPr>
              <w:jc w:val="both"/>
              <w:rPr>
                <w:rFonts w:ascii="Arial" w:hAnsi="Arial" w:cs="Arial"/>
                <w:b/>
                <w:sz w:val="24"/>
                <w:szCs w:val="24"/>
              </w:rPr>
            </w:pPr>
          </w:p>
        </w:tc>
        <w:tc>
          <w:tcPr>
            <w:tcW w:w="880" w:type="dxa"/>
            <w:vMerge/>
          </w:tcPr>
          <w:p w:rsidR="00BC3AF3" w:rsidRPr="00BC3AF3" w:rsidRDefault="00BC3AF3" w:rsidP="00BC3AF3">
            <w:pPr>
              <w:jc w:val="both"/>
              <w:rPr>
                <w:rFonts w:ascii="Arial" w:hAnsi="Arial" w:cs="Arial"/>
                <w:b/>
                <w:sz w:val="24"/>
                <w:szCs w:val="24"/>
              </w:rPr>
            </w:pPr>
          </w:p>
        </w:tc>
        <w:tc>
          <w:tcPr>
            <w:tcW w:w="3442" w:type="dxa"/>
            <w:gridSpan w:val="5"/>
          </w:tcPr>
          <w:p w:rsidR="00BC3AF3" w:rsidRPr="00BC3AF3" w:rsidRDefault="00BC3AF3" w:rsidP="00BC3AF3">
            <w:pPr>
              <w:jc w:val="both"/>
              <w:rPr>
                <w:rFonts w:ascii="Arial" w:hAnsi="Arial" w:cs="Arial"/>
                <w:b/>
                <w:sz w:val="24"/>
                <w:szCs w:val="24"/>
              </w:rPr>
            </w:pPr>
            <w:r w:rsidRPr="00BC3AF3">
              <w:rPr>
                <w:rFonts w:ascii="Arial" w:hAnsi="Arial" w:cs="Arial"/>
                <w:b/>
                <w:noProof/>
                <w:sz w:val="24"/>
                <w:szCs w:val="24"/>
                <w:lang w:val="es-ES" w:eastAsia="es-ES"/>
              </w:rPr>
              <mc:AlternateContent>
                <mc:Choice Requires="wps">
                  <w:drawing>
                    <wp:anchor distT="0" distB="0" distL="114300" distR="114300" simplePos="0" relativeHeight="251667456" behindDoc="0" locked="0" layoutInCell="1" allowOverlap="1" wp14:anchorId="4013A23D" wp14:editId="4C43D66D">
                      <wp:simplePos x="0" y="0"/>
                      <wp:positionH relativeFrom="column">
                        <wp:posOffset>154305</wp:posOffset>
                      </wp:positionH>
                      <wp:positionV relativeFrom="paragraph">
                        <wp:posOffset>229870</wp:posOffset>
                      </wp:positionV>
                      <wp:extent cx="66675" cy="66675"/>
                      <wp:effectExtent l="0" t="0" r="28575" b="28575"/>
                      <wp:wrapNone/>
                      <wp:docPr id="12" name="Elipse 12"/>
                      <wp:cNvGraphicFramePr/>
                      <a:graphic xmlns:a="http://schemas.openxmlformats.org/drawingml/2006/main">
                        <a:graphicData uri="http://schemas.microsoft.com/office/word/2010/wordprocessingShape">
                          <wps:wsp>
                            <wps:cNvSpPr/>
                            <wps:spPr>
                              <a:xfrm>
                                <a:off x="0" y="0"/>
                                <a:ext cx="66675"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2" o:spid="_x0000_s1026" style="position:absolute;margin-left:12.15pt;margin-top:18.1pt;width:5.25pt;height: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" fillcolor="#4f81bd [3204]" strokecolor="#243f60 [1604]" strokeweight="2pt"/>
                  </w:pict>
                </mc:Fallback>
              </mc:AlternateContent>
            </w:r>
            <w:r w:rsidRPr="00BC3AF3">
              <w:rPr>
                <w:rFonts w:ascii="Arial" w:hAnsi="Arial" w:cs="Arial"/>
                <w:b/>
                <w:sz w:val="24"/>
                <w:szCs w:val="24"/>
              </w:rPr>
              <w:t>3.1</w:t>
            </w:r>
          </w:p>
        </w:tc>
        <w:tc>
          <w:tcPr>
            <w:tcW w:w="3640" w:type="dxa"/>
            <w:gridSpan w:val="6"/>
          </w:tcPr>
          <w:p w:rsidR="00BC3AF3" w:rsidRPr="00BC3AF3" w:rsidRDefault="00BC3AF3" w:rsidP="00BC3AF3">
            <w:pPr>
              <w:jc w:val="both"/>
              <w:rPr>
                <w:rFonts w:ascii="Arial" w:hAnsi="Arial" w:cs="Arial"/>
                <w:b/>
                <w:sz w:val="24"/>
                <w:szCs w:val="24"/>
              </w:rPr>
            </w:pPr>
            <w:r w:rsidRPr="00BC3AF3">
              <w:rPr>
                <w:rFonts w:ascii="Arial" w:hAnsi="Arial" w:cs="Arial"/>
                <w:b/>
                <w:noProof/>
                <w:sz w:val="24"/>
                <w:szCs w:val="24"/>
                <w:lang w:val="es-ES" w:eastAsia="es-ES"/>
              </w:rPr>
              <mc:AlternateContent>
                <mc:Choice Requires="wps">
                  <w:drawing>
                    <wp:anchor distT="0" distB="0" distL="114300" distR="114300" simplePos="0" relativeHeight="251663360" behindDoc="0" locked="0" layoutInCell="1" allowOverlap="1" wp14:anchorId="73141F98" wp14:editId="660D0CE4">
                      <wp:simplePos x="0" y="0"/>
                      <wp:positionH relativeFrom="column">
                        <wp:posOffset>267335</wp:posOffset>
                      </wp:positionH>
                      <wp:positionV relativeFrom="paragraph">
                        <wp:posOffset>200025</wp:posOffset>
                      </wp:positionV>
                      <wp:extent cx="66675" cy="66675"/>
                      <wp:effectExtent l="0" t="0" r="28575" b="28575"/>
                      <wp:wrapNone/>
                      <wp:docPr id="8" name="Elipse 8"/>
                      <wp:cNvGraphicFramePr/>
                      <a:graphic xmlns:a="http://schemas.openxmlformats.org/drawingml/2006/main">
                        <a:graphicData uri="http://schemas.microsoft.com/office/word/2010/wordprocessingShape">
                          <wps:wsp>
                            <wps:cNvSpPr/>
                            <wps:spPr>
                              <a:xfrm>
                                <a:off x="0" y="0"/>
                                <a:ext cx="66675"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8" o:spid="_x0000_s1026" style="position:absolute;margin-left:21.05pt;margin-top:15.75pt;width:5.25pt;height: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" fillcolor="#4f81bd [3204]" strokecolor="#243f60 [1604]" strokeweight="2pt"/>
                  </w:pict>
                </mc:Fallback>
              </mc:AlternateContent>
            </w:r>
            <w:r w:rsidRPr="00BC3AF3">
              <w:rPr>
                <w:rFonts w:ascii="Arial" w:hAnsi="Arial" w:cs="Arial"/>
                <w:b/>
                <w:sz w:val="24"/>
                <w:szCs w:val="24"/>
              </w:rPr>
              <w:t>1.1</w:t>
            </w:r>
          </w:p>
          <w:p w:rsidR="00BC3AF3" w:rsidRPr="00BC3AF3" w:rsidRDefault="00BC3AF3" w:rsidP="00BC3AF3">
            <w:pPr>
              <w:jc w:val="both"/>
              <w:rPr>
                <w:rFonts w:ascii="Arial" w:hAnsi="Arial" w:cs="Arial"/>
                <w:b/>
                <w:sz w:val="24"/>
                <w:szCs w:val="24"/>
              </w:rPr>
            </w:pPr>
          </w:p>
          <w:p w:rsidR="00BC3AF3" w:rsidRPr="00BC3AF3" w:rsidRDefault="00BC3AF3" w:rsidP="00BC3AF3">
            <w:pPr>
              <w:jc w:val="both"/>
              <w:rPr>
                <w:rFonts w:ascii="Arial" w:hAnsi="Arial" w:cs="Arial"/>
                <w:b/>
                <w:sz w:val="24"/>
                <w:szCs w:val="24"/>
              </w:rPr>
            </w:pPr>
          </w:p>
          <w:p w:rsidR="00BC3AF3" w:rsidRPr="00BC3AF3" w:rsidRDefault="00F04F90" w:rsidP="00BC3AF3">
            <w:pPr>
              <w:jc w:val="both"/>
              <w:rPr>
                <w:rFonts w:ascii="Arial" w:hAnsi="Arial" w:cs="Arial"/>
                <w:b/>
                <w:sz w:val="24"/>
                <w:szCs w:val="24"/>
              </w:rPr>
            </w:pPr>
            <w:r w:rsidRPr="00BC3AF3">
              <w:rPr>
                <w:rFonts w:ascii="Arial" w:hAnsi="Arial" w:cs="Arial"/>
                <w:b/>
                <w:noProof/>
                <w:sz w:val="24"/>
                <w:szCs w:val="24"/>
                <w:lang w:val="es-ES" w:eastAsia="es-ES"/>
              </w:rPr>
              <mc:AlternateContent>
                <mc:Choice Requires="wps">
                  <w:drawing>
                    <wp:anchor distT="0" distB="0" distL="114300" distR="114300" simplePos="0" relativeHeight="251664384" behindDoc="0" locked="0" layoutInCell="1" allowOverlap="1" wp14:anchorId="5D69CF0B" wp14:editId="3F38D3F4">
                      <wp:simplePos x="0" y="0"/>
                      <wp:positionH relativeFrom="column">
                        <wp:posOffset>989330</wp:posOffset>
                      </wp:positionH>
                      <wp:positionV relativeFrom="paragraph">
                        <wp:posOffset>158115</wp:posOffset>
                      </wp:positionV>
                      <wp:extent cx="66675" cy="57150"/>
                      <wp:effectExtent l="0" t="0" r="34925" b="19050"/>
                      <wp:wrapNone/>
                      <wp:docPr id="9" name="Elipse 9"/>
                      <wp:cNvGraphicFramePr/>
                      <a:graphic xmlns:a="http://schemas.openxmlformats.org/drawingml/2006/main">
                        <a:graphicData uri="http://schemas.microsoft.com/office/word/2010/wordprocessingShape">
                          <wps:wsp>
                            <wps:cNvSpPr/>
                            <wps:spPr>
                              <a:xfrm>
                                <a:off x="0" y="0"/>
                                <a:ext cx="66675"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9" o:spid="_x0000_s1026" style="position:absolute;margin-left:77.9pt;margin-top:12.45pt;width:5.2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" fillcolor="#4f81bd [3204]" strokecolor="#243f60 [1604]" strokeweight="2pt"/>
                  </w:pict>
                </mc:Fallback>
              </mc:AlternateContent>
            </w:r>
          </w:p>
          <w:p w:rsidR="00BC3AF3" w:rsidRPr="00BC3AF3" w:rsidRDefault="00F04F90" w:rsidP="00BC3AF3">
            <w:pPr>
              <w:jc w:val="both"/>
              <w:rPr>
                <w:rFonts w:ascii="Arial" w:hAnsi="Arial" w:cs="Arial"/>
                <w:b/>
                <w:sz w:val="24"/>
                <w:szCs w:val="24"/>
              </w:rPr>
            </w:pPr>
            <w:r w:rsidRPr="00BC3AF3">
              <w:rPr>
                <w:rFonts w:ascii="Arial" w:hAnsi="Arial" w:cs="Arial"/>
                <w:b/>
                <w:noProof/>
                <w:sz w:val="24"/>
                <w:szCs w:val="24"/>
                <w:lang w:val="es-ES" w:eastAsia="es-ES"/>
              </w:rPr>
              <mc:AlternateContent>
                <mc:Choice Requires="wps">
                  <w:drawing>
                    <wp:anchor distT="0" distB="0" distL="114300" distR="114300" simplePos="0" relativeHeight="251668480" behindDoc="0" locked="0" layoutInCell="1" allowOverlap="1" wp14:anchorId="3412CF0E" wp14:editId="509E2121">
                      <wp:simplePos x="0" y="0"/>
                      <wp:positionH relativeFrom="column">
                        <wp:posOffset>255905</wp:posOffset>
                      </wp:positionH>
                      <wp:positionV relativeFrom="paragraph">
                        <wp:posOffset>104775</wp:posOffset>
                      </wp:positionV>
                      <wp:extent cx="66675" cy="57150"/>
                      <wp:effectExtent l="0" t="0" r="34925" b="19050"/>
                      <wp:wrapNone/>
                      <wp:docPr id="13" name="Elipse 13"/>
                      <wp:cNvGraphicFramePr/>
                      <a:graphic xmlns:a="http://schemas.openxmlformats.org/drawingml/2006/main">
                        <a:graphicData uri="http://schemas.microsoft.com/office/word/2010/wordprocessingShape">
                          <wps:wsp>
                            <wps:cNvSpPr/>
                            <wps:spPr>
                              <a:xfrm>
                                <a:off x="0" y="0"/>
                                <a:ext cx="66675"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3" o:spid="_x0000_s1026" style="position:absolute;margin-left:20.15pt;margin-top:8.25pt;width:5.25pt;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" fillcolor="#4f81bd [3204]" strokecolor="#243f60 [1604]" strokeweight="2pt"/>
                  </w:pict>
                </mc:Fallback>
              </mc:AlternateContent>
            </w:r>
            <w:r w:rsidR="00BC3AF3" w:rsidRPr="00BC3AF3">
              <w:rPr>
                <w:rFonts w:ascii="Arial" w:hAnsi="Arial" w:cs="Arial"/>
                <w:b/>
                <w:sz w:val="24"/>
                <w:szCs w:val="24"/>
              </w:rPr>
              <w:t xml:space="preserve">                 1.2                         3.2</w:t>
            </w:r>
          </w:p>
        </w:tc>
      </w:tr>
      <w:tr w:rsidR="00BC3AF3" w:rsidRPr="00BC3AF3" w:rsidTr="00F04F90">
        <w:trPr>
          <w:trHeight w:val="70"/>
        </w:trPr>
        <w:tc>
          <w:tcPr>
            <w:tcW w:w="1636" w:type="dxa"/>
            <w:gridSpan w:val="2"/>
            <w:vMerge w:val="restart"/>
          </w:tcPr>
          <w:p w:rsidR="00BC3AF3" w:rsidRPr="00BC3AF3" w:rsidRDefault="00BC3AF3" w:rsidP="00BC3AF3">
            <w:pPr>
              <w:jc w:val="both"/>
              <w:rPr>
                <w:rFonts w:ascii="Arial" w:hAnsi="Arial" w:cs="Arial"/>
                <w:b/>
                <w:sz w:val="24"/>
                <w:szCs w:val="24"/>
              </w:rPr>
            </w:pPr>
          </w:p>
        </w:tc>
        <w:tc>
          <w:tcPr>
            <w:tcW w:w="7082" w:type="dxa"/>
            <w:gridSpan w:val="11"/>
          </w:tcPr>
          <w:p w:rsidR="00BC3AF3" w:rsidRPr="00BC3AF3" w:rsidRDefault="00BC3AF3" w:rsidP="00BC3AF3">
            <w:pPr>
              <w:rPr>
                <w:rFonts w:ascii="Arial" w:hAnsi="Arial" w:cs="Arial"/>
                <w:b/>
                <w:sz w:val="24"/>
                <w:szCs w:val="24"/>
              </w:rPr>
            </w:pPr>
            <w:r w:rsidRPr="00BC3AF3">
              <w:rPr>
                <w:rFonts w:ascii="Arial" w:hAnsi="Arial" w:cs="Arial"/>
                <w:b/>
                <w:sz w:val="24"/>
                <w:szCs w:val="24"/>
              </w:rPr>
              <w:t xml:space="preserve">          CONTROLADOS                                          DE SEGUIMIENTO</w:t>
            </w:r>
          </w:p>
        </w:tc>
      </w:tr>
      <w:tr w:rsidR="00BC3AF3" w:rsidRPr="00BC3AF3" w:rsidTr="00F04F90">
        <w:trPr>
          <w:trHeight w:val="428"/>
        </w:trPr>
        <w:tc>
          <w:tcPr>
            <w:tcW w:w="1636" w:type="dxa"/>
            <w:gridSpan w:val="2"/>
            <w:vMerge/>
          </w:tcPr>
          <w:p w:rsidR="00BC3AF3" w:rsidRPr="00BC3AF3" w:rsidRDefault="00BC3AF3" w:rsidP="00BC3AF3">
            <w:pPr>
              <w:jc w:val="both"/>
              <w:rPr>
                <w:rFonts w:ascii="Arial" w:hAnsi="Arial" w:cs="Arial"/>
                <w:b/>
                <w:sz w:val="24"/>
                <w:szCs w:val="24"/>
              </w:rPr>
            </w:pPr>
          </w:p>
        </w:tc>
        <w:tc>
          <w:tcPr>
            <w:tcW w:w="748" w:type="dxa"/>
          </w:tcPr>
          <w:p w:rsidR="00BC3AF3" w:rsidRPr="00BC3AF3" w:rsidRDefault="00F04F90" w:rsidP="00BC3AF3">
            <w:pPr>
              <w:jc w:val="both"/>
              <w:rPr>
                <w:rFonts w:ascii="Arial" w:hAnsi="Arial" w:cs="Arial"/>
                <w:b/>
                <w:sz w:val="24"/>
                <w:szCs w:val="24"/>
              </w:rPr>
            </w:pPr>
            <w:r>
              <w:rPr>
                <w:rFonts w:ascii="Arial" w:hAnsi="Arial" w:cs="Arial"/>
                <w:b/>
                <w:sz w:val="24"/>
                <w:szCs w:val="24"/>
              </w:rPr>
              <w:t>1</w:t>
            </w:r>
            <w:r w:rsidR="00BC3AF3" w:rsidRPr="00BC3AF3">
              <w:rPr>
                <w:rFonts w:ascii="Arial" w:hAnsi="Arial" w:cs="Arial"/>
                <w:b/>
                <w:sz w:val="24"/>
                <w:szCs w:val="24"/>
              </w:rPr>
              <w:t xml:space="preserve">   </w:t>
            </w:r>
          </w:p>
        </w:tc>
        <w:tc>
          <w:tcPr>
            <w:tcW w:w="748" w:type="dxa"/>
          </w:tcPr>
          <w:p w:rsidR="00BC3AF3" w:rsidRPr="00BC3AF3" w:rsidRDefault="00BC3AF3" w:rsidP="00BC3AF3">
            <w:pPr>
              <w:jc w:val="center"/>
              <w:rPr>
                <w:rFonts w:ascii="Arial" w:hAnsi="Arial" w:cs="Arial"/>
                <w:b/>
                <w:sz w:val="24"/>
                <w:szCs w:val="24"/>
              </w:rPr>
            </w:pPr>
            <w:r w:rsidRPr="00BC3AF3">
              <w:rPr>
                <w:rFonts w:ascii="Arial" w:hAnsi="Arial" w:cs="Arial"/>
                <w:b/>
                <w:sz w:val="24"/>
                <w:szCs w:val="24"/>
              </w:rPr>
              <w:t>2</w:t>
            </w:r>
          </w:p>
        </w:tc>
        <w:tc>
          <w:tcPr>
            <w:tcW w:w="748" w:type="dxa"/>
          </w:tcPr>
          <w:p w:rsidR="00BC3AF3" w:rsidRPr="00BC3AF3" w:rsidRDefault="00BC3AF3" w:rsidP="00BC3AF3">
            <w:pPr>
              <w:jc w:val="center"/>
              <w:rPr>
                <w:rFonts w:ascii="Arial" w:hAnsi="Arial" w:cs="Arial"/>
                <w:b/>
                <w:sz w:val="24"/>
                <w:szCs w:val="24"/>
              </w:rPr>
            </w:pPr>
            <w:r w:rsidRPr="00BC3AF3">
              <w:rPr>
                <w:rFonts w:ascii="Arial" w:hAnsi="Arial" w:cs="Arial"/>
                <w:b/>
                <w:sz w:val="24"/>
                <w:szCs w:val="24"/>
              </w:rPr>
              <w:t>3</w:t>
            </w:r>
          </w:p>
        </w:tc>
        <w:tc>
          <w:tcPr>
            <w:tcW w:w="749" w:type="dxa"/>
          </w:tcPr>
          <w:p w:rsidR="00BC3AF3" w:rsidRPr="00BC3AF3" w:rsidRDefault="00BC3AF3" w:rsidP="00BC3AF3">
            <w:pPr>
              <w:jc w:val="center"/>
              <w:rPr>
                <w:rFonts w:ascii="Arial" w:hAnsi="Arial" w:cs="Arial"/>
                <w:b/>
                <w:sz w:val="24"/>
                <w:szCs w:val="24"/>
              </w:rPr>
            </w:pPr>
            <w:r w:rsidRPr="00BC3AF3">
              <w:rPr>
                <w:rFonts w:ascii="Arial" w:hAnsi="Arial" w:cs="Arial"/>
                <w:b/>
                <w:sz w:val="24"/>
                <w:szCs w:val="24"/>
              </w:rPr>
              <w:t>4</w:t>
            </w:r>
          </w:p>
        </w:tc>
        <w:tc>
          <w:tcPr>
            <w:tcW w:w="749" w:type="dxa"/>
            <w:gridSpan w:val="2"/>
          </w:tcPr>
          <w:p w:rsidR="00BC3AF3" w:rsidRPr="00BC3AF3" w:rsidRDefault="00BC3AF3" w:rsidP="00BC3AF3">
            <w:pPr>
              <w:jc w:val="center"/>
              <w:rPr>
                <w:rFonts w:ascii="Arial" w:hAnsi="Arial" w:cs="Arial"/>
                <w:b/>
                <w:sz w:val="24"/>
                <w:szCs w:val="24"/>
              </w:rPr>
            </w:pPr>
            <w:r w:rsidRPr="00BC3AF3">
              <w:rPr>
                <w:rFonts w:ascii="Arial" w:hAnsi="Arial" w:cs="Arial"/>
                <w:b/>
                <w:sz w:val="24"/>
                <w:szCs w:val="24"/>
              </w:rPr>
              <w:t>5</w:t>
            </w:r>
          </w:p>
        </w:tc>
        <w:tc>
          <w:tcPr>
            <w:tcW w:w="749" w:type="dxa"/>
          </w:tcPr>
          <w:p w:rsidR="00BC3AF3" w:rsidRPr="00BC3AF3" w:rsidRDefault="00BC3AF3" w:rsidP="00BC3AF3">
            <w:pPr>
              <w:jc w:val="center"/>
              <w:rPr>
                <w:rFonts w:ascii="Arial" w:hAnsi="Arial" w:cs="Arial"/>
                <w:b/>
                <w:sz w:val="24"/>
                <w:szCs w:val="24"/>
              </w:rPr>
            </w:pPr>
            <w:r w:rsidRPr="00BC3AF3">
              <w:rPr>
                <w:rFonts w:ascii="Arial" w:hAnsi="Arial" w:cs="Arial"/>
                <w:b/>
                <w:sz w:val="24"/>
                <w:szCs w:val="24"/>
              </w:rPr>
              <w:t>6</w:t>
            </w:r>
          </w:p>
        </w:tc>
        <w:tc>
          <w:tcPr>
            <w:tcW w:w="749" w:type="dxa"/>
          </w:tcPr>
          <w:p w:rsidR="00BC3AF3" w:rsidRPr="00BC3AF3" w:rsidRDefault="00BC3AF3" w:rsidP="00BC3AF3">
            <w:pPr>
              <w:jc w:val="center"/>
              <w:rPr>
                <w:rFonts w:ascii="Arial" w:hAnsi="Arial" w:cs="Arial"/>
                <w:b/>
                <w:sz w:val="24"/>
                <w:szCs w:val="24"/>
              </w:rPr>
            </w:pPr>
            <w:r w:rsidRPr="00BC3AF3">
              <w:rPr>
                <w:rFonts w:ascii="Arial" w:hAnsi="Arial" w:cs="Arial"/>
                <w:b/>
                <w:sz w:val="24"/>
                <w:szCs w:val="24"/>
              </w:rPr>
              <w:t>7</w:t>
            </w:r>
          </w:p>
        </w:tc>
        <w:tc>
          <w:tcPr>
            <w:tcW w:w="749" w:type="dxa"/>
          </w:tcPr>
          <w:p w:rsidR="00BC3AF3" w:rsidRPr="00BC3AF3" w:rsidRDefault="00BC3AF3" w:rsidP="00BC3AF3">
            <w:pPr>
              <w:jc w:val="center"/>
              <w:rPr>
                <w:rFonts w:ascii="Arial" w:hAnsi="Arial" w:cs="Arial"/>
                <w:b/>
                <w:sz w:val="24"/>
                <w:szCs w:val="24"/>
              </w:rPr>
            </w:pPr>
            <w:r w:rsidRPr="00BC3AF3">
              <w:rPr>
                <w:rFonts w:ascii="Arial" w:hAnsi="Arial" w:cs="Arial"/>
                <w:b/>
                <w:sz w:val="24"/>
                <w:szCs w:val="24"/>
              </w:rPr>
              <w:t>8</w:t>
            </w:r>
          </w:p>
        </w:tc>
        <w:tc>
          <w:tcPr>
            <w:tcW w:w="749" w:type="dxa"/>
          </w:tcPr>
          <w:p w:rsidR="00BC3AF3" w:rsidRPr="00BC3AF3" w:rsidRDefault="00BC3AF3" w:rsidP="00BC3AF3">
            <w:pPr>
              <w:jc w:val="center"/>
              <w:rPr>
                <w:rFonts w:ascii="Arial" w:hAnsi="Arial" w:cs="Arial"/>
                <w:b/>
                <w:sz w:val="24"/>
                <w:szCs w:val="24"/>
              </w:rPr>
            </w:pPr>
            <w:r w:rsidRPr="00BC3AF3">
              <w:rPr>
                <w:rFonts w:ascii="Arial" w:hAnsi="Arial" w:cs="Arial"/>
                <w:b/>
                <w:sz w:val="24"/>
                <w:szCs w:val="24"/>
              </w:rPr>
              <w:t>9</w:t>
            </w:r>
          </w:p>
        </w:tc>
        <w:tc>
          <w:tcPr>
            <w:tcW w:w="344" w:type="dxa"/>
          </w:tcPr>
          <w:p w:rsidR="00BC3AF3" w:rsidRPr="00BC3AF3" w:rsidRDefault="00BC3AF3" w:rsidP="00F04F90">
            <w:pPr>
              <w:ind w:hanging="547"/>
              <w:jc w:val="center"/>
              <w:rPr>
                <w:rFonts w:ascii="Arial" w:hAnsi="Arial" w:cs="Arial"/>
                <w:b/>
                <w:sz w:val="24"/>
                <w:szCs w:val="24"/>
              </w:rPr>
            </w:pPr>
            <w:r w:rsidRPr="00BC3AF3">
              <w:rPr>
                <w:rFonts w:ascii="Arial" w:hAnsi="Arial" w:cs="Arial"/>
                <w:b/>
                <w:sz w:val="24"/>
                <w:szCs w:val="24"/>
              </w:rPr>
              <w:t>10</w:t>
            </w:r>
          </w:p>
        </w:tc>
      </w:tr>
      <w:tr w:rsidR="00BC3AF3" w:rsidRPr="00BC3AF3" w:rsidTr="00F04F90">
        <w:trPr>
          <w:trHeight w:val="70"/>
        </w:trPr>
        <w:tc>
          <w:tcPr>
            <w:tcW w:w="756" w:type="dxa"/>
          </w:tcPr>
          <w:p w:rsidR="00BC3AF3" w:rsidRPr="00BC3AF3" w:rsidRDefault="00BC3AF3" w:rsidP="00BC3AF3">
            <w:pPr>
              <w:jc w:val="both"/>
              <w:rPr>
                <w:rFonts w:ascii="Arial" w:hAnsi="Arial" w:cs="Arial"/>
                <w:b/>
                <w:sz w:val="24"/>
                <w:szCs w:val="24"/>
              </w:rPr>
            </w:pPr>
          </w:p>
        </w:tc>
        <w:tc>
          <w:tcPr>
            <w:tcW w:w="7962" w:type="dxa"/>
            <w:gridSpan w:val="12"/>
          </w:tcPr>
          <w:p w:rsidR="00BC3AF3" w:rsidRPr="00BC3AF3" w:rsidRDefault="00BC3AF3" w:rsidP="00BC3AF3">
            <w:pPr>
              <w:jc w:val="center"/>
              <w:rPr>
                <w:rFonts w:ascii="Arial" w:hAnsi="Arial" w:cs="Arial"/>
                <w:b/>
                <w:sz w:val="24"/>
                <w:szCs w:val="24"/>
              </w:rPr>
            </w:pPr>
            <w:r w:rsidRPr="00BC3AF3">
              <w:rPr>
                <w:rFonts w:ascii="Arial" w:hAnsi="Arial" w:cs="Arial"/>
                <w:b/>
                <w:sz w:val="24"/>
                <w:szCs w:val="24"/>
              </w:rPr>
              <w:t>IMPACTO</w:t>
            </w:r>
          </w:p>
        </w:tc>
      </w:tr>
    </w:tbl>
    <w:p w:rsidR="00BC3AF3" w:rsidRPr="00BC3AF3" w:rsidRDefault="00BC3AF3" w:rsidP="00BC3AF3">
      <w:pPr>
        <w:jc w:val="both"/>
        <w:rPr>
          <w:rFonts w:ascii="Arial" w:hAnsi="Arial" w:cs="Arial"/>
          <w:sz w:val="24"/>
          <w:szCs w:val="24"/>
        </w:rPr>
      </w:pPr>
    </w:p>
    <w:p w:rsidR="00BC3AF3" w:rsidRPr="00BC3AF3" w:rsidRDefault="00BC3AF3" w:rsidP="00BC3AF3">
      <w:pPr>
        <w:jc w:val="both"/>
        <w:rPr>
          <w:rFonts w:ascii="Arial" w:hAnsi="Arial" w:cs="Arial"/>
          <w:sz w:val="24"/>
          <w:szCs w:val="24"/>
        </w:rPr>
      </w:pPr>
      <w:r w:rsidRPr="00BC3AF3">
        <w:rPr>
          <w:rFonts w:ascii="Arial" w:hAnsi="Arial" w:cs="Arial"/>
          <w:sz w:val="24"/>
          <w:szCs w:val="24"/>
        </w:rPr>
        <w:t>Los planes de contingencia por estrategia son:</w:t>
      </w:r>
    </w:p>
    <w:p w:rsidR="00BC3AF3" w:rsidRPr="00BC3AF3" w:rsidRDefault="00BC3AF3" w:rsidP="00BC3AF3">
      <w:pPr>
        <w:jc w:val="both"/>
        <w:rPr>
          <w:rFonts w:ascii="Arial" w:hAnsi="Arial" w:cs="Arial"/>
          <w:sz w:val="24"/>
          <w:szCs w:val="24"/>
        </w:rPr>
      </w:pPr>
      <w:r w:rsidRPr="00BC3AF3">
        <w:rPr>
          <w:rFonts w:ascii="Arial" w:hAnsi="Arial" w:cs="Arial"/>
          <w:sz w:val="24"/>
          <w:szCs w:val="24"/>
        </w:rPr>
        <w:t>Estrategia 1:</w:t>
      </w:r>
    </w:p>
    <w:p w:rsidR="00BC3AF3" w:rsidRPr="00BC3AF3" w:rsidRDefault="00BC3AF3" w:rsidP="00BC3AF3">
      <w:pPr>
        <w:pStyle w:val="Prrafodelista"/>
        <w:numPr>
          <w:ilvl w:val="0"/>
          <w:numId w:val="15"/>
        </w:numPr>
        <w:jc w:val="both"/>
        <w:rPr>
          <w:rFonts w:ascii="Arial" w:hAnsi="Arial" w:cs="Arial"/>
          <w:sz w:val="24"/>
          <w:szCs w:val="24"/>
        </w:rPr>
      </w:pPr>
      <w:r w:rsidRPr="00BC3AF3">
        <w:rPr>
          <w:rFonts w:ascii="Arial" w:hAnsi="Arial" w:cs="Arial"/>
          <w:sz w:val="24"/>
          <w:szCs w:val="24"/>
        </w:rPr>
        <w:t>1.1 No enfocarse solo en el sector público al gestionar los convenios</w:t>
      </w:r>
    </w:p>
    <w:p w:rsidR="00BC3AF3" w:rsidRPr="00BC3AF3" w:rsidRDefault="00BC3AF3" w:rsidP="00BC3AF3">
      <w:pPr>
        <w:pStyle w:val="Prrafodelista"/>
        <w:numPr>
          <w:ilvl w:val="0"/>
          <w:numId w:val="15"/>
        </w:numPr>
        <w:jc w:val="both"/>
        <w:rPr>
          <w:rFonts w:ascii="Arial" w:hAnsi="Arial" w:cs="Arial"/>
          <w:sz w:val="24"/>
          <w:szCs w:val="24"/>
        </w:rPr>
      </w:pPr>
      <w:r w:rsidRPr="00BC3AF3">
        <w:rPr>
          <w:rFonts w:ascii="Arial" w:hAnsi="Arial" w:cs="Arial"/>
          <w:sz w:val="24"/>
          <w:szCs w:val="24"/>
        </w:rPr>
        <w:t>1.2</w:t>
      </w:r>
      <w:r w:rsidR="00F04F90">
        <w:rPr>
          <w:rFonts w:ascii="Arial" w:hAnsi="Arial" w:cs="Arial"/>
          <w:sz w:val="24"/>
          <w:szCs w:val="24"/>
        </w:rPr>
        <w:t xml:space="preserve"> </w:t>
      </w:r>
      <w:r w:rsidRPr="00BC3AF3">
        <w:rPr>
          <w:rFonts w:ascii="Arial" w:hAnsi="Arial" w:cs="Arial"/>
          <w:sz w:val="24"/>
          <w:szCs w:val="24"/>
        </w:rPr>
        <w:t>Realizar un buen análisis y planeación de las políticas públicas para poder encontrar el punto de coordinación.</w:t>
      </w:r>
    </w:p>
    <w:p w:rsidR="00BC3AF3" w:rsidRPr="00BC3AF3" w:rsidRDefault="00BC3AF3" w:rsidP="00BC3AF3">
      <w:pPr>
        <w:jc w:val="both"/>
        <w:rPr>
          <w:rFonts w:ascii="Arial" w:hAnsi="Arial" w:cs="Arial"/>
          <w:sz w:val="24"/>
          <w:szCs w:val="24"/>
        </w:rPr>
      </w:pPr>
      <w:r w:rsidRPr="00BC3AF3">
        <w:rPr>
          <w:rFonts w:ascii="Arial" w:hAnsi="Arial" w:cs="Arial"/>
          <w:sz w:val="24"/>
          <w:szCs w:val="24"/>
        </w:rPr>
        <w:t>Estrategia 2:</w:t>
      </w:r>
    </w:p>
    <w:p w:rsidR="00BC3AF3" w:rsidRPr="00BC3AF3" w:rsidRDefault="00BC3AF3" w:rsidP="00BC3AF3">
      <w:pPr>
        <w:pStyle w:val="Prrafodelista"/>
        <w:numPr>
          <w:ilvl w:val="0"/>
          <w:numId w:val="15"/>
        </w:numPr>
        <w:jc w:val="both"/>
        <w:rPr>
          <w:rFonts w:ascii="Arial" w:hAnsi="Arial" w:cs="Arial"/>
          <w:sz w:val="24"/>
          <w:szCs w:val="24"/>
        </w:rPr>
      </w:pPr>
      <w:r w:rsidRPr="00BC3AF3">
        <w:rPr>
          <w:rFonts w:ascii="Arial" w:hAnsi="Arial" w:cs="Arial"/>
          <w:sz w:val="24"/>
          <w:szCs w:val="24"/>
        </w:rPr>
        <w:t>2.1 Contratar a personas con el perfil idóneo para realizar las actividades técnicas requeridas</w:t>
      </w:r>
    </w:p>
    <w:p w:rsidR="00BC3AF3" w:rsidRPr="00BC3AF3" w:rsidRDefault="00BC3AF3" w:rsidP="00BC3AF3">
      <w:pPr>
        <w:pStyle w:val="Prrafodelista"/>
        <w:numPr>
          <w:ilvl w:val="0"/>
          <w:numId w:val="15"/>
        </w:numPr>
        <w:jc w:val="both"/>
        <w:rPr>
          <w:rFonts w:ascii="Arial" w:hAnsi="Arial" w:cs="Arial"/>
          <w:sz w:val="24"/>
          <w:szCs w:val="24"/>
        </w:rPr>
      </w:pPr>
      <w:r w:rsidRPr="00BC3AF3">
        <w:rPr>
          <w:rFonts w:ascii="Arial" w:hAnsi="Arial" w:cs="Arial"/>
          <w:sz w:val="24"/>
          <w:szCs w:val="24"/>
        </w:rPr>
        <w:t>2.2 Buscar la unificación de las figuras para que a base de retroalimentaciones se auto capaciten entre ellos.</w:t>
      </w:r>
    </w:p>
    <w:p w:rsidR="00BC3AF3" w:rsidRPr="00BC3AF3" w:rsidRDefault="00BC3AF3" w:rsidP="00BC3AF3">
      <w:pPr>
        <w:jc w:val="both"/>
        <w:rPr>
          <w:rFonts w:ascii="Arial" w:hAnsi="Arial" w:cs="Arial"/>
          <w:sz w:val="24"/>
          <w:szCs w:val="24"/>
        </w:rPr>
      </w:pPr>
      <w:r w:rsidRPr="00BC3AF3">
        <w:rPr>
          <w:rFonts w:ascii="Arial" w:hAnsi="Arial" w:cs="Arial"/>
          <w:sz w:val="24"/>
          <w:szCs w:val="24"/>
        </w:rPr>
        <w:t xml:space="preserve">Estrategia 3: </w:t>
      </w:r>
    </w:p>
    <w:p w:rsidR="00BC3AF3" w:rsidRPr="00BC3AF3" w:rsidRDefault="00BC3AF3" w:rsidP="00BC3AF3">
      <w:pPr>
        <w:pStyle w:val="Prrafodelista"/>
        <w:numPr>
          <w:ilvl w:val="0"/>
          <w:numId w:val="15"/>
        </w:numPr>
        <w:jc w:val="both"/>
        <w:rPr>
          <w:rFonts w:ascii="Arial" w:hAnsi="Arial" w:cs="Arial"/>
          <w:sz w:val="24"/>
          <w:szCs w:val="24"/>
        </w:rPr>
      </w:pPr>
      <w:r w:rsidRPr="00BC3AF3">
        <w:rPr>
          <w:rFonts w:ascii="Arial" w:hAnsi="Arial" w:cs="Arial"/>
          <w:sz w:val="24"/>
          <w:szCs w:val="24"/>
        </w:rPr>
        <w:t>3.1 La búsqueda de elementos externos aprovechando los convenios con unversidades para la validación de los servicios sociales.</w:t>
      </w:r>
    </w:p>
    <w:p w:rsidR="00BC3AF3" w:rsidRPr="00BC3AF3" w:rsidRDefault="00BC3AF3" w:rsidP="00BC3AF3">
      <w:pPr>
        <w:rPr>
          <w:rFonts w:ascii="Arial" w:hAnsi="Arial" w:cs="Arial"/>
          <w:sz w:val="24"/>
          <w:szCs w:val="24"/>
        </w:rPr>
      </w:pPr>
    </w:p>
    <w:p w:rsidR="00BC3AF3" w:rsidRDefault="00BC3AF3" w:rsidP="00BC3AF3">
      <w:pPr>
        <w:jc w:val="center"/>
        <w:rPr>
          <w:rFonts w:ascii="Arial" w:hAnsi="Arial" w:cs="Arial"/>
          <w:b/>
          <w:sz w:val="24"/>
          <w:szCs w:val="24"/>
        </w:rPr>
      </w:pPr>
    </w:p>
    <w:p w:rsidR="00F04F90" w:rsidRDefault="00F04F90" w:rsidP="00BC3AF3">
      <w:pPr>
        <w:jc w:val="center"/>
        <w:rPr>
          <w:rFonts w:ascii="Arial" w:hAnsi="Arial" w:cs="Arial"/>
          <w:b/>
          <w:sz w:val="24"/>
          <w:szCs w:val="24"/>
        </w:rPr>
      </w:pPr>
    </w:p>
    <w:p w:rsidR="00F04F90" w:rsidRDefault="00F04F90" w:rsidP="00BC3AF3">
      <w:pPr>
        <w:jc w:val="center"/>
        <w:rPr>
          <w:rFonts w:ascii="Arial" w:hAnsi="Arial" w:cs="Arial"/>
          <w:b/>
          <w:sz w:val="24"/>
          <w:szCs w:val="24"/>
        </w:rPr>
      </w:pPr>
    </w:p>
    <w:p w:rsidR="00F04F90" w:rsidRDefault="00F04F90" w:rsidP="00BC3AF3">
      <w:pPr>
        <w:jc w:val="center"/>
        <w:rPr>
          <w:rFonts w:ascii="Arial" w:hAnsi="Arial" w:cs="Arial"/>
          <w:b/>
          <w:sz w:val="24"/>
          <w:szCs w:val="24"/>
        </w:rPr>
      </w:pPr>
    </w:p>
    <w:p w:rsidR="00F04F90" w:rsidRDefault="00F04F90" w:rsidP="00BC3AF3">
      <w:pPr>
        <w:jc w:val="center"/>
        <w:rPr>
          <w:rFonts w:ascii="Arial" w:hAnsi="Arial" w:cs="Arial"/>
          <w:b/>
          <w:sz w:val="24"/>
          <w:szCs w:val="24"/>
        </w:rPr>
      </w:pPr>
    </w:p>
    <w:p w:rsidR="00F04F90" w:rsidRDefault="00F04F90" w:rsidP="00BC3AF3">
      <w:pPr>
        <w:jc w:val="center"/>
        <w:rPr>
          <w:rFonts w:ascii="Arial" w:hAnsi="Arial" w:cs="Arial"/>
          <w:b/>
          <w:sz w:val="24"/>
          <w:szCs w:val="24"/>
        </w:rPr>
      </w:pPr>
    </w:p>
    <w:p w:rsidR="00F04F90" w:rsidRDefault="00F04F90" w:rsidP="00BC3AF3">
      <w:pPr>
        <w:jc w:val="center"/>
        <w:rPr>
          <w:rFonts w:ascii="Arial" w:hAnsi="Arial" w:cs="Arial"/>
          <w:b/>
          <w:sz w:val="24"/>
          <w:szCs w:val="24"/>
        </w:rPr>
      </w:pPr>
    </w:p>
    <w:p w:rsidR="00F04F90" w:rsidRDefault="00F04F90" w:rsidP="00BC3AF3">
      <w:pPr>
        <w:jc w:val="center"/>
        <w:rPr>
          <w:rFonts w:ascii="Arial" w:hAnsi="Arial" w:cs="Arial"/>
          <w:b/>
          <w:sz w:val="24"/>
          <w:szCs w:val="24"/>
        </w:rPr>
      </w:pPr>
    </w:p>
    <w:p w:rsidR="00F04F90" w:rsidRDefault="00F04F90" w:rsidP="00BC3AF3">
      <w:pPr>
        <w:jc w:val="center"/>
        <w:rPr>
          <w:rFonts w:ascii="Arial" w:hAnsi="Arial" w:cs="Arial"/>
          <w:b/>
          <w:sz w:val="24"/>
          <w:szCs w:val="24"/>
        </w:rPr>
      </w:pPr>
    </w:p>
    <w:p w:rsidR="00F04F90" w:rsidRDefault="00F04F90" w:rsidP="00BC3AF3">
      <w:pPr>
        <w:jc w:val="center"/>
        <w:rPr>
          <w:rFonts w:ascii="Arial" w:hAnsi="Arial" w:cs="Arial"/>
          <w:b/>
          <w:sz w:val="24"/>
          <w:szCs w:val="24"/>
        </w:rPr>
      </w:pPr>
    </w:p>
    <w:p w:rsidR="00F04F90" w:rsidRDefault="00F04F90" w:rsidP="00BC3AF3">
      <w:pPr>
        <w:jc w:val="center"/>
        <w:rPr>
          <w:rFonts w:ascii="Arial" w:hAnsi="Arial" w:cs="Arial"/>
          <w:b/>
          <w:sz w:val="24"/>
          <w:szCs w:val="24"/>
        </w:rPr>
      </w:pPr>
    </w:p>
    <w:p w:rsidR="00F04F90" w:rsidRDefault="00F04F90" w:rsidP="00BC3AF3">
      <w:pPr>
        <w:jc w:val="center"/>
        <w:rPr>
          <w:rFonts w:ascii="Arial" w:hAnsi="Arial" w:cs="Arial"/>
          <w:b/>
          <w:sz w:val="24"/>
          <w:szCs w:val="24"/>
        </w:rPr>
      </w:pPr>
    </w:p>
    <w:p w:rsidR="00F04F90" w:rsidRDefault="00F04F90" w:rsidP="00BC3AF3">
      <w:pPr>
        <w:jc w:val="center"/>
        <w:rPr>
          <w:rFonts w:ascii="Arial" w:hAnsi="Arial" w:cs="Arial"/>
          <w:b/>
          <w:sz w:val="24"/>
          <w:szCs w:val="24"/>
        </w:rPr>
      </w:pPr>
    </w:p>
    <w:p w:rsidR="00F04F90" w:rsidRDefault="00F04F90" w:rsidP="00BC3AF3">
      <w:pPr>
        <w:jc w:val="center"/>
        <w:rPr>
          <w:rFonts w:ascii="Arial" w:hAnsi="Arial" w:cs="Arial"/>
          <w:b/>
          <w:sz w:val="24"/>
          <w:szCs w:val="24"/>
        </w:rPr>
      </w:pPr>
    </w:p>
    <w:p w:rsidR="00F04F90" w:rsidRDefault="00F04F90" w:rsidP="00BC3AF3">
      <w:pPr>
        <w:jc w:val="center"/>
        <w:rPr>
          <w:rFonts w:ascii="Arial" w:hAnsi="Arial" w:cs="Arial"/>
          <w:b/>
          <w:sz w:val="24"/>
          <w:szCs w:val="24"/>
        </w:rPr>
      </w:pPr>
    </w:p>
    <w:p w:rsidR="00F04F90" w:rsidRDefault="00F04F90" w:rsidP="00BC3AF3">
      <w:pPr>
        <w:jc w:val="center"/>
        <w:rPr>
          <w:rFonts w:ascii="Arial" w:hAnsi="Arial" w:cs="Arial"/>
          <w:b/>
          <w:sz w:val="24"/>
          <w:szCs w:val="24"/>
        </w:rPr>
      </w:pPr>
    </w:p>
    <w:p w:rsidR="00F04F90" w:rsidRDefault="00F04F90" w:rsidP="00BC3AF3">
      <w:pPr>
        <w:jc w:val="center"/>
        <w:rPr>
          <w:rFonts w:ascii="Arial" w:hAnsi="Arial" w:cs="Arial"/>
          <w:b/>
          <w:sz w:val="24"/>
          <w:szCs w:val="24"/>
        </w:rPr>
      </w:pPr>
    </w:p>
    <w:p w:rsidR="00F04F90" w:rsidRDefault="00F04F90" w:rsidP="00BC3AF3">
      <w:pPr>
        <w:jc w:val="center"/>
        <w:rPr>
          <w:rFonts w:ascii="Arial" w:hAnsi="Arial" w:cs="Arial"/>
          <w:b/>
          <w:sz w:val="24"/>
          <w:szCs w:val="24"/>
        </w:rPr>
      </w:pPr>
    </w:p>
    <w:p w:rsidR="00F04F90" w:rsidRDefault="00F04F90" w:rsidP="00BC3AF3">
      <w:pPr>
        <w:jc w:val="center"/>
        <w:rPr>
          <w:rFonts w:ascii="Arial" w:hAnsi="Arial" w:cs="Arial"/>
          <w:b/>
          <w:sz w:val="24"/>
          <w:szCs w:val="24"/>
        </w:rPr>
      </w:pPr>
    </w:p>
    <w:p w:rsidR="00F04F90" w:rsidRDefault="00F04F90" w:rsidP="00BC3AF3">
      <w:pPr>
        <w:jc w:val="center"/>
        <w:rPr>
          <w:rFonts w:ascii="Arial" w:hAnsi="Arial" w:cs="Arial"/>
          <w:b/>
          <w:sz w:val="28"/>
          <w:szCs w:val="28"/>
        </w:rPr>
      </w:pPr>
      <w:r w:rsidRPr="00F04F90">
        <w:rPr>
          <w:rFonts w:ascii="Arial" w:hAnsi="Arial" w:cs="Arial"/>
          <w:b/>
          <w:sz w:val="28"/>
          <w:szCs w:val="28"/>
        </w:rPr>
        <w:t>BIBLIOGRAFIA</w:t>
      </w:r>
    </w:p>
    <w:p w:rsidR="00D8512B" w:rsidRDefault="00D8512B" w:rsidP="00D8512B">
      <w:pPr>
        <w:rPr>
          <w:rFonts w:ascii="Arial" w:eastAsiaTheme="minorEastAsia" w:hAnsi="Arial" w:cs="Arial"/>
          <w:sz w:val="24"/>
          <w:szCs w:val="24"/>
          <w:lang w:val="es-ES" w:eastAsia="es-ES"/>
        </w:rPr>
      </w:pPr>
      <w:r w:rsidRPr="00D8512B">
        <w:rPr>
          <w:rFonts w:ascii="Arial" w:eastAsiaTheme="minorEastAsia" w:hAnsi="Arial" w:cs="Arial"/>
          <w:sz w:val="24"/>
          <w:szCs w:val="24"/>
          <w:lang w:val="es-ES" w:eastAsia="es-ES"/>
        </w:rPr>
        <w:t xml:space="preserve">Torres Sugey. (2003, noviembre 29). </w:t>
      </w:r>
      <w:r w:rsidRPr="00D8512B">
        <w:rPr>
          <w:rFonts w:ascii="Arial" w:eastAsiaTheme="minorEastAsia" w:hAnsi="Arial" w:cs="Arial"/>
          <w:iCs/>
          <w:sz w:val="24"/>
          <w:szCs w:val="24"/>
          <w:lang w:val="es-ES" w:eastAsia="es-ES"/>
        </w:rPr>
        <w:t>Teoría y práctica del desarrollo organizacional</w:t>
      </w:r>
      <w:r w:rsidRPr="00D8512B">
        <w:rPr>
          <w:rFonts w:ascii="Arial" w:eastAsiaTheme="minorEastAsia" w:hAnsi="Arial" w:cs="Arial"/>
          <w:sz w:val="24"/>
          <w:szCs w:val="24"/>
          <w:lang w:val="es-ES" w:eastAsia="es-ES"/>
        </w:rPr>
        <w:t xml:space="preserve">. Recuperado de </w:t>
      </w:r>
      <w:hyperlink r:id="rId15" w:history="1">
        <w:r w:rsidRPr="006301C0">
          <w:rPr>
            <w:rStyle w:val="Hipervnculo"/>
            <w:rFonts w:ascii="Arial" w:eastAsiaTheme="minorEastAsia" w:hAnsi="Arial" w:cs="Arial"/>
            <w:sz w:val="24"/>
            <w:szCs w:val="24"/>
            <w:lang w:val="es-ES" w:eastAsia="es-ES"/>
          </w:rPr>
          <w:t>http://www.gestiopolis.com/teoria-y-practica-del-desarrollo-organizacional/</w:t>
        </w:r>
      </w:hyperlink>
    </w:p>
    <w:p w:rsidR="00D8512B" w:rsidRDefault="00D8512B" w:rsidP="00D8512B">
      <w:pPr>
        <w:rPr>
          <w:rFonts w:ascii="Arial" w:eastAsiaTheme="minorEastAsia" w:hAnsi="Arial" w:cs="Arial"/>
          <w:sz w:val="24"/>
          <w:szCs w:val="24"/>
          <w:lang w:val="es-ES" w:eastAsia="es-ES"/>
        </w:rPr>
      </w:pPr>
      <w:r w:rsidRPr="00D8512B">
        <w:rPr>
          <w:rFonts w:ascii="Arial" w:eastAsiaTheme="minorEastAsia" w:hAnsi="Arial" w:cs="Arial"/>
          <w:sz w:val="24"/>
          <w:szCs w:val="24"/>
          <w:lang w:val="es-ES" w:eastAsia="es-ES"/>
        </w:rPr>
        <w:t xml:space="preserve">Claudia Vazquez Rojas. (2011). Aprendizaje organizacional. 15 de Julio, de Adminstradores Sitio web: </w:t>
      </w:r>
      <w:hyperlink r:id="rId16" w:history="1">
        <w:r w:rsidRPr="006301C0">
          <w:rPr>
            <w:rStyle w:val="Hipervnculo"/>
            <w:rFonts w:ascii="Arial" w:eastAsiaTheme="minorEastAsia" w:hAnsi="Arial" w:cs="Arial"/>
            <w:sz w:val="24"/>
            <w:szCs w:val="24"/>
            <w:lang w:val="es-ES" w:eastAsia="es-ES"/>
          </w:rPr>
          <w:t>http://www.gestiopolis.com/teoria-evolucion-gestion-conocimiento/</w:t>
        </w:r>
      </w:hyperlink>
    </w:p>
    <w:p w:rsidR="00D8512B" w:rsidRDefault="00325615" w:rsidP="00D8512B">
      <w:pPr>
        <w:rPr>
          <w:rFonts w:ascii="Arial" w:eastAsiaTheme="minorEastAsia" w:hAnsi="Arial" w:cs="Arial"/>
          <w:sz w:val="24"/>
          <w:szCs w:val="24"/>
          <w:lang w:val="es-ES" w:eastAsia="es-ES"/>
        </w:rPr>
      </w:pPr>
      <w:r w:rsidRPr="00325615">
        <w:rPr>
          <w:rFonts w:ascii="Arial" w:eastAsiaTheme="minorEastAsia" w:hAnsi="Arial" w:cs="Arial"/>
          <w:sz w:val="24"/>
          <w:szCs w:val="24"/>
          <w:lang w:val="es-ES" w:eastAsia="es-ES"/>
        </w:rPr>
        <w:t>Subsecretaria de Egresos. (Enero 2015). Presupuesto Basado en Resultados. Diario Oficial, 1, 345.</w:t>
      </w:r>
    </w:p>
    <w:p w:rsidR="00325615" w:rsidRPr="00325615" w:rsidRDefault="00325615" w:rsidP="00D8512B">
      <w:pPr>
        <w:rPr>
          <w:rFonts w:ascii="Arial" w:eastAsiaTheme="minorEastAsia" w:hAnsi="Arial" w:cs="Arial"/>
          <w:sz w:val="24"/>
          <w:szCs w:val="24"/>
          <w:lang w:val="es-ES" w:eastAsia="es-ES"/>
        </w:rPr>
      </w:pPr>
      <w:r w:rsidRPr="00325615">
        <w:rPr>
          <w:rFonts w:ascii="Arial" w:eastAsiaTheme="minorEastAsia" w:hAnsi="Arial" w:cs="Arial"/>
          <w:sz w:val="24"/>
          <w:szCs w:val="24"/>
          <w:lang w:val="es-ES" w:eastAsia="es-ES"/>
        </w:rPr>
        <w:t>Gabino Fraga. (2010). Derecho Adminstrativo. mexico; DF: Porrua.</w:t>
      </w:r>
    </w:p>
    <w:p w:rsidR="00325615" w:rsidRPr="00325615" w:rsidRDefault="00325615" w:rsidP="00325615">
      <w:pPr>
        <w:jc w:val="both"/>
        <w:rPr>
          <w:rFonts w:ascii="Arial" w:hAnsi="Arial" w:cs="Arial"/>
          <w:b/>
          <w:sz w:val="24"/>
          <w:szCs w:val="24"/>
        </w:rPr>
      </w:pPr>
      <w:r w:rsidRPr="00325615">
        <w:rPr>
          <w:rFonts w:ascii="Arial" w:eastAsiaTheme="minorEastAsia" w:hAnsi="Arial" w:cs="Arial"/>
          <w:sz w:val="24"/>
          <w:szCs w:val="24"/>
          <w:lang w:val="es-ES" w:eastAsia="es-ES"/>
        </w:rPr>
        <w:t>Dra. Marianela Armijo. (2009). Manual de Planificación Estratégica e Indicadores de Desempeño en el Sector Público. Área de Políticas Presupuestarias y Gestión Pública, II, 171.</w:t>
      </w:r>
    </w:p>
    <w:sectPr w:rsidR="00325615" w:rsidRPr="00325615" w:rsidSect="00E33726">
      <w:footerReference w:type="even" r:id="rId17"/>
      <w:footerReference w:type="default" r:id="rId18"/>
      <w:pgSz w:w="11900" w:h="16840"/>
      <w:pgMar w:top="1417" w:right="1701" w:bottom="1417" w:left="1418"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4D2" w:rsidRDefault="00C714D2" w:rsidP="00C714D2">
      <w:pPr>
        <w:spacing w:after="0" w:line="240" w:lineRule="auto"/>
      </w:pPr>
      <w:r>
        <w:separator/>
      </w:r>
    </w:p>
  </w:endnote>
  <w:endnote w:type="continuationSeparator" w:id="0">
    <w:p w:rsidR="00C714D2" w:rsidRDefault="00C714D2" w:rsidP="00C71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4D2" w:rsidRDefault="00C714D2" w:rsidP="00C714D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714D2" w:rsidRDefault="00C714D2" w:rsidP="00C714D2">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4D2" w:rsidRDefault="00C714D2" w:rsidP="00C714D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33726">
      <w:rPr>
        <w:rStyle w:val="Nmerodepgina"/>
        <w:noProof/>
      </w:rPr>
      <w:t>1</w:t>
    </w:r>
    <w:r>
      <w:rPr>
        <w:rStyle w:val="Nmerodepgina"/>
      </w:rPr>
      <w:fldChar w:fldCharType="end"/>
    </w:r>
  </w:p>
  <w:p w:rsidR="00C714D2" w:rsidRDefault="00C714D2" w:rsidP="00C714D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4D2" w:rsidRDefault="00C714D2" w:rsidP="00C714D2">
      <w:pPr>
        <w:spacing w:after="0" w:line="240" w:lineRule="auto"/>
      </w:pPr>
      <w:r>
        <w:separator/>
      </w:r>
    </w:p>
  </w:footnote>
  <w:footnote w:type="continuationSeparator" w:id="0">
    <w:p w:rsidR="00C714D2" w:rsidRDefault="00C714D2" w:rsidP="00C714D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C15"/>
    <w:multiLevelType w:val="multilevel"/>
    <w:tmpl w:val="6368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C574B"/>
    <w:multiLevelType w:val="hybridMultilevel"/>
    <w:tmpl w:val="2C8087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4B0DCF"/>
    <w:multiLevelType w:val="hybridMultilevel"/>
    <w:tmpl w:val="CC58D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167A26"/>
    <w:multiLevelType w:val="hybridMultilevel"/>
    <w:tmpl w:val="B0F2B2B6"/>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B45F37"/>
    <w:multiLevelType w:val="hybridMultilevel"/>
    <w:tmpl w:val="FB00B7D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56E4775"/>
    <w:multiLevelType w:val="hybridMultilevel"/>
    <w:tmpl w:val="83F2833E"/>
    <w:lvl w:ilvl="0" w:tplc="540CDC00">
      <w:start w:val="1"/>
      <w:numFmt w:val="lowerLetter"/>
      <w:lvlText w:val="%1)"/>
      <w:lvlJc w:val="left"/>
      <w:pPr>
        <w:ind w:left="720" w:hanging="360"/>
      </w:pPr>
      <w:rPr>
        <w:rFonts w:ascii="Arial" w:eastAsiaTheme="minorHAnsi" w:hAnsi="Arial" w:cs="Arial"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AAC7E35"/>
    <w:multiLevelType w:val="hybridMultilevel"/>
    <w:tmpl w:val="0AD639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AC62FCE"/>
    <w:multiLevelType w:val="hybridMultilevel"/>
    <w:tmpl w:val="C5BEA14C"/>
    <w:lvl w:ilvl="0" w:tplc="0F1C1082">
      <w:start w:val="2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C6848C9"/>
    <w:multiLevelType w:val="hybridMultilevel"/>
    <w:tmpl w:val="C05C26B2"/>
    <w:lvl w:ilvl="0" w:tplc="A52640B4">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E065E1B"/>
    <w:multiLevelType w:val="hybridMultilevel"/>
    <w:tmpl w:val="D31C6C96"/>
    <w:lvl w:ilvl="0" w:tplc="0C0A000D">
      <w:start w:val="1"/>
      <w:numFmt w:val="bullet"/>
      <w:lvlText w:val=""/>
      <w:lvlJc w:val="left"/>
      <w:pPr>
        <w:ind w:left="720" w:hanging="360"/>
      </w:pPr>
      <w:rPr>
        <w:rFonts w:ascii="Wingdings" w:hAnsi="Wingdings" w:hint="default"/>
      </w:rPr>
    </w:lvl>
    <w:lvl w:ilvl="1" w:tplc="0C0A000D">
      <w:start w:val="1"/>
      <w:numFmt w:val="bullet"/>
      <w:lvlText w:val=""/>
      <w:lvlJc w:val="left"/>
      <w:pPr>
        <w:ind w:left="72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30A38A7"/>
    <w:multiLevelType w:val="hybridMultilevel"/>
    <w:tmpl w:val="42BEDAB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4C7C7B75"/>
    <w:multiLevelType w:val="hybridMultilevel"/>
    <w:tmpl w:val="5380B3F8"/>
    <w:lvl w:ilvl="0" w:tplc="0C0A000D">
      <w:start w:val="1"/>
      <w:numFmt w:val="bullet"/>
      <w:lvlText w:val=""/>
      <w:lvlJc w:val="left"/>
      <w:pPr>
        <w:ind w:left="720" w:hanging="360"/>
      </w:pPr>
      <w:rPr>
        <w:rFonts w:ascii="Wingdings" w:hAnsi="Wingdings" w:hint="default"/>
      </w:rPr>
    </w:lvl>
    <w:lvl w:ilvl="1" w:tplc="AA5E8202">
      <w:numFmt w:val="bullet"/>
      <w:lvlText w:val="–"/>
      <w:lvlJc w:val="left"/>
      <w:pPr>
        <w:ind w:left="1440" w:hanging="360"/>
      </w:pPr>
      <w:rPr>
        <w:rFonts w:ascii="Arial" w:eastAsiaTheme="minorEastAsia"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0BE3F5D"/>
    <w:multiLevelType w:val="multilevel"/>
    <w:tmpl w:val="203E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C9791A"/>
    <w:multiLevelType w:val="hybridMultilevel"/>
    <w:tmpl w:val="5B52F0B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07A5515"/>
    <w:multiLevelType w:val="hybridMultilevel"/>
    <w:tmpl w:val="7864EF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73821008"/>
    <w:multiLevelType w:val="hybridMultilevel"/>
    <w:tmpl w:val="7BC82FC8"/>
    <w:lvl w:ilvl="0" w:tplc="0C0A000D">
      <w:start w:val="1"/>
      <w:numFmt w:val="bullet"/>
      <w:lvlText w:val=""/>
      <w:lvlJc w:val="left"/>
      <w:pPr>
        <w:ind w:left="1117" w:hanging="360"/>
      </w:pPr>
      <w:rPr>
        <w:rFonts w:ascii="Wingdings" w:hAnsi="Wingdings" w:hint="default"/>
      </w:rPr>
    </w:lvl>
    <w:lvl w:ilvl="1" w:tplc="0C0A0003" w:tentative="1">
      <w:start w:val="1"/>
      <w:numFmt w:val="bullet"/>
      <w:lvlText w:val="o"/>
      <w:lvlJc w:val="left"/>
      <w:pPr>
        <w:ind w:left="1837" w:hanging="360"/>
      </w:pPr>
      <w:rPr>
        <w:rFonts w:ascii="Courier New" w:hAnsi="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0"/>
  </w:num>
  <w:num w:numId="2">
    <w:abstractNumId w:val="2"/>
  </w:num>
  <w:num w:numId="3">
    <w:abstractNumId w:val="14"/>
  </w:num>
  <w:num w:numId="4">
    <w:abstractNumId w:val="10"/>
  </w:num>
  <w:num w:numId="5">
    <w:abstractNumId w:val="1"/>
  </w:num>
  <w:num w:numId="6">
    <w:abstractNumId w:val="12"/>
  </w:num>
  <w:num w:numId="7">
    <w:abstractNumId w:val="4"/>
  </w:num>
  <w:num w:numId="8">
    <w:abstractNumId w:val="6"/>
  </w:num>
  <w:num w:numId="9">
    <w:abstractNumId w:val="13"/>
  </w:num>
  <w:num w:numId="10">
    <w:abstractNumId w:val="8"/>
  </w:num>
  <w:num w:numId="11">
    <w:abstractNumId w:val="11"/>
  </w:num>
  <w:num w:numId="12">
    <w:abstractNumId w:val="3"/>
  </w:num>
  <w:num w:numId="13">
    <w:abstractNumId w:val="9"/>
  </w:num>
  <w:num w:numId="14">
    <w:abstractNumId w:val="5"/>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AD5"/>
    <w:rsid w:val="001D34F8"/>
    <w:rsid w:val="002978DB"/>
    <w:rsid w:val="00325615"/>
    <w:rsid w:val="003855C2"/>
    <w:rsid w:val="005C692F"/>
    <w:rsid w:val="005D0703"/>
    <w:rsid w:val="00626437"/>
    <w:rsid w:val="00966AD5"/>
    <w:rsid w:val="00A51C0D"/>
    <w:rsid w:val="00B17917"/>
    <w:rsid w:val="00BC3AF3"/>
    <w:rsid w:val="00C714D2"/>
    <w:rsid w:val="00D8512B"/>
    <w:rsid w:val="00E33726"/>
    <w:rsid w:val="00F04F9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7A1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AD5"/>
    <w:pPr>
      <w:spacing w:after="120" w:line="360" w:lineRule="auto"/>
      <w:ind w:left="397"/>
    </w:pPr>
    <w:rPr>
      <w:rFonts w:eastAsiaTheme="minorHAnsi"/>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66AD5"/>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66AD5"/>
    <w:rPr>
      <w:rFonts w:ascii="Lucida Grande" w:eastAsiaTheme="minorHAnsi" w:hAnsi="Lucida Grande" w:cs="Lucida Grande"/>
      <w:sz w:val="18"/>
      <w:szCs w:val="18"/>
      <w:lang w:val="es-MX" w:eastAsia="en-US"/>
    </w:rPr>
  </w:style>
  <w:style w:type="table" w:styleId="Tablaconcuadrcula">
    <w:name w:val="Table Grid"/>
    <w:basedOn w:val="Tablanormal"/>
    <w:uiPriority w:val="39"/>
    <w:rsid w:val="005C69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C692F"/>
    <w:pPr>
      <w:spacing w:after="160" w:line="259" w:lineRule="auto"/>
      <w:ind w:left="720"/>
      <w:contextualSpacing/>
    </w:pPr>
    <w:rPr>
      <w:rFonts w:eastAsiaTheme="minorEastAsia"/>
      <w:lang w:eastAsia="zh-TW"/>
    </w:rPr>
  </w:style>
  <w:style w:type="paragraph" w:styleId="NormalWeb">
    <w:name w:val="Normal (Web)"/>
    <w:basedOn w:val="Normal"/>
    <w:uiPriority w:val="99"/>
    <w:unhideWhenUsed/>
    <w:rsid w:val="005D0703"/>
    <w:pPr>
      <w:spacing w:before="100" w:beforeAutospacing="1" w:after="100" w:afterAutospacing="1" w:line="240" w:lineRule="auto"/>
      <w:ind w:left="0"/>
    </w:pPr>
    <w:rPr>
      <w:rFonts w:ascii="Times" w:eastAsiaTheme="minorEastAsia" w:hAnsi="Times" w:cs="Times New Roman"/>
      <w:sz w:val="20"/>
      <w:szCs w:val="20"/>
      <w:lang w:val="es-ES_tradnl" w:eastAsia="es-ES"/>
    </w:rPr>
  </w:style>
  <w:style w:type="character" w:styleId="Hipervnculo">
    <w:name w:val="Hyperlink"/>
    <w:basedOn w:val="Fuentedeprrafopredeter"/>
    <w:uiPriority w:val="99"/>
    <w:unhideWhenUsed/>
    <w:rsid w:val="00D8512B"/>
    <w:rPr>
      <w:color w:val="0000FF" w:themeColor="hyperlink"/>
      <w:u w:val="single"/>
    </w:rPr>
  </w:style>
  <w:style w:type="paragraph" w:styleId="Piedepgina">
    <w:name w:val="footer"/>
    <w:basedOn w:val="Normal"/>
    <w:link w:val="PiedepginaCar"/>
    <w:uiPriority w:val="99"/>
    <w:unhideWhenUsed/>
    <w:rsid w:val="00C714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14D2"/>
    <w:rPr>
      <w:rFonts w:eastAsiaTheme="minorHAnsi"/>
      <w:sz w:val="22"/>
      <w:szCs w:val="22"/>
      <w:lang w:val="es-MX" w:eastAsia="en-US"/>
    </w:rPr>
  </w:style>
  <w:style w:type="character" w:styleId="Nmerodepgina">
    <w:name w:val="page number"/>
    <w:basedOn w:val="Fuentedeprrafopredeter"/>
    <w:uiPriority w:val="99"/>
    <w:semiHidden/>
    <w:unhideWhenUsed/>
    <w:rsid w:val="00C714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AD5"/>
    <w:pPr>
      <w:spacing w:after="120" w:line="360" w:lineRule="auto"/>
      <w:ind w:left="397"/>
    </w:pPr>
    <w:rPr>
      <w:rFonts w:eastAsiaTheme="minorHAnsi"/>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66AD5"/>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66AD5"/>
    <w:rPr>
      <w:rFonts w:ascii="Lucida Grande" w:eastAsiaTheme="minorHAnsi" w:hAnsi="Lucida Grande" w:cs="Lucida Grande"/>
      <w:sz w:val="18"/>
      <w:szCs w:val="18"/>
      <w:lang w:val="es-MX" w:eastAsia="en-US"/>
    </w:rPr>
  </w:style>
  <w:style w:type="table" w:styleId="Tablaconcuadrcula">
    <w:name w:val="Table Grid"/>
    <w:basedOn w:val="Tablanormal"/>
    <w:uiPriority w:val="39"/>
    <w:rsid w:val="005C69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C692F"/>
    <w:pPr>
      <w:spacing w:after="160" w:line="259" w:lineRule="auto"/>
      <w:ind w:left="720"/>
      <w:contextualSpacing/>
    </w:pPr>
    <w:rPr>
      <w:rFonts w:eastAsiaTheme="minorEastAsia"/>
      <w:lang w:eastAsia="zh-TW"/>
    </w:rPr>
  </w:style>
  <w:style w:type="paragraph" w:styleId="NormalWeb">
    <w:name w:val="Normal (Web)"/>
    <w:basedOn w:val="Normal"/>
    <w:uiPriority w:val="99"/>
    <w:unhideWhenUsed/>
    <w:rsid w:val="005D0703"/>
    <w:pPr>
      <w:spacing w:before="100" w:beforeAutospacing="1" w:after="100" w:afterAutospacing="1" w:line="240" w:lineRule="auto"/>
      <w:ind w:left="0"/>
    </w:pPr>
    <w:rPr>
      <w:rFonts w:ascii="Times" w:eastAsiaTheme="minorEastAsia" w:hAnsi="Times" w:cs="Times New Roman"/>
      <w:sz w:val="20"/>
      <w:szCs w:val="20"/>
      <w:lang w:val="es-ES_tradnl" w:eastAsia="es-ES"/>
    </w:rPr>
  </w:style>
  <w:style w:type="character" w:styleId="Hipervnculo">
    <w:name w:val="Hyperlink"/>
    <w:basedOn w:val="Fuentedeprrafopredeter"/>
    <w:uiPriority w:val="99"/>
    <w:unhideWhenUsed/>
    <w:rsid w:val="00D8512B"/>
    <w:rPr>
      <w:color w:val="0000FF" w:themeColor="hyperlink"/>
      <w:u w:val="single"/>
    </w:rPr>
  </w:style>
  <w:style w:type="paragraph" w:styleId="Piedepgina">
    <w:name w:val="footer"/>
    <w:basedOn w:val="Normal"/>
    <w:link w:val="PiedepginaCar"/>
    <w:uiPriority w:val="99"/>
    <w:unhideWhenUsed/>
    <w:rsid w:val="00C714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14D2"/>
    <w:rPr>
      <w:rFonts w:eastAsiaTheme="minorHAnsi"/>
      <w:sz w:val="22"/>
      <w:szCs w:val="22"/>
      <w:lang w:val="es-MX" w:eastAsia="en-US"/>
    </w:rPr>
  </w:style>
  <w:style w:type="character" w:styleId="Nmerodepgina">
    <w:name w:val="page number"/>
    <w:basedOn w:val="Fuentedeprrafopredeter"/>
    <w:uiPriority w:val="99"/>
    <w:semiHidden/>
    <w:unhideWhenUsed/>
    <w:rsid w:val="00C71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715009">
      <w:bodyDiv w:val="1"/>
      <w:marLeft w:val="0"/>
      <w:marRight w:val="0"/>
      <w:marTop w:val="0"/>
      <w:marBottom w:val="0"/>
      <w:divBdr>
        <w:top w:val="none" w:sz="0" w:space="0" w:color="auto"/>
        <w:left w:val="none" w:sz="0" w:space="0" w:color="auto"/>
        <w:bottom w:val="none" w:sz="0" w:space="0" w:color="auto"/>
        <w:right w:val="none" w:sz="0" w:space="0" w:color="auto"/>
      </w:divBdr>
      <w:divsChild>
        <w:div w:id="664167485">
          <w:marLeft w:val="0"/>
          <w:marRight w:val="0"/>
          <w:marTop w:val="0"/>
          <w:marBottom w:val="0"/>
          <w:divBdr>
            <w:top w:val="none" w:sz="0" w:space="0" w:color="auto"/>
            <w:left w:val="none" w:sz="0" w:space="0" w:color="auto"/>
            <w:bottom w:val="none" w:sz="0" w:space="0" w:color="auto"/>
            <w:right w:val="none" w:sz="0" w:space="0" w:color="auto"/>
          </w:divBdr>
          <w:divsChild>
            <w:div w:id="1234898319">
              <w:marLeft w:val="0"/>
              <w:marRight w:val="0"/>
              <w:marTop w:val="0"/>
              <w:marBottom w:val="0"/>
              <w:divBdr>
                <w:top w:val="none" w:sz="0" w:space="0" w:color="auto"/>
                <w:left w:val="none" w:sz="0" w:space="0" w:color="auto"/>
                <w:bottom w:val="none" w:sz="0" w:space="0" w:color="auto"/>
                <w:right w:val="none" w:sz="0" w:space="0" w:color="auto"/>
              </w:divBdr>
              <w:divsChild>
                <w:div w:id="1120487996">
                  <w:marLeft w:val="0"/>
                  <w:marRight w:val="0"/>
                  <w:marTop w:val="0"/>
                  <w:marBottom w:val="0"/>
                  <w:divBdr>
                    <w:top w:val="none" w:sz="0" w:space="0" w:color="auto"/>
                    <w:left w:val="none" w:sz="0" w:space="0" w:color="auto"/>
                    <w:bottom w:val="none" w:sz="0" w:space="0" w:color="auto"/>
                    <w:right w:val="none" w:sz="0" w:space="0" w:color="auto"/>
                  </w:divBdr>
                  <w:divsChild>
                    <w:div w:id="625047862">
                      <w:marLeft w:val="0"/>
                      <w:marRight w:val="0"/>
                      <w:marTop w:val="0"/>
                      <w:marBottom w:val="0"/>
                      <w:divBdr>
                        <w:top w:val="none" w:sz="0" w:space="0" w:color="auto"/>
                        <w:left w:val="none" w:sz="0" w:space="0" w:color="auto"/>
                        <w:bottom w:val="none" w:sz="0" w:space="0" w:color="auto"/>
                        <w:right w:val="none" w:sz="0" w:space="0" w:color="auto"/>
                      </w:divBdr>
                    </w:div>
                  </w:divsChild>
                </w:div>
                <w:div w:id="1180269907">
                  <w:marLeft w:val="0"/>
                  <w:marRight w:val="0"/>
                  <w:marTop w:val="0"/>
                  <w:marBottom w:val="0"/>
                  <w:divBdr>
                    <w:top w:val="none" w:sz="0" w:space="0" w:color="auto"/>
                    <w:left w:val="none" w:sz="0" w:space="0" w:color="auto"/>
                    <w:bottom w:val="none" w:sz="0" w:space="0" w:color="auto"/>
                    <w:right w:val="none" w:sz="0" w:space="0" w:color="auto"/>
                  </w:divBdr>
                  <w:divsChild>
                    <w:div w:id="159270869">
                      <w:marLeft w:val="0"/>
                      <w:marRight w:val="0"/>
                      <w:marTop w:val="0"/>
                      <w:marBottom w:val="0"/>
                      <w:divBdr>
                        <w:top w:val="none" w:sz="0" w:space="0" w:color="auto"/>
                        <w:left w:val="none" w:sz="0" w:space="0" w:color="auto"/>
                        <w:bottom w:val="none" w:sz="0" w:space="0" w:color="auto"/>
                        <w:right w:val="none" w:sz="0" w:space="0" w:color="auto"/>
                      </w:divBdr>
                    </w:div>
                  </w:divsChild>
                </w:div>
                <w:div w:id="1688553461">
                  <w:marLeft w:val="0"/>
                  <w:marRight w:val="0"/>
                  <w:marTop w:val="0"/>
                  <w:marBottom w:val="0"/>
                  <w:divBdr>
                    <w:top w:val="none" w:sz="0" w:space="0" w:color="auto"/>
                    <w:left w:val="none" w:sz="0" w:space="0" w:color="auto"/>
                    <w:bottom w:val="none" w:sz="0" w:space="0" w:color="auto"/>
                    <w:right w:val="none" w:sz="0" w:space="0" w:color="auto"/>
                  </w:divBdr>
                  <w:divsChild>
                    <w:div w:id="310136099">
                      <w:marLeft w:val="0"/>
                      <w:marRight w:val="0"/>
                      <w:marTop w:val="0"/>
                      <w:marBottom w:val="0"/>
                      <w:divBdr>
                        <w:top w:val="none" w:sz="0" w:space="0" w:color="auto"/>
                        <w:left w:val="none" w:sz="0" w:space="0" w:color="auto"/>
                        <w:bottom w:val="none" w:sz="0" w:space="0" w:color="auto"/>
                        <w:right w:val="none" w:sz="0" w:space="0" w:color="auto"/>
                      </w:divBdr>
                    </w:div>
                  </w:divsChild>
                </w:div>
                <w:div w:id="1179810705">
                  <w:marLeft w:val="0"/>
                  <w:marRight w:val="0"/>
                  <w:marTop w:val="0"/>
                  <w:marBottom w:val="0"/>
                  <w:divBdr>
                    <w:top w:val="none" w:sz="0" w:space="0" w:color="auto"/>
                    <w:left w:val="none" w:sz="0" w:space="0" w:color="auto"/>
                    <w:bottom w:val="none" w:sz="0" w:space="0" w:color="auto"/>
                    <w:right w:val="none" w:sz="0" w:space="0" w:color="auto"/>
                  </w:divBdr>
                  <w:divsChild>
                    <w:div w:id="786123953">
                      <w:marLeft w:val="0"/>
                      <w:marRight w:val="0"/>
                      <w:marTop w:val="0"/>
                      <w:marBottom w:val="0"/>
                      <w:divBdr>
                        <w:top w:val="none" w:sz="0" w:space="0" w:color="auto"/>
                        <w:left w:val="none" w:sz="0" w:space="0" w:color="auto"/>
                        <w:bottom w:val="none" w:sz="0" w:space="0" w:color="auto"/>
                        <w:right w:val="none" w:sz="0" w:space="0" w:color="auto"/>
                      </w:divBdr>
                    </w:div>
                  </w:divsChild>
                </w:div>
                <w:div w:id="1834831439">
                  <w:marLeft w:val="0"/>
                  <w:marRight w:val="0"/>
                  <w:marTop w:val="0"/>
                  <w:marBottom w:val="0"/>
                  <w:divBdr>
                    <w:top w:val="none" w:sz="0" w:space="0" w:color="auto"/>
                    <w:left w:val="none" w:sz="0" w:space="0" w:color="auto"/>
                    <w:bottom w:val="none" w:sz="0" w:space="0" w:color="auto"/>
                    <w:right w:val="none" w:sz="0" w:space="0" w:color="auto"/>
                  </w:divBdr>
                  <w:divsChild>
                    <w:div w:id="414127552">
                      <w:marLeft w:val="0"/>
                      <w:marRight w:val="0"/>
                      <w:marTop w:val="0"/>
                      <w:marBottom w:val="0"/>
                      <w:divBdr>
                        <w:top w:val="none" w:sz="0" w:space="0" w:color="auto"/>
                        <w:left w:val="none" w:sz="0" w:space="0" w:color="auto"/>
                        <w:bottom w:val="none" w:sz="0" w:space="0" w:color="auto"/>
                        <w:right w:val="none" w:sz="0" w:space="0" w:color="auto"/>
                      </w:divBdr>
                    </w:div>
                  </w:divsChild>
                </w:div>
                <w:div w:id="1314414257">
                  <w:marLeft w:val="0"/>
                  <w:marRight w:val="0"/>
                  <w:marTop w:val="0"/>
                  <w:marBottom w:val="0"/>
                  <w:divBdr>
                    <w:top w:val="none" w:sz="0" w:space="0" w:color="auto"/>
                    <w:left w:val="none" w:sz="0" w:space="0" w:color="auto"/>
                    <w:bottom w:val="none" w:sz="0" w:space="0" w:color="auto"/>
                    <w:right w:val="none" w:sz="0" w:space="0" w:color="auto"/>
                  </w:divBdr>
                  <w:divsChild>
                    <w:div w:id="1047686524">
                      <w:marLeft w:val="0"/>
                      <w:marRight w:val="0"/>
                      <w:marTop w:val="0"/>
                      <w:marBottom w:val="0"/>
                      <w:divBdr>
                        <w:top w:val="none" w:sz="0" w:space="0" w:color="auto"/>
                        <w:left w:val="none" w:sz="0" w:space="0" w:color="auto"/>
                        <w:bottom w:val="none" w:sz="0" w:space="0" w:color="auto"/>
                        <w:right w:val="none" w:sz="0" w:space="0" w:color="auto"/>
                      </w:divBdr>
                    </w:div>
                  </w:divsChild>
                </w:div>
                <w:div w:id="565191981">
                  <w:marLeft w:val="0"/>
                  <w:marRight w:val="0"/>
                  <w:marTop w:val="0"/>
                  <w:marBottom w:val="0"/>
                  <w:divBdr>
                    <w:top w:val="none" w:sz="0" w:space="0" w:color="auto"/>
                    <w:left w:val="none" w:sz="0" w:space="0" w:color="auto"/>
                    <w:bottom w:val="none" w:sz="0" w:space="0" w:color="auto"/>
                    <w:right w:val="none" w:sz="0" w:space="0" w:color="auto"/>
                  </w:divBdr>
                  <w:divsChild>
                    <w:div w:id="10855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36961">
          <w:marLeft w:val="0"/>
          <w:marRight w:val="0"/>
          <w:marTop w:val="0"/>
          <w:marBottom w:val="0"/>
          <w:divBdr>
            <w:top w:val="none" w:sz="0" w:space="0" w:color="auto"/>
            <w:left w:val="none" w:sz="0" w:space="0" w:color="auto"/>
            <w:bottom w:val="none" w:sz="0" w:space="0" w:color="auto"/>
            <w:right w:val="none" w:sz="0" w:space="0" w:color="auto"/>
          </w:divBdr>
          <w:divsChild>
            <w:div w:id="845905861">
              <w:marLeft w:val="0"/>
              <w:marRight w:val="0"/>
              <w:marTop w:val="0"/>
              <w:marBottom w:val="0"/>
              <w:divBdr>
                <w:top w:val="none" w:sz="0" w:space="0" w:color="auto"/>
                <w:left w:val="none" w:sz="0" w:space="0" w:color="auto"/>
                <w:bottom w:val="none" w:sz="0" w:space="0" w:color="auto"/>
                <w:right w:val="none" w:sz="0" w:space="0" w:color="auto"/>
              </w:divBdr>
              <w:divsChild>
                <w:div w:id="2056931196">
                  <w:marLeft w:val="0"/>
                  <w:marRight w:val="0"/>
                  <w:marTop w:val="0"/>
                  <w:marBottom w:val="0"/>
                  <w:divBdr>
                    <w:top w:val="none" w:sz="0" w:space="0" w:color="auto"/>
                    <w:left w:val="none" w:sz="0" w:space="0" w:color="auto"/>
                    <w:bottom w:val="none" w:sz="0" w:space="0" w:color="auto"/>
                    <w:right w:val="none" w:sz="0" w:space="0" w:color="auto"/>
                  </w:divBdr>
                  <w:divsChild>
                    <w:div w:id="684094782">
                      <w:marLeft w:val="0"/>
                      <w:marRight w:val="0"/>
                      <w:marTop w:val="0"/>
                      <w:marBottom w:val="0"/>
                      <w:divBdr>
                        <w:top w:val="none" w:sz="0" w:space="0" w:color="auto"/>
                        <w:left w:val="none" w:sz="0" w:space="0" w:color="auto"/>
                        <w:bottom w:val="none" w:sz="0" w:space="0" w:color="auto"/>
                        <w:right w:val="none" w:sz="0" w:space="0" w:color="auto"/>
                      </w:divBdr>
                    </w:div>
                  </w:divsChild>
                </w:div>
                <w:div w:id="1086149090">
                  <w:marLeft w:val="0"/>
                  <w:marRight w:val="0"/>
                  <w:marTop w:val="0"/>
                  <w:marBottom w:val="0"/>
                  <w:divBdr>
                    <w:top w:val="none" w:sz="0" w:space="0" w:color="auto"/>
                    <w:left w:val="none" w:sz="0" w:space="0" w:color="auto"/>
                    <w:bottom w:val="none" w:sz="0" w:space="0" w:color="auto"/>
                    <w:right w:val="none" w:sz="0" w:space="0" w:color="auto"/>
                  </w:divBdr>
                  <w:divsChild>
                    <w:div w:id="6911346">
                      <w:marLeft w:val="0"/>
                      <w:marRight w:val="0"/>
                      <w:marTop w:val="0"/>
                      <w:marBottom w:val="0"/>
                      <w:divBdr>
                        <w:top w:val="none" w:sz="0" w:space="0" w:color="auto"/>
                        <w:left w:val="none" w:sz="0" w:space="0" w:color="auto"/>
                        <w:bottom w:val="none" w:sz="0" w:space="0" w:color="auto"/>
                        <w:right w:val="none" w:sz="0" w:space="0" w:color="auto"/>
                      </w:divBdr>
                    </w:div>
                  </w:divsChild>
                </w:div>
                <w:div w:id="484860135">
                  <w:marLeft w:val="0"/>
                  <w:marRight w:val="0"/>
                  <w:marTop w:val="0"/>
                  <w:marBottom w:val="0"/>
                  <w:divBdr>
                    <w:top w:val="none" w:sz="0" w:space="0" w:color="auto"/>
                    <w:left w:val="none" w:sz="0" w:space="0" w:color="auto"/>
                    <w:bottom w:val="none" w:sz="0" w:space="0" w:color="auto"/>
                    <w:right w:val="none" w:sz="0" w:space="0" w:color="auto"/>
                  </w:divBdr>
                  <w:divsChild>
                    <w:div w:id="1488744266">
                      <w:marLeft w:val="0"/>
                      <w:marRight w:val="0"/>
                      <w:marTop w:val="0"/>
                      <w:marBottom w:val="0"/>
                      <w:divBdr>
                        <w:top w:val="none" w:sz="0" w:space="0" w:color="auto"/>
                        <w:left w:val="none" w:sz="0" w:space="0" w:color="auto"/>
                        <w:bottom w:val="none" w:sz="0" w:space="0" w:color="auto"/>
                        <w:right w:val="none" w:sz="0" w:space="0" w:color="auto"/>
                      </w:divBdr>
                    </w:div>
                  </w:divsChild>
                </w:div>
                <w:div w:id="554044304">
                  <w:marLeft w:val="0"/>
                  <w:marRight w:val="0"/>
                  <w:marTop w:val="0"/>
                  <w:marBottom w:val="0"/>
                  <w:divBdr>
                    <w:top w:val="none" w:sz="0" w:space="0" w:color="auto"/>
                    <w:left w:val="none" w:sz="0" w:space="0" w:color="auto"/>
                    <w:bottom w:val="none" w:sz="0" w:space="0" w:color="auto"/>
                    <w:right w:val="none" w:sz="0" w:space="0" w:color="auto"/>
                  </w:divBdr>
                  <w:divsChild>
                    <w:div w:id="556671820">
                      <w:marLeft w:val="0"/>
                      <w:marRight w:val="0"/>
                      <w:marTop w:val="0"/>
                      <w:marBottom w:val="0"/>
                      <w:divBdr>
                        <w:top w:val="none" w:sz="0" w:space="0" w:color="auto"/>
                        <w:left w:val="none" w:sz="0" w:space="0" w:color="auto"/>
                        <w:bottom w:val="none" w:sz="0" w:space="0" w:color="auto"/>
                        <w:right w:val="none" w:sz="0" w:space="0" w:color="auto"/>
                      </w:divBdr>
                    </w:div>
                  </w:divsChild>
                </w:div>
                <w:div w:id="1024358218">
                  <w:marLeft w:val="0"/>
                  <w:marRight w:val="0"/>
                  <w:marTop w:val="0"/>
                  <w:marBottom w:val="0"/>
                  <w:divBdr>
                    <w:top w:val="none" w:sz="0" w:space="0" w:color="auto"/>
                    <w:left w:val="none" w:sz="0" w:space="0" w:color="auto"/>
                    <w:bottom w:val="none" w:sz="0" w:space="0" w:color="auto"/>
                    <w:right w:val="none" w:sz="0" w:space="0" w:color="auto"/>
                  </w:divBdr>
                  <w:divsChild>
                    <w:div w:id="662853700">
                      <w:marLeft w:val="0"/>
                      <w:marRight w:val="0"/>
                      <w:marTop w:val="0"/>
                      <w:marBottom w:val="0"/>
                      <w:divBdr>
                        <w:top w:val="none" w:sz="0" w:space="0" w:color="auto"/>
                        <w:left w:val="none" w:sz="0" w:space="0" w:color="auto"/>
                        <w:bottom w:val="none" w:sz="0" w:space="0" w:color="auto"/>
                        <w:right w:val="none" w:sz="0" w:space="0" w:color="auto"/>
                      </w:divBdr>
                    </w:div>
                  </w:divsChild>
                </w:div>
                <w:div w:id="1945577998">
                  <w:marLeft w:val="0"/>
                  <w:marRight w:val="0"/>
                  <w:marTop w:val="0"/>
                  <w:marBottom w:val="0"/>
                  <w:divBdr>
                    <w:top w:val="none" w:sz="0" w:space="0" w:color="auto"/>
                    <w:left w:val="none" w:sz="0" w:space="0" w:color="auto"/>
                    <w:bottom w:val="none" w:sz="0" w:space="0" w:color="auto"/>
                    <w:right w:val="none" w:sz="0" w:space="0" w:color="auto"/>
                  </w:divBdr>
                  <w:divsChild>
                    <w:div w:id="2080591790">
                      <w:marLeft w:val="0"/>
                      <w:marRight w:val="0"/>
                      <w:marTop w:val="0"/>
                      <w:marBottom w:val="0"/>
                      <w:divBdr>
                        <w:top w:val="none" w:sz="0" w:space="0" w:color="auto"/>
                        <w:left w:val="none" w:sz="0" w:space="0" w:color="auto"/>
                        <w:bottom w:val="none" w:sz="0" w:space="0" w:color="auto"/>
                        <w:right w:val="none" w:sz="0" w:space="0" w:color="auto"/>
                      </w:divBdr>
                    </w:div>
                  </w:divsChild>
                </w:div>
                <w:div w:id="70126466">
                  <w:marLeft w:val="0"/>
                  <w:marRight w:val="0"/>
                  <w:marTop w:val="0"/>
                  <w:marBottom w:val="0"/>
                  <w:divBdr>
                    <w:top w:val="none" w:sz="0" w:space="0" w:color="auto"/>
                    <w:left w:val="none" w:sz="0" w:space="0" w:color="auto"/>
                    <w:bottom w:val="none" w:sz="0" w:space="0" w:color="auto"/>
                    <w:right w:val="none" w:sz="0" w:space="0" w:color="auto"/>
                  </w:divBdr>
                  <w:divsChild>
                    <w:div w:id="1644503756">
                      <w:marLeft w:val="0"/>
                      <w:marRight w:val="0"/>
                      <w:marTop w:val="0"/>
                      <w:marBottom w:val="0"/>
                      <w:divBdr>
                        <w:top w:val="none" w:sz="0" w:space="0" w:color="auto"/>
                        <w:left w:val="none" w:sz="0" w:space="0" w:color="auto"/>
                        <w:bottom w:val="none" w:sz="0" w:space="0" w:color="auto"/>
                        <w:right w:val="none" w:sz="0" w:space="0" w:color="auto"/>
                      </w:divBdr>
                    </w:div>
                  </w:divsChild>
                </w:div>
                <w:div w:id="1496610538">
                  <w:marLeft w:val="0"/>
                  <w:marRight w:val="0"/>
                  <w:marTop w:val="0"/>
                  <w:marBottom w:val="0"/>
                  <w:divBdr>
                    <w:top w:val="none" w:sz="0" w:space="0" w:color="auto"/>
                    <w:left w:val="none" w:sz="0" w:space="0" w:color="auto"/>
                    <w:bottom w:val="none" w:sz="0" w:space="0" w:color="auto"/>
                    <w:right w:val="none" w:sz="0" w:space="0" w:color="auto"/>
                  </w:divBdr>
                  <w:divsChild>
                    <w:div w:id="182521079">
                      <w:marLeft w:val="0"/>
                      <w:marRight w:val="0"/>
                      <w:marTop w:val="0"/>
                      <w:marBottom w:val="0"/>
                      <w:divBdr>
                        <w:top w:val="none" w:sz="0" w:space="0" w:color="auto"/>
                        <w:left w:val="none" w:sz="0" w:space="0" w:color="auto"/>
                        <w:bottom w:val="none" w:sz="0" w:space="0" w:color="auto"/>
                        <w:right w:val="none" w:sz="0" w:space="0" w:color="auto"/>
                      </w:divBdr>
                    </w:div>
                  </w:divsChild>
                </w:div>
                <w:div w:id="1949728298">
                  <w:marLeft w:val="0"/>
                  <w:marRight w:val="0"/>
                  <w:marTop w:val="0"/>
                  <w:marBottom w:val="0"/>
                  <w:divBdr>
                    <w:top w:val="none" w:sz="0" w:space="0" w:color="auto"/>
                    <w:left w:val="none" w:sz="0" w:space="0" w:color="auto"/>
                    <w:bottom w:val="none" w:sz="0" w:space="0" w:color="auto"/>
                    <w:right w:val="none" w:sz="0" w:space="0" w:color="auto"/>
                  </w:divBdr>
                  <w:divsChild>
                    <w:div w:id="3749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yperlink" Target="http://www.gestiopolis.com/teoria-y-practica-del-desarrollo-organizacional/" TargetMode="External"/><Relationship Id="rId16" Type="http://schemas.openxmlformats.org/officeDocument/2006/relationships/hyperlink" Target="http://www.gestiopolis.com/teoria-evolucion-gestion-conocimiento/"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6D0A3F-1E03-E542-A9E1-23147ACD3043}" type="doc">
      <dgm:prSet loTypeId="urn:microsoft.com/office/officeart/2005/8/layout/cycle1" loCatId="" qsTypeId="urn:microsoft.com/office/officeart/2005/8/quickstyle/3D4" qsCatId="3D" csTypeId="urn:microsoft.com/office/officeart/2005/8/colors/colorful1" csCatId="colorful" phldr="1"/>
      <dgm:spPr/>
      <dgm:t>
        <a:bodyPr/>
        <a:lstStyle/>
        <a:p>
          <a:endParaRPr lang="es-ES"/>
        </a:p>
      </dgm:t>
    </dgm:pt>
    <dgm:pt modelId="{77440759-12AE-8943-885F-B34F0D29A466}">
      <dgm:prSet phldrT="[Texto]" custT="1"/>
      <dgm:spPr/>
      <dgm:t>
        <a:bodyPr/>
        <a:lstStyle/>
        <a:p>
          <a:r>
            <a:rPr lang="es-ES" sz="1400" b="1">
              <a:latin typeface="Arial"/>
              <a:cs typeface="Arial"/>
            </a:rPr>
            <a:t>Direccion Asertiva</a:t>
          </a:r>
        </a:p>
        <a:p>
          <a:endParaRPr lang="es-ES" sz="1400" b="1">
            <a:latin typeface="Arial"/>
            <a:cs typeface="Arial"/>
          </a:endParaRPr>
        </a:p>
        <a:p>
          <a:r>
            <a:rPr lang="es-ES" sz="1400" b="1">
              <a:latin typeface="Arial"/>
              <a:cs typeface="Arial"/>
            </a:rPr>
            <a:t>Objetivos</a:t>
          </a:r>
        </a:p>
      </dgm:t>
    </dgm:pt>
    <dgm:pt modelId="{E770B7AC-5643-8449-B6EC-9F3B7C36694D}" type="parTrans" cxnId="{093DC934-A93B-664D-9C67-CC89E2A59FF2}">
      <dgm:prSet/>
      <dgm:spPr/>
      <dgm:t>
        <a:bodyPr/>
        <a:lstStyle/>
        <a:p>
          <a:endParaRPr lang="es-ES"/>
        </a:p>
      </dgm:t>
    </dgm:pt>
    <dgm:pt modelId="{F69FF854-B13B-F14B-9D84-463A0D62669E}" type="sibTrans" cxnId="{093DC934-A93B-664D-9C67-CC89E2A59FF2}">
      <dgm:prSet/>
      <dgm:spPr/>
      <dgm:t>
        <a:bodyPr/>
        <a:lstStyle/>
        <a:p>
          <a:endParaRPr lang="es-ES"/>
        </a:p>
      </dgm:t>
    </dgm:pt>
    <dgm:pt modelId="{F7E485EA-BF37-1644-AA07-2829567ECCBF}">
      <dgm:prSet phldrT="[Texto]" custT="1"/>
      <dgm:spPr/>
      <dgm:t>
        <a:bodyPr/>
        <a:lstStyle/>
        <a:p>
          <a:r>
            <a:rPr lang="es-ES" sz="1400" b="1">
              <a:latin typeface="Arial"/>
              <a:cs typeface="Arial"/>
            </a:rPr>
            <a:t>Monitoreo</a:t>
          </a:r>
        </a:p>
      </dgm:t>
    </dgm:pt>
    <dgm:pt modelId="{4BDE2C4A-DD35-FD4D-AC87-8AAB057D7BB4}" type="parTrans" cxnId="{27B0B5E3-517B-244F-B015-6455F77FFF19}">
      <dgm:prSet/>
      <dgm:spPr/>
      <dgm:t>
        <a:bodyPr/>
        <a:lstStyle/>
        <a:p>
          <a:endParaRPr lang="es-ES"/>
        </a:p>
      </dgm:t>
    </dgm:pt>
    <dgm:pt modelId="{F7F6FD56-2E58-044A-8E95-0DADC13FD317}" type="sibTrans" cxnId="{27B0B5E3-517B-244F-B015-6455F77FFF19}">
      <dgm:prSet/>
      <dgm:spPr/>
      <dgm:t>
        <a:bodyPr/>
        <a:lstStyle/>
        <a:p>
          <a:endParaRPr lang="es-ES"/>
        </a:p>
      </dgm:t>
    </dgm:pt>
    <dgm:pt modelId="{1798FD8A-7A18-4A44-8086-E610637F58AB}">
      <dgm:prSet phldrT="[Texto]" custT="1"/>
      <dgm:spPr/>
      <dgm:t>
        <a:bodyPr/>
        <a:lstStyle/>
        <a:p>
          <a:r>
            <a:rPr lang="es-ES" sz="1400" b="1">
              <a:latin typeface="Arial"/>
              <a:cs typeface="Arial"/>
            </a:rPr>
            <a:t>Seguimiento</a:t>
          </a:r>
        </a:p>
      </dgm:t>
    </dgm:pt>
    <dgm:pt modelId="{6A8D32D9-384F-D549-B28A-0B73AB860774}" type="parTrans" cxnId="{CD08D689-447E-4147-91C0-A2EECFAF4E2E}">
      <dgm:prSet/>
      <dgm:spPr/>
      <dgm:t>
        <a:bodyPr/>
        <a:lstStyle/>
        <a:p>
          <a:endParaRPr lang="es-ES"/>
        </a:p>
      </dgm:t>
    </dgm:pt>
    <dgm:pt modelId="{BACE3198-3DE2-374B-B8DF-44C92F316811}" type="sibTrans" cxnId="{CD08D689-447E-4147-91C0-A2EECFAF4E2E}">
      <dgm:prSet/>
      <dgm:spPr/>
      <dgm:t>
        <a:bodyPr/>
        <a:lstStyle/>
        <a:p>
          <a:endParaRPr lang="es-ES"/>
        </a:p>
      </dgm:t>
    </dgm:pt>
    <dgm:pt modelId="{8EE5BB24-D071-2548-9A21-806B7A448B20}">
      <dgm:prSet phldrT="[Texto]" custT="1"/>
      <dgm:spPr/>
      <dgm:t>
        <a:bodyPr/>
        <a:lstStyle/>
        <a:p>
          <a:r>
            <a:rPr lang="es-ES" sz="1400" b="1">
              <a:latin typeface="Arial"/>
              <a:cs typeface="Arial"/>
            </a:rPr>
            <a:t>Resultados</a:t>
          </a:r>
        </a:p>
      </dgm:t>
    </dgm:pt>
    <dgm:pt modelId="{EBD25366-0994-C040-A6F0-64127DF0AA46}" type="parTrans" cxnId="{D38C671A-82CD-7D40-97A7-E00F0904EEF7}">
      <dgm:prSet/>
      <dgm:spPr/>
      <dgm:t>
        <a:bodyPr/>
        <a:lstStyle/>
        <a:p>
          <a:endParaRPr lang="es-ES"/>
        </a:p>
      </dgm:t>
    </dgm:pt>
    <dgm:pt modelId="{4D87BCB4-9081-2546-B554-FA9238D854F8}" type="sibTrans" cxnId="{D38C671A-82CD-7D40-97A7-E00F0904EEF7}">
      <dgm:prSet/>
      <dgm:spPr/>
      <dgm:t>
        <a:bodyPr/>
        <a:lstStyle/>
        <a:p>
          <a:endParaRPr lang="es-ES"/>
        </a:p>
      </dgm:t>
    </dgm:pt>
    <dgm:pt modelId="{97839D7A-62A7-3847-ABC9-AABCB7B784A5}">
      <dgm:prSet phldrT="[Texto]" custT="1"/>
      <dgm:spPr/>
      <dgm:t>
        <a:bodyPr/>
        <a:lstStyle/>
        <a:p>
          <a:r>
            <a:rPr lang="es-ES" sz="1400" b="1">
              <a:latin typeface="Arial"/>
              <a:cs typeface="Arial"/>
            </a:rPr>
            <a:t>Asiganacion Presupuestal</a:t>
          </a:r>
        </a:p>
      </dgm:t>
    </dgm:pt>
    <dgm:pt modelId="{135D6B32-5A70-F346-85FB-AA2E49ACF647}" type="parTrans" cxnId="{24929A2B-26A6-564F-BAC8-241E70A75B1C}">
      <dgm:prSet/>
      <dgm:spPr/>
      <dgm:t>
        <a:bodyPr/>
        <a:lstStyle/>
        <a:p>
          <a:endParaRPr lang="es-ES"/>
        </a:p>
      </dgm:t>
    </dgm:pt>
    <dgm:pt modelId="{F40A1051-368F-6E42-87FF-143D3964238D}" type="sibTrans" cxnId="{24929A2B-26A6-564F-BAC8-241E70A75B1C}">
      <dgm:prSet/>
      <dgm:spPr/>
      <dgm:t>
        <a:bodyPr/>
        <a:lstStyle/>
        <a:p>
          <a:endParaRPr lang="es-ES"/>
        </a:p>
      </dgm:t>
    </dgm:pt>
    <dgm:pt modelId="{191ED3BF-6AE4-7642-978B-942BDDD1878B}" type="pres">
      <dgm:prSet presAssocID="{686D0A3F-1E03-E542-A9E1-23147ACD3043}" presName="cycle" presStyleCnt="0">
        <dgm:presLayoutVars>
          <dgm:dir/>
          <dgm:resizeHandles val="exact"/>
        </dgm:presLayoutVars>
      </dgm:prSet>
      <dgm:spPr/>
    </dgm:pt>
    <dgm:pt modelId="{086919B4-4750-6A4A-80FC-021A93575F5E}" type="pres">
      <dgm:prSet presAssocID="{77440759-12AE-8943-885F-B34F0D29A466}" presName="dummy" presStyleCnt="0"/>
      <dgm:spPr/>
    </dgm:pt>
    <dgm:pt modelId="{FF69708F-685C-3047-A1F3-DC9B72EF9469}" type="pres">
      <dgm:prSet presAssocID="{77440759-12AE-8943-885F-B34F0D29A466}" presName="node" presStyleLbl="revTx" presStyleIdx="0" presStyleCnt="5">
        <dgm:presLayoutVars>
          <dgm:bulletEnabled val="1"/>
        </dgm:presLayoutVars>
      </dgm:prSet>
      <dgm:spPr/>
      <dgm:t>
        <a:bodyPr/>
        <a:lstStyle/>
        <a:p>
          <a:endParaRPr lang="es-ES"/>
        </a:p>
      </dgm:t>
    </dgm:pt>
    <dgm:pt modelId="{72D500B5-2A17-7B4E-8E41-B25272C2028A}" type="pres">
      <dgm:prSet presAssocID="{F69FF854-B13B-F14B-9D84-463A0D62669E}" presName="sibTrans" presStyleLbl="node1" presStyleIdx="0" presStyleCnt="5"/>
      <dgm:spPr/>
    </dgm:pt>
    <dgm:pt modelId="{CFAD5FD9-C78C-8E40-AF33-82670E624735}" type="pres">
      <dgm:prSet presAssocID="{F7E485EA-BF37-1644-AA07-2829567ECCBF}" presName="dummy" presStyleCnt="0"/>
      <dgm:spPr/>
    </dgm:pt>
    <dgm:pt modelId="{85A48A99-2714-A246-9E31-46E4C667E496}" type="pres">
      <dgm:prSet presAssocID="{F7E485EA-BF37-1644-AA07-2829567ECCBF}" presName="node" presStyleLbl="revTx" presStyleIdx="1" presStyleCnt="5">
        <dgm:presLayoutVars>
          <dgm:bulletEnabled val="1"/>
        </dgm:presLayoutVars>
      </dgm:prSet>
      <dgm:spPr/>
      <dgm:t>
        <a:bodyPr/>
        <a:lstStyle/>
        <a:p>
          <a:endParaRPr lang="es-ES"/>
        </a:p>
      </dgm:t>
    </dgm:pt>
    <dgm:pt modelId="{9D04317E-C27A-6146-A5E8-6ACDEC8139FD}" type="pres">
      <dgm:prSet presAssocID="{F7F6FD56-2E58-044A-8E95-0DADC13FD317}" presName="sibTrans" presStyleLbl="node1" presStyleIdx="1" presStyleCnt="5"/>
      <dgm:spPr/>
    </dgm:pt>
    <dgm:pt modelId="{8D4DAAFA-E124-4548-9191-E1D2BCB51828}" type="pres">
      <dgm:prSet presAssocID="{1798FD8A-7A18-4A44-8086-E610637F58AB}" presName="dummy" presStyleCnt="0"/>
      <dgm:spPr/>
    </dgm:pt>
    <dgm:pt modelId="{5F250F13-0B90-634B-8E67-B7D13C1F3C2A}" type="pres">
      <dgm:prSet presAssocID="{1798FD8A-7A18-4A44-8086-E610637F58AB}" presName="node" presStyleLbl="revTx" presStyleIdx="2" presStyleCnt="5">
        <dgm:presLayoutVars>
          <dgm:bulletEnabled val="1"/>
        </dgm:presLayoutVars>
      </dgm:prSet>
      <dgm:spPr/>
    </dgm:pt>
    <dgm:pt modelId="{ECDA2F6A-1D58-3447-8469-9949F7100312}" type="pres">
      <dgm:prSet presAssocID="{BACE3198-3DE2-374B-B8DF-44C92F316811}" presName="sibTrans" presStyleLbl="node1" presStyleIdx="2" presStyleCnt="5"/>
      <dgm:spPr/>
    </dgm:pt>
    <dgm:pt modelId="{C512371F-278F-6C43-8E92-EE010A2A0772}" type="pres">
      <dgm:prSet presAssocID="{8EE5BB24-D071-2548-9A21-806B7A448B20}" presName="dummy" presStyleCnt="0"/>
      <dgm:spPr/>
    </dgm:pt>
    <dgm:pt modelId="{AED36686-6A06-8943-A544-C78A23570D6C}" type="pres">
      <dgm:prSet presAssocID="{8EE5BB24-D071-2548-9A21-806B7A448B20}" presName="node" presStyleLbl="revTx" presStyleIdx="3" presStyleCnt="5">
        <dgm:presLayoutVars>
          <dgm:bulletEnabled val="1"/>
        </dgm:presLayoutVars>
      </dgm:prSet>
      <dgm:spPr/>
    </dgm:pt>
    <dgm:pt modelId="{E2CC4A67-4D60-244B-BE17-342F999499B3}" type="pres">
      <dgm:prSet presAssocID="{4D87BCB4-9081-2546-B554-FA9238D854F8}" presName="sibTrans" presStyleLbl="node1" presStyleIdx="3" presStyleCnt="5"/>
      <dgm:spPr/>
    </dgm:pt>
    <dgm:pt modelId="{5B8A6B35-13BD-A648-A302-7540882DC465}" type="pres">
      <dgm:prSet presAssocID="{97839D7A-62A7-3847-ABC9-AABCB7B784A5}" presName="dummy" presStyleCnt="0"/>
      <dgm:spPr/>
    </dgm:pt>
    <dgm:pt modelId="{34B97551-6512-E34C-9379-104AFA1B73BB}" type="pres">
      <dgm:prSet presAssocID="{97839D7A-62A7-3847-ABC9-AABCB7B784A5}" presName="node" presStyleLbl="revTx" presStyleIdx="4" presStyleCnt="5">
        <dgm:presLayoutVars>
          <dgm:bulletEnabled val="1"/>
        </dgm:presLayoutVars>
      </dgm:prSet>
      <dgm:spPr/>
    </dgm:pt>
    <dgm:pt modelId="{614B199F-C146-4F40-BCF9-6322F6227521}" type="pres">
      <dgm:prSet presAssocID="{F40A1051-368F-6E42-87FF-143D3964238D}" presName="sibTrans" presStyleLbl="node1" presStyleIdx="4" presStyleCnt="5" custScaleX="139617" custScaleY="121312" custLinFactNeighborX="0" custLinFactNeighborY="1434"/>
      <dgm:spPr/>
    </dgm:pt>
  </dgm:ptLst>
  <dgm:cxnLst>
    <dgm:cxn modelId="{B00967F8-3CFD-7741-BAE8-317B413050A1}" type="presOf" srcId="{F7F6FD56-2E58-044A-8E95-0DADC13FD317}" destId="{9D04317E-C27A-6146-A5E8-6ACDEC8139FD}" srcOrd="0" destOrd="0" presId="urn:microsoft.com/office/officeart/2005/8/layout/cycle1"/>
    <dgm:cxn modelId="{F90BAD96-106E-A548-8963-1215BEB0D3E4}" type="presOf" srcId="{77440759-12AE-8943-885F-B34F0D29A466}" destId="{FF69708F-685C-3047-A1F3-DC9B72EF9469}" srcOrd="0" destOrd="0" presId="urn:microsoft.com/office/officeart/2005/8/layout/cycle1"/>
    <dgm:cxn modelId="{1FA3FEF0-5085-3641-95A7-2B651DFC6509}" type="presOf" srcId="{97839D7A-62A7-3847-ABC9-AABCB7B784A5}" destId="{34B97551-6512-E34C-9379-104AFA1B73BB}" srcOrd="0" destOrd="0" presId="urn:microsoft.com/office/officeart/2005/8/layout/cycle1"/>
    <dgm:cxn modelId="{EAA0DFE0-1CA5-9242-8280-06ACE8BB49BE}" type="presOf" srcId="{4D87BCB4-9081-2546-B554-FA9238D854F8}" destId="{E2CC4A67-4D60-244B-BE17-342F999499B3}" srcOrd="0" destOrd="0" presId="urn:microsoft.com/office/officeart/2005/8/layout/cycle1"/>
    <dgm:cxn modelId="{7F0978F2-2231-CA49-91E1-3D69BBF9978B}" type="presOf" srcId="{BACE3198-3DE2-374B-B8DF-44C92F316811}" destId="{ECDA2F6A-1D58-3447-8469-9949F7100312}" srcOrd="0" destOrd="0" presId="urn:microsoft.com/office/officeart/2005/8/layout/cycle1"/>
    <dgm:cxn modelId="{DD2DA121-7447-AB4A-9BAB-AB983A545838}" type="presOf" srcId="{686D0A3F-1E03-E542-A9E1-23147ACD3043}" destId="{191ED3BF-6AE4-7642-978B-942BDDD1878B}" srcOrd="0" destOrd="0" presId="urn:microsoft.com/office/officeart/2005/8/layout/cycle1"/>
    <dgm:cxn modelId="{5C54A6C5-90D2-604F-8800-1C59C9AFEA8F}" type="presOf" srcId="{1798FD8A-7A18-4A44-8086-E610637F58AB}" destId="{5F250F13-0B90-634B-8E67-B7D13C1F3C2A}" srcOrd="0" destOrd="0" presId="urn:microsoft.com/office/officeart/2005/8/layout/cycle1"/>
    <dgm:cxn modelId="{D38C671A-82CD-7D40-97A7-E00F0904EEF7}" srcId="{686D0A3F-1E03-E542-A9E1-23147ACD3043}" destId="{8EE5BB24-D071-2548-9A21-806B7A448B20}" srcOrd="3" destOrd="0" parTransId="{EBD25366-0994-C040-A6F0-64127DF0AA46}" sibTransId="{4D87BCB4-9081-2546-B554-FA9238D854F8}"/>
    <dgm:cxn modelId="{F7C66904-6BE7-EB4C-BAA2-034CA22B38DA}" type="presOf" srcId="{F69FF854-B13B-F14B-9D84-463A0D62669E}" destId="{72D500B5-2A17-7B4E-8E41-B25272C2028A}" srcOrd="0" destOrd="0" presId="urn:microsoft.com/office/officeart/2005/8/layout/cycle1"/>
    <dgm:cxn modelId="{6D83D471-91B2-3C48-8689-DF141AC9DBE1}" type="presOf" srcId="{F40A1051-368F-6E42-87FF-143D3964238D}" destId="{614B199F-C146-4F40-BCF9-6322F6227521}" srcOrd="0" destOrd="0" presId="urn:microsoft.com/office/officeart/2005/8/layout/cycle1"/>
    <dgm:cxn modelId="{CED48B21-B683-634B-B3F9-B122BDFBC81B}" type="presOf" srcId="{8EE5BB24-D071-2548-9A21-806B7A448B20}" destId="{AED36686-6A06-8943-A544-C78A23570D6C}" srcOrd="0" destOrd="0" presId="urn:microsoft.com/office/officeart/2005/8/layout/cycle1"/>
    <dgm:cxn modelId="{24929A2B-26A6-564F-BAC8-241E70A75B1C}" srcId="{686D0A3F-1E03-E542-A9E1-23147ACD3043}" destId="{97839D7A-62A7-3847-ABC9-AABCB7B784A5}" srcOrd="4" destOrd="0" parTransId="{135D6B32-5A70-F346-85FB-AA2E49ACF647}" sibTransId="{F40A1051-368F-6E42-87FF-143D3964238D}"/>
    <dgm:cxn modelId="{CD08D689-447E-4147-91C0-A2EECFAF4E2E}" srcId="{686D0A3F-1E03-E542-A9E1-23147ACD3043}" destId="{1798FD8A-7A18-4A44-8086-E610637F58AB}" srcOrd="2" destOrd="0" parTransId="{6A8D32D9-384F-D549-B28A-0B73AB860774}" sibTransId="{BACE3198-3DE2-374B-B8DF-44C92F316811}"/>
    <dgm:cxn modelId="{093DC934-A93B-664D-9C67-CC89E2A59FF2}" srcId="{686D0A3F-1E03-E542-A9E1-23147ACD3043}" destId="{77440759-12AE-8943-885F-B34F0D29A466}" srcOrd="0" destOrd="0" parTransId="{E770B7AC-5643-8449-B6EC-9F3B7C36694D}" sibTransId="{F69FF854-B13B-F14B-9D84-463A0D62669E}"/>
    <dgm:cxn modelId="{118008F0-DA3D-3346-B1DF-D8AA4CDA0EAA}" type="presOf" srcId="{F7E485EA-BF37-1644-AA07-2829567ECCBF}" destId="{85A48A99-2714-A246-9E31-46E4C667E496}" srcOrd="0" destOrd="0" presId="urn:microsoft.com/office/officeart/2005/8/layout/cycle1"/>
    <dgm:cxn modelId="{27B0B5E3-517B-244F-B015-6455F77FFF19}" srcId="{686D0A3F-1E03-E542-A9E1-23147ACD3043}" destId="{F7E485EA-BF37-1644-AA07-2829567ECCBF}" srcOrd="1" destOrd="0" parTransId="{4BDE2C4A-DD35-FD4D-AC87-8AAB057D7BB4}" sibTransId="{F7F6FD56-2E58-044A-8E95-0DADC13FD317}"/>
    <dgm:cxn modelId="{905F99D6-E4D0-4F47-BE71-925477FD6436}" type="presParOf" srcId="{191ED3BF-6AE4-7642-978B-942BDDD1878B}" destId="{086919B4-4750-6A4A-80FC-021A93575F5E}" srcOrd="0" destOrd="0" presId="urn:microsoft.com/office/officeart/2005/8/layout/cycle1"/>
    <dgm:cxn modelId="{69F61599-63EE-2748-B6C6-60FA95A76C75}" type="presParOf" srcId="{191ED3BF-6AE4-7642-978B-942BDDD1878B}" destId="{FF69708F-685C-3047-A1F3-DC9B72EF9469}" srcOrd="1" destOrd="0" presId="urn:microsoft.com/office/officeart/2005/8/layout/cycle1"/>
    <dgm:cxn modelId="{3D544A6E-2006-B94F-8C6A-F6A3BECFC383}" type="presParOf" srcId="{191ED3BF-6AE4-7642-978B-942BDDD1878B}" destId="{72D500B5-2A17-7B4E-8E41-B25272C2028A}" srcOrd="2" destOrd="0" presId="urn:microsoft.com/office/officeart/2005/8/layout/cycle1"/>
    <dgm:cxn modelId="{CCB5F4E3-5AB8-1143-99DC-75649872818E}" type="presParOf" srcId="{191ED3BF-6AE4-7642-978B-942BDDD1878B}" destId="{CFAD5FD9-C78C-8E40-AF33-82670E624735}" srcOrd="3" destOrd="0" presId="urn:microsoft.com/office/officeart/2005/8/layout/cycle1"/>
    <dgm:cxn modelId="{EB60CAB5-CA57-224C-B520-FF6437CD6057}" type="presParOf" srcId="{191ED3BF-6AE4-7642-978B-942BDDD1878B}" destId="{85A48A99-2714-A246-9E31-46E4C667E496}" srcOrd="4" destOrd="0" presId="urn:microsoft.com/office/officeart/2005/8/layout/cycle1"/>
    <dgm:cxn modelId="{92F10E89-3100-B44D-80DF-86F43861CECF}" type="presParOf" srcId="{191ED3BF-6AE4-7642-978B-942BDDD1878B}" destId="{9D04317E-C27A-6146-A5E8-6ACDEC8139FD}" srcOrd="5" destOrd="0" presId="urn:microsoft.com/office/officeart/2005/8/layout/cycle1"/>
    <dgm:cxn modelId="{7BFC65AB-FFEA-F44F-960B-B809C454150D}" type="presParOf" srcId="{191ED3BF-6AE4-7642-978B-942BDDD1878B}" destId="{8D4DAAFA-E124-4548-9191-E1D2BCB51828}" srcOrd="6" destOrd="0" presId="urn:microsoft.com/office/officeart/2005/8/layout/cycle1"/>
    <dgm:cxn modelId="{C11CA152-56B5-F54E-A199-6D18D889DAB0}" type="presParOf" srcId="{191ED3BF-6AE4-7642-978B-942BDDD1878B}" destId="{5F250F13-0B90-634B-8E67-B7D13C1F3C2A}" srcOrd="7" destOrd="0" presId="urn:microsoft.com/office/officeart/2005/8/layout/cycle1"/>
    <dgm:cxn modelId="{E002F736-7FF5-CD4B-BEDD-0D1CAADC947C}" type="presParOf" srcId="{191ED3BF-6AE4-7642-978B-942BDDD1878B}" destId="{ECDA2F6A-1D58-3447-8469-9949F7100312}" srcOrd="8" destOrd="0" presId="urn:microsoft.com/office/officeart/2005/8/layout/cycle1"/>
    <dgm:cxn modelId="{7DF26339-CEEA-9049-9B18-C6B6270EA448}" type="presParOf" srcId="{191ED3BF-6AE4-7642-978B-942BDDD1878B}" destId="{C512371F-278F-6C43-8E92-EE010A2A0772}" srcOrd="9" destOrd="0" presId="urn:microsoft.com/office/officeart/2005/8/layout/cycle1"/>
    <dgm:cxn modelId="{C79414FE-4D22-3244-A4FC-FB4C3C6A9DC8}" type="presParOf" srcId="{191ED3BF-6AE4-7642-978B-942BDDD1878B}" destId="{AED36686-6A06-8943-A544-C78A23570D6C}" srcOrd="10" destOrd="0" presId="urn:microsoft.com/office/officeart/2005/8/layout/cycle1"/>
    <dgm:cxn modelId="{00F553B1-33F1-4047-AEC1-5140BB4C3720}" type="presParOf" srcId="{191ED3BF-6AE4-7642-978B-942BDDD1878B}" destId="{E2CC4A67-4D60-244B-BE17-342F999499B3}" srcOrd="11" destOrd="0" presId="urn:microsoft.com/office/officeart/2005/8/layout/cycle1"/>
    <dgm:cxn modelId="{A54538FB-0106-8E40-845E-C4259C2808A6}" type="presParOf" srcId="{191ED3BF-6AE4-7642-978B-942BDDD1878B}" destId="{5B8A6B35-13BD-A648-A302-7540882DC465}" srcOrd="12" destOrd="0" presId="urn:microsoft.com/office/officeart/2005/8/layout/cycle1"/>
    <dgm:cxn modelId="{1B98C95C-082C-CA4A-B380-4E29D1216503}" type="presParOf" srcId="{191ED3BF-6AE4-7642-978B-942BDDD1878B}" destId="{34B97551-6512-E34C-9379-104AFA1B73BB}" srcOrd="13" destOrd="0" presId="urn:microsoft.com/office/officeart/2005/8/layout/cycle1"/>
    <dgm:cxn modelId="{CAD73070-BE37-884A-BEEB-7D237084BC46}" type="presParOf" srcId="{191ED3BF-6AE4-7642-978B-942BDDD1878B}" destId="{614B199F-C146-4F40-BCF9-6322F6227521}" srcOrd="14" destOrd="0" presId="urn:microsoft.com/office/officeart/2005/8/layout/cycle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69708F-685C-3047-A1F3-DC9B72EF9469}">
      <dsp:nvSpPr>
        <dsp:cNvPr id="0" name=""/>
        <dsp:cNvSpPr/>
      </dsp:nvSpPr>
      <dsp:spPr>
        <a:xfrm>
          <a:off x="4751607" y="38429"/>
          <a:ext cx="1304152" cy="13041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ES" sz="1400" b="1" kern="1200">
              <a:latin typeface="Arial"/>
              <a:cs typeface="Arial"/>
            </a:rPr>
            <a:t>Direccion Asertiva</a:t>
          </a:r>
        </a:p>
        <a:p>
          <a:pPr lvl="0" algn="ctr" defTabSz="622300">
            <a:lnSpc>
              <a:spcPct val="90000"/>
            </a:lnSpc>
            <a:spcBef>
              <a:spcPct val="0"/>
            </a:spcBef>
            <a:spcAft>
              <a:spcPct val="35000"/>
            </a:spcAft>
          </a:pPr>
          <a:endParaRPr lang="es-ES" sz="1400" b="1" kern="1200">
            <a:latin typeface="Arial"/>
            <a:cs typeface="Arial"/>
          </a:endParaRPr>
        </a:p>
        <a:p>
          <a:pPr lvl="0" algn="ctr" defTabSz="622300">
            <a:lnSpc>
              <a:spcPct val="90000"/>
            </a:lnSpc>
            <a:spcBef>
              <a:spcPct val="0"/>
            </a:spcBef>
            <a:spcAft>
              <a:spcPct val="35000"/>
            </a:spcAft>
          </a:pPr>
          <a:r>
            <a:rPr lang="es-ES" sz="1400" b="1" kern="1200">
              <a:latin typeface="Arial"/>
              <a:cs typeface="Arial"/>
            </a:rPr>
            <a:t>Objetivos</a:t>
          </a:r>
        </a:p>
      </dsp:txBody>
      <dsp:txXfrm>
        <a:off x="4751607" y="38429"/>
        <a:ext cx="1304152" cy="1304152"/>
      </dsp:txXfrm>
    </dsp:sp>
    <dsp:sp modelId="{72D500B5-2A17-7B4E-8E41-B25272C2028A}">
      <dsp:nvSpPr>
        <dsp:cNvPr id="0" name=""/>
        <dsp:cNvSpPr/>
      </dsp:nvSpPr>
      <dsp:spPr>
        <a:xfrm>
          <a:off x="1682539" y="552"/>
          <a:ext cx="4891190" cy="4891190"/>
        </a:xfrm>
        <a:prstGeom prst="circularArrow">
          <a:avLst>
            <a:gd name="adj1" fmla="val 5199"/>
            <a:gd name="adj2" fmla="val 335853"/>
            <a:gd name="adj3" fmla="val 21293485"/>
            <a:gd name="adj4" fmla="val 19766026"/>
            <a:gd name="adj5" fmla="val 6066"/>
          </a:avLst>
        </a:prstGeom>
        <a:solidFill>
          <a:schemeClr val="accent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85A48A99-2714-A246-9E31-46E4C667E496}">
      <dsp:nvSpPr>
        <dsp:cNvPr id="0" name=""/>
        <dsp:cNvSpPr/>
      </dsp:nvSpPr>
      <dsp:spPr>
        <a:xfrm>
          <a:off x="5539940" y="2464667"/>
          <a:ext cx="1304152" cy="13041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ES" sz="1400" b="1" kern="1200">
              <a:latin typeface="Arial"/>
              <a:cs typeface="Arial"/>
            </a:rPr>
            <a:t>Monitoreo</a:t>
          </a:r>
        </a:p>
      </dsp:txBody>
      <dsp:txXfrm>
        <a:off x="5539940" y="2464667"/>
        <a:ext cx="1304152" cy="1304152"/>
      </dsp:txXfrm>
    </dsp:sp>
    <dsp:sp modelId="{9D04317E-C27A-6146-A5E8-6ACDEC8139FD}">
      <dsp:nvSpPr>
        <dsp:cNvPr id="0" name=""/>
        <dsp:cNvSpPr/>
      </dsp:nvSpPr>
      <dsp:spPr>
        <a:xfrm>
          <a:off x="1682539" y="552"/>
          <a:ext cx="4891190" cy="4891190"/>
        </a:xfrm>
        <a:prstGeom prst="circularArrow">
          <a:avLst>
            <a:gd name="adj1" fmla="val 5199"/>
            <a:gd name="adj2" fmla="val 335853"/>
            <a:gd name="adj3" fmla="val 4014950"/>
            <a:gd name="adj4" fmla="val 2253201"/>
            <a:gd name="adj5" fmla="val 6066"/>
          </a:avLst>
        </a:prstGeom>
        <a:solidFill>
          <a:schemeClr val="accent3">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5F250F13-0B90-634B-8E67-B7D13C1F3C2A}">
      <dsp:nvSpPr>
        <dsp:cNvPr id="0" name=""/>
        <dsp:cNvSpPr/>
      </dsp:nvSpPr>
      <dsp:spPr>
        <a:xfrm>
          <a:off x="3476058" y="3964165"/>
          <a:ext cx="1304152" cy="13041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ES" sz="1400" b="1" kern="1200">
              <a:latin typeface="Arial"/>
              <a:cs typeface="Arial"/>
            </a:rPr>
            <a:t>Seguimiento</a:t>
          </a:r>
        </a:p>
      </dsp:txBody>
      <dsp:txXfrm>
        <a:off x="3476058" y="3964165"/>
        <a:ext cx="1304152" cy="1304152"/>
      </dsp:txXfrm>
    </dsp:sp>
    <dsp:sp modelId="{ECDA2F6A-1D58-3447-8469-9949F7100312}">
      <dsp:nvSpPr>
        <dsp:cNvPr id="0" name=""/>
        <dsp:cNvSpPr/>
      </dsp:nvSpPr>
      <dsp:spPr>
        <a:xfrm>
          <a:off x="1682539" y="552"/>
          <a:ext cx="4891190" cy="4891190"/>
        </a:xfrm>
        <a:prstGeom prst="circularArrow">
          <a:avLst>
            <a:gd name="adj1" fmla="val 5199"/>
            <a:gd name="adj2" fmla="val 335853"/>
            <a:gd name="adj3" fmla="val 8210945"/>
            <a:gd name="adj4" fmla="val 6449197"/>
            <a:gd name="adj5" fmla="val 6066"/>
          </a:avLst>
        </a:prstGeom>
        <a:solidFill>
          <a:schemeClr val="accent4">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AED36686-6A06-8943-A544-C78A23570D6C}">
      <dsp:nvSpPr>
        <dsp:cNvPr id="0" name=""/>
        <dsp:cNvSpPr/>
      </dsp:nvSpPr>
      <dsp:spPr>
        <a:xfrm>
          <a:off x="1412177" y="2464667"/>
          <a:ext cx="1304152" cy="13041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ES" sz="1400" b="1" kern="1200">
              <a:latin typeface="Arial"/>
              <a:cs typeface="Arial"/>
            </a:rPr>
            <a:t>Resultados</a:t>
          </a:r>
        </a:p>
      </dsp:txBody>
      <dsp:txXfrm>
        <a:off x="1412177" y="2464667"/>
        <a:ext cx="1304152" cy="1304152"/>
      </dsp:txXfrm>
    </dsp:sp>
    <dsp:sp modelId="{E2CC4A67-4D60-244B-BE17-342F999499B3}">
      <dsp:nvSpPr>
        <dsp:cNvPr id="0" name=""/>
        <dsp:cNvSpPr/>
      </dsp:nvSpPr>
      <dsp:spPr>
        <a:xfrm>
          <a:off x="1682539" y="552"/>
          <a:ext cx="4891190" cy="4891190"/>
        </a:xfrm>
        <a:prstGeom prst="circularArrow">
          <a:avLst>
            <a:gd name="adj1" fmla="val 5199"/>
            <a:gd name="adj2" fmla="val 335853"/>
            <a:gd name="adj3" fmla="val 12298120"/>
            <a:gd name="adj4" fmla="val 10770662"/>
            <a:gd name="adj5" fmla="val 6066"/>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34B97551-6512-E34C-9379-104AFA1B73BB}">
      <dsp:nvSpPr>
        <dsp:cNvPr id="0" name=""/>
        <dsp:cNvSpPr/>
      </dsp:nvSpPr>
      <dsp:spPr>
        <a:xfrm>
          <a:off x="2200510" y="38429"/>
          <a:ext cx="1304152" cy="13041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ES" sz="1400" b="1" kern="1200">
              <a:latin typeface="Arial"/>
              <a:cs typeface="Arial"/>
            </a:rPr>
            <a:t>Asiganacion Presupuestal</a:t>
          </a:r>
        </a:p>
      </dsp:txBody>
      <dsp:txXfrm>
        <a:off x="2200510" y="38429"/>
        <a:ext cx="1304152" cy="1304152"/>
      </dsp:txXfrm>
    </dsp:sp>
    <dsp:sp modelId="{614B199F-C146-4F40-BCF9-6322F6227521}">
      <dsp:nvSpPr>
        <dsp:cNvPr id="0" name=""/>
        <dsp:cNvSpPr/>
      </dsp:nvSpPr>
      <dsp:spPr>
        <a:xfrm>
          <a:off x="713668" y="-450512"/>
          <a:ext cx="6828933" cy="5933600"/>
        </a:xfrm>
        <a:prstGeom prst="circularArrow">
          <a:avLst>
            <a:gd name="adj1" fmla="val 5199"/>
            <a:gd name="adj2" fmla="val 335853"/>
            <a:gd name="adj3" fmla="val 16865938"/>
            <a:gd name="adj4" fmla="val 15198209"/>
            <a:gd name="adj5" fmla="val 6066"/>
          </a:avLst>
        </a:prstGeom>
        <a:solidFill>
          <a:schemeClr val="accent6">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A7D3F-F9E4-EF44-B096-BD3AA1E24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19</Pages>
  <Words>2632</Words>
  <Characters>14478</Characters>
  <Application>Microsoft Macintosh Word</Application>
  <DocSecurity>0</DocSecurity>
  <Lines>120</Lines>
  <Paragraphs>34</Paragraphs>
  <ScaleCrop>false</ScaleCrop>
  <Company/>
  <LinksUpToDate>false</LinksUpToDate>
  <CharactersWithSpaces>17076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Garciduenas</dc:creator>
  <cp:keywords/>
  <dc:description/>
  <cp:lastModifiedBy>Alan Garciduenas</cp:lastModifiedBy>
  <cp:revision>1</cp:revision>
  <dcterms:created xsi:type="dcterms:W3CDTF">2015-09-15T17:40:00Z</dcterms:created>
  <dcterms:modified xsi:type="dcterms:W3CDTF">2015-09-15T20:15:00Z</dcterms:modified>
</cp:coreProperties>
</file>