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ACB" w:rsidRDefault="00F20ACB" w:rsidP="00F20ACB">
      <w:pPr>
        <w:widowControl w:val="0"/>
        <w:autoSpaceDE w:val="0"/>
        <w:autoSpaceDN w:val="0"/>
        <w:adjustRightInd w:val="0"/>
        <w:jc w:val="both"/>
        <w:rPr>
          <w:rFonts w:ascii="Arial" w:hAnsi="Arial" w:cs="Arial"/>
          <w:lang w:val="es-ES"/>
        </w:rPr>
      </w:pPr>
    </w:p>
    <w:p w:rsidR="00F20ACB" w:rsidRDefault="00F20ACB" w:rsidP="00F20ACB"/>
    <w:p w:rsidR="00F20ACB" w:rsidRDefault="00F20ACB" w:rsidP="00F20ACB">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2B048B81" wp14:editId="6868A156">
            <wp:simplePos x="0" y="0"/>
            <wp:positionH relativeFrom="column">
              <wp:posOffset>-915035</wp:posOffset>
            </wp:positionH>
            <wp:positionV relativeFrom="paragraph">
              <wp:posOffset>-1257300</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ACB" w:rsidRDefault="00F20ACB" w:rsidP="00F20ACB">
      <w:pPr>
        <w:jc w:val="center"/>
        <w:rPr>
          <w:rFonts w:ascii="Verdana" w:hAnsi="Verdana" w:cs="Verdana"/>
          <w:b/>
          <w:color w:val="262626"/>
          <w:sz w:val="44"/>
          <w:szCs w:val="44"/>
          <w:u w:val="single"/>
          <w:lang w:val="es-ES"/>
        </w:rPr>
      </w:pPr>
    </w:p>
    <w:p w:rsidR="00F20ACB" w:rsidRPr="003672D5" w:rsidRDefault="00F20ACB" w:rsidP="00F20ACB">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rsidR="00F20ACB" w:rsidRPr="00F20ACB" w:rsidRDefault="00F20ACB" w:rsidP="00F20ACB">
      <w:pPr>
        <w:jc w:val="center"/>
        <w:rPr>
          <w:rFonts w:ascii="Verdana" w:hAnsi="Verdana" w:cs="Verdana"/>
          <w:b/>
          <w:i/>
          <w:color w:val="262626"/>
          <w:sz w:val="36"/>
          <w:szCs w:val="36"/>
          <w:lang w:val="es-ES"/>
        </w:rPr>
      </w:pPr>
      <w:r>
        <w:rPr>
          <w:rFonts w:ascii="Verdana" w:hAnsi="Verdana" w:cs="Verdana"/>
          <w:b/>
          <w:i/>
          <w:color w:val="262626"/>
          <w:sz w:val="36"/>
          <w:szCs w:val="36"/>
          <w:lang w:val="es-ES"/>
        </w:rPr>
        <w:t>Análisis y Diseño de Políticas Publicas</w:t>
      </w:r>
    </w:p>
    <w:p w:rsidR="00F20ACB" w:rsidRDefault="00F20ACB" w:rsidP="00F20ACB">
      <w:pPr>
        <w:jc w:val="center"/>
        <w:rPr>
          <w:rFonts w:ascii="Verdana" w:hAnsi="Verdana" w:cs="Verdana"/>
          <w:color w:val="262626"/>
          <w:sz w:val="26"/>
          <w:szCs w:val="26"/>
          <w:lang w:val="es-ES"/>
        </w:rPr>
      </w:pPr>
    </w:p>
    <w:p w:rsidR="00F20ACB" w:rsidRPr="0079428B" w:rsidRDefault="00F20ACB" w:rsidP="00F20ACB">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rsidR="00F20ACB" w:rsidRPr="0079428B" w:rsidRDefault="00F20ACB" w:rsidP="00F20ACB">
      <w:pPr>
        <w:tabs>
          <w:tab w:val="left" w:pos="1895"/>
        </w:tabs>
        <w:jc w:val="center"/>
        <w:rPr>
          <w:rFonts w:ascii="Arial" w:hAnsi="Arial" w:cs="Arial"/>
          <w:color w:val="262626"/>
          <w:sz w:val="32"/>
          <w:szCs w:val="32"/>
          <w:lang w:val="es-ES"/>
        </w:rPr>
      </w:pPr>
    </w:p>
    <w:p w:rsidR="00F20ACB" w:rsidRPr="00F20ACB" w:rsidRDefault="00F20ACB" w:rsidP="00F20ACB">
      <w:pPr>
        <w:widowControl w:val="0"/>
        <w:autoSpaceDE w:val="0"/>
        <w:autoSpaceDN w:val="0"/>
        <w:adjustRightInd w:val="0"/>
        <w:ind w:left="360"/>
        <w:jc w:val="center"/>
        <w:rPr>
          <w:rFonts w:ascii="Arial" w:hAnsi="Arial" w:cs="Arial"/>
          <w:b/>
          <w:color w:val="000000" w:themeColor="text1"/>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sidRPr="003F0296">
        <w:rPr>
          <w:rFonts w:ascii="Arial" w:hAnsi="Arial" w:cs="Arial"/>
          <w:b/>
          <w:bCs/>
          <w:color w:val="1A1A1A"/>
          <w:sz w:val="32"/>
          <w:szCs w:val="32"/>
          <w:lang w:val="es-ES"/>
        </w:rPr>
        <w:t>Dr. Hilda María Jiménez Acevedo</w:t>
      </w:r>
    </w:p>
    <w:p w:rsidR="00F20ACB" w:rsidRDefault="00F20ACB" w:rsidP="00F20ACB">
      <w:pPr>
        <w:jc w:val="center"/>
        <w:rPr>
          <w:rFonts w:ascii="Arial" w:hAnsi="Arial" w:cs="Arial"/>
          <w:color w:val="262626"/>
          <w:sz w:val="32"/>
          <w:szCs w:val="32"/>
          <w:lang w:val="es-ES"/>
        </w:rPr>
      </w:pPr>
    </w:p>
    <w:p w:rsidR="00F20ACB" w:rsidRDefault="00F20ACB" w:rsidP="00F20ACB">
      <w:pPr>
        <w:jc w:val="center"/>
        <w:rPr>
          <w:rFonts w:ascii="Arial" w:hAnsi="Arial" w:cs="Arial"/>
          <w:color w:val="262626"/>
          <w:sz w:val="32"/>
          <w:szCs w:val="32"/>
          <w:lang w:val="es-ES"/>
        </w:rPr>
      </w:pPr>
    </w:p>
    <w:p w:rsidR="00F20ACB" w:rsidRDefault="00F20ACB" w:rsidP="00F20ACB">
      <w:pPr>
        <w:jc w:val="center"/>
        <w:rPr>
          <w:rFonts w:ascii="Arial" w:hAnsi="Arial" w:cs="Arial"/>
          <w:color w:val="262626"/>
          <w:sz w:val="32"/>
          <w:szCs w:val="32"/>
          <w:lang w:val="es-ES"/>
        </w:rPr>
      </w:pPr>
    </w:p>
    <w:p w:rsidR="00F20ACB" w:rsidRDefault="00F20ACB" w:rsidP="00F20ACB">
      <w:pPr>
        <w:jc w:val="center"/>
        <w:rPr>
          <w:rFonts w:ascii="Arial" w:hAnsi="Arial" w:cs="Arial"/>
          <w:color w:val="262626"/>
          <w:sz w:val="32"/>
          <w:szCs w:val="32"/>
          <w:lang w:val="es-ES"/>
        </w:rPr>
      </w:pPr>
    </w:p>
    <w:p w:rsidR="00F20ACB" w:rsidRPr="00E46974" w:rsidRDefault="00F20ACB" w:rsidP="00F20ACB">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Pr>
          <w:rFonts w:ascii="Arial" w:hAnsi="Arial" w:cs="Arial"/>
          <w:b/>
          <w:sz w:val="32"/>
          <w:szCs w:val="32"/>
          <w:lang w:val="es-ES"/>
        </w:rPr>
        <w:t>Actividad 7</w:t>
      </w:r>
      <w:r w:rsidRPr="00896960">
        <w:rPr>
          <w:rFonts w:ascii="Arial" w:hAnsi="Arial" w:cs="Arial"/>
          <w:b/>
          <w:sz w:val="32"/>
          <w:szCs w:val="32"/>
          <w:lang w:val="es-ES"/>
        </w:rPr>
        <w:t xml:space="preserve"> </w:t>
      </w:r>
      <w:r>
        <w:rPr>
          <w:rFonts w:ascii="Arial" w:hAnsi="Arial" w:cs="Arial"/>
          <w:b/>
          <w:sz w:val="32"/>
          <w:szCs w:val="32"/>
          <w:lang w:val="es-ES"/>
        </w:rPr>
        <w:t>Resumen Lectura</w:t>
      </w:r>
    </w:p>
    <w:p w:rsidR="00F20ACB" w:rsidRPr="003672D5" w:rsidRDefault="00F20ACB" w:rsidP="00F20ACB">
      <w:pPr>
        <w:jc w:val="center"/>
        <w:rPr>
          <w:rFonts w:ascii="Arial" w:hAnsi="Arial" w:cs="Arial"/>
          <w:b/>
          <w:color w:val="262626"/>
          <w:sz w:val="32"/>
          <w:szCs w:val="32"/>
          <w:lang w:val="es-ES"/>
        </w:rPr>
      </w:pPr>
    </w:p>
    <w:p w:rsidR="00F20ACB" w:rsidRPr="003672D5" w:rsidRDefault="00F20ACB" w:rsidP="00F20ACB">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2</w:t>
      </w:r>
      <w:r>
        <w:rPr>
          <w:rFonts w:ascii="Arial" w:hAnsi="Arial" w:cs="Arial"/>
          <w:b/>
          <w:color w:val="262626"/>
          <w:sz w:val="32"/>
          <w:szCs w:val="32"/>
          <w:lang w:val="es-ES"/>
        </w:rPr>
        <w:t>8</w:t>
      </w:r>
      <w:bookmarkStart w:id="0" w:name="_GoBack"/>
      <w:bookmarkEnd w:id="0"/>
      <w:r>
        <w:rPr>
          <w:rFonts w:ascii="Arial" w:hAnsi="Arial" w:cs="Arial"/>
          <w:b/>
          <w:color w:val="262626"/>
          <w:sz w:val="32"/>
          <w:szCs w:val="32"/>
          <w:lang w:val="es-ES"/>
        </w:rPr>
        <w:t xml:space="preserve"> de Mayo de 2016     4</w:t>
      </w:r>
      <w:r w:rsidRPr="003672D5">
        <w:rPr>
          <w:rFonts w:ascii="Arial" w:hAnsi="Arial" w:cs="Arial"/>
          <w:b/>
          <w:color w:val="262626"/>
          <w:sz w:val="32"/>
          <w:szCs w:val="32"/>
          <w:lang w:val="es-ES"/>
        </w:rPr>
        <w:t>º Cuatrimestre</w:t>
      </w:r>
    </w:p>
    <w:p w:rsidR="00F20ACB" w:rsidRDefault="00F20ACB" w:rsidP="00F20ACB">
      <w:pPr>
        <w:jc w:val="center"/>
        <w:rPr>
          <w:rFonts w:ascii="Arial" w:hAnsi="Arial" w:cs="Arial"/>
          <w:color w:val="262626"/>
          <w:sz w:val="32"/>
          <w:szCs w:val="32"/>
          <w:lang w:val="es-ES"/>
        </w:rPr>
      </w:pPr>
    </w:p>
    <w:p w:rsidR="00F20ACB" w:rsidRDefault="00F20ACB" w:rsidP="00F20ACB">
      <w:pPr>
        <w:widowControl w:val="0"/>
        <w:autoSpaceDE w:val="0"/>
        <w:autoSpaceDN w:val="0"/>
        <w:adjustRightInd w:val="0"/>
        <w:jc w:val="center"/>
        <w:rPr>
          <w:rFonts w:ascii="Times New Roman" w:hAnsi="Times New Roman" w:cs="Times New Roman"/>
          <w:sz w:val="32"/>
          <w:szCs w:val="32"/>
          <w:lang w:val="es-ES"/>
        </w:rPr>
      </w:pPr>
    </w:p>
    <w:p w:rsidR="006C0B53" w:rsidRPr="000F4E88" w:rsidRDefault="000F4E88" w:rsidP="000F4E88">
      <w:pPr>
        <w:jc w:val="center"/>
        <w:rPr>
          <w:rFonts w:ascii="Arial" w:hAnsi="Arial" w:cs="Arial"/>
          <w:sz w:val="32"/>
        </w:rPr>
      </w:pPr>
      <w:r w:rsidRPr="000F4E88">
        <w:rPr>
          <w:rFonts w:ascii="Arial" w:hAnsi="Arial" w:cs="Arial"/>
          <w:sz w:val="32"/>
        </w:rPr>
        <w:lastRenderedPageBreak/>
        <w:t>Evaluación Social y Evaluación Privada</w:t>
      </w:r>
    </w:p>
    <w:p w:rsidR="000F4E88" w:rsidRPr="000F4E88" w:rsidRDefault="000F4E88" w:rsidP="000F4E88">
      <w:pPr>
        <w:jc w:val="both"/>
        <w:rPr>
          <w:rFonts w:ascii="Arial" w:hAnsi="Arial" w:cs="Arial"/>
          <w:sz w:val="24"/>
        </w:rPr>
      </w:pPr>
    </w:p>
    <w:p w:rsidR="000F4E88" w:rsidRDefault="000F4E88" w:rsidP="000F4E88">
      <w:pPr>
        <w:jc w:val="both"/>
        <w:rPr>
          <w:rFonts w:ascii="Arial" w:hAnsi="Arial" w:cs="Arial"/>
          <w:sz w:val="24"/>
        </w:rPr>
      </w:pPr>
      <w:r w:rsidRPr="000F4E88">
        <w:rPr>
          <w:rFonts w:ascii="Arial" w:hAnsi="Arial" w:cs="Arial"/>
          <w:sz w:val="24"/>
        </w:rPr>
        <w:t>La evaluación capta aquellas relevantes desde el punto de vista del inversor y accionista, sin embargo, hay un efecto que superan ese enfoque  que siendo irrelevantes para el inversos no lo son para otros involucrados o para la sociedad en su conjunto. Pa</w:t>
      </w:r>
      <w:r>
        <w:rPr>
          <w:rFonts w:ascii="Arial" w:hAnsi="Arial" w:cs="Arial"/>
          <w:sz w:val="24"/>
        </w:rPr>
        <w:t>ra</w:t>
      </w:r>
      <w:r w:rsidRPr="000F4E88">
        <w:rPr>
          <w:rFonts w:ascii="Arial" w:hAnsi="Arial" w:cs="Arial"/>
          <w:sz w:val="24"/>
        </w:rPr>
        <w:t xml:space="preserve"> la evaluación social es un agregado que transciende las conductas individuales, las cuales son relevantes para determinar las </w:t>
      </w:r>
      <w:r w:rsidR="00B84F18" w:rsidRPr="000F4E88">
        <w:rPr>
          <w:rFonts w:ascii="Arial" w:hAnsi="Arial" w:cs="Arial"/>
          <w:sz w:val="24"/>
        </w:rPr>
        <w:t>presencias</w:t>
      </w:r>
      <w:r w:rsidRPr="000F4E88">
        <w:rPr>
          <w:rFonts w:ascii="Arial" w:hAnsi="Arial" w:cs="Arial"/>
          <w:sz w:val="24"/>
        </w:rPr>
        <w:t xml:space="preserve"> entre las situación con proyectos y sin proyectos. El enfoque social es un enfoque orientado a medir primeramente la generación de riqueza generada por el proyecto, con </w:t>
      </w:r>
      <w:r w:rsidR="00B84F18" w:rsidRPr="000F4E88">
        <w:rPr>
          <w:rFonts w:ascii="Arial" w:hAnsi="Arial" w:cs="Arial"/>
          <w:sz w:val="24"/>
        </w:rPr>
        <w:t>un</w:t>
      </w:r>
      <w:r w:rsidRPr="000F4E88">
        <w:rPr>
          <w:rFonts w:ascii="Arial" w:hAnsi="Arial" w:cs="Arial"/>
          <w:sz w:val="24"/>
        </w:rPr>
        <w:t xml:space="preserve"> concepto que influye una intervención intencional que se hace deliberadamente, con objetivos definidos, orientado a soluciones y orientado a beneficios. También consiste en dar un juicio sobre el proyecto el cual se comparte en relación con un patrón de deseabilidad, el cual debería ser objetiva y rigurosa para que obtenga resultados </w:t>
      </w:r>
      <w:r w:rsidR="00B84F18" w:rsidRPr="000F4E88">
        <w:rPr>
          <w:rFonts w:ascii="Arial" w:hAnsi="Arial" w:cs="Arial"/>
          <w:sz w:val="24"/>
        </w:rPr>
        <w:t>válidos</w:t>
      </w:r>
      <w:r w:rsidRPr="000F4E88">
        <w:rPr>
          <w:rFonts w:ascii="Arial" w:hAnsi="Arial" w:cs="Arial"/>
          <w:sz w:val="24"/>
        </w:rPr>
        <w:t xml:space="preserve"> y confiables acerca del proyecto, don de la rigurosidad aseguraría que los resultados y los procesos para obtenerlos fueran a</w:t>
      </w:r>
      <w:r>
        <w:rPr>
          <w:rFonts w:ascii="Arial" w:hAnsi="Arial" w:cs="Arial"/>
          <w:sz w:val="24"/>
        </w:rPr>
        <w:t>d</w:t>
      </w:r>
      <w:r w:rsidRPr="000F4E88">
        <w:rPr>
          <w:rFonts w:ascii="Arial" w:hAnsi="Arial" w:cs="Arial"/>
          <w:sz w:val="24"/>
        </w:rPr>
        <w:t>ecuados, transparentes y repetibles con objetividad.</w:t>
      </w:r>
    </w:p>
    <w:p w:rsidR="000F4E88" w:rsidRDefault="000F4E88" w:rsidP="000F4E88">
      <w:pPr>
        <w:jc w:val="both"/>
        <w:rPr>
          <w:rFonts w:ascii="Arial" w:hAnsi="Arial" w:cs="Arial"/>
          <w:sz w:val="24"/>
        </w:rPr>
      </w:pPr>
      <w:r>
        <w:rPr>
          <w:rFonts w:ascii="Arial" w:hAnsi="Arial" w:cs="Arial"/>
          <w:sz w:val="24"/>
        </w:rPr>
        <w:t xml:space="preserve">La economía </w:t>
      </w:r>
      <w:r w:rsidR="00B84F18">
        <w:rPr>
          <w:rFonts w:ascii="Arial" w:hAnsi="Arial" w:cs="Arial"/>
          <w:sz w:val="24"/>
        </w:rPr>
        <w:t>social,</w:t>
      </w:r>
      <w:r>
        <w:rPr>
          <w:rFonts w:ascii="Arial" w:hAnsi="Arial" w:cs="Arial"/>
          <w:sz w:val="24"/>
        </w:rPr>
        <w:t xml:space="preserve"> se tiene la necesidad de optar entre </w:t>
      </w:r>
      <w:r w:rsidR="00C362C7">
        <w:rPr>
          <w:rFonts w:ascii="Arial" w:hAnsi="Arial" w:cs="Arial"/>
          <w:sz w:val="24"/>
        </w:rPr>
        <w:t>diferentes usos de sus recursos, proverbialmente escaso los mecanismo que pone en marcha son muy variados pero en términos generales podemos decir que una parte de estas decisiones de asignación la hace a</w:t>
      </w:r>
      <w:r w:rsidR="00B84F18">
        <w:rPr>
          <w:rFonts w:ascii="Arial" w:hAnsi="Arial" w:cs="Arial"/>
          <w:sz w:val="24"/>
        </w:rPr>
        <w:t xml:space="preserve"> través</w:t>
      </w:r>
      <w:r w:rsidR="00C362C7">
        <w:rPr>
          <w:rFonts w:ascii="Arial" w:hAnsi="Arial" w:cs="Arial"/>
          <w:sz w:val="24"/>
        </w:rPr>
        <w:t xml:space="preserve"> del mercado. El cual busca relevar esos valores, los costos sufridos o beneficios recibidos que serán relevantes para la sociedad presente y futura. Bajo las condiciones típicas los mercados competitivos promueven una gran </w:t>
      </w:r>
      <w:r w:rsidR="00B84F18">
        <w:rPr>
          <w:rFonts w:ascii="Arial" w:hAnsi="Arial" w:cs="Arial"/>
          <w:sz w:val="24"/>
        </w:rPr>
        <w:t>asignación</w:t>
      </w:r>
      <w:r w:rsidR="00C362C7">
        <w:rPr>
          <w:rFonts w:ascii="Arial" w:hAnsi="Arial" w:cs="Arial"/>
          <w:sz w:val="24"/>
        </w:rPr>
        <w:t xml:space="preserve"> de recursos que es </w:t>
      </w:r>
      <w:r w:rsidR="00B84F18">
        <w:rPr>
          <w:rFonts w:ascii="Arial" w:hAnsi="Arial" w:cs="Arial"/>
          <w:sz w:val="24"/>
        </w:rPr>
        <w:t>óptima</w:t>
      </w:r>
      <w:r w:rsidR="00C362C7">
        <w:rPr>
          <w:rFonts w:ascii="Arial" w:hAnsi="Arial" w:cs="Arial"/>
          <w:sz w:val="24"/>
        </w:rPr>
        <w:t xml:space="preserve"> en el sentido de Pareto, es decir no se puede resignar recursos para mejorar la situación de algunos mercados es independiente el cual podrían llevar a una determinada sociedad a un uso eficiente en un </w:t>
      </w:r>
      <w:r w:rsidR="00B84F18">
        <w:rPr>
          <w:rFonts w:ascii="Arial" w:hAnsi="Arial" w:cs="Arial"/>
          <w:sz w:val="24"/>
        </w:rPr>
        <w:t>ambiente</w:t>
      </w:r>
      <w:r w:rsidR="00C362C7">
        <w:rPr>
          <w:rFonts w:ascii="Arial" w:hAnsi="Arial" w:cs="Arial"/>
          <w:sz w:val="24"/>
        </w:rPr>
        <w:t xml:space="preserve"> socialmente poco equitativo.</w:t>
      </w:r>
    </w:p>
    <w:p w:rsidR="00B84F18" w:rsidRDefault="00C362C7" w:rsidP="000F4E88">
      <w:pPr>
        <w:jc w:val="both"/>
        <w:rPr>
          <w:rFonts w:ascii="Arial" w:hAnsi="Arial" w:cs="Arial"/>
          <w:sz w:val="24"/>
        </w:rPr>
      </w:pPr>
      <w:r>
        <w:rPr>
          <w:rFonts w:ascii="Arial" w:hAnsi="Arial" w:cs="Arial"/>
          <w:sz w:val="24"/>
        </w:rPr>
        <w:t xml:space="preserve">Lo cual </w:t>
      </w:r>
      <w:r w:rsidR="00B84F18">
        <w:rPr>
          <w:rFonts w:ascii="Arial" w:hAnsi="Arial" w:cs="Arial"/>
          <w:sz w:val="24"/>
        </w:rPr>
        <w:t>requiere</w:t>
      </w:r>
      <w:r>
        <w:rPr>
          <w:rFonts w:ascii="Arial" w:hAnsi="Arial" w:cs="Arial"/>
          <w:sz w:val="24"/>
        </w:rPr>
        <w:t xml:space="preserve"> definir una función contra la cual comprar el impacto de las alternativas de proyectos en las empresas privadas, la función objetiva es clara cuando genera el proyecto, expresada en unidades monetarias los cuales son convenientes si aumenta la riqueza de la empresa o de los accionistas que en consecuencia implica tomar decisiones acerca de aspectos principales que son el enfoque, vialidad  y el ámbito, el cual cuenta con un procedimiento para introducir en el flujo de los fondos, los costos y beneficios; similar en los dos tipos de evaluación social y privada, con que influye efectos que la privada no considera por no tener relevantes para el inversor privado que tiene como efectos directos </w:t>
      </w:r>
      <w:r w:rsidR="00B84F18">
        <w:rPr>
          <w:rFonts w:ascii="Arial" w:hAnsi="Arial" w:cs="Arial"/>
          <w:sz w:val="24"/>
        </w:rPr>
        <w:t>e</w:t>
      </w:r>
      <w:r>
        <w:rPr>
          <w:rFonts w:ascii="Arial" w:hAnsi="Arial" w:cs="Arial"/>
          <w:sz w:val="24"/>
        </w:rPr>
        <w:t xml:space="preserve"> indirectos. Señala que cada individuo de la sociedad valora una unidad adicional de un bien por su precio de demanda relevante, si el mer</w:t>
      </w:r>
      <w:r w:rsidR="00B84F18">
        <w:rPr>
          <w:rFonts w:ascii="Arial" w:hAnsi="Arial" w:cs="Arial"/>
          <w:sz w:val="24"/>
        </w:rPr>
        <w:t xml:space="preserve">cado es competitivo; </w:t>
      </w:r>
      <w:r w:rsidR="00B84F18">
        <w:rPr>
          <w:rFonts w:ascii="Arial" w:hAnsi="Arial" w:cs="Arial"/>
          <w:sz w:val="24"/>
        </w:rPr>
        <w:lastRenderedPageBreak/>
        <w:t xml:space="preserve">también el proceso de oferta de los recursos utilizados en la producción, el cual establece que el análisis es neutro en términos de redistribución de los recursos. </w:t>
      </w:r>
    </w:p>
    <w:p w:rsidR="00C362C7" w:rsidRDefault="00B84F18" w:rsidP="000F4E88">
      <w:pPr>
        <w:jc w:val="both"/>
        <w:rPr>
          <w:rFonts w:ascii="Arial" w:hAnsi="Arial" w:cs="Arial"/>
          <w:sz w:val="24"/>
        </w:rPr>
      </w:pPr>
      <w:r>
        <w:rPr>
          <w:rFonts w:ascii="Arial" w:hAnsi="Arial" w:cs="Arial"/>
          <w:sz w:val="24"/>
        </w:rPr>
        <w:t>La lógica de análisis para valorar los insumos del proyecto no difiere entre los casos con o sin distribuciones, al contrario provoca un aumento en la demanda del mercado que aumenta el precio.   En la producción y el consumo generan beneficios que el proyecto no puede captar y por lo tanto los demás permanecen constantes el valor social. Donde tan bien las externalidades negativas son costos que el proyecto no paga pero que si lo hace la sociedad por lo que pueden estar tanto en el consumo como en la producción de un buen consumo o insumo.</w:t>
      </w:r>
    </w:p>
    <w:p w:rsidR="00B84F18" w:rsidRDefault="00B84F18" w:rsidP="000F4E88">
      <w:pPr>
        <w:jc w:val="both"/>
        <w:rPr>
          <w:rFonts w:ascii="Arial" w:hAnsi="Arial" w:cs="Arial"/>
          <w:sz w:val="24"/>
        </w:rPr>
      </w:pPr>
      <w:r>
        <w:rPr>
          <w:rFonts w:ascii="Arial" w:hAnsi="Arial" w:cs="Arial"/>
          <w:sz w:val="24"/>
        </w:rPr>
        <w:t>Por lo que los mercados están afectados por un multitud de políticas que afectan la libre actividad de exportadores e importadores, tasas y aranceles al ingreso o egresos de bienes y servicio;  retenciones a la exportación, subsidios o determinados importaciones o exportaciones.</w:t>
      </w:r>
    </w:p>
    <w:p w:rsidR="00C362C7" w:rsidRDefault="00C362C7" w:rsidP="000F4E88">
      <w:pPr>
        <w:jc w:val="both"/>
        <w:rPr>
          <w:rFonts w:ascii="Arial" w:hAnsi="Arial" w:cs="Arial"/>
          <w:sz w:val="24"/>
        </w:rPr>
      </w:pPr>
    </w:p>
    <w:p w:rsidR="000F4E88" w:rsidRDefault="000F4E88" w:rsidP="000F4E88">
      <w:pPr>
        <w:jc w:val="both"/>
        <w:rPr>
          <w:rFonts w:ascii="Arial" w:hAnsi="Arial" w:cs="Arial"/>
          <w:sz w:val="24"/>
        </w:rPr>
      </w:pPr>
    </w:p>
    <w:p w:rsidR="000F4E88" w:rsidRPr="000F4E88" w:rsidRDefault="000F4E88" w:rsidP="000F4E88">
      <w:pPr>
        <w:jc w:val="both"/>
        <w:rPr>
          <w:rFonts w:ascii="Arial" w:hAnsi="Arial" w:cs="Arial"/>
          <w:sz w:val="24"/>
        </w:rPr>
      </w:pPr>
    </w:p>
    <w:sectPr w:rsidR="000F4E88" w:rsidRPr="000F4E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E88"/>
    <w:rsid w:val="000F4E88"/>
    <w:rsid w:val="002D44AC"/>
    <w:rsid w:val="006C0B53"/>
    <w:rsid w:val="00B84F18"/>
    <w:rsid w:val="00C362C7"/>
    <w:rsid w:val="00F20AC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3419</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GUADALUPE</dc:creator>
  <cp:lastModifiedBy>Alan Garciduenas</cp:lastModifiedBy>
  <cp:revision>2</cp:revision>
  <dcterms:created xsi:type="dcterms:W3CDTF">2016-05-29T03:47:00Z</dcterms:created>
  <dcterms:modified xsi:type="dcterms:W3CDTF">2016-05-29T03:47:00Z</dcterms:modified>
</cp:coreProperties>
</file>