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753" w:rsidRDefault="00D83596" w:rsidP="00444BEC">
      <w:pPr>
        <w:jc w:val="center"/>
        <w:rPr>
          <w:sz w:val="24"/>
          <w:szCs w:val="24"/>
        </w:rPr>
      </w:pPr>
      <w:r>
        <w:rPr>
          <w:sz w:val="24"/>
          <w:szCs w:val="24"/>
        </w:rPr>
        <w:t xml:space="preserve">Ensayo </w:t>
      </w:r>
    </w:p>
    <w:p w:rsidR="00444BEC" w:rsidRDefault="00444BEC" w:rsidP="00444BEC">
      <w:pPr>
        <w:jc w:val="center"/>
        <w:rPr>
          <w:sz w:val="24"/>
          <w:szCs w:val="24"/>
        </w:rPr>
      </w:pPr>
    </w:p>
    <w:p w:rsidR="00444BEC" w:rsidRDefault="00444BEC" w:rsidP="00444BEC">
      <w:pPr>
        <w:jc w:val="both"/>
        <w:rPr>
          <w:sz w:val="24"/>
          <w:szCs w:val="24"/>
        </w:rPr>
      </w:pPr>
      <w:r>
        <w:rPr>
          <w:sz w:val="24"/>
          <w:szCs w:val="24"/>
        </w:rPr>
        <w:t xml:space="preserve">El Estado es el pilar de cualquier economía. Las causas y efectos en la situación económica de un país, sin duda surgen por la intervención o no de la Administración gubernamental. Cualquier caso de éxito o por el contrario de crisis será al fin de cuentas analizado desde el punto de vista de las políticas económicas aunque en algunos casos no se origen por las mismas. </w:t>
      </w:r>
    </w:p>
    <w:p w:rsidR="00AE6AA5" w:rsidRDefault="00444BEC" w:rsidP="00444BEC">
      <w:pPr>
        <w:jc w:val="both"/>
        <w:rPr>
          <w:sz w:val="24"/>
          <w:szCs w:val="24"/>
        </w:rPr>
      </w:pPr>
      <w:r>
        <w:rPr>
          <w:sz w:val="24"/>
          <w:szCs w:val="24"/>
        </w:rPr>
        <w:t xml:space="preserve">Como muchos autores señalan el objetivo principal de una política económica es lograr el desarrollo socioeconómico de un país. Dicha definición cambiaría un poco si nos pusiéramos en el lugar de un taxista como fue </w:t>
      </w:r>
      <w:r w:rsidR="00AE6AA5">
        <w:rPr>
          <w:sz w:val="24"/>
          <w:szCs w:val="24"/>
        </w:rPr>
        <w:t xml:space="preserve">el caso la lectura de </w:t>
      </w:r>
      <w:proofErr w:type="spellStart"/>
      <w:r w:rsidR="00AE6AA5">
        <w:rPr>
          <w:sz w:val="24"/>
          <w:szCs w:val="24"/>
        </w:rPr>
        <w:t>Xin</w:t>
      </w:r>
      <w:proofErr w:type="spellEnd"/>
      <w:r w:rsidR="00AE6AA5">
        <w:rPr>
          <w:sz w:val="24"/>
          <w:szCs w:val="24"/>
        </w:rPr>
        <w:t xml:space="preserve">, </w:t>
      </w:r>
      <w:proofErr w:type="spellStart"/>
      <w:r w:rsidR="00AE6AA5">
        <w:rPr>
          <w:sz w:val="24"/>
          <w:szCs w:val="24"/>
        </w:rPr>
        <w:t>Liu</w:t>
      </w:r>
      <w:proofErr w:type="spellEnd"/>
      <w:r w:rsidR="00AE6AA5">
        <w:rPr>
          <w:sz w:val="24"/>
          <w:szCs w:val="24"/>
        </w:rPr>
        <w:t xml:space="preserve"> (2013) ya que, si yo fuera el taxista me gustaría definirlo de la siguiente forma: el objetivo principal de una política económica es lograr el desarrollo socioeconómico de un sector determinado en un país. Entiendo que las políticas económicas se instalan como bloques, es decir, para toda la sociedad pero como se muestra en la lectura previamente citada incluso en los casos exitosos de políticas económicas se puede observar que la distribución de las riquezas no será de manera equitativa. </w:t>
      </w:r>
    </w:p>
    <w:p w:rsidR="00AE6AA5" w:rsidRDefault="00AE6AA5" w:rsidP="00444BEC">
      <w:pPr>
        <w:jc w:val="both"/>
        <w:rPr>
          <w:sz w:val="24"/>
          <w:szCs w:val="24"/>
        </w:rPr>
      </w:pPr>
      <w:r>
        <w:rPr>
          <w:sz w:val="24"/>
          <w:szCs w:val="24"/>
        </w:rPr>
        <w:t xml:space="preserve">Tomando un minuto de nuestro tiempo para analizar cada una de las situaciones de Crisis, logramos observar que no hay una política económica perfecta y que se requiere el análisis de demasiados factores que por minúsculos que parezcan afectan sustancialmente en la economía de un país. </w:t>
      </w:r>
    </w:p>
    <w:p w:rsidR="00AE6AA5" w:rsidRDefault="006B42A8" w:rsidP="00444BEC">
      <w:pPr>
        <w:jc w:val="both"/>
        <w:rPr>
          <w:sz w:val="24"/>
          <w:szCs w:val="24"/>
        </w:rPr>
      </w:pPr>
      <w:r>
        <w:rPr>
          <w:sz w:val="24"/>
          <w:szCs w:val="24"/>
        </w:rPr>
        <w:t xml:space="preserve">Quisiera adentrarme un poco en 2 países de estudio que causaron un mayor impacto en mi perspectiva. Uno sería el caso de Chile que mostró que desde la Unidad y la disciplina en sus métodos, así como la implementación de objetivos nacionales se puede llevar a cabo una transición política. Así también, fueron un claro ejemplo de que las Instituciones están por encima de las personas. Esto permitió dar mayor peso a su propuesta política. Por último y siendo el tema en cuestión pudimos observar que su madurez en el tema económico les permitió continuar con el modelo económico y las políticas económicas que venían del anterior régimen militar. Sin duda, en el aspecto económico, es lo ideal en los casos latinoamericanos que por el contrario cuando realizan un cambio político vienen acompañados de cambios en toda la estructura, que implica que la confianza que tenían en algunos sectores se convierta en incertidumbre. </w:t>
      </w:r>
      <w:r w:rsidR="00CC194B">
        <w:rPr>
          <w:sz w:val="24"/>
          <w:szCs w:val="24"/>
        </w:rPr>
        <w:t xml:space="preserve"> De los 4 casos de estudio en mi opinión Chile fue el más exitoso.</w:t>
      </w:r>
    </w:p>
    <w:p w:rsidR="00CC194B" w:rsidRDefault="00CC194B" w:rsidP="00444BEC">
      <w:pPr>
        <w:jc w:val="both"/>
        <w:rPr>
          <w:sz w:val="24"/>
          <w:szCs w:val="24"/>
        </w:rPr>
      </w:pPr>
      <w:r>
        <w:rPr>
          <w:sz w:val="24"/>
          <w:szCs w:val="24"/>
        </w:rPr>
        <w:t xml:space="preserve">El otro caso de Estudio que llamó más mi atención fue el caso de China. </w:t>
      </w:r>
    </w:p>
    <w:p w:rsidR="00CC194B" w:rsidRDefault="00CC194B" w:rsidP="00444BEC">
      <w:pPr>
        <w:jc w:val="both"/>
        <w:rPr>
          <w:sz w:val="24"/>
          <w:szCs w:val="24"/>
        </w:rPr>
      </w:pPr>
      <w:r>
        <w:rPr>
          <w:sz w:val="24"/>
          <w:szCs w:val="24"/>
        </w:rPr>
        <w:t xml:space="preserve">China es un caso fascinante porque según mi análisis su principal fuerza es la credibilidad en sus políticas económicas, aunque estas no muestren las metas que los números indican. </w:t>
      </w:r>
    </w:p>
    <w:p w:rsidR="00CC194B" w:rsidRDefault="00CC194B" w:rsidP="00444BEC">
      <w:pPr>
        <w:jc w:val="both"/>
        <w:rPr>
          <w:sz w:val="24"/>
          <w:szCs w:val="24"/>
        </w:rPr>
      </w:pPr>
      <w:r>
        <w:rPr>
          <w:sz w:val="24"/>
          <w:szCs w:val="24"/>
        </w:rPr>
        <w:lastRenderedPageBreak/>
        <w:t xml:space="preserve">Según </w:t>
      </w:r>
      <w:proofErr w:type="spellStart"/>
      <w:r>
        <w:rPr>
          <w:sz w:val="24"/>
          <w:szCs w:val="24"/>
        </w:rPr>
        <w:t>Liu</w:t>
      </w:r>
      <w:proofErr w:type="spellEnd"/>
      <w:r>
        <w:rPr>
          <w:sz w:val="24"/>
          <w:szCs w:val="24"/>
        </w:rPr>
        <w:t xml:space="preserve"> </w:t>
      </w:r>
      <w:proofErr w:type="spellStart"/>
      <w:r>
        <w:rPr>
          <w:sz w:val="24"/>
          <w:szCs w:val="24"/>
        </w:rPr>
        <w:t>XIn</w:t>
      </w:r>
      <w:proofErr w:type="spellEnd"/>
      <w:r>
        <w:rPr>
          <w:sz w:val="24"/>
          <w:szCs w:val="24"/>
        </w:rPr>
        <w:t xml:space="preserve"> 2013, La preocupación por la veracidad o </w:t>
      </w:r>
      <w:proofErr w:type="spellStart"/>
      <w:r>
        <w:rPr>
          <w:sz w:val="24"/>
          <w:szCs w:val="24"/>
        </w:rPr>
        <w:t>facticidad</w:t>
      </w:r>
      <w:proofErr w:type="spellEnd"/>
      <w:r>
        <w:rPr>
          <w:sz w:val="24"/>
          <w:szCs w:val="24"/>
        </w:rPr>
        <w:t xml:space="preserve"> de las estadísticas del Gobierno no es un sentimiento unilateral. Lo anterior, indica que su política es compartida tanto por funcionarios como por personas comunes y corrientes, los gobernantes o gobernados, aunque por razones muy distintas. </w:t>
      </w:r>
    </w:p>
    <w:p w:rsidR="00CC194B" w:rsidRDefault="00CC194B" w:rsidP="00444BEC">
      <w:pPr>
        <w:jc w:val="both"/>
        <w:rPr>
          <w:sz w:val="24"/>
          <w:szCs w:val="24"/>
        </w:rPr>
      </w:pPr>
      <w:r>
        <w:rPr>
          <w:sz w:val="24"/>
          <w:szCs w:val="24"/>
        </w:rPr>
        <w:t xml:space="preserve">Así mismo, aunque tienen una mayor credibilidad en toda la población y los números indican mayor crecimiento se puede observar una gran brecha entre las clases sociales. </w:t>
      </w:r>
    </w:p>
    <w:p w:rsidR="00CC194B" w:rsidRDefault="00CC194B" w:rsidP="00444BEC">
      <w:pPr>
        <w:jc w:val="both"/>
        <w:rPr>
          <w:sz w:val="24"/>
          <w:szCs w:val="24"/>
        </w:rPr>
      </w:pPr>
      <w:r>
        <w:rPr>
          <w:sz w:val="24"/>
          <w:szCs w:val="24"/>
        </w:rPr>
        <w:t xml:space="preserve">Lo anterior, nos indica que aunque tengamos mayores ingresos existe una desproporción entre la riqueza de un país. </w:t>
      </w:r>
    </w:p>
    <w:p w:rsidR="00D83596" w:rsidRDefault="00D83596" w:rsidP="00444BEC">
      <w:pPr>
        <w:jc w:val="both"/>
        <w:rPr>
          <w:sz w:val="24"/>
          <w:szCs w:val="24"/>
        </w:rPr>
      </w:pPr>
      <w:r>
        <w:rPr>
          <w:sz w:val="24"/>
          <w:szCs w:val="24"/>
        </w:rPr>
        <w:t xml:space="preserve">Este ejemplo, nos permite interpretar lo que los Gobiernos logran con el manejo de los Datos. Dicha de una forma más coloquial, en México tener un salario mínimo mayor cada año no significa que la política económica sea exitosa, pero indicarle a la población que tendrá un mayor ingreso permite una mayor credibilidad en algún sector de la población. </w:t>
      </w:r>
    </w:p>
    <w:p w:rsidR="00D83596" w:rsidRDefault="00D83596" w:rsidP="00444BEC">
      <w:pPr>
        <w:jc w:val="both"/>
        <w:rPr>
          <w:sz w:val="24"/>
          <w:szCs w:val="24"/>
        </w:rPr>
      </w:pPr>
      <w:r>
        <w:rPr>
          <w:sz w:val="24"/>
          <w:szCs w:val="24"/>
        </w:rPr>
        <w:t xml:space="preserve">Conclusión: </w:t>
      </w:r>
    </w:p>
    <w:p w:rsidR="00D83596" w:rsidRDefault="00D83596" w:rsidP="00444BEC">
      <w:pPr>
        <w:jc w:val="both"/>
        <w:rPr>
          <w:sz w:val="24"/>
          <w:szCs w:val="24"/>
        </w:rPr>
      </w:pPr>
      <w:r>
        <w:rPr>
          <w:sz w:val="24"/>
          <w:szCs w:val="24"/>
        </w:rPr>
        <w:t xml:space="preserve">En los estudios anteriores, se pueden observar diversas conclusiones: </w:t>
      </w:r>
    </w:p>
    <w:p w:rsidR="00D83596" w:rsidRDefault="00D83596" w:rsidP="00D83596">
      <w:pPr>
        <w:pStyle w:val="Prrafodelista"/>
        <w:numPr>
          <w:ilvl w:val="0"/>
          <w:numId w:val="1"/>
        </w:numPr>
        <w:jc w:val="both"/>
        <w:rPr>
          <w:sz w:val="24"/>
          <w:szCs w:val="24"/>
        </w:rPr>
      </w:pPr>
      <w:r>
        <w:rPr>
          <w:sz w:val="24"/>
          <w:szCs w:val="24"/>
        </w:rPr>
        <w:t xml:space="preserve">Las estadísticas forman parte fundamental de las políticas económicas actuales en el Mundo. </w:t>
      </w:r>
    </w:p>
    <w:p w:rsidR="00D83596" w:rsidRDefault="00D83596" w:rsidP="00D83596">
      <w:pPr>
        <w:pStyle w:val="Prrafodelista"/>
        <w:numPr>
          <w:ilvl w:val="0"/>
          <w:numId w:val="1"/>
        </w:numPr>
        <w:jc w:val="both"/>
        <w:rPr>
          <w:sz w:val="24"/>
          <w:szCs w:val="24"/>
        </w:rPr>
      </w:pPr>
      <w:r>
        <w:rPr>
          <w:sz w:val="24"/>
          <w:szCs w:val="24"/>
        </w:rPr>
        <w:t xml:space="preserve">Las políticas económicas deben influir en la confianza de gobernantes y gobernados. </w:t>
      </w:r>
    </w:p>
    <w:p w:rsidR="00D83596" w:rsidRDefault="00D83596" w:rsidP="00D83596">
      <w:pPr>
        <w:pStyle w:val="Prrafodelista"/>
        <w:numPr>
          <w:ilvl w:val="0"/>
          <w:numId w:val="1"/>
        </w:numPr>
        <w:jc w:val="both"/>
        <w:rPr>
          <w:sz w:val="24"/>
          <w:szCs w:val="24"/>
        </w:rPr>
      </w:pPr>
      <w:r>
        <w:rPr>
          <w:sz w:val="24"/>
          <w:szCs w:val="24"/>
        </w:rPr>
        <w:t xml:space="preserve">Las políticas económicas deben surgir de objetivos nacionales a corto y largo plazo. </w:t>
      </w:r>
    </w:p>
    <w:p w:rsidR="009535E6" w:rsidRDefault="009535E6" w:rsidP="00D83596">
      <w:pPr>
        <w:pStyle w:val="Prrafodelista"/>
        <w:numPr>
          <w:ilvl w:val="0"/>
          <w:numId w:val="1"/>
        </w:numPr>
        <w:jc w:val="both"/>
        <w:rPr>
          <w:sz w:val="24"/>
          <w:szCs w:val="24"/>
        </w:rPr>
      </w:pPr>
      <w:r>
        <w:rPr>
          <w:sz w:val="24"/>
          <w:szCs w:val="24"/>
        </w:rPr>
        <w:t xml:space="preserve">El Estado debe asumir mayor prudencia al emitir una política económica. </w:t>
      </w:r>
    </w:p>
    <w:p w:rsidR="009535E6" w:rsidRPr="009535E6" w:rsidRDefault="009535E6" w:rsidP="009535E6">
      <w:pPr>
        <w:pStyle w:val="Prrafodelista"/>
        <w:numPr>
          <w:ilvl w:val="0"/>
          <w:numId w:val="1"/>
        </w:numPr>
        <w:jc w:val="both"/>
        <w:rPr>
          <w:sz w:val="24"/>
          <w:szCs w:val="24"/>
        </w:rPr>
      </w:pPr>
      <w:r>
        <w:rPr>
          <w:sz w:val="24"/>
          <w:szCs w:val="24"/>
        </w:rPr>
        <w:t xml:space="preserve">La regulación bancaria tiene un peso fundamental en la </w:t>
      </w:r>
      <w:proofErr w:type="spellStart"/>
      <w:r>
        <w:rPr>
          <w:sz w:val="24"/>
          <w:szCs w:val="24"/>
        </w:rPr>
        <w:t>implentación</w:t>
      </w:r>
      <w:proofErr w:type="spellEnd"/>
      <w:r>
        <w:rPr>
          <w:sz w:val="24"/>
          <w:szCs w:val="24"/>
        </w:rPr>
        <w:t xml:space="preserve"> de políticas económicas. </w:t>
      </w:r>
    </w:p>
    <w:p w:rsidR="009535E6" w:rsidRDefault="009535E6" w:rsidP="009535E6">
      <w:pPr>
        <w:jc w:val="both"/>
        <w:rPr>
          <w:sz w:val="24"/>
          <w:szCs w:val="24"/>
        </w:rPr>
      </w:pPr>
      <w:r>
        <w:rPr>
          <w:sz w:val="24"/>
          <w:szCs w:val="24"/>
        </w:rPr>
        <w:t xml:space="preserve">Si bien es cierto, que no hay políticas económicas perfectas, lo ideal según mi humilde opinión sería diseñar una política económica que otorgué mayores ingresos para cualquier sector de la población y no solo para ciertos sectores privilegiados. </w:t>
      </w:r>
    </w:p>
    <w:p w:rsidR="009535E6" w:rsidRPr="009535E6" w:rsidRDefault="009535E6" w:rsidP="009535E6">
      <w:pPr>
        <w:jc w:val="both"/>
        <w:rPr>
          <w:sz w:val="24"/>
          <w:szCs w:val="24"/>
        </w:rPr>
      </w:pPr>
    </w:p>
    <w:p w:rsidR="009535E6" w:rsidRDefault="009535E6" w:rsidP="009535E6">
      <w:pPr>
        <w:jc w:val="both"/>
        <w:rPr>
          <w:sz w:val="24"/>
          <w:szCs w:val="24"/>
        </w:rPr>
      </w:pPr>
    </w:p>
    <w:p w:rsidR="00CC194B" w:rsidRDefault="00CC194B" w:rsidP="00444BEC">
      <w:pPr>
        <w:jc w:val="both"/>
        <w:rPr>
          <w:sz w:val="24"/>
          <w:szCs w:val="24"/>
        </w:rPr>
      </w:pPr>
    </w:p>
    <w:p w:rsidR="00CC194B" w:rsidRDefault="00CC194B" w:rsidP="00444BEC">
      <w:pPr>
        <w:jc w:val="both"/>
        <w:rPr>
          <w:sz w:val="24"/>
          <w:szCs w:val="24"/>
        </w:rPr>
      </w:pPr>
    </w:p>
    <w:p w:rsidR="00CC194B" w:rsidRDefault="00CC194B" w:rsidP="00444BEC">
      <w:pPr>
        <w:jc w:val="both"/>
        <w:rPr>
          <w:sz w:val="24"/>
          <w:szCs w:val="24"/>
        </w:rPr>
      </w:pPr>
    </w:p>
    <w:p w:rsidR="00CC194B" w:rsidRPr="00BD3C89" w:rsidRDefault="00CC194B" w:rsidP="00444BEC">
      <w:pPr>
        <w:jc w:val="both"/>
        <w:rPr>
          <w:sz w:val="24"/>
          <w:szCs w:val="24"/>
        </w:rPr>
      </w:pPr>
    </w:p>
    <w:sectPr w:rsidR="00CC194B" w:rsidRPr="00BD3C89" w:rsidSect="0078575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2782F"/>
    <w:multiLevelType w:val="hybridMultilevel"/>
    <w:tmpl w:val="EBF47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BD3C89"/>
    <w:rsid w:val="00024A14"/>
    <w:rsid w:val="000909A5"/>
    <w:rsid w:val="00094E84"/>
    <w:rsid w:val="001C01BE"/>
    <w:rsid w:val="001F0C17"/>
    <w:rsid w:val="0033608A"/>
    <w:rsid w:val="00444BEC"/>
    <w:rsid w:val="004A3080"/>
    <w:rsid w:val="004B221A"/>
    <w:rsid w:val="00514D4D"/>
    <w:rsid w:val="005435F3"/>
    <w:rsid w:val="00572426"/>
    <w:rsid w:val="00591FAF"/>
    <w:rsid w:val="00627E18"/>
    <w:rsid w:val="00653C8C"/>
    <w:rsid w:val="00690F26"/>
    <w:rsid w:val="006B42A8"/>
    <w:rsid w:val="00711E4C"/>
    <w:rsid w:val="00785753"/>
    <w:rsid w:val="00790D12"/>
    <w:rsid w:val="0082315D"/>
    <w:rsid w:val="008A40E6"/>
    <w:rsid w:val="008B0687"/>
    <w:rsid w:val="009472C6"/>
    <w:rsid w:val="009535E6"/>
    <w:rsid w:val="00963CE2"/>
    <w:rsid w:val="009679FD"/>
    <w:rsid w:val="00AB06CC"/>
    <w:rsid w:val="00AC1B4F"/>
    <w:rsid w:val="00AD4D59"/>
    <w:rsid w:val="00AE6AA5"/>
    <w:rsid w:val="00B448DE"/>
    <w:rsid w:val="00BD2B2C"/>
    <w:rsid w:val="00BD3C89"/>
    <w:rsid w:val="00C87FAE"/>
    <w:rsid w:val="00CC194B"/>
    <w:rsid w:val="00CE521D"/>
    <w:rsid w:val="00D83596"/>
    <w:rsid w:val="00F75AA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35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673</Words>
  <Characters>3702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2</cp:revision>
  <dcterms:created xsi:type="dcterms:W3CDTF">2015-03-16T04:58:00Z</dcterms:created>
  <dcterms:modified xsi:type="dcterms:W3CDTF">2015-03-16T05:56:00Z</dcterms:modified>
</cp:coreProperties>
</file>