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2E" w:rsidRPr="00EF32F3" w:rsidRDefault="000C482E" w:rsidP="000C482E">
      <w:pPr>
        <w:jc w:val="center"/>
        <w:rPr>
          <w:b/>
        </w:rPr>
      </w:pPr>
    </w:p>
    <w:p w:rsidR="000C482E" w:rsidRPr="00EF32F3" w:rsidRDefault="004A0257" w:rsidP="000C482E">
      <w:pPr>
        <w:jc w:val="center"/>
        <w:rPr>
          <w:rFonts w:ascii="Arial" w:hAnsi="Arial" w:cs="Arial"/>
          <w:b/>
          <w:sz w:val="24"/>
          <w:szCs w:val="24"/>
        </w:rPr>
      </w:pPr>
      <w:r w:rsidRPr="00EF32F3">
        <w:rPr>
          <w:rFonts w:ascii="Arial" w:hAnsi="Arial" w:cs="Arial"/>
          <w:b/>
          <w:sz w:val="24"/>
          <w:szCs w:val="24"/>
        </w:rPr>
        <w:t xml:space="preserve">Instituto de Administración Pública del Estado de Chiapas </w:t>
      </w:r>
    </w:p>
    <w:p w:rsidR="004A0257" w:rsidRPr="00EF32F3" w:rsidRDefault="004A0257" w:rsidP="000C482E">
      <w:pPr>
        <w:jc w:val="center"/>
        <w:rPr>
          <w:rFonts w:ascii="Arial" w:hAnsi="Arial" w:cs="Arial"/>
          <w:sz w:val="24"/>
          <w:szCs w:val="24"/>
        </w:rPr>
      </w:pPr>
    </w:p>
    <w:p w:rsidR="004A0257" w:rsidRPr="00EF32F3" w:rsidRDefault="004A0257" w:rsidP="000C482E">
      <w:pPr>
        <w:jc w:val="center"/>
        <w:rPr>
          <w:rFonts w:ascii="Arial" w:hAnsi="Arial" w:cs="Arial"/>
          <w:b/>
          <w:sz w:val="24"/>
          <w:szCs w:val="24"/>
        </w:rPr>
      </w:pPr>
      <w:r w:rsidRPr="00EF32F3">
        <w:rPr>
          <w:rFonts w:ascii="Arial" w:hAnsi="Arial" w:cs="Arial"/>
          <w:b/>
          <w:sz w:val="24"/>
          <w:szCs w:val="24"/>
        </w:rPr>
        <w:t xml:space="preserve">Diego Alberto Mancilla Ramírez </w:t>
      </w:r>
    </w:p>
    <w:p w:rsidR="004A0257" w:rsidRPr="00EF32F3" w:rsidRDefault="004A0257" w:rsidP="000C482E">
      <w:pPr>
        <w:jc w:val="center"/>
        <w:rPr>
          <w:rFonts w:ascii="Arial" w:hAnsi="Arial" w:cs="Arial"/>
          <w:b/>
          <w:sz w:val="24"/>
          <w:szCs w:val="24"/>
        </w:rPr>
      </w:pPr>
    </w:p>
    <w:p w:rsidR="004A0257" w:rsidRPr="00EF32F3" w:rsidRDefault="004A0257" w:rsidP="000C482E">
      <w:pPr>
        <w:jc w:val="center"/>
        <w:rPr>
          <w:rFonts w:ascii="Arial" w:hAnsi="Arial" w:cs="Arial"/>
          <w:sz w:val="24"/>
          <w:szCs w:val="24"/>
        </w:rPr>
      </w:pPr>
      <w:r w:rsidRPr="00EF32F3">
        <w:rPr>
          <w:rFonts w:ascii="Arial" w:hAnsi="Arial" w:cs="Arial"/>
          <w:sz w:val="24"/>
          <w:szCs w:val="24"/>
        </w:rPr>
        <w:t xml:space="preserve">Protocolo de Investigación </w:t>
      </w:r>
    </w:p>
    <w:p w:rsidR="004A0257" w:rsidRPr="00EF32F3" w:rsidRDefault="004A0257" w:rsidP="000C482E">
      <w:pPr>
        <w:jc w:val="center"/>
        <w:rPr>
          <w:rFonts w:ascii="Arial" w:hAnsi="Arial" w:cs="Arial"/>
          <w:sz w:val="24"/>
          <w:szCs w:val="24"/>
        </w:rPr>
      </w:pPr>
    </w:p>
    <w:p w:rsidR="004A0257" w:rsidRPr="00EF32F3" w:rsidRDefault="004A0257" w:rsidP="000C482E">
      <w:pPr>
        <w:jc w:val="center"/>
        <w:rPr>
          <w:rFonts w:ascii="Arial" w:hAnsi="Arial" w:cs="Arial"/>
          <w:sz w:val="24"/>
          <w:szCs w:val="24"/>
        </w:rPr>
      </w:pPr>
      <w:r w:rsidRPr="00EF32F3">
        <w:rPr>
          <w:rFonts w:ascii="Arial" w:hAnsi="Arial" w:cs="Arial"/>
          <w:sz w:val="24"/>
          <w:szCs w:val="24"/>
        </w:rPr>
        <w:t xml:space="preserve">Tema: </w:t>
      </w:r>
    </w:p>
    <w:p w:rsidR="004A0257" w:rsidRPr="00EF32F3" w:rsidRDefault="004A0257" w:rsidP="004A0257">
      <w:pPr>
        <w:jc w:val="both"/>
        <w:rPr>
          <w:rFonts w:ascii="Arial" w:hAnsi="Arial" w:cs="Arial"/>
          <w:sz w:val="24"/>
          <w:szCs w:val="24"/>
        </w:rPr>
      </w:pPr>
      <w:r w:rsidRPr="00EF32F3">
        <w:rPr>
          <w:rFonts w:ascii="Arial" w:hAnsi="Arial" w:cs="Arial"/>
          <w:sz w:val="24"/>
          <w:szCs w:val="24"/>
        </w:rPr>
        <w:t>Nula participación de los posgrados impartidos por las Universidades Privadas con sede en Tuxtla Gutiérrez, Chiapas; al Programa Nacional de Posgrados de Calidad  (PNPC) impartidos por el CONACYT.</w:t>
      </w: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4A0257" w:rsidP="000C482E">
      <w:pPr>
        <w:jc w:val="center"/>
      </w:pPr>
    </w:p>
    <w:p w:rsidR="004A0257" w:rsidRDefault="006918A9" w:rsidP="006918A9">
      <w:pPr>
        <w:jc w:val="right"/>
      </w:pPr>
      <w:r>
        <w:t xml:space="preserve">Tuxtla Gutiérrez, Chiapas; </w:t>
      </w:r>
    </w:p>
    <w:p w:rsidR="004A0257" w:rsidRDefault="006918A9" w:rsidP="006918A9">
      <w:pPr>
        <w:jc w:val="right"/>
      </w:pPr>
      <w:r>
        <w:t xml:space="preserve">01 de Abril de 2015. </w:t>
      </w:r>
    </w:p>
    <w:p w:rsidR="004A0257" w:rsidRDefault="004A0257" w:rsidP="000C482E">
      <w:pPr>
        <w:jc w:val="center"/>
      </w:pPr>
    </w:p>
    <w:p w:rsidR="00D7646C" w:rsidRDefault="00D7646C" w:rsidP="000C482E">
      <w:pPr>
        <w:jc w:val="center"/>
      </w:pPr>
    </w:p>
    <w:p w:rsidR="00D7646C" w:rsidRDefault="00D7646C" w:rsidP="000C482E">
      <w:pPr>
        <w:jc w:val="center"/>
      </w:pPr>
    </w:p>
    <w:p w:rsidR="00F60152" w:rsidRPr="00F60152" w:rsidRDefault="00F60152" w:rsidP="00EF32F3">
      <w:pPr>
        <w:pStyle w:val="Prrafodelista"/>
        <w:numPr>
          <w:ilvl w:val="0"/>
          <w:numId w:val="2"/>
        </w:numPr>
        <w:rPr>
          <w:rFonts w:ascii="Arial" w:hAnsi="Arial" w:cs="Arial"/>
          <w:b/>
          <w:sz w:val="24"/>
          <w:szCs w:val="24"/>
        </w:rPr>
      </w:pPr>
      <w:r w:rsidRPr="00F60152">
        <w:rPr>
          <w:rFonts w:ascii="Arial" w:hAnsi="Arial" w:cs="Arial"/>
          <w:b/>
          <w:sz w:val="24"/>
          <w:szCs w:val="24"/>
        </w:rPr>
        <w:t xml:space="preserve">Tema.- </w:t>
      </w:r>
    </w:p>
    <w:p w:rsidR="00F60152" w:rsidRDefault="00F60152" w:rsidP="00EF32F3">
      <w:pPr>
        <w:pStyle w:val="Prrafodelista"/>
        <w:rPr>
          <w:rFonts w:ascii="Arial" w:hAnsi="Arial" w:cs="Arial"/>
          <w:sz w:val="24"/>
          <w:szCs w:val="24"/>
        </w:rPr>
      </w:pPr>
      <w:r w:rsidRPr="00EF32F3">
        <w:rPr>
          <w:rFonts w:ascii="Arial" w:hAnsi="Arial" w:cs="Arial"/>
          <w:sz w:val="24"/>
          <w:szCs w:val="24"/>
        </w:rPr>
        <w:t>Posgrados Privados de Tuxtla Gutiérrez y su relación con el Programa Nacional de Posgrados de Calidad del CONACYT (PNPC)</w:t>
      </w:r>
      <w:r w:rsidR="00EF32F3">
        <w:rPr>
          <w:rFonts w:ascii="Arial" w:hAnsi="Arial" w:cs="Arial"/>
          <w:sz w:val="24"/>
          <w:szCs w:val="24"/>
        </w:rPr>
        <w:t>.</w:t>
      </w:r>
    </w:p>
    <w:p w:rsidR="00EF32F3" w:rsidRPr="00EF32F3" w:rsidRDefault="00EF32F3" w:rsidP="00EF32F3">
      <w:pPr>
        <w:pStyle w:val="Prrafodelista"/>
        <w:rPr>
          <w:rFonts w:ascii="Arial" w:hAnsi="Arial" w:cs="Arial"/>
          <w:sz w:val="24"/>
          <w:szCs w:val="24"/>
        </w:rPr>
      </w:pPr>
    </w:p>
    <w:p w:rsidR="00F60152" w:rsidRPr="00F60152" w:rsidRDefault="00F60152" w:rsidP="00EF32F3">
      <w:pPr>
        <w:pStyle w:val="Prrafodelista"/>
        <w:numPr>
          <w:ilvl w:val="0"/>
          <w:numId w:val="2"/>
        </w:numPr>
        <w:rPr>
          <w:rFonts w:ascii="Arial" w:hAnsi="Arial" w:cs="Arial"/>
          <w:b/>
          <w:sz w:val="24"/>
          <w:szCs w:val="24"/>
        </w:rPr>
      </w:pPr>
      <w:r w:rsidRPr="00F60152">
        <w:rPr>
          <w:rFonts w:ascii="Arial" w:hAnsi="Arial" w:cs="Arial"/>
          <w:b/>
          <w:sz w:val="24"/>
          <w:szCs w:val="24"/>
        </w:rPr>
        <w:t>Título.-</w:t>
      </w:r>
    </w:p>
    <w:p w:rsidR="00F60152" w:rsidRDefault="00F60152" w:rsidP="00EF32F3">
      <w:pPr>
        <w:pStyle w:val="Prrafodelista"/>
        <w:jc w:val="both"/>
        <w:rPr>
          <w:rFonts w:ascii="Arial" w:hAnsi="Arial" w:cs="Arial"/>
          <w:sz w:val="24"/>
          <w:szCs w:val="24"/>
        </w:rPr>
      </w:pPr>
      <w:r w:rsidRPr="00EF32F3">
        <w:rPr>
          <w:rFonts w:ascii="Arial" w:hAnsi="Arial" w:cs="Arial"/>
          <w:sz w:val="24"/>
          <w:szCs w:val="24"/>
        </w:rPr>
        <w:t>Identificar las causas de la nula participación de los posgrados impartidos por las Universidades Privadas con sede en Tuxtla Gutiérrez, Chiapas; al Programa Nacional de Posgrados de Calidad  (PNPC)  del Consejo Nacional de Ciencia y Tecnología.</w:t>
      </w:r>
    </w:p>
    <w:p w:rsidR="00EF32F3" w:rsidRPr="00EF32F3" w:rsidRDefault="00EF32F3" w:rsidP="00EF32F3">
      <w:pPr>
        <w:pStyle w:val="Prrafodelista"/>
        <w:jc w:val="both"/>
        <w:rPr>
          <w:rFonts w:ascii="Arial" w:hAnsi="Arial" w:cs="Arial"/>
          <w:sz w:val="24"/>
          <w:szCs w:val="24"/>
        </w:rPr>
      </w:pPr>
    </w:p>
    <w:p w:rsidR="00EB4851" w:rsidRPr="00EF32F3" w:rsidRDefault="00EB4851" w:rsidP="00EF32F3">
      <w:pPr>
        <w:pStyle w:val="Prrafodelista"/>
        <w:numPr>
          <w:ilvl w:val="0"/>
          <w:numId w:val="2"/>
        </w:numPr>
        <w:jc w:val="both"/>
        <w:rPr>
          <w:rFonts w:ascii="Arial" w:hAnsi="Arial" w:cs="Arial"/>
          <w:b/>
          <w:sz w:val="24"/>
          <w:szCs w:val="24"/>
        </w:rPr>
      </w:pPr>
      <w:r w:rsidRPr="00EF32F3">
        <w:rPr>
          <w:rFonts w:ascii="Arial" w:hAnsi="Arial" w:cs="Arial"/>
          <w:b/>
          <w:sz w:val="24"/>
          <w:szCs w:val="24"/>
        </w:rPr>
        <w:t xml:space="preserve">Objeto de Estudio </w:t>
      </w:r>
    </w:p>
    <w:p w:rsidR="00EF32F3" w:rsidRDefault="00EB4851" w:rsidP="00EF32F3">
      <w:pPr>
        <w:pStyle w:val="Prrafodelista"/>
        <w:jc w:val="both"/>
        <w:rPr>
          <w:rFonts w:ascii="Arial" w:hAnsi="Arial" w:cs="Arial"/>
          <w:sz w:val="24"/>
          <w:szCs w:val="24"/>
        </w:rPr>
      </w:pPr>
      <w:r w:rsidRPr="00EF32F3">
        <w:rPr>
          <w:rFonts w:ascii="Arial" w:hAnsi="Arial" w:cs="Arial"/>
          <w:sz w:val="24"/>
          <w:szCs w:val="24"/>
        </w:rPr>
        <w:t>Los Posgrados Privados de Tuxtla Gutiérrez y su relación con el Programa Nacional de Posgrados de Calidad del CONACYT (PNPC); identificando las causas de la</w:t>
      </w:r>
      <w:r w:rsidR="009F6942" w:rsidRPr="00EF32F3">
        <w:rPr>
          <w:rFonts w:ascii="Arial" w:hAnsi="Arial" w:cs="Arial"/>
          <w:sz w:val="24"/>
          <w:szCs w:val="24"/>
        </w:rPr>
        <w:t xml:space="preserve"> falta de inscripción de estos en el programa en cuestión.</w:t>
      </w:r>
    </w:p>
    <w:p w:rsidR="00EF32F3" w:rsidRPr="00EF32F3" w:rsidRDefault="00EF32F3" w:rsidP="00EF32F3">
      <w:pPr>
        <w:pStyle w:val="Prrafodelista"/>
        <w:jc w:val="both"/>
        <w:rPr>
          <w:rFonts w:ascii="Arial" w:hAnsi="Arial" w:cs="Arial"/>
          <w:sz w:val="24"/>
          <w:szCs w:val="24"/>
        </w:rPr>
      </w:pPr>
    </w:p>
    <w:p w:rsidR="00CB2C66" w:rsidRPr="00EF32F3" w:rsidRDefault="00CB2C66" w:rsidP="00EF32F3">
      <w:pPr>
        <w:pStyle w:val="Prrafodelista"/>
        <w:numPr>
          <w:ilvl w:val="0"/>
          <w:numId w:val="2"/>
        </w:numPr>
        <w:jc w:val="both"/>
        <w:rPr>
          <w:rFonts w:ascii="Arial" w:hAnsi="Arial" w:cs="Arial"/>
          <w:sz w:val="24"/>
          <w:szCs w:val="24"/>
        </w:rPr>
      </w:pPr>
      <w:r w:rsidRPr="00EF32F3">
        <w:rPr>
          <w:rFonts w:ascii="Arial" w:hAnsi="Arial" w:cs="Arial"/>
          <w:b/>
          <w:sz w:val="24"/>
          <w:szCs w:val="24"/>
        </w:rPr>
        <w:t>Objetivos</w:t>
      </w:r>
    </w:p>
    <w:p w:rsidR="007E51CF" w:rsidRPr="00EF32F3" w:rsidRDefault="007E51CF" w:rsidP="00CB2C66">
      <w:pPr>
        <w:widowControl w:val="0"/>
        <w:autoSpaceDE w:val="0"/>
        <w:autoSpaceDN w:val="0"/>
        <w:adjustRightInd w:val="0"/>
        <w:jc w:val="both"/>
        <w:rPr>
          <w:rFonts w:ascii="Arial" w:hAnsi="Arial" w:cs="Arial"/>
          <w:b/>
          <w:sz w:val="24"/>
          <w:szCs w:val="24"/>
        </w:rPr>
      </w:pPr>
      <w:r w:rsidRPr="00EF32F3">
        <w:rPr>
          <w:rFonts w:ascii="Arial" w:hAnsi="Arial" w:cs="Arial"/>
          <w:b/>
          <w:sz w:val="24"/>
          <w:szCs w:val="24"/>
        </w:rPr>
        <w:t>4.1 Objetivo General</w:t>
      </w:r>
    </w:p>
    <w:p w:rsidR="002B6772" w:rsidRPr="00EF32F3" w:rsidRDefault="007E51CF" w:rsidP="00CB2C66">
      <w:pPr>
        <w:widowControl w:val="0"/>
        <w:autoSpaceDE w:val="0"/>
        <w:autoSpaceDN w:val="0"/>
        <w:adjustRightInd w:val="0"/>
        <w:jc w:val="both"/>
        <w:rPr>
          <w:rFonts w:ascii="Arial" w:hAnsi="Arial" w:cs="Arial"/>
          <w:sz w:val="24"/>
          <w:szCs w:val="24"/>
        </w:rPr>
      </w:pPr>
      <w:r w:rsidRPr="00EF32F3">
        <w:rPr>
          <w:rFonts w:ascii="Arial" w:hAnsi="Arial" w:cs="Arial"/>
          <w:sz w:val="24"/>
          <w:szCs w:val="24"/>
        </w:rPr>
        <w:t>I</w:t>
      </w:r>
      <w:r w:rsidR="00CB2C66" w:rsidRPr="00EF32F3">
        <w:rPr>
          <w:rFonts w:ascii="Arial" w:hAnsi="Arial" w:cs="Arial"/>
          <w:sz w:val="24"/>
          <w:szCs w:val="24"/>
        </w:rPr>
        <w:t xml:space="preserve">dentificar las causas y efectos de la nula participación de los posgrados impartidos por Instituciones Privadas de Tuxtla Gutiérrez, Chiapas en el Programa Nacional </w:t>
      </w:r>
      <w:r w:rsidRPr="00EF32F3">
        <w:rPr>
          <w:rFonts w:ascii="Arial" w:hAnsi="Arial" w:cs="Arial"/>
          <w:sz w:val="24"/>
          <w:szCs w:val="24"/>
        </w:rPr>
        <w:t xml:space="preserve">de Posgrados de Calidad (PNPC) del Consejo Nacional de Ciencia y Tecnología. </w:t>
      </w:r>
    </w:p>
    <w:p w:rsidR="007E51CF" w:rsidRPr="00EF32F3" w:rsidRDefault="007E51CF" w:rsidP="00CB2C66">
      <w:pPr>
        <w:widowControl w:val="0"/>
        <w:autoSpaceDE w:val="0"/>
        <w:autoSpaceDN w:val="0"/>
        <w:adjustRightInd w:val="0"/>
        <w:jc w:val="both"/>
        <w:rPr>
          <w:rFonts w:ascii="Arial" w:hAnsi="Arial" w:cs="Arial"/>
          <w:b/>
          <w:sz w:val="24"/>
          <w:szCs w:val="24"/>
        </w:rPr>
      </w:pPr>
      <w:r w:rsidRPr="00EF32F3">
        <w:rPr>
          <w:rFonts w:ascii="Arial" w:hAnsi="Arial" w:cs="Arial"/>
          <w:b/>
          <w:sz w:val="24"/>
          <w:szCs w:val="24"/>
        </w:rPr>
        <w:t xml:space="preserve">4.2 Objetivos particulares </w:t>
      </w:r>
    </w:p>
    <w:p w:rsidR="00DD1659" w:rsidRPr="00EF32F3" w:rsidRDefault="007E51CF" w:rsidP="00CB2C66">
      <w:pPr>
        <w:widowControl w:val="0"/>
        <w:autoSpaceDE w:val="0"/>
        <w:autoSpaceDN w:val="0"/>
        <w:adjustRightInd w:val="0"/>
        <w:jc w:val="both"/>
        <w:rPr>
          <w:rFonts w:ascii="Arial" w:hAnsi="Arial" w:cs="Arial"/>
          <w:sz w:val="24"/>
          <w:szCs w:val="24"/>
        </w:rPr>
      </w:pPr>
      <w:r w:rsidRPr="00EF32F3">
        <w:rPr>
          <w:rFonts w:ascii="Arial" w:hAnsi="Arial" w:cs="Arial"/>
          <w:sz w:val="24"/>
          <w:szCs w:val="24"/>
        </w:rPr>
        <w:t>4.2.1 Comparar</w:t>
      </w:r>
      <w:r w:rsidR="00CB2C66" w:rsidRPr="00EF32F3">
        <w:rPr>
          <w:rFonts w:ascii="Arial" w:hAnsi="Arial" w:cs="Arial"/>
          <w:sz w:val="24"/>
          <w:szCs w:val="24"/>
        </w:rPr>
        <w:t xml:space="preserve"> lo que sucede en </w:t>
      </w:r>
      <w:r w:rsidRPr="00EF32F3">
        <w:rPr>
          <w:rFonts w:ascii="Arial" w:hAnsi="Arial" w:cs="Arial"/>
          <w:sz w:val="24"/>
          <w:szCs w:val="24"/>
        </w:rPr>
        <w:t xml:space="preserve"> los posgrados </w:t>
      </w:r>
      <w:r w:rsidR="00D90429" w:rsidRPr="00EF32F3">
        <w:rPr>
          <w:rFonts w:ascii="Arial" w:hAnsi="Arial" w:cs="Arial"/>
          <w:sz w:val="24"/>
          <w:szCs w:val="24"/>
        </w:rPr>
        <w:t xml:space="preserve">de </w:t>
      </w:r>
      <w:r w:rsidR="00CB2C66" w:rsidRPr="00EF32F3">
        <w:rPr>
          <w:rFonts w:ascii="Arial" w:hAnsi="Arial" w:cs="Arial"/>
          <w:sz w:val="24"/>
          <w:szCs w:val="24"/>
        </w:rPr>
        <w:t>Tuxtla Gutiérrez, Chiapas y los posgrados impartidos por Instituci</w:t>
      </w:r>
      <w:r w:rsidR="00D90429" w:rsidRPr="00EF32F3">
        <w:rPr>
          <w:rFonts w:ascii="Arial" w:hAnsi="Arial" w:cs="Arial"/>
          <w:sz w:val="24"/>
          <w:szCs w:val="24"/>
        </w:rPr>
        <w:t xml:space="preserve">ones Privadas a Nivel Nacional en relación a los beneficios que trae la inscripción al PNPC. </w:t>
      </w:r>
    </w:p>
    <w:p w:rsidR="00D90429" w:rsidRPr="00EF32F3" w:rsidRDefault="00D90429" w:rsidP="00CB2C66">
      <w:pPr>
        <w:widowControl w:val="0"/>
        <w:autoSpaceDE w:val="0"/>
        <w:autoSpaceDN w:val="0"/>
        <w:adjustRightInd w:val="0"/>
        <w:jc w:val="both"/>
        <w:rPr>
          <w:rFonts w:ascii="Arial" w:hAnsi="Arial" w:cs="Arial"/>
          <w:sz w:val="24"/>
          <w:szCs w:val="24"/>
        </w:rPr>
      </w:pPr>
      <w:r w:rsidRPr="00EF32F3">
        <w:rPr>
          <w:rFonts w:ascii="Arial" w:hAnsi="Arial" w:cs="Arial"/>
          <w:sz w:val="24"/>
          <w:szCs w:val="24"/>
        </w:rPr>
        <w:t xml:space="preserve">4.2.2 Realizar una evaluación selectiva en uno de los posgrados privados de Tuxtla Gutiérrez, Chiapas y comparar el resultado con los requisitos para ingresar al PNPC. </w:t>
      </w:r>
    </w:p>
    <w:p w:rsidR="00D90429" w:rsidRPr="00EF32F3" w:rsidRDefault="00D90429" w:rsidP="00CB2C66">
      <w:pPr>
        <w:widowControl w:val="0"/>
        <w:autoSpaceDE w:val="0"/>
        <w:autoSpaceDN w:val="0"/>
        <w:adjustRightInd w:val="0"/>
        <w:jc w:val="both"/>
        <w:rPr>
          <w:rFonts w:ascii="Arial" w:hAnsi="Arial" w:cs="Arial"/>
          <w:sz w:val="24"/>
          <w:szCs w:val="24"/>
        </w:rPr>
      </w:pPr>
      <w:r w:rsidRPr="00EF32F3">
        <w:rPr>
          <w:rFonts w:ascii="Arial" w:hAnsi="Arial" w:cs="Arial"/>
          <w:sz w:val="24"/>
          <w:szCs w:val="24"/>
        </w:rPr>
        <w:t xml:space="preserve">4.2.3 Diseñar un modelo de autoevaluación de posgrados para el Ingreso al Programa Nacional de Posgrados de Calidad. </w:t>
      </w:r>
    </w:p>
    <w:p w:rsidR="00DD1659" w:rsidRPr="00EF32F3" w:rsidRDefault="00DD1659" w:rsidP="00CB2C66">
      <w:pPr>
        <w:widowControl w:val="0"/>
        <w:autoSpaceDE w:val="0"/>
        <w:autoSpaceDN w:val="0"/>
        <w:adjustRightInd w:val="0"/>
        <w:jc w:val="both"/>
        <w:rPr>
          <w:rFonts w:ascii="Arial" w:hAnsi="Arial" w:cs="Arial"/>
          <w:sz w:val="24"/>
          <w:szCs w:val="24"/>
        </w:rPr>
      </w:pPr>
    </w:p>
    <w:p w:rsidR="00DD1659" w:rsidRPr="00EF32F3" w:rsidRDefault="00DD1659" w:rsidP="00CB2C66">
      <w:pPr>
        <w:widowControl w:val="0"/>
        <w:autoSpaceDE w:val="0"/>
        <w:autoSpaceDN w:val="0"/>
        <w:adjustRightInd w:val="0"/>
        <w:jc w:val="both"/>
        <w:rPr>
          <w:rFonts w:ascii="Arial" w:hAnsi="Arial" w:cs="Arial"/>
          <w:sz w:val="24"/>
          <w:szCs w:val="24"/>
        </w:rPr>
      </w:pPr>
    </w:p>
    <w:p w:rsidR="00DD1659" w:rsidRPr="00EF32F3" w:rsidRDefault="00DD1659" w:rsidP="00CB2C66">
      <w:pPr>
        <w:widowControl w:val="0"/>
        <w:autoSpaceDE w:val="0"/>
        <w:autoSpaceDN w:val="0"/>
        <w:adjustRightInd w:val="0"/>
        <w:jc w:val="both"/>
        <w:rPr>
          <w:rFonts w:ascii="Arial" w:hAnsi="Arial" w:cs="Arial"/>
          <w:sz w:val="24"/>
          <w:szCs w:val="24"/>
        </w:rPr>
      </w:pPr>
    </w:p>
    <w:p w:rsidR="002B6772" w:rsidRPr="00EF32F3" w:rsidRDefault="00A00D51" w:rsidP="00DD1659">
      <w:pPr>
        <w:jc w:val="both"/>
        <w:rPr>
          <w:rFonts w:ascii="Arial" w:hAnsi="Arial" w:cs="Arial"/>
          <w:b/>
          <w:sz w:val="24"/>
          <w:szCs w:val="24"/>
        </w:rPr>
      </w:pPr>
      <w:bookmarkStart w:id="0" w:name="_GoBack"/>
      <w:r>
        <w:rPr>
          <w:rFonts w:ascii="Arial" w:hAnsi="Arial" w:cs="Arial"/>
          <w:b/>
          <w:sz w:val="24"/>
          <w:szCs w:val="24"/>
        </w:rPr>
        <w:lastRenderedPageBreak/>
        <w:t xml:space="preserve">5. </w:t>
      </w:r>
      <w:r w:rsidR="002B6772" w:rsidRPr="00EF32F3">
        <w:rPr>
          <w:rFonts w:ascii="Arial" w:hAnsi="Arial" w:cs="Arial"/>
          <w:b/>
          <w:sz w:val="24"/>
          <w:szCs w:val="24"/>
        </w:rPr>
        <w:t xml:space="preserve">Hipótesis.- </w:t>
      </w:r>
    </w:p>
    <w:p w:rsidR="002B6772" w:rsidRPr="00EF32F3" w:rsidRDefault="002B6772" w:rsidP="00DD1659">
      <w:pPr>
        <w:jc w:val="both"/>
        <w:rPr>
          <w:rFonts w:ascii="Arial" w:hAnsi="Arial" w:cs="Arial"/>
          <w:b/>
          <w:sz w:val="24"/>
          <w:szCs w:val="24"/>
        </w:rPr>
      </w:pPr>
    </w:p>
    <w:p w:rsidR="00DD1659" w:rsidRPr="00EF32F3" w:rsidRDefault="00DD1659" w:rsidP="00DD1659">
      <w:pPr>
        <w:jc w:val="both"/>
        <w:rPr>
          <w:rFonts w:ascii="Arial" w:hAnsi="Arial" w:cs="Arial"/>
          <w:sz w:val="24"/>
          <w:szCs w:val="24"/>
        </w:rPr>
      </w:pPr>
      <w:r w:rsidRPr="00EF32F3">
        <w:rPr>
          <w:rFonts w:ascii="Arial" w:hAnsi="Arial" w:cs="Arial"/>
          <w:sz w:val="24"/>
          <w:szCs w:val="24"/>
        </w:rPr>
        <w:t xml:space="preserve">En mi opinión, existen distintas causas que se deberán confirmar o en su </w:t>
      </w:r>
      <w:r w:rsidR="009F6942" w:rsidRPr="00EF32F3">
        <w:rPr>
          <w:rFonts w:ascii="Arial" w:hAnsi="Arial" w:cs="Arial"/>
          <w:sz w:val="24"/>
          <w:szCs w:val="24"/>
        </w:rPr>
        <w:t xml:space="preserve">caso descartar con la presente </w:t>
      </w:r>
      <w:r w:rsidRPr="00EF32F3">
        <w:rPr>
          <w:rFonts w:ascii="Arial" w:hAnsi="Arial" w:cs="Arial"/>
          <w:sz w:val="24"/>
          <w:szCs w:val="24"/>
        </w:rPr>
        <w:t xml:space="preserve">investigación. La primera causa de la nula participación sería el desconocimiento del programa y los beneficios que les trae a los posgrados que se encuentran inscritos. </w:t>
      </w:r>
    </w:p>
    <w:p w:rsidR="00DD1659" w:rsidRPr="00EF32F3" w:rsidRDefault="00DD1659" w:rsidP="00DD1659">
      <w:pPr>
        <w:jc w:val="both"/>
        <w:rPr>
          <w:rFonts w:ascii="Arial" w:hAnsi="Arial" w:cs="Arial"/>
          <w:sz w:val="24"/>
          <w:szCs w:val="24"/>
        </w:rPr>
      </w:pPr>
      <w:r w:rsidRPr="00EF32F3">
        <w:rPr>
          <w:rFonts w:ascii="Arial" w:hAnsi="Arial" w:cs="Arial"/>
          <w:sz w:val="24"/>
          <w:szCs w:val="24"/>
        </w:rPr>
        <w:t xml:space="preserve">Por otra parte, la inscripción al programa genera compromisos institucionales como la capacitación constante del cuerpo académico y de los planes y programas educativos. Así como publicaciones realizadas por el cuerpo académico y la matrícula inscrita lo que implicaría una carga de trabajo extra para las Instituciones Privadas cuyo fin principal es recabar ingresos por la matrícula. El ingreso al Programa en su etapa inicial sería una carga presupuestal para las Instituciones. </w:t>
      </w:r>
    </w:p>
    <w:p w:rsidR="002B6772" w:rsidRPr="00EF32F3" w:rsidRDefault="00DD1659" w:rsidP="00DD1659">
      <w:pPr>
        <w:jc w:val="both"/>
        <w:rPr>
          <w:rFonts w:ascii="Arial" w:hAnsi="Arial" w:cs="Arial"/>
          <w:sz w:val="24"/>
          <w:szCs w:val="24"/>
        </w:rPr>
      </w:pPr>
      <w:r w:rsidRPr="00EF32F3">
        <w:rPr>
          <w:rFonts w:ascii="Arial" w:hAnsi="Arial" w:cs="Arial"/>
          <w:sz w:val="24"/>
          <w:szCs w:val="24"/>
        </w:rPr>
        <w:t xml:space="preserve">Por naturaleza salvo casos excepcionales la Iniciativa privada no atiende a la investigación científica, desarrollo tecnológico e innovación en su oferta educativa lo que limita su </w:t>
      </w:r>
      <w:proofErr w:type="spellStart"/>
      <w:r w:rsidRPr="00EF32F3">
        <w:rPr>
          <w:rFonts w:ascii="Arial" w:hAnsi="Arial" w:cs="Arial"/>
          <w:sz w:val="24"/>
          <w:szCs w:val="24"/>
        </w:rPr>
        <w:t>partipación</w:t>
      </w:r>
      <w:proofErr w:type="spellEnd"/>
      <w:r w:rsidRPr="00EF32F3">
        <w:rPr>
          <w:rFonts w:ascii="Arial" w:hAnsi="Arial" w:cs="Arial"/>
          <w:sz w:val="24"/>
          <w:szCs w:val="24"/>
        </w:rPr>
        <w:t xml:space="preserve"> en el programa. </w:t>
      </w:r>
    </w:p>
    <w:p w:rsidR="00DD1659" w:rsidRPr="00EF32F3" w:rsidRDefault="00DD1659" w:rsidP="00DD1659">
      <w:pPr>
        <w:jc w:val="both"/>
        <w:rPr>
          <w:rFonts w:ascii="Arial" w:hAnsi="Arial" w:cs="Arial"/>
          <w:sz w:val="24"/>
          <w:szCs w:val="24"/>
        </w:rPr>
      </w:pPr>
      <w:r w:rsidRPr="00EF32F3">
        <w:rPr>
          <w:rFonts w:ascii="Arial" w:hAnsi="Arial" w:cs="Arial"/>
          <w:sz w:val="24"/>
          <w:szCs w:val="24"/>
        </w:rPr>
        <w:t>Como ya mencionamos anteriormente,</w:t>
      </w:r>
      <w:r w:rsidR="002B6772" w:rsidRPr="00EF32F3">
        <w:rPr>
          <w:rFonts w:ascii="Arial" w:hAnsi="Arial" w:cs="Arial"/>
          <w:sz w:val="24"/>
          <w:szCs w:val="24"/>
        </w:rPr>
        <w:t xml:space="preserve"> los posgrados privados están orientados a matricular la mayor cantidad de estudiantes más no fortalecer la cultura de investigación y desarrollo científico. </w:t>
      </w:r>
    </w:p>
    <w:bookmarkEnd w:id="0"/>
    <w:p w:rsidR="00CB2C66" w:rsidRPr="00EF32F3" w:rsidRDefault="002B6772" w:rsidP="00CB2C66">
      <w:pPr>
        <w:widowControl w:val="0"/>
        <w:autoSpaceDE w:val="0"/>
        <w:autoSpaceDN w:val="0"/>
        <w:adjustRightInd w:val="0"/>
        <w:jc w:val="both"/>
        <w:rPr>
          <w:rFonts w:ascii="Arial" w:hAnsi="Arial" w:cs="Arial"/>
          <w:sz w:val="24"/>
          <w:szCs w:val="24"/>
        </w:rPr>
      </w:pPr>
      <w:r w:rsidRPr="00EF32F3">
        <w:rPr>
          <w:rFonts w:ascii="Arial" w:hAnsi="Arial" w:cs="Arial"/>
          <w:sz w:val="24"/>
          <w:szCs w:val="24"/>
        </w:rPr>
        <w:t>Sin duda, a simple vista se pueden observar diversas causas que originan la falta de participación de los  Posgrados locales; por lo que, buscaremos identificar la principal causa que genera la nula participación en el PNPC.</w:t>
      </w:r>
      <w:r w:rsidR="009F6942" w:rsidRPr="00EF32F3">
        <w:rPr>
          <w:rFonts w:ascii="Arial" w:hAnsi="Arial" w:cs="Arial"/>
          <w:sz w:val="24"/>
          <w:szCs w:val="24"/>
        </w:rPr>
        <w:t xml:space="preserve"> </w:t>
      </w:r>
    </w:p>
    <w:p w:rsidR="00CB2C66" w:rsidRPr="00EF32F3" w:rsidRDefault="00CB2C66" w:rsidP="00CB2C66">
      <w:pPr>
        <w:rPr>
          <w:rFonts w:ascii="Arial" w:hAnsi="Arial" w:cs="Arial"/>
          <w:b/>
          <w:sz w:val="24"/>
          <w:szCs w:val="24"/>
        </w:rPr>
      </w:pPr>
    </w:p>
    <w:sectPr w:rsidR="00CB2C66" w:rsidRPr="00EF32F3" w:rsidSect="00785753">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D8C" w:rsidRDefault="003C4D8C" w:rsidP="00EF32F3">
      <w:pPr>
        <w:spacing w:after="0" w:line="240" w:lineRule="auto"/>
      </w:pPr>
      <w:r>
        <w:separator/>
      </w:r>
    </w:p>
  </w:endnote>
  <w:endnote w:type="continuationSeparator" w:id="0">
    <w:p w:rsidR="003C4D8C" w:rsidRDefault="003C4D8C" w:rsidP="00EF3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D8C" w:rsidRDefault="003C4D8C" w:rsidP="00EF32F3">
      <w:pPr>
        <w:spacing w:after="0" w:line="240" w:lineRule="auto"/>
      </w:pPr>
      <w:r>
        <w:separator/>
      </w:r>
    </w:p>
  </w:footnote>
  <w:footnote w:type="continuationSeparator" w:id="0">
    <w:p w:rsidR="003C4D8C" w:rsidRDefault="003C4D8C" w:rsidP="00EF3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F3" w:rsidRDefault="00D7646C">
    <w:pPr>
      <w:pStyle w:val="Encabezado"/>
    </w:pPr>
    <w:r>
      <w:rPr>
        <w:noProof/>
        <w:lang w:eastAsia="es-ES"/>
      </w:rPr>
      <w:drawing>
        <wp:anchor distT="0" distB="0" distL="114300" distR="114300" simplePos="0" relativeHeight="251658240" behindDoc="1" locked="0" layoutInCell="1" allowOverlap="1">
          <wp:simplePos x="0" y="0"/>
          <wp:positionH relativeFrom="column">
            <wp:posOffset>1091565</wp:posOffset>
          </wp:positionH>
          <wp:positionV relativeFrom="paragraph">
            <wp:posOffset>-382905</wp:posOffset>
          </wp:positionV>
          <wp:extent cx="3228975" cy="657225"/>
          <wp:effectExtent l="19050" t="0" r="952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
                  <a:srcRect/>
                  <a:stretch>
                    <a:fillRect/>
                  </a:stretch>
                </pic:blipFill>
                <pic:spPr bwMode="auto">
                  <a:xfrm>
                    <a:off x="0" y="0"/>
                    <a:ext cx="3228975" cy="657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43263"/>
    <w:multiLevelType w:val="hybridMultilevel"/>
    <w:tmpl w:val="9A18074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4F3400B"/>
    <w:multiLevelType w:val="hybridMultilevel"/>
    <w:tmpl w:val="4B6033E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0C482E"/>
    <w:rsid w:val="00024A14"/>
    <w:rsid w:val="000909A5"/>
    <w:rsid w:val="00094E84"/>
    <w:rsid w:val="000C482E"/>
    <w:rsid w:val="001C01BE"/>
    <w:rsid w:val="001F0C17"/>
    <w:rsid w:val="002B6772"/>
    <w:rsid w:val="0033608A"/>
    <w:rsid w:val="003C4D8C"/>
    <w:rsid w:val="004A0257"/>
    <w:rsid w:val="004A3080"/>
    <w:rsid w:val="004A7C9D"/>
    <w:rsid w:val="004B221A"/>
    <w:rsid w:val="004C07B8"/>
    <w:rsid w:val="00510441"/>
    <w:rsid w:val="00514D4D"/>
    <w:rsid w:val="005435F3"/>
    <w:rsid w:val="00562377"/>
    <w:rsid w:val="00572426"/>
    <w:rsid w:val="00591FAF"/>
    <w:rsid w:val="00602DE7"/>
    <w:rsid w:val="00627E18"/>
    <w:rsid w:val="00653C8C"/>
    <w:rsid w:val="00690F26"/>
    <w:rsid w:val="006918A9"/>
    <w:rsid w:val="00711E4C"/>
    <w:rsid w:val="00785753"/>
    <w:rsid w:val="00790D12"/>
    <w:rsid w:val="007B6DBB"/>
    <w:rsid w:val="007E51CF"/>
    <w:rsid w:val="0082315D"/>
    <w:rsid w:val="00827D25"/>
    <w:rsid w:val="008724F6"/>
    <w:rsid w:val="008B0687"/>
    <w:rsid w:val="00915DF7"/>
    <w:rsid w:val="009472C6"/>
    <w:rsid w:val="00963CE2"/>
    <w:rsid w:val="009679FD"/>
    <w:rsid w:val="009F6942"/>
    <w:rsid w:val="00A00D51"/>
    <w:rsid w:val="00AB06CC"/>
    <w:rsid w:val="00AC1B4F"/>
    <w:rsid w:val="00AD4D59"/>
    <w:rsid w:val="00B00CB7"/>
    <w:rsid w:val="00B448DE"/>
    <w:rsid w:val="00BD2B2C"/>
    <w:rsid w:val="00C43E04"/>
    <w:rsid w:val="00C87FAE"/>
    <w:rsid w:val="00CB2C66"/>
    <w:rsid w:val="00CD293E"/>
    <w:rsid w:val="00CE521D"/>
    <w:rsid w:val="00D7646C"/>
    <w:rsid w:val="00D90429"/>
    <w:rsid w:val="00DD1659"/>
    <w:rsid w:val="00E2424B"/>
    <w:rsid w:val="00EB4851"/>
    <w:rsid w:val="00EF32F3"/>
    <w:rsid w:val="00F60152"/>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02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0257"/>
  </w:style>
  <w:style w:type="paragraph" w:styleId="Prrafodelista">
    <w:name w:val="List Paragraph"/>
    <w:basedOn w:val="Normal"/>
    <w:uiPriority w:val="34"/>
    <w:qFormat/>
    <w:rsid w:val="00F60152"/>
    <w:pPr>
      <w:ind w:left="720"/>
      <w:contextualSpacing/>
    </w:pPr>
  </w:style>
  <w:style w:type="paragraph" w:styleId="Encabezado">
    <w:name w:val="header"/>
    <w:basedOn w:val="Normal"/>
    <w:link w:val="EncabezadoCar"/>
    <w:uiPriority w:val="99"/>
    <w:semiHidden/>
    <w:unhideWhenUsed/>
    <w:rsid w:val="00EF3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32F3"/>
  </w:style>
  <w:style w:type="paragraph" w:styleId="Piedepgina">
    <w:name w:val="footer"/>
    <w:basedOn w:val="Normal"/>
    <w:link w:val="PiedepginaCar"/>
    <w:uiPriority w:val="99"/>
    <w:semiHidden/>
    <w:unhideWhenUsed/>
    <w:rsid w:val="00EF3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32F3"/>
  </w:style>
  <w:style w:type="paragraph" w:styleId="Textodeglobo">
    <w:name w:val="Balloon Text"/>
    <w:basedOn w:val="Normal"/>
    <w:link w:val="TextodegloboCar"/>
    <w:uiPriority w:val="99"/>
    <w:semiHidden/>
    <w:unhideWhenUsed/>
    <w:rsid w:val="00EF32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2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32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6</cp:revision>
  <dcterms:created xsi:type="dcterms:W3CDTF">2016-03-31T23:58:00Z</dcterms:created>
  <dcterms:modified xsi:type="dcterms:W3CDTF">2016-04-02T03:36:00Z</dcterms:modified>
</cp:coreProperties>
</file>