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C09" w:rsidRDefault="00CC2C09" w:rsidP="003C378E">
      <w:pPr>
        <w:spacing w:after="0" w:line="360" w:lineRule="auto"/>
        <w:jc w:val="right"/>
        <w:rPr>
          <w:rFonts w:ascii="Arial" w:hAnsi="Arial" w:cs="Arial"/>
          <w:color w:val="000000" w:themeColor="text1"/>
          <w:sz w:val="24"/>
          <w:szCs w:val="24"/>
          <w:lang w:val="es-ES_tradnl"/>
        </w:rPr>
      </w:pPr>
    </w:p>
    <w:p w:rsidR="00CC2C09" w:rsidRDefault="00CC2C09" w:rsidP="003C378E">
      <w:pPr>
        <w:spacing w:after="0" w:line="360" w:lineRule="auto"/>
        <w:jc w:val="right"/>
        <w:rPr>
          <w:rFonts w:ascii="Arial" w:hAnsi="Arial" w:cs="Arial"/>
          <w:color w:val="000000" w:themeColor="text1"/>
          <w:sz w:val="24"/>
          <w:szCs w:val="24"/>
          <w:lang w:val="es-ES_tradnl"/>
        </w:rPr>
      </w:pPr>
    </w:p>
    <w:p w:rsidR="00CC2C09" w:rsidRDefault="00CC2C09"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CC2C09" w:rsidRDefault="00CC2C09" w:rsidP="003C378E">
      <w:pPr>
        <w:spacing w:after="0" w:line="360" w:lineRule="auto"/>
        <w:jc w:val="right"/>
        <w:rPr>
          <w:rFonts w:ascii="Arial" w:hAnsi="Arial" w:cs="Arial"/>
          <w:color w:val="000000" w:themeColor="text1"/>
          <w:sz w:val="24"/>
          <w:szCs w:val="24"/>
          <w:lang w:val="es-ES_tradnl"/>
        </w:rPr>
      </w:pPr>
    </w:p>
    <w:p w:rsidR="003C378E" w:rsidRPr="00984EB0" w:rsidRDefault="00044674" w:rsidP="003C378E">
      <w:pPr>
        <w:spacing w:after="0" w:line="360" w:lineRule="auto"/>
        <w:jc w:val="center"/>
        <w:rPr>
          <w:rFonts w:ascii="Arial" w:hAnsi="Arial" w:cs="Arial"/>
          <w:caps/>
          <w:color w:val="000000" w:themeColor="text1"/>
          <w:sz w:val="24"/>
          <w:szCs w:val="24"/>
          <w:lang w:val="es-ES_tradnl"/>
        </w:rPr>
      </w:pPr>
      <w:r>
        <w:rPr>
          <w:rFonts w:ascii="Arial" w:hAnsi="Arial" w:cs="Arial"/>
          <w:caps/>
          <w:color w:val="000000" w:themeColor="text1"/>
          <w:sz w:val="24"/>
          <w:szCs w:val="24"/>
          <w:lang w:val="es-ES_tradnl"/>
        </w:rPr>
        <w:t xml:space="preserve">Actividad </w:t>
      </w:r>
      <w:r w:rsidR="00655351">
        <w:rPr>
          <w:rFonts w:ascii="Arial" w:hAnsi="Arial" w:cs="Arial"/>
          <w:caps/>
          <w:color w:val="000000" w:themeColor="text1"/>
          <w:sz w:val="24"/>
          <w:szCs w:val="24"/>
          <w:lang w:val="es-ES_tradnl"/>
        </w:rPr>
        <w:t>5</w:t>
      </w:r>
      <w:r>
        <w:rPr>
          <w:rFonts w:ascii="Arial" w:hAnsi="Arial" w:cs="Arial"/>
          <w:caps/>
          <w:color w:val="000000" w:themeColor="text1"/>
          <w:sz w:val="24"/>
          <w:szCs w:val="24"/>
          <w:lang w:val="es-ES_tradnl"/>
        </w:rPr>
        <w:t xml:space="preserve">. </w:t>
      </w:r>
      <w:r w:rsidR="00DD0B4E">
        <w:rPr>
          <w:rFonts w:ascii="Arial" w:hAnsi="Arial" w:cs="Arial"/>
          <w:caps/>
          <w:color w:val="000000" w:themeColor="text1"/>
          <w:sz w:val="24"/>
          <w:szCs w:val="24"/>
          <w:lang w:val="es-ES_tradnl"/>
        </w:rPr>
        <w:t>Síntesis</w:t>
      </w: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AC45E7">
      <w:pPr>
        <w:spacing w:after="0" w:line="360" w:lineRule="auto"/>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Pr="008C05A0" w:rsidRDefault="003C378E" w:rsidP="003C378E">
      <w:pPr>
        <w:spacing w:after="0" w:line="360" w:lineRule="auto"/>
        <w:jc w:val="right"/>
        <w:rPr>
          <w:rFonts w:ascii="Arial" w:hAnsi="Arial" w:cs="Arial"/>
          <w:color w:val="000000" w:themeColor="text1"/>
          <w:sz w:val="24"/>
          <w:szCs w:val="24"/>
          <w:lang w:val="es-ES_tradnl"/>
        </w:rPr>
      </w:pPr>
      <w:r w:rsidRPr="008C05A0">
        <w:rPr>
          <w:rFonts w:ascii="Arial" w:hAnsi="Arial" w:cs="Arial"/>
          <w:color w:val="000000" w:themeColor="text1"/>
          <w:sz w:val="24"/>
          <w:szCs w:val="24"/>
          <w:lang w:val="es-ES_tradnl"/>
        </w:rPr>
        <w:t>D</w:t>
      </w:r>
      <w:r>
        <w:rPr>
          <w:rFonts w:ascii="Arial" w:hAnsi="Arial" w:cs="Arial"/>
          <w:color w:val="000000" w:themeColor="text1"/>
          <w:sz w:val="24"/>
          <w:szCs w:val="24"/>
          <w:lang w:val="es-ES_tradnl"/>
        </w:rPr>
        <w:t>iego Alberto Mancilla Ramírez</w:t>
      </w:r>
    </w:p>
    <w:p w:rsidR="003C378E" w:rsidRDefault="003C378E" w:rsidP="003C378E">
      <w:pPr>
        <w:spacing w:line="360" w:lineRule="auto"/>
        <w:jc w:val="right"/>
        <w:rPr>
          <w:rFonts w:ascii="Arial" w:hAnsi="Arial" w:cs="Arial"/>
          <w:b/>
          <w:sz w:val="24"/>
          <w:szCs w:val="24"/>
          <w:lang w:val="es-ES_tradnl"/>
        </w:rPr>
      </w:pPr>
    </w:p>
    <w:p w:rsidR="003C378E" w:rsidRDefault="003C378E" w:rsidP="003C378E">
      <w:pPr>
        <w:spacing w:after="0" w:line="360" w:lineRule="auto"/>
        <w:jc w:val="right"/>
        <w:rPr>
          <w:rFonts w:ascii="Arial" w:hAnsi="Arial" w:cs="Arial"/>
          <w:sz w:val="24"/>
          <w:szCs w:val="24"/>
          <w:lang w:val="es-ES_tradnl"/>
        </w:rPr>
      </w:pPr>
    </w:p>
    <w:p w:rsidR="003C378E" w:rsidRDefault="003C378E" w:rsidP="003C378E">
      <w:pPr>
        <w:spacing w:after="0" w:line="360" w:lineRule="auto"/>
        <w:rPr>
          <w:rFonts w:ascii="Arial" w:hAnsi="Arial" w:cs="Arial"/>
          <w:sz w:val="24"/>
          <w:szCs w:val="24"/>
          <w:lang w:val="es-ES_tradnl"/>
        </w:rPr>
      </w:pPr>
    </w:p>
    <w:p w:rsidR="003C378E" w:rsidRDefault="003C378E" w:rsidP="003C378E">
      <w:pPr>
        <w:spacing w:after="0" w:line="360" w:lineRule="auto"/>
        <w:jc w:val="right"/>
        <w:rPr>
          <w:rFonts w:ascii="Arial" w:hAnsi="Arial" w:cs="Arial"/>
          <w:sz w:val="24"/>
          <w:szCs w:val="24"/>
          <w:lang w:val="es-ES_tradnl"/>
        </w:rPr>
      </w:pPr>
      <w:r>
        <w:rPr>
          <w:rFonts w:ascii="Arial" w:hAnsi="Arial" w:cs="Arial"/>
          <w:sz w:val="24"/>
          <w:szCs w:val="24"/>
          <w:lang w:val="es-ES_tradnl"/>
        </w:rPr>
        <w:t>Tuxtla  Gutiérrez, Chiapas;</w:t>
      </w:r>
    </w:p>
    <w:p w:rsidR="003C378E" w:rsidRPr="00655351" w:rsidRDefault="003C378E" w:rsidP="00655351">
      <w:pPr>
        <w:pStyle w:val="Prrafodelista"/>
        <w:numPr>
          <w:ilvl w:val="0"/>
          <w:numId w:val="8"/>
        </w:numPr>
        <w:spacing w:line="360" w:lineRule="auto"/>
        <w:jc w:val="right"/>
        <w:rPr>
          <w:rFonts w:ascii="Arial" w:hAnsi="Arial" w:cs="Arial"/>
          <w:lang w:val="es-ES_tradnl"/>
        </w:rPr>
      </w:pPr>
      <w:r w:rsidRPr="00655351">
        <w:rPr>
          <w:rFonts w:ascii="Arial" w:hAnsi="Arial" w:cs="Arial"/>
          <w:lang w:val="es-ES_tradnl"/>
        </w:rPr>
        <w:t xml:space="preserve">de </w:t>
      </w:r>
      <w:r w:rsidR="00DD0B4E" w:rsidRPr="00655351">
        <w:rPr>
          <w:rFonts w:ascii="Arial" w:hAnsi="Arial" w:cs="Arial"/>
          <w:lang w:val="es-ES_tradnl"/>
        </w:rPr>
        <w:t>Mayo de 2016</w:t>
      </w:r>
    </w:p>
    <w:p w:rsidR="00DD0B4E" w:rsidRDefault="00DD0B4E" w:rsidP="00DD0B4E">
      <w:pPr>
        <w:spacing w:line="360" w:lineRule="auto"/>
        <w:jc w:val="right"/>
        <w:rPr>
          <w:rFonts w:ascii="Arial" w:hAnsi="Arial" w:cs="Arial"/>
          <w:lang w:val="es-ES_tradnl"/>
        </w:rPr>
      </w:pPr>
    </w:p>
    <w:p w:rsidR="00742637" w:rsidRDefault="00742637" w:rsidP="00742637">
      <w:pPr>
        <w:spacing w:line="360" w:lineRule="auto"/>
        <w:rPr>
          <w:rFonts w:ascii="Arial" w:hAnsi="Arial" w:cs="Arial"/>
          <w:lang w:val="es-ES_tradnl"/>
        </w:rPr>
      </w:pPr>
    </w:p>
    <w:p w:rsidR="00C90F41" w:rsidRDefault="00C90F41" w:rsidP="007835CC">
      <w:pPr>
        <w:spacing w:after="0" w:line="360" w:lineRule="auto"/>
        <w:jc w:val="both"/>
        <w:rPr>
          <w:rFonts w:ascii="Helvetica" w:hAnsi="Helvetica" w:cs="Helvetica"/>
          <w:color w:val="333333"/>
          <w:sz w:val="21"/>
          <w:szCs w:val="21"/>
          <w:shd w:val="clear" w:color="auto" w:fill="FFFFFF"/>
        </w:rPr>
      </w:pPr>
    </w:p>
    <w:p w:rsidR="00005104" w:rsidRDefault="00655351" w:rsidP="00655351">
      <w:pPr>
        <w:spacing w:after="0" w:line="360" w:lineRule="auto"/>
        <w:jc w:val="center"/>
        <w:rPr>
          <w:rFonts w:ascii="Arial" w:hAnsi="Arial" w:cs="Arial"/>
          <w:b/>
          <w:sz w:val="24"/>
          <w:szCs w:val="24"/>
        </w:rPr>
      </w:pPr>
      <w:r>
        <w:rPr>
          <w:rFonts w:ascii="Arial" w:hAnsi="Arial" w:cs="Arial"/>
          <w:b/>
          <w:sz w:val="24"/>
          <w:szCs w:val="24"/>
        </w:rPr>
        <w:t>Pautas metodológicas en los programas sociales</w:t>
      </w:r>
    </w:p>
    <w:p w:rsidR="00655351" w:rsidRDefault="00655351" w:rsidP="00655351">
      <w:pPr>
        <w:spacing w:after="0" w:line="360" w:lineRule="auto"/>
        <w:jc w:val="both"/>
        <w:rPr>
          <w:rFonts w:ascii="Arial" w:hAnsi="Arial" w:cs="Arial"/>
          <w:b/>
          <w:sz w:val="24"/>
          <w:szCs w:val="24"/>
        </w:rPr>
      </w:pPr>
    </w:p>
    <w:p w:rsidR="00655351" w:rsidRDefault="00051D67" w:rsidP="00655351">
      <w:pPr>
        <w:spacing w:after="0" w:line="360" w:lineRule="auto"/>
        <w:jc w:val="both"/>
        <w:rPr>
          <w:rFonts w:ascii="Arial" w:hAnsi="Arial" w:cs="Arial"/>
          <w:sz w:val="24"/>
          <w:szCs w:val="24"/>
        </w:rPr>
      </w:pPr>
      <w:r w:rsidRPr="00051D67">
        <w:rPr>
          <w:rFonts w:ascii="Arial" w:hAnsi="Arial" w:cs="Arial"/>
          <w:sz w:val="24"/>
          <w:szCs w:val="24"/>
        </w:rPr>
        <w:t>La lectura nos explica a detalle las 2 formas de evaluar a los programas</w:t>
      </w:r>
      <w:r>
        <w:rPr>
          <w:rFonts w:ascii="Arial" w:hAnsi="Arial" w:cs="Arial"/>
          <w:sz w:val="24"/>
          <w:szCs w:val="24"/>
        </w:rPr>
        <w:t xml:space="preserve"> sociales. La primera denominada evaluación </w:t>
      </w:r>
      <w:r w:rsidRPr="00051D67">
        <w:rPr>
          <w:rFonts w:ascii="Arial" w:hAnsi="Arial" w:cs="Arial"/>
          <w:sz w:val="24"/>
          <w:szCs w:val="24"/>
        </w:rPr>
        <w:t xml:space="preserve"> ex – ante </w:t>
      </w:r>
      <w:r>
        <w:rPr>
          <w:rFonts w:ascii="Arial" w:hAnsi="Arial" w:cs="Arial"/>
          <w:sz w:val="24"/>
          <w:szCs w:val="24"/>
        </w:rPr>
        <w:t xml:space="preserve">que busca definir la mejor alternativa o combinación de ellas que dará una mejor condiciones de vida a los beneficiarios. </w:t>
      </w:r>
      <w:r w:rsidR="00900274">
        <w:rPr>
          <w:rFonts w:ascii="Arial" w:hAnsi="Arial" w:cs="Arial"/>
          <w:sz w:val="24"/>
          <w:szCs w:val="24"/>
        </w:rPr>
        <w:t xml:space="preserve">Se parte de información disponible y la simulación del proyecto que arrancará posteriormente. Se realiza el diagnóstico de la pobreza en la región de estudio, se generan diferentes rutas de acción a través de proyectos, se define la línea base y seleccionan a los diferentes beneficiarios para posteriormente simular y jerarquizar los proyectos con base en los resultados. </w:t>
      </w:r>
    </w:p>
    <w:p w:rsidR="009E49E0" w:rsidRDefault="009E49E0" w:rsidP="00655351">
      <w:pPr>
        <w:spacing w:after="0" w:line="360" w:lineRule="auto"/>
        <w:jc w:val="both"/>
        <w:rPr>
          <w:rFonts w:ascii="Arial" w:hAnsi="Arial" w:cs="Arial"/>
          <w:sz w:val="24"/>
          <w:szCs w:val="24"/>
        </w:rPr>
      </w:pPr>
    </w:p>
    <w:p w:rsidR="00842F4A" w:rsidRDefault="009E49E0" w:rsidP="00655351">
      <w:pPr>
        <w:spacing w:after="0" w:line="360" w:lineRule="auto"/>
        <w:jc w:val="both"/>
        <w:rPr>
          <w:rFonts w:ascii="Arial" w:hAnsi="Arial" w:cs="Arial"/>
          <w:sz w:val="24"/>
          <w:szCs w:val="24"/>
        </w:rPr>
      </w:pPr>
      <w:r>
        <w:rPr>
          <w:rFonts w:ascii="Arial" w:hAnsi="Arial" w:cs="Arial"/>
          <w:sz w:val="24"/>
          <w:szCs w:val="24"/>
        </w:rPr>
        <w:t xml:space="preserve">En la medición se define la pobreza y se identifican el nivel de pobreza para determinar la muestra y jerarquizar los niveles de pobreza, para poder conocer ventajas y desventajas de la selección de índices de pobreza antes de terminar la evaluación de impacto de los problemas. La definición del indicador es parte importante de la evaluación de las dimensiones de la pobreza </w:t>
      </w:r>
      <w:r w:rsidR="00085428">
        <w:rPr>
          <w:rFonts w:ascii="Arial" w:hAnsi="Arial" w:cs="Arial"/>
          <w:sz w:val="24"/>
          <w:szCs w:val="24"/>
        </w:rPr>
        <w:t xml:space="preserve">se deben tomar en c cuenta diversos factores que repercuten en la sociedad. </w:t>
      </w:r>
      <w:r w:rsidR="00C92140">
        <w:rPr>
          <w:rFonts w:ascii="Arial" w:hAnsi="Arial" w:cs="Arial"/>
          <w:sz w:val="24"/>
          <w:szCs w:val="24"/>
        </w:rPr>
        <w:t xml:space="preserve">Recordemos que existen diferentes índices ya establecidos como son el índice H, INBI, Foster, </w:t>
      </w:r>
      <w:proofErr w:type="spellStart"/>
      <w:r w:rsidR="00C92140">
        <w:rPr>
          <w:rFonts w:ascii="Arial" w:hAnsi="Arial" w:cs="Arial"/>
          <w:sz w:val="24"/>
          <w:szCs w:val="24"/>
        </w:rPr>
        <w:t>Gini</w:t>
      </w:r>
      <w:proofErr w:type="spellEnd"/>
      <w:r w:rsidR="00C92140">
        <w:rPr>
          <w:rFonts w:ascii="Arial" w:hAnsi="Arial" w:cs="Arial"/>
          <w:sz w:val="24"/>
          <w:szCs w:val="24"/>
        </w:rPr>
        <w:t xml:space="preserve">, IPH e IDH. Estos miden la pobreza, el ingreso, la línea de la pobreza, la desigualdad de una región hasta incluso la comparación entre países. Incluso existen métodos como son el indirecto, director, integral de la pobreza y pobreza humana que miden desde diferentes aspectos la pobreza humana. </w:t>
      </w:r>
      <w:r w:rsidR="00BE48D6">
        <w:rPr>
          <w:rFonts w:ascii="Arial" w:hAnsi="Arial" w:cs="Arial"/>
          <w:sz w:val="24"/>
          <w:szCs w:val="24"/>
        </w:rPr>
        <w:t xml:space="preserve">Los diferentes indicadores y modelos permiten medir la pobreza desde diversos componentes sociales y se logran diferentes perspectivas para la toma de decisiones y para las distintas </w:t>
      </w:r>
      <w:r w:rsidR="00842F4A">
        <w:rPr>
          <w:rFonts w:ascii="Arial" w:hAnsi="Arial" w:cs="Arial"/>
          <w:sz w:val="24"/>
          <w:szCs w:val="24"/>
        </w:rPr>
        <w:t>mediciones que llevan a cabo las instituciones u organismos nacionales e internacionales. Por ejemplo, para la medición de extrema pobreza se toman en cuenta los siguientes componentes vivienda, servicios p</w:t>
      </w:r>
      <w:r w:rsidR="00030C58">
        <w:rPr>
          <w:rFonts w:ascii="Arial" w:hAnsi="Arial" w:cs="Arial"/>
          <w:sz w:val="24"/>
          <w:szCs w:val="24"/>
        </w:rPr>
        <w:t xml:space="preserve">úblicos, hacinamiento crítico, la </w:t>
      </w:r>
      <w:proofErr w:type="spellStart"/>
      <w:r w:rsidR="00030C58">
        <w:rPr>
          <w:rFonts w:ascii="Arial" w:hAnsi="Arial" w:cs="Arial"/>
          <w:sz w:val="24"/>
          <w:szCs w:val="24"/>
        </w:rPr>
        <w:t>dependecia</w:t>
      </w:r>
      <w:proofErr w:type="spellEnd"/>
      <w:r w:rsidR="00030C58">
        <w:rPr>
          <w:rFonts w:ascii="Arial" w:hAnsi="Arial" w:cs="Arial"/>
          <w:sz w:val="24"/>
          <w:szCs w:val="24"/>
        </w:rPr>
        <w:t xml:space="preserve"> económica de sus habitantes y la inasistencia escolar. La suma de todos indicadores presenta la situación de pobreza extrema o no de la población que fue analizada, mientras que en otro índice se toma en cuenta </w:t>
      </w:r>
      <w:r w:rsidR="003B1614">
        <w:rPr>
          <w:rFonts w:ascii="Arial" w:hAnsi="Arial" w:cs="Arial"/>
          <w:sz w:val="24"/>
          <w:szCs w:val="24"/>
        </w:rPr>
        <w:t xml:space="preserve">la pobreza monetaria y el método de necesidades básicas insatisfechas. </w:t>
      </w:r>
    </w:p>
    <w:p w:rsidR="003B1614" w:rsidRDefault="003B1614" w:rsidP="00655351">
      <w:pPr>
        <w:spacing w:after="0" w:line="360" w:lineRule="auto"/>
        <w:jc w:val="both"/>
        <w:rPr>
          <w:rFonts w:ascii="Arial" w:hAnsi="Arial" w:cs="Arial"/>
          <w:sz w:val="24"/>
          <w:szCs w:val="24"/>
        </w:rPr>
      </w:pPr>
    </w:p>
    <w:p w:rsidR="003B1614" w:rsidRDefault="003B1614" w:rsidP="00655351">
      <w:pPr>
        <w:spacing w:after="0" w:line="360" w:lineRule="auto"/>
        <w:jc w:val="both"/>
        <w:rPr>
          <w:rFonts w:ascii="Arial" w:hAnsi="Arial" w:cs="Arial"/>
          <w:sz w:val="24"/>
          <w:szCs w:val="24"/>
        </w:rPr>
      </w:pPr>
      <w:r>
        <w:rPr>
          <w:rFonts w:ascii="Cambria Math" w:hAnsi="Cambria Math" w:cs="Cambria Math"/>
          <w:shd w:val="clear" w:color="auto" w:fill="FFFFFF"/>
        </w:rPr>
        <w:lastRenderedPageBreak/>
        <w:t>​</w:t>
      </w:r>
      <w:r w:rsidR="00195C05">
        <w:rPr>
          <w:rFonts w:ascii="Cambria Math" w:hAnsi="Cambria Math" w:cs="Cambria Math"/>
          <w:shd w:val="clear" w:color="auto" w:fill="FFFFFF"/>
        </w:rPr>
        <w:t>“</w:t>
      </w:r>
      <w:r w:rsidRPr="00195C05">
        <w:rPr>
          <w:rFonts w:ascii="Arial" w:hAnsi="Arial" w:cs="Arial"/>
          <w:sz w:val="24"/>
          <w:szCs w:val="24"/>
        </w:rPr>
        <w:t>Una persona se encuentra en situación de pobreza extrema cuando tiene tres o más carencias, de seis posibles, dentro del Índice de Privación Social y que, además, se encuentra por debajo de la línea de bienestar mínimo. Las personas en esta situación disponen de un ingreso tan bajo que, aun si lo dedicase por completo a la adquisición de alimentos, no podría adquirir los nutrientes necesarios para tener una vida sana.</w:t>
      </w:r>
      <w:r w:rsidR="00195C05">
        <w:rPr>
          <w:rFonts w:ascii="Arial" w:hAnsi="Arial" w:cs="Arial"/>
          <w:sz w:val="24"/>
          <w:szCs w:val="24"/>
        </w:rPr>
        <w:t>”</w:t>
      </w:r>
      <w:r w:rsidRPr="00195C05">
        <w:rPr>
          <w:rFonts w:ascii="Arial" w:hAnsi="Arial" w:cs="Arial"/>
          <w:sz w:val="24"/>
          <w:szCs w:val="24"/>
        </w:rPr>
        <w:t>​</w:t>
      </w:r>
      <w:r w:rsidR="00195C05">
        <w:rPr>
          <w:rStyle w:val="Refdenotaalpie"/>
          <w:rFonts w:ascii="Arial" w:hAnsi="Arial" w:cs="Arial"/>
          <w:sz w:val="24"/>
          <w:szCs w:val="24"/>
        </w:rPr>
        <w:footnoteReference w:id="1"/>
      </w:r>
    </w:p>
    <w:p w:rsidR="00441509" w:rsidRDefault="00441509" w:rsidP="00655351">
      <w:pPr>
        <w:spacing w:after="0" w:line="360" w:lineRule="auto"/>
        <w:jc w:val="both"/>
        <w:rPr>
          <w:rFonts w:ascii="Arial" w:hAnsi="Arial" w:cs="Arial"/>
          <w:sz w:val="24"/>
          <w:szCs w:val="24"/>
        </w:rPr>
      </w:pPr>
    </w:p>
    <w:p w:rsidR="00441509" w:rsidRDefault="00441509" w:rsidP="00655351">
      <w:pPr>
        <w:spacing w:after="0" w:line="360" w:lineRule="auto"/>
        <w:jc w:val="both"/>
        <w:rPr>
          <w:rFonts w:ascii="Arial" w:hAnsi="Arial" w:cs="Arial"/>
          <w:sz w:val="24"/>
          <w:szCs w:val="24"/>
        </w:rPr>
      </w:pPr>
      <w:r w:rsidRPr="00441509">
        <w:rPr>
          <w:rFonts w:ascii="Arial" w:hAnsi="Arial" w:cs="Arial"/>
          <w:sz w:val="24"/>
          <w:szCs w:val="24"/>
        </w:rPr>
        <w:t xml:space="preserve">Para el caso de la medicación de la pobreza en México tenemos a la CONEVAL informa las estimaciones de </w:t>
      </w:r>
      <w:r w:rsidRPr="00441509">
        <w:rPr>
          <w:rFonts w:ascii="Arial" w:hAnsi="Arial" w:cs="Arial"/>
          <w:bCs/>
          <w:sz w:val="24"/>
          <w:szCs w:val="24"/>
        </w:rPr>
        <w:t>pobreza en México</w:t>
      </w:r>
      <w:r w:rsidRPr="00441509">
        <w:rPr>
          <w:rFonts w:ascii="Arial" w:hAnsi="Arial" w:cs="Arial"/>
          <w:sz w:val="24"/>
          <w:szCs w:val="24"/>
        </w:rPr>
        <w:t xml:space="preserve"> y para cada entidad federativa.  </w:t>
      </w:r>
      <w:r>
        <w:rPr>
          <w:rFonts w:ascii="Arial" w:hAnsi="Arial" w:cs="Arial"/>
          <w:sz w:val="24"/>
          <w:szCs w:val="24"/>
        </w:rPr>
        <w:t>“</w:t>
      </w:r>
      <w:r w:rsidRPr="00441509">
        <w:rPr>
          <w:rFonts w:ascii="Arial" w:hAnsi="Arial" w:cs="Arial"/>
          <w:sz w:val="24"/>
          <w:szCs w:val="24"/>
        </w:rPr>
        <w:t xml:space="preserve">La finalidad de la información que proporciona es generar elementos para mejorar las políticas públicas tendientes a la superación de la </w:t>
      </w:r>
      <w:r w:rsidRPr="00441509">
        <w:rPr>
          <w:rFonts w:ascii="Arial" w:hAnsi="Arial" w:cs="Arial"/>
          <w:bCs/>
          <w:sz w:val="24"/>
          <w:szCs w:val="24"/>
        </w:rPr>
        <w:t>pobreza en México</w:t>
      </w:r>
      <w:r w:rsidRPr="00441509">
        <w:rPr>
          <w:rFonts w:ascii="Arial" w:hAnsi="Arial" w:cs="Arial"/>
          <w:sz w:val="24"/>
          <w:szCs w:val="24"/>
        </w:rPr>
        <w:t xml:space="preserve">. Al conocer el estado que guardan las dimensiones que conforman el fenómeno de la </w:t>
      </w:r>
      <w:r w:rsidRPr="00441509">
        <w:rPr>
          <w:rFonts w:ascii="Arial" w:hAnsi="Arial" w:cs="Arial"/>
          <w:bCs/>
          <w:sz w:val="24"/>
          <w:szCs w:val="24"/>
        </w:rPr>
        <w:t>pobreza en México,</w:t>
      </w:r>
      <w:r w:rsidRPr="00441509">
        <w:rPr>
          <w:rFonts w:ascii="Arial" w:hAnsi="Arial" w:cs="Arial"/>
          <w:sz w:val="24"/>
          <w:szCs w:val="24"/>
        </w:rPr>
        <w:t xml:space="preserve"> los órdenes de gobierno (federal, estatal y municipal) pueden identificar las áreas en las que se requiere redoblar los esfuerzos institucionales, así como las regiones del país donde es necesario fortalecer la atención prioritaria de la población en situación de pobreza o vulnerabilidad económica o social.</w:t>
      </w:r>
      <w:r>
        <w:rPr>
          <w:rFonts w:ascii="Arial" w:hAnsi="Arial" w:cs="Arial"/>
          <w:sz w:val="24"/>
          <w:szCs w:val="24"/>
        </w:rPr>
        <w:t>”</w:t>
      </w:r>
      <w:r>
        <w:rPr>
          <w:rStyle w:val="Refdenotaalpie"/>
          <w:rFonts w:ascii="Arial" w:hAnsi="Arial" w:cs="Arial"/>
          <w:sz w:val="24"/>
          <w:szCs w:val="24"/>
        </w:rPr>
        <w:footnoteReference w:id="2"/>
      </w:r>
    </w:p>
    <w:p w:rsidR="00441509" w:rsidRDefault="00441509" w:rsidP="00655351">
      <w:pPr>
        <w:spacing w:after="0" w:line="360" w:lineRule="auto"/>
        <w:jc w:val="both"/>
        <w:rPr>
          <w:rFonts w:ascii="Arial" w:hAnsi="Arial" w:cs="Arial"/>
          <w:sz w:val="24"/>
          <w:szCs w:val="24"/>
        </w:rPr>
      </w:pPr>
    </w:p>
    <w:p w:rsidR="00F56AFF" w:rsidRDefault="00F8508B" w:rsidP="00655351">
      <w:pPr>
        <w:spacing w:after="0" w:line="360" w:lineRule="auto"/>
        <w:jc w:val="both"/>
        <w:rPr>
          <w:rFonts w:ascii="Arial" w:hAnsi="Arial" w:cs="Arial"/>
          <w:sz w:val="24"/>
          <w:szCs w:val="24"/>
        </w:rPr>
      </w:pPr>
      <w:r>
        <w:rPr>
          <w:rFonts w:ascii="Arial" w:hAnsi="Arial" w:cs="Arial"/>
          <w:sz w:val="24"/>
          <w:szCs w:val="24"/>
        </w:rPr>
        <w:t xml:space="preserve">El otro punto trascendental posterior al análisis de los objetivos del programa nos lleva a la identificación de los efectos que formulan una participación más relevante y que permite a los tomadores de decisiones decidir si financiar o no financiar el programa. Posteriormente se definen </w:t>
      </w:r>
      <w:r w:rsidR="00F56AFF">
        <w:rPr>
          <w:rFonts w:ascii="Arial" w:hAnsi="Arial" w:cs="Arial"/>
          <w:sz w:val="24"/>
          <w:szCs w:val="24"/>
        </w:rPr>
        <w:t xml:space="preserve">las características y efectos del programa que permitirá determinar todas las acciones que llevan a cabo los participantes, se deben definir los factores externos y así como los efectos; para estar en posibilidades de definir que cuestionamientos se van a realizar para medir el programa. </w:t>
      </w:r>
    </w:p>
    <w:p w:rsidR="00F56AFF" w:rsidRDefault="00F56AFF" w:rsidP="00655351">
      <w:pPr>
        <w:spacing w:after="0" w:line="360" w:lineRule="auto"/>
        <w:jc w:val="both"/>
        <w:rPr>
          <w:rFonts w:ascii="Arial" w:hAnsi="Arial" w:cs="Arial"/>
          <w:sz w:val="24"/>
          <w:szCs w:val="24"/>
        </w:rPr>
      </w:pPr>
    </w:p>
    <w:p w:rsidR="00441509" w:rsidRPr="00441509" w:rsidRDefault="00F56AFF" w:rsidP="00655351">
      <w:pPr>
        <w:spacing w:after="0" w:line="360" w:lineRule="auto"/>
        <w:jc w:val="both"/>
        <w:rPr>
          <w:rFonts w:ascii="Arial" w:hAnsi="Arial" w:cs="Arial"/>
          <w:sz w:val="24"/>
          <w:szCs w:val="24"/>
        </w:rPr>
      </w:pPr>
      <w:r>
        <w:rPr>
          <w:rFonts w:ascii="Arial" w:hAnsi="Arial" w:cs="Arial"/>
          <w:sz w:val="24"/>
          <w:szCs w:val="24"/>
        </w:rPr>
        <w:t xml:space="preserve">En conclusión, las evaluaciones de impacto se van a diferenciar por la forma en que se determinan los participantes con el tratamiento que se diseño; es decir, de forma aleatoria y no aleatoria.  </w:t>
      </w:r>
      <w:r w:rsidR="00CF414E">
        <w:rPr>
          <w:rFonts w:ascii="Arial" w:hAnsi="Arial" w:cs="Arial"/>
          <w:sz w:val="24"/>
          <w:szCs w:val="24"/>
        </w:rPr>
        <w:t xml:space="preserve">Las evaluaciones pueden ser </w:t>
      </w:r>
      <w:r w:rsidR="006D6932">
        <w:rPr>
          <w:rFonts w:ascii="Arial" w:hAnsi="Arial" w:cs="Arial"/>
          <w:sz w:val="24"/>
          <w:szCs w:val="24"/>
        </w:rPr>
        <w:t xml:space="preserve">a base de controles reflexivos y por otra, parte se llevan a cabo mediante controles no equivalentes. </w:t>
      </w:r>
    </w:p>
    <w:sectPr w:rsidR="00441509" w:rsidRPr="00441509" w:rsidSect="00197075">
      <w:headerReference w:type="even" r:id="rId8"/>
      <w:headerReference w:type="default" r:id="rId9"/>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05B4" w:rsidRDefault="006105B4" w:rsidP="003C378E">
      <w:pPr>
        <w:spacing w:after="0" w:line="240" w:lineRule="auto"/>
      </w:pPr>
      <w:r>
        <w:separator/>
      </w:r>
    </w:p>
  </w:endnote>
  <w:endnote w:type="continuationSeparator" w:id="0">
    <w:p w:rsidR="006105B4" w:rsidRDefault="006105B4" w:rsidP="003C37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05B4" w:rsidRDefault="006105B4" w:rsidP="003C378E">
      <w:pPr>
        <w:spacing w:after="0" w:line="240" w:lineRule="auto"/>
      </w:pPr>
      <w:r>
        <w:separator/>
      </w:r>
    </w:p>
  </w:footnote>
  <w:footnote w:type="continuationSeparator" w:id="0">
    <w:p w:rsidR="006105B4" w:rsidRDefault="006105B4" w:rsidP="003C378E">
      <w:pPr>
        <w:spacing w:after="0" w:line="240" w:lineRule="auto"/>
      </w:pPr>
      <w:r>
        <w:continuationSeparator/>
      </w:r>
    </w:p>
  </w:footnote>
  <w:footnote w:id="1">
    <w:p w:rsidR="00195C05" w:rsidRPr="00195C05" w:rsidRDefault="00195C05">
      <w:pPr>
        <w:pStyle w:val="Textonotapie"/>
        <w:rPr>
          <w:lang w:val="es-ES"/>
        </w:rPr>
      </w:pPr>
      <w:r>
        <w:rPr>
          <w:rStyle w:val="Refdenotaalpie"/>
        </w:rPr>
        <w:footnoteRef/>
      </w:r>
      <w:r>
        <w:t xml:space="preserve"> </w:t>
      </w:r>
      <w:r w:rsidRPr="00195C05">
        <w:t>http://www.coneval.org.mx/coordinacion/entidades/Chiapas/Paginas/pobreza-2014.aspx</w:t>
      </w:r>
    </w:p>
  </w:footnote>
  <w:footnote w:id="2">
    <w:p w:rsidR="00441509" w:rsidRPr="00441509" w:rsidRDefault="00441509">
      <w:pPr>
        <w:pStyle w:val="Textonotapie"/>
        <w:rPr>
          <w:lang w:val="es-ES"/>
        </w:rPr>
      </w:pPr>
      <w:r>
        <w:rPr>
          <w:rStyle w:val="Refdenotaalpie"/>
        </w:rPr>
        <w:footnoteRef/>
      </w:r>
      <w:r>
        <w:t xml:space="preserve"> </w:t>
      </w:r>
      <w:r w:rsidRPr="00441509">
        <w:t>http://www.coneval.org.mx/Medicion/MP/Paginas/Pobreza_2014.aspx</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F77" w:rsidRDefault="00793F77">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F77" w:rsidRPr="00197075" w:rsidRDefault="00793F77" w:rsidP="00197075">
    <w:pPr>
      <w:spacing w:after="0" w:line="240" w:lineRule="auto"/>
      <w:jc w:val="center"/>
      <w:rPr>
        <w:rFonts w:ascii="Arial" w:hAnsi="Arial" w:cs="Arial"/>
        <w:b/>
        <w:color w:val="000000" w:themeColor="text1"/>
        <w:sz w:val="16"/>
        <w:szCs w:val="16"/>
        <w:lang w:val="es-ES_tradnl"/>
      </w:rPr>
    </w:pPr>
    <w:r w:rsidRPr="00197075">
      <w:rPr>
        <w:rFonts w:ascii="Arial" w:hAnsi="Arial" w:cs="Arial"/>
        <w:b/>
        <w:noProof/>
        <w:color w:val="000000" w:themeColor="text1"/>
        <w:sz w:val="16"/>
        <w:szCs w:val="16"/>
        <w:lang w:val="es-ES" w:eastAsia="es-ES"/>
      </w:rPr>
      <w:drawing>
        <wp:anchor distT="0" distB="0" distL="114300" distR="114300" simplePos="0" relativeHeight="251659264" behindDoc="1" locked="0" layoutInCell="1" allowOverlap="1">
          <wp:simplePos x="0" y="0"/>
          <wp:positionH relativeFrom="column">
            <wp:posOffset>-94571</wp:posOffset>
          </wp:positionH>
          <wp:positionV relativeFrom="paragraph">
            <wp:posOffset>-120605</wp:posOffset>
          </wp:positionV>
          <wp:extent cx="1352550" cy="701749"/>
          <wp:effectExtent l="19050" t="0" r="0" b="0"/>
          <wp:wrapNone/>
          <wp:docPr id="2" name="Imagen 1" descr="https://encrypted-tbn3.gstatic.com/images?q=tbn:ANd9GcTYd9h20htvCiZC-blTO0e1NTEGJcfFplFLaZ2kEqUXvaHjqUAGIlk_T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TYd9h20htvCiZC-blTO0e1NTEGJcfFplFLaZ2kEqUXvaHjqUAGIlk_T8A"/>
                  <pic:cNvPicPr>
                    <a:picLocks noChangeAspect="1" noChangeArrowheads="1"/>
                  </pic:cNvPicPr>
                </pic:nvPicPr>
                <pic:blipFill>
                  <a:blip r:embed="rId1"/>
                  <a:srcRect/>
                  <a:stretch>
                    <a:fillRect/>
                  </a:stretch>
                </pic:blipFill>
                <pic:spPr bwMode="auto">
                  <a:xfrm>
                    <a:off x="0" y="0"/>
                    <a:ext cx="1352550" cy="701749"/>
                  </a:xfrm>
                  <a:prstGeom prst="rect">
                    <a:avLst/>
                  </a:prstGeom>
                  <a:noFill/>
                  <a:ln w="9525">
                    <a:noFill/>
                    <a:miter lim="800000"/>
                    <a:headEnd/>
                    <a:tailEnd/>
                  </a:ln>
                </pic:spPr>
              </pic:pic>
            </a:graphicData>
          </a:graphic>
        </wp:anchor>
      </w:drawing>
    </w:r>
    <w:r w:rsidRPr="00197075">
      <w:rPr>
        <w:rFonts w:ascii="Arial" w:hAnsi="Arial" w:cs="Arial"/>
        <w:b/>
        <w:color w:val="000000" w:themeColor="text1"/>
        <w:sz w:val="16"/>
        <w:szCs w:val="16"/>
        <w:lang w:val="es-ES_tradnl"/>
      </w:rPr>
      <w:t>INSTITUTO DE ADMINISTRACIÓN PÚBLICA</w:t>
    </w:r>
  </w:p>
  <w:p w:rsidR="00793F77" w:rsidRPr="00197075" w:rsidRDefault="00793F77" w:rsidP="003C378E">
    <w:pPr>
      <w:spacing w:after="0" w:line="240" w:lineRule="auto"/>
      <w:jc w:val="center"/>
      <w:rPr>
        <w:rFonts w:ascii="Arial" w:hAnsi="Arial" w:cs="Arial"/>
        <w:b/>
        <w:color w:val="000000" w:themeColor="text1"/>
        <w:sz w:val="16"/>
        <w:szCs w:val="16"/>
        <w:lang w:val="es-ES_tradnl"/>
      </w:rPr>
    </w:pPr>
    <w:r w:rsidRPr="00197075">
      <w:rPr>
        <w:rFonts w:ascii="Arial" w:hAnsi="Arial" w:cs="Arial"/>
        <w:b/>
        <w:color w:val="000000" w:themeColor="text1"/>
        <w:sz w:val="16"/>
        <w:szCs w:val="16"/>
        <w:lang w:val="es-ES_tradnl"/>
      </w:rPr>
      <w:t>DEL ESTADO DE CHIAPAS</w:t>
    </w:r>
  </w:p>
  <w:p w:rsidR="00793F77" w:rsidRPr="00197075" w:rsidRDefault="00793F77" w:rsidP="003C378E">
    <w:pPr>
      <w:spacing w:after="0" w:line="240" w:lineRule="auto"/>
      <w:jc w:val="center"/>
      <w:rPr>
        <w:rFonts w:ascii="Arial" w:hAnsi="Arial" w:cs="Arial"/>
        <w:color w:val="000000" w:themeColor="text1"/>
        <w:sz w:val="16"/>
        <w:szCs w:val="16"/>
        <w:lang w:val="es-ES_tradnl"/>
      </w:rPr>
    </w:pPr>
    <w:r w:rsidRPr="00197075">
      <w:rPr>
        <w:rFonts w:ascii="Arial" w:hAnsi="Arial" w:cs="Arial"/>
        <w:color w:val="000000" w:themeColor="text1"/>
        <w:sz w:val="16"/>
        <w:szCs w:val="16"/>
        <w:lang w:val="es-ES_tradnl"/>
      </w:rPr>
      <w:t xml:space="preserve">MAESTRÍA EN ADMINISTRACIÓN </w:t>
    </w:r>
  </w:p>
  <w:p w:rsidR="00793F77" w:rsidRPr="00197075" w:rsidRDefault="00793F77" w:rsidP="003C378E">
    <w:pPr>
      <w:spacing w:after="0" w:line="240" w:lineRule="auto"/>
      <w:jc w:val="center"/>
      <w:rPr>
        <w:rFonts w:ascii="Arial" w:hAnsi="Arial" w:cs="Arial"/>
        <w:color w:val="000000" w:themeColor="text1"/>
        <w:sz w:val="16"/>
        <w:szCs w:val="16"/>
        <w:lang w:val="es-ES_tradnl"/>
      </w:rPr>
    </w:pPr>
    <w:r w:rsidRPr="00197075">
      <w:rPr>
        <w:rFonts w:ascii="Arial" w:hAnsi="Arial" w:cs="Arial"/>
        <w:color w:val="000000" w:themeColor="text1"/>
        <w:sz w:val="16"/>
        <w:szCs w:val="16"/>
        <w:lang w:val="es-ES_tradnl"/>
      </w:rPr>
      <w:t>Y POLÍTICAS PÚBLICAS</w:t>
    </w:r>
  </w:p>
  <w:p w:rsidR="00793F77" w:rsidRDefault="00793F7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B1C6F"/>
    <w:multiLevelType w:val="hybridMultilevel"/>
    <w:tmpl w:val="0840E394"/>
    <w:lvl w:ilvl="0" w:tplc="D4FC4574">
      <w:start w:val="2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5621D4B"/>
    <w:multiLevelType w:val="multilevel"/>
    <w:tmpl w:val="2084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5928CC"/>
    <w:multiLevelType w:val="hybridMultilevel"/>
    <w:tmpl w:val="87D8F86C"/>
    <w:lvl w:ilvl="0" w:tplc="BF524F8E">
      <w:start w:val="14"/>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3">
    <w:nsid w:val="43E03CED"/>
    <w:multiLevelType w:val="hybridMultilevel"/>
    <w:tmpl w:val="05FCD5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4B572F0"/>
    <w:multiLevelType w:val="hybridMultilevel"/>
    <w:tmpl w:val="ACF84592"/>
    <w:lvl w:ilvl="0" w:tplc="242E4EF6">
      <w:start w:val="2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8DA3CC2"/>
    <w:multiLevelType w:val="hybridMultilevel"/>
    <w:tmpl w:val="8FC62268"/>
    <w:lvl w:ilvl="0" w:tplc="53EAB5B6">
      <w:start w:val="9"/>
      <w:numFmt w:val="decimalZero"/>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6">
    <w:nsid w:val="720322C9"/>
    <w:multiLevelType w:val="hybridMultilevel"/>
    <w:tmpl w:val="685ACF6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79725EAA"/>
    <w:multiLevelType w:val="hybridMultilevel"/>
    <w:tmpl w:val="E4D8C13C"/>
    <w:lvl w:ilvl="0" w:tplc="944CB4D6">
      <w:start w:val="27"/>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
  </w:num>
  <w:num w:numId="2">
    <w:abstractNumId w:val="0"/>
  </w:num>
  <w:num w:numId="3">
    <w:abstractNumId w:val="6"/>
  </w:num>
  <w:num w:numId="4">
    <w:abstractNumId w:val="7"/>
  </w:num>
  <w:num w:numId="5">
    <w:abstractNumId w:val="5"/>
  </w:num>
  <w:num w:numId="6">
    <w:abstractNumId w:val="2"/>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11266"/>
  </w:hdrShapeDefaults>
  <w:footnotePr>
    <w:footnote w:id="-1"/>
    <w:footnote w:id="0"/>
  </w:footnotePr>
  <w:endnotePr>
    <w:endnote w:id="-1"/>
    <w:endnote w:id="0"/>
  </w:endnotePr>
  <w:compat>
    <w:useFELayout/>
  </w:compat>
  <w:rsids>
    <w:rsidRoot w:val="003C378E"/>
    <w:rsid w:val="00005104"/>
    <w:rsid w:val="00024A14"/>
    <w:rsid w:val="00030C58"/>
    <w:rsid w:val="00044674"/>
    <w:rsid w:val="00051D67"/>
    <w:rsid w:val="00054FC6"/>
    <w:rsid w:val="0006116A"/>
    <w:rsid w:val="000800E9"/>
    <w:rsid w:val="00085428"/>
    <w:rsid w:val="000909A5"/>
    <w:rsid w:val="00094E84"/>
    <w:rsid w:val="000B5327"/>
    <w:rsid w:val="000D77A1"/>
    <w:rsid w:val="00180644"/>
    <w:rsid w:val="001870EF"/>
    <w:rsid w:val="00195C05"/>
    <w:rsid w:val="00197075"/>
    <w:rsid w:val="001B117E"/>
    <w:rsid w:val="001C01BE"/>
    <w:rsid w:val="001F0C17"/>
    <w:rsid w:val="00221505"/>
    <w:rsid w:val="002401D4"/>
    <w:rsid w:val="002471ED"/>
    <w:rsid w:val="002B7F2F"/>
    <w:rsid w:val="002D7E9E"/>
    <w:rsid w:val="002F4AC8"/>
    <w:rsid w:val="00324850"/>
    <w:rsid w:val="0033608A"/>
    <w:rsid w:val="0035565B"/>
    <w:rsid w:val="00376C08"/>
    <w:rsid w:val="003B1614"/>
    <w:rsid w:val="003C378E"/>
    <w:rsid w:val="003D40AB"/>
    <w:rsid w:val="00413885"/>
    <w:rsid w:val="00441509"/>
    <w:rsid w:val="004A3080"/>
    <w:rsid w:val="004B221A"/>
    <w:rsid w:val="00507203"/>
    <w:rsid w:val="00514D4D"/>
    <w:rsid w:val="005435F3"/>
    <w:rsid w:val="00561E48"/>
    <w:rsid w:val="00565512"/>
    <w:rsid w:val="00572426"/>
    <w:rsid w:val="00591FAF"/>
    <w:rsid w:val="00592D7E"/>
    <w:rsid w:val="005A20CA"/>
    <w:rsid w:val="005C6D7E"/>
    <w:rsid w:val="006105B4"/>
    <w:rsid w:val="00627E18"/>
    <w:rsid w:val="00631DA4"/>
    <w:rsid w:val="00644B44"/>
    <w:rsid w:val="00653C8C"/>
    <w:rsid w:val="00655351"/>
    <w:rsid w:val="0067516D"/>
    <w:rsid w:val="00690F26"/>
    <w:rsid w:val="006D6932"/>
    <w:rsid w:val="00711E4C"/>
    <w:rsid w:val="00742637"/>
    <w:rsid w:val="007835CC"/>
    <w:rsid w:val="00785753"/>
    <w:rsid w:val="00790B4F"/>
    <w:rsid w:val="00790D12"/>
    <w:rsid w:val="00793F77"/>
    <w:rsid w:val="007A7461"/>
    <w:rsid w:val="007B235D"/>
    <w:rsid w:val="007D4114"/>
    <w:rsid w:val="00820C3E"/>
    <w:rsid w:val="0082315D"/>
    <w:rsid w:val="00842F4A"/>
    <w:rsid w:val="00861C3D"/>
    <w:rsid w:val="008B0687"/>
    <w:rsid w:val="008C173F"/>
    <w:rsid w:val="00900274"/>
    <w:rsid w:val="009472C6"/>
    <w:rsid w:val="0096085D"/>
    <w:rsid w:val="00963CE2"/>
    <w:rsid w:val="009679FD"/>
    <w:rsid w:val="00970553"/>
    <w:rsid w:val="00981405"/>
    <w:rsid w:val="00985866"/>
    <w:rsid w:val="009E49E0"/>
    <w:rsid w:val="00A52FBF"/>
    <w:rsid w:val="00A764E7"/>
    <w:rsid w:val="00AA494E"/>
    <w:rsid w:val="00AB06CC"/>
    <w:rsid w:val="00AC1B4F"/>
    <w:rsid w:val="00AC45E7"/>
    <w:rsid w:val="00AD10CF"/>
    <w:rsid w:val="00AD4D59"/>
    <w:rsid w:val="00AD74AF"/>
    <w:rsid w:val="00AE6C4A"/>
    <w:rsid w:val="00B448DE"/>
    <w:rsid w:val="00BA27D2"/>
    <w:rsid w:val="00BC22C0"/>
    <w:rsid w:val="00BD2B2C"/>
    <w:rsid w:val="00BE387B"/>
    <w:rsid w:val="00BE48D6"/>
    <w:rsid w:val="00C03AA7"/>
    <w:rsid w:val="00C11075"/>
    <w:rsid w:val="00C70BDD"/>
    <w:rsid w:val="00C8364D"/>
    <w:rsid w:val="00C87FAE"/>
    <w:rsid w:val="00C90F41"/>
    <w:rsid w:val="00C92140"/>
    <w:rsid w:val="00CC2C09"/>
    <w:rsid w:val="00CE0B99"/>
    <w:rsid w:val="00CE521D"/>
    <w:rsid w:val="00CF414E"/>
    <w:rsid w:val="00D20C41"/>
    <w:rsid w:val="00D31059"/>
    <w:rsid w:val="00D417EB"/>
    <w:rsid w:val="00DD0B4E"/>
    <w:rsid w:val="00E44631"/>
    <w:rsid w:val="00E45B42"/>
    <w:rsid w:val="00E536B6"/>
    <w:rsid w:val="00F16A01"/>
    <w:rsid w:val="00F56AFF"/>
    <w:rsid w:val="00F621FC"/>
    <w:rsid w:val="00F75AA7"/>
    <w:rsid w:val="00F8508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B9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C378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C378E"/>
  </w:style>
  <w:style w:type="character" w:styleId="Hipervnculo">
    <w:name w:val="Hyperlink"/>
    <w:basedOn w:val="Fuentedeprrafopredeter"/>
    <w:uiPriority w:val="99"/>
    <w:semiHidden/>
    <w:unhideWhenUsed/>
    <w:rsid w:val="003C378E"/>
    <w:rPr>
      <w:color w:val="0000FF"/>
      <w:u w:val="single"/>
    </w:rPr>
  </w:style>
  <w:style w:type="character" w:styleId="Textoennegrita">
    <w:name w:val="Strong"/>
    <w:basedOn w:val="Fuentedeprrafopredeter"/>
    <w:uiPriority w:val="22"/>
    <w:qFormat/>
    <w:rsid w:val="003C378E"/>
    <w:rPr>
      <w:b/>
      <w:bCs/>
    </w:rPr>
  </w:style>
  <w:style w:type="paragraph" w:styleId="Prrafodelista">
    <w:name w:val="List Paragraph"/>
    <w:basedOn w:val="Normal"/>
    <w:uiPriority w:val="34"/>
    <w:qFormat/>
    <w:rsid w:val="003C378E"/>
    <w:pPr>
      <w:spacing w:after="0" w:line="240" w:lineRule="auto"/>
      <w:ind w:left="720"/>
      <w:contextualSpacing/>
    </w:pPr>
    <w:rPr>
      <w:sz w:val="24"/>
      <w:szCs w:val="24"/>
      <w:lang w:val="en-US"/>
    </w:rPr>
  </w:style>
  <w:style w:type="paragraph" w:styleId="Encabezado">
    <w:name w:val="header"/>
    <w:basedOn w:val="Normal"/>
    <w:link w:val="EncabezadoCar"/>
    <w:uiPriority w:val="99"/>
    <w:unhideWhenUsed/>
    <w:rsid w:val="003C37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378E"/>
  </w:style>
  <w:style w:type="paragraph" w:styleId="Piedepgina">
    <w:name w:val="footer"/>
    <w:basedOn w:val="Normal"/>
    <w:link w:val="PiedepginaCar"/>
    <w:uiPriority w:val="99"/>
    <w:unhideWhenUsed/>
    <w:rsid w:val="003C37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378E"/>
  </w:style>
  <w:style w:type="paragraph" w:styleId="Textonotaalfinal">
    <w:name w:val="endnote text"/>
    <w:basedOn w:val="Normal"/>
    <w:link w:val="TextonotaalfinalCar"/>
    <w:uiPriority w:val="99"/>
    <w:semiHidden/>
    <w:unhideWhenUsed/>
    <w:rsid w:val="00C90F4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90F41"/>
    <w:rPr>
      <w:sz w:val="20"/>
      <w:szCs w:val="20"/>
    </w:rPr>
  </w:style>
  <w:style w:type="character" w:styleId="Refdenotaalfinal">
    <w:name w:val="endnote reference"/>
    <w:basedOn w:val="Fuentedeprrafopredeter"/>
    <w:uiPriority w:val="99"/>
    <w:semiHidden/>
    <w:unhideWhenUsed/>
    <w:rsid w:val="00C90F41"/>
    <w:rPr>
      <w:vertAlign w:val="superscript"/>
    </w:rPr>
  </w:style>
  <w:style w:type="paragraph" w:styleId="Textonotapie">
    <w:name w:val="footnote text"/>
    <w:basedOn w:val="Normal"/>
    <w:link w:val="TextonotapieCar"/>
    <w:uiPriority w:val="99"/>
    <w:semiHidden/>
    <w:unhideWhenUsed/>
    <w:rsid w:val="00C90F4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90F41"/>
    <w:rPr>
      <w:sz w:val="20"/>
      <w:szCs w:val="20"/>
    </w:rPr>
  </w:style>
  <w:style w:type="character" w:styleId="Refdenotaalpie">
    <w:name w:val="footnote reference"/>
    <w:basedOn w:val="Fuentedeprrafopredeter"/>
    <w:uiPriority w:val="99"/>
    <w:semiHidden/>
    <w:unhideWhenUsed/>
    <w:rsid w:val="00C90F4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C378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C378E"/>
  </w:style>
  <w:style w:type="character" w:styleId="Hipervnculo">
    <w:name w:val="Hyperlink"/>
    <w:basedOn w:val="Fuentedeprrafopredeter"/>
    <w:uiPriority w:val="99"/>
    <w:semiHidden/>
    <w:unhideWhenUsed/>
    <w:rsid w:val="003C378E"/>
    <w:rPr>
      <w:color w:val="0000FF"/>
      <w:u w:val="single"/>
    </w:rPr>
  </w:style>
  <w:style w:type="character" w:styleId="Textoennegrita">
    <w:name w:val="Strong"/>
    <w:basedOn w:val="Fuentedeprrafopredeter"/>
    <w:uiPriority w:val="22"/>
    <w:qFormat/>
    <w:rsid w:val="003C378E"/>
    <w:rPr>
      <w:b/>
      <w:bCs/>
    </w:rPr>
  </w:style>
  <w:style w:type="paragraph" w:styleId="Prrafodelista">
    <w:name w:val="List Paragraph"/>
    <w:basedOn w:val="Normal"/>
    <w:uiPriority w:val="34"/>
    <w:qFormat/>
    <w:rsid w:val="003C378E"/>
    <w:pPr>
      <w:spacing w:after="0" w:line="240" w:lineRule="auto"/>
      <w:ind w:left="720"/>
      <w:contextualSpacing/>
    </w:pPr>
    <w:rPr>
      <w:sz w:val="24"/>
      <w:szCs w:val="24"/>
      <w:lang w:val="en-US"/>
    </w:rPr>
  </w:style>
  <w:style w:type="paragraph" w:styleId="Encabezado">
    <w:name w:val="header"/>
    <w:basedOn w:val="Normal"/>
    <w:link w:val="EncabezadoCar"/>
    <w:uiPriority w:val="99"/>
    <w:unhideWhenUsed/>
    <w:rsid w:val="003C37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378E"/>
  </w:style>
  <w:style w:type="paragraph" w:styleId="Piedepgina">
    <w:name w:val="footer"/>
    <w:basedOn w:val="Normal"/>
    <w:link w:val="PiedepginaCar"/>
    <w:uiPriority w:val="99"/>
    <w:unhideWhenUsed/>
    <w:rsid w:val="003C37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378E"/>
  </w:style>
</w:styles>
</file>

<file path=word/webSettings.xml><?xml version="1.0" encoding="utf-8"?>
<w:webSettings xmlns:r="http://schemas.openxmlformats.org/officeDocument/2006/relationships" xmlns:w="http://schemas.openxmlformats.org/wordprocessingml/2006/main">
  <w:divs>
    <w:div w:id="59907544">
      <w:bodyDiv w:val="1"/>
      <w:marLeft w:val="0"/>
      <w:marRight w:val="0"/>
      <w:marTop w:val="0"/>
      <w:marBottom w:val="0"/>
      <w:divBdr>
        <w:top w:val="none" w:sz="0" w:space="0" w:color="auto"/>
        <w:left w:val="none" w:sz="0" w:space="0" w:color="auto"/>
        <w:bottom w:val="none" w:sz="0" w:space="0" w:color="auto"/>
        <w:right w:val="none" w:sz="0" w:space="0" w:color="auto"/>
      </w:divBdr>
      <w:divsChild>
        <w:div w:id="1191261191">
          <w:marLeft w:val="0"/>
          <w:marRight w:val="0"/>
          <w:marTop w:val="0"/>
          <w:marBottom w:val="0"/>
          <w:divBdr>
            <w:top w:val="single" w:sz="6" w:space="8" w:color="FFFFFF"/>
            <w:left w:val="single" w:sz="6" w:space="8" w:color="DBDBDB"/>
            <w:bottom w:val="single" w:sz="6" w:space="8" w:color="DBDBDB"/>
            <w:right w:val="single" w:sz="6" w:space="8" w:color="DBDBDB"/>
          </w:divBdr>
          <w:divsChild>
            <w:div w:id="373310702">
              <w:marLeft w:val="0"/>
              <w:marRight w:val="0"/>
              <w:marTop w:val="0"/>
              <w:marBottom w:val="0"/>
              <w:divBdr>
                <w:top w:val="none" w:sz="0" w:space="0" w:color="auto"/>
                <w:left w:val="none" w:sz="0" w:space="0" w:color="auto"/>
                <w:bottom w:val="dotted" w:sz="6" w:space="8" w:color="CCCCCC"/>
                <w:right w:val="none" w:sz="0" w:space="0" w:color="auto"/>
              </w:divBdr>
            </w:div>
            <w:div w:id="212430259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5E6FE2-F9F7-4436-81BC-3EA45CCDF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680</Words>
  <Characters>3742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4414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Valued Acer Customer</cp:lastModifiedBy>
  <cp:revision>3</cp:revision>
  <dcterms:created xsi:type="dcterms:W3CDTF">2016-05-22T03:37:00Z</dcterms:created>
  <dcterms:modified xsi:type="dcterms:W3CDTF">2016-05-22T03:38:00Z</dcterms:modified>
</cp:coreProperties>
</file>