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 xml:space="preserve">Actividad </w:t>
      </w:r>
      <w:r w:rsidR="00C70748">
        <w:rPr>
          <w:rFonts w:ascii="Arial" w:hAnsi="Arial" w:cs="Arial"/>
          <w:caps/>
          <w:color w:val="000000" w:themeColor="text1"/>
          <w:sz w:val="24"/>
          <w:szCs w:val="24"/>
          <w:lang w:val="es-ES_tradnl"/>
        </w:rPr>
        <w:t>8</w:t>
      </w:r>
      <w:r>
        <w:rPr>
          <w:rFonts w:ascii="Arial" w:hAnsi="Arial" w:cs="Arial"/>
          <w:caps/>
          <w:color w:val="000000" w:themeColor="text1"/>
          <w:sz w:val="24"/>
          <w:szCs w:val="24"/>
          <w:lang w:val="es-ES_tradnl"/>
        </w:rPr>
        <w:t xml:space="preserve">. </w:t>
      </w:r>
      <w:r w:rsidR="00DD0B4E">
        <w:rPr>
          <w:rFonts w:ascii="Arial" w:hAnsi="Arial" w:cs="Arial"/>
          <w:caps/>
          <w:color w:val="000000" w:themeColor="text1"/>
          <w:sz w:val="24"/>
          <w:szCs w:val="24"/>
          <w:lang w:val="es-ES_tradnl"/>
        </w:rPr>
        <w:t>Síntesis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C70748" w:rsidRDefault="003C378E" w:rsidP="00C70748">
      <w:pPr>
        <w:pStyle w:val="Prrafodelista"/>
        <w:numPr>
          <w:ilvl w:val="0"/>
          <w:numId w:val="10"/>
        </w:numPr>
        <w:spacing w:line="360" w:lineRule="auto"/>
        <w:jc w:val="right"/>
        <w:rPr>
          <w:rFonts w:ascii="Arial" w:hAnsi="Arial" w:cs="Arial"/>
          <w:lang w:val="es-ES_tradnl"/>
        </w:rPr>
      </w:pPr>
      <w:r w:rsidRPr="00C70748">
        <w:rPr>
          <w:rFonts w:ascii="Arial" w:hAnsi="Arial" w:cs="Arial"/>
          <w:lang w:val="es-ES_tradnl"/>
        </w:rPr>
        <w:t xml:space="preserve">de </w:t>
      </w:r>
      <w:r w:rsidR="00DD0B4E" w:rsidRPr="00C70748">
        <w:rPr>
          <w:rFonts w:ascii="Arial" w:hAnsi="Arial" w:cs="Arial"/>
          <w:lang w:val="es-ES_tradnl"/>
        </w:rPr>
        <w:t>Mayo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C90F41" w:rsidRDefault="00C90F41" w:rsidP="00FC7C6E">
      <w:pPr>
        <w:spacing w:after="0" w:line="360" w:lineRule="auto"/>
        <w:jc w:val="center"/>
        <w:rPr>
          <w:rFonts w:ascii="Helvetica" w:hAnsi="Helvetica" w:cs="Helvetica"/>
          <w:color w:val="333333"/>
          <w:sz w:val="21"/>
          <w:szCs w:val="21"/>
          <w:shd w:val="clear" w:color="auto" w:fill="FFFFFF"/>
        </w:rPr>
      </w:pPr>
    </w:p>
    <w:p w:rsidR="001464ED" w:rsidRDefault="00FC7C6E" w:rsidP="00FC7C6E">
      <w:pPr>
        <w:spacing w:after="0" w:line="360" w:lineRule="auto"/>
        <w:jc w:val="center"/>
        <w:rPr>
          <w:rFonts w:ascii="Arial" w:hAnsi="Arial" w:cs="Arial"/>
          <w:b/>
          <w:sz w:val="24"/>
          <w:szCs w:val="24"/>
        </w:rPr>
      </w:pPr>
      <w:r>
        <w:rPr>
          <w:rFonts w:ascii="Arial" w:hAnsi="Arial" w:cs="Arial"/>
          <w:b/>
          <w:sz w:val="24"/>
          <w:szCs w:val="24"/>
        </w:rPr>
        <w:t>Monitoreo y la evaluación de políticas programas y proyectos sociales</w:t>
      </w:r>
    </w:p>
    <w:p w:rsidR="00FC7C6E" w:rsidRDefault="00FC7C6E" w:rsidP="00FC7C6E">
      <w:pPr>
        <w:spacing w:after="0" w:line="360" w:lineRule="auto"/>
        <w:jc w:val="center"/>
        <w:rPr>
          <w:rFonts w:ascii="Arial" w:hAnsi="Arial" w:cs="Arial"/>
          <w:b/>
          <w:sz w:val="24"/>
          <w:szCs w:val="24"/>
        </w:rPr>
      </w:pPr>
    </w:p>
    <w:p w:rsidR="00FC7C6E" w:rsidRDefault="00FC7C6E" w:rsidP="00FC7C6E">
      <w:pPr>
        <w:spacing w:after="0" w:line="360" w:lineRule="auto"/>
        <w:jc w:val="both"/>
        <w:rPr>
          <w:rFonts w:ascii="Arial" w:hAnsi="Arial" w:cs="Arial"/>
          <w:b/>
          <w:sz w:val="24"/>
          <w:szCs w:val="24"/>
        </w:rPr>
      </w:pPr>
      <w:r>
        <w:rPr>
          <w:rFonts w:ascii="Arial" w:hAnsi="Arial" w:cs="Arial"/>
          <w:b/>
          <w:sz w:val="24"/>
          <w:szCs w:val="24"/>
        </w:rPr>
        <w:t xml:space="preserve">Evaluación y monitoreo de políticas, definición. </w:t>
      </w:r>
    </w:p>
    <w:p w:rsidR="00FC7C6E" w:rsidRPr="009F584F" w:rsidRDefault="00FC7C6E" w:rsidP="00FC7C6E">
      <w:pPr>
        <w:spacing w:after="0" w:line="360" w:lineRule="auto"/>
        <w:jc w:val="both"/>
        <w:rPr>
          <w:rFonts w:ascii="Arial" w:hAnsi="Arial" w:cs="Arial"/>
          <w:b/>
          <w:sz w:val="24"/>
          <w:szCs w:val="24"/>
        </w:rPr>
      </w:pPr>
      <w:r>
        <w:rPr>
          <w:rFonts w:ascii="Arial" w:hAnsi="Arial" w:cs="Arial"/>
          <w:sz w:val="24"/>
          <w:szCs w:val="24"/>
        </w:rPr>
        <w:t xml:space="preserve">El primer paso es definir el significado de evaluación y políticas públicas, desde mi perspectiva consiste en la integración de una opinión acerca de una política pública, programa o proyecto, puede ser desde un análisis de la misma, cambiar los indicadores y metas de las mismas, así como simplemente generar un proceso reflexivo acerca de los alcances de la misma. Todo esto se realiza mediante el proceso de inicio desde la recolección de la información, el análisis de la misma información para concluir con la </w:t>
      </w:r>
      <w:r w:rsidR="00565533">
        <w:rPr>
          <w:rFonts w:ascii="Arial" w:hAnsi="Arial" w:cs="Arial"/>
          <w:sz w:val="24"/>
          <w:szCs w:val="24"/>
        </w:rPr>
        <w:t>interpretación de la información recabada que permite generar un juicio sobre el proceso del proyecto o bien sobre los resultados alcanzados. Debemos considerar que la evaluación se compone de 3 aspectos que son el objeto que sería en este caso, la política o programa a evaluarse, el referente que sería el criterio por el que será medible y la estrategia que consiste en proceso determinado para llevar a cabo el análisis de la información y poder generar con la suma de estos aspectos la evaluación. Tenemos dos tipos de evaluaciones que son la preventiva y la correctiva</w:t>
      </w:r>
      <w:r w:rsidR="009F584F">
        <w:rPr>
          <w:rFonts w:ascii="Arial" w:hAnsi="Arial" w:cs="Arial"/>
          <w:sz w:val="24"/>
          <w:szCs w:val="24"/>
        </w:rPr>
        <w:t xml:space="preserve">, quisiera proponer como ejemplo, el funcionamiento de un vehículo para describir mejor estos términos, la preventiva consiste en realizar un mantenimiento en cualquier momento, que permita identificar y arreglar algunas fallas que pudieran desarrollarse o bien, verificar simplemente que el funcionamiento es adecuado, mientras que en la correctiva se pueden arreglar ciertos aspectos y reorientar el funcionamiento del vehículo o bien, llegar a la conclusión de buscar un nuevo vehículo si las ineficiencias del mismo ya no se pueden subsanar. Debemos de considerar que la evaluación va de la mano con la política y no funciona como un proceso aislado sino que permitirá orientar el rumbo de la política, programa o proyecto desarrollado.   </w:t>
      </w:r>
      <w:r w:rsidR="009F584F" w:rsidRPr="009F584F">
        <w:rPr>
          <w:rFonts w:ascii="Arial" w:hAnsi="Arial" w:cs="Arial"/>
          <w:b/>
          <w:sz w:val="24"/>
          <w:szCs w:val="24"/>
        </w:rPr>
        <w:t xml:space="preserve"> </w:t>
      </w:r>
    </w:p>
    <w:p w:rsidR="009F584F" w:rsidRPr="009F584F" w:rsidRDefault="009F584F" w:rsidP="00FC7C6E">
      <w:pPr>
        <w:spacing w:after="0" w:line="360" w:lineRule="auto"/>
        <w:jc w:val="both"/>
        <w:rPr>
          <w:rFonts w:ascii="Arial" w:hAnsi="Arial" w:cs="Arial"/>
          <w:b/>
          <w:sz w:val="24"/>
          <w:szCs w:val="24"/>
        </w:rPr>
      </w:pPr>
    </w:p>
    <w:p w:rsidR="009F584F" w:rsidRDefault="009F584F" w:rsidP="00FC7C6E">
      <w:pPr>
        <w:spacing w:after="0" w:line="360" w:lineRule="auto"/>
        <w:jc w:val="both"/>
        <w:rPr>
          <w:rFonts w:ascii="Arial" w:hAnsi="Arial" w:cs="Arial"/>
          <w:b/>
          <w:sz w:val="24"/>
          <w:szCs w:val="24"/>
        </w:rPr>
      </w:pPr>
      <w:r w:rsidRPr="009F584F">
        <w:rPr>
          <w:rFonts w:ascii="Arial" w:hAnsi="Arial" w:cs="Arial"/>
          <w:b/>
          <w:sz w:val="24"/>
          <w:szCs w:val="24"/>
        </w:rPr>
        <w:t xml:space="preserve">El monitoreo </w:t>
      </w:r>
    </w:p>
    <w:p w:rsidR="009F584F" w:rsidRDefault="009F584F" w:rsidP="00FC7C6E">
      <w:pPr>
        <w:spacing w:after="0" w:line="360" w:lineRule="auto"/>
        <w:jc w:val="both"/>
        <w:rPr>
          <w:rFonts w:ascii="Arial" w:hAnsi="Arial" w:cs="Arial"/>
          <w:sz w:val="24"/>
          <w:szCs w:val="24"/>
        </w:rPr>
      </w:pPr>
      <w:r>
        <w:rPr>
          <w:rFonts w:ascii="Arial" w:hAnsi="Arial" w:cs="Arial"/>
          <w:sz w:val="24"/>
          <w:szCs w:val="24"/>
        </w:rPr>
        <w:t xml:space="preserve">Otro factor que interviene de una forma diferente en la implementación de proyectos, programas o políticas es el caso del monitoreo que su significado desde mi perspectiva consiste en el seguimiento que se realiza durante el desarrollo del proyecto y permite pequeñas evaluaciones que van midiendo las metas y verificar los alcances que llevan los mismos dentro de la ejecución del objeto de evaluación. </w:t>
      </w:r>
    </w:p>
    <w:p w:rsidR="00E86E70" w:rsidRDefault="00E86E70" w:rsidP="00FC7C6E">
      <w:pPr>
        <w:spacing w:after="0" w:line="360" w:lineRule="auto"/>
        <w:jc w:val="both"/>
        <w:rPr>
          <w:rFonts w:ascii="Arial" w:hAnsi="Arial" w:cs="Arial"/>
          <w:sz w:val="24"/>
          <w:szCs w:val="24"/>
        </w:rPr>
      </w:pPr>
      <w:r>
        <w:rPr>
          <w:rFonts w:ascii="Arial" w:hAnsi="Arial" w:cs="Arial"/>
          <w:sz w:val="24"/>
          <w:szCs w:val="24"/>
        </w:rPr>
        <w:lastRenderedPageBreak/>
        <w:t xml:space="preserve">Es importante aclarar que la evaluación y el monitoreo son muy similares y al mismo tiempo se relacionan, pero son actividades puntuales que otorgan diferentes resultados. En el monitoreo se realizan las actividades que permitan verificar o no la ejecución de las actividades propuestas, los resultados conseguidos y el cumplimiento o no de los objetivos del programa, así como el impacto que tuvieron en la sociedad durante el periodo inspeccionado. El principal aspecto que permitirá medir el alcance de los mismos son los indicadores desarrollados, que se integran por medidas directas o indirectas en el objeto. </w:t>
      </w:r>
    </w:p>
    <w:p w:rsidR="00E86E70" w:rsidRDefault="00E86E70" w:rsidP="00FC7C6E">
      <w:pPr>
        <w:spacing w:after="0" w:line="360" w:lineRule="auto"/>
        <w:jc w:val="both"/>
        <w:rPr>
          <w:rFonts w:ascii="Arial" w:hAnsi="Arial" w:cs="Arial"/>
          <w:sz w:val="24"/>
          <w:szCs w:val="24"/>
        </w:rPr>
      </w:pPr>
    </w:p>
    <w:p w:rsidR="00E86E70" w:rsidRDefault="00E86E70" w:rsidP="00FC7C6E">
      <w:pPr>
        <w:spacing w:after="0" w:line="360" w:lineRule="auto"/>
        <w:jc w:val="both"/>
        <w:rPr>
          <w:rFonts w:ascii="Arial" w:hAnsi="Arial" w:cs="Arial"/>
          <w:b/>
          <w:sz w:val="24"/>
          <w:szCs w:val="24"/>
        </w:rPr>
      </w:pPr>
      <w:r w:rsidRPr="00E86E70">
        <w:rPr>
          <w:rFonts w:ascii="Arial" w:hAnsi="Arial" w:cs="Arial"/>
          <w:b/>
          <w:sz w:val="24"/>
          <w:szCs w:val="24"/>
        </w:rPr>
        <w:t>Diseño del monitoreo</w:t>
      </w:r>
    </w:p>
    <w:p w:rsidR="00E86E70" w:rsidRDefault="00E86E70" w:rsidP="00FC7C6E">
      <w:pPr>
        <w:spacing w:after="0" w:line="360" w:lineRule="auto"/>
        <w:jc w:val="both"/>
        <w:rPr>
          <w:rFonts w:ascii="Arial" w:hAnsi="Arial" w:cs="Arial"/>
          <w:sz w:val="24"/>
          <w:szCs w:val="24"/>
        </w:rPr>
      </w:pPr>
      <w:r w:rsidRPr="00E86E70">
        <w:rPr>
          <w:rFonts w:ascii="Arial" w:hAnsi="Arial" w:cs="Arial"/>
          <w:sz w:val="24"/>
          <w:szCs w:val="24"/>
        </w:rPr>
        <w:t xml:space="preserve">Para </w:t>
      </w:r>
      <w:r>
        <w:rPr>
          <w:rFonts w:ascii="Arial" w:hAnsi="Arial" w:cs="Arial"/>
          <w:sz w:val="24"/>
          <w:szCs w:val="24"/>
        </w:rPr>
        <w:t>realizar un correcto monitoreo, debemos partir de la construcción de indicadores que permitan medir el impacto del proyecto, integrados por la información básica</w:t>
      </w:r>
      <w:r w:rsidR="00194A40">
        <w:rPr>
          <w:rFonts w:ascii="Arial" w:hAnsi="Arial" w:cs="Arial"/>
          <w:sz w:val="24"/>
          <w:szCs w:val="24"/>
        </w:rPr>
        <w:t xml:space="preserve"> y la definición de la </w:t>
      </w:r>
      <w:proofErr w:type="spellStart"/>
      <w:r w:rsidR="00194A40">
        <w:rPr>
          <w:rFonts w:ascii="Arial" w:hAnsi="Arial" w:cs="Arial"/>
          <w:sz w:val="24"/>
          <w:szCs w:val="24"/>
        </w:rPr>
        <w:t>periocidad</w:t>
      </w:r>
      <w:proofErr w:type="spellEnd"/>
      <w:r w:rsidR="00194A40">
        <w:rPr>
          <w:rFonts w:ascii="Arial" w:hAnsi="Arial" w:cs="Arial"/>
          <w:sz w:val="24"/>
          <w:szCs w:val="24"/>
        </w:rPr>
        <w:t xml:space="preserve"> de la revisión de la información y la selección de técnicas para rastreo de indicadores. Partiendo de las funciones principales de los indicadores consisten en visualizar los avances y aclarar los alcances del proyecto al convertirlos en medibles. </w:t>
      </w:r>
    </w:p>
    <w:p w:rsidR="00194A40" w:rsidRDefault="00194A40" w:rsidP="00FC7C6E">
      <w:pPr>
        <w:spacing w:after="0" w:line="360" w:lineRule="auto"/>
        <w:jc w:val="both"/>
        <w:rPr>
          <w:rFonts w:ascii="Arial" w:hAnsi="Arial" w:cs="Arial"/>
          <w:sz w:val="24"/>
          <w:szCs w:val="24"/>
        </w:rPr>
      </w:pPr>
    </w:p>
    <w:p w:rsidR="00194A40" w:rsidRDefault="00194A40" w:rsidP="00FC7C6E">
      <w:pPr>
        <w:spacing w:after="0" w:line="360" w:lineRule="auto"/>
        <w:jc w:val="both"/>
        <w:rPr>
          <w:rFonts w:ascii="Arial" w:hAnsi="Arial" w:cs="Arial"/>
          <w:b/>
          <w:sz w:val="24"/>
          <w:szCs w:val="24"/>
        </w:rPr>
      </w:pPr>
      <w:r w:rsidRPr="00194A40">
        <w:rPr>
          <w:rFonts w:ascii="Arial" w:hAnsi="Arial" w:cs="Arial"/>
          <w:b/>
          <w:sz w:val="24"/>
          <w:szCs w:val="24"/>
        </w:rPr>
        <w:t>Sistema integrado.</w:t>
      </w:r>
    </w:p>
    <w:p w:rsidR="00194A40" w:rsidRDefault="00194A40" w:rsidP="00FC7C6E">
      <w:pPr>
        <w:spacing w:after="0" w:line="360" w:lineRule="auto"/>
        <w:jc w:val="both"/>
        <w:rPr>
          <w:rFonts w:ascii="Arial" w:hAnsi="Arial" w:cs="Arial"/>
          <w:sz w:val="24"/>
          <w:szCs w:val="24"/>
        </w:rPr>
      </w:pPr>
      <w:r w:rsidRPr="00194A40">
        <w:rPr>
          <w:rFonts w:ascii="Arial" w:hAnsi="Arial" w:cs="Arial"/>
          <w:sz w:val="24"/>
          <w:szCs w:val="24"/>
        </w:rPr>
        <w:t>Tenemos que empezar con la definición de Sistemas de Información para poder pasar al sistema integrado</w:t>
      </w:r>
      <w:r w:rsidRPr="00194A40">
        <w:rPr>
          <w:rFonts w:ascii="Arial" w:hAnsi="Arial" w:cs="Arial"/>
          <w:i/>
          <w:sz w:val="24"/>
          <w:szCs w:val="24"/>
        </w:rPr>
        <w:t>. Un sistema de información se puede definir técnicamente como un conjunto de componentes relacionados que recolectan (o recuperan), procesan, almacenan y distribuyen información para apoyar la toma de decisiones y el control en una organización.</w:t>
      </w:r>
      <w:r>
        <w:rPr>
          <w:rStyle w:val="Refdenotaalpie"/>
          <w:rFonts w:ascii="Arial" w:hAnsi="Arial" w:cs="Arial"/>
          <w:i/>
          <w:sz w:val="24"/>
          <w:szCs w:val="24"/>
        </w:rPr>
        <w:footnoteReference w:id="1"/>
      </w:r>
      <w:r>
        <w:rPr>
          <w:rFonts w:ascii="Arial" w:hAnsi="Arial" w:cs="Arial"/>
          <w:sz w:val="24"/>
          <w:szCs w:val="24"/>
        </w:rPr>
        <w:t xml:space="preserve"> Lo anterior, permitirá a los usuarios de la información y la toma de decisiones generar un sistema integrado que refleje los resultados alcanzados durante el proyecto, así como la proyección de indicadores y al mismo tiempo, indicar las gestiones, metas, objetivos y otros factores a evaluar. </w:t>
      </w:r>
    </w:p>
    <w:p w:rsidR="00194A40" w:rsidRDefault="00194A40" w:rsidP="00FC7C6E">
      <w:pPr>
        <w:spacing w:after="0" w:line="360" w:lineRule="auto"/>
        <w:jc w:val="both"/>
        <w:rPr>
          <w:rFonts w:ascii="Arial" w:hAnsi="Arial" w:cs="Arial"/>
          <w:sz w:val="24"/>
          <w:szCs w:val="24"/>
        </w:rPr>
      </w:pPr>
    </w:p>
    <w:p w:rsidR="00194A40" w:rsidRDefault="00194A40" w:rsidP="00FC7C6E">
      <w:pPr>
        <w:spacing w:after="0" w:line="360" w:lineRule="auto"/>
        <w:jc w:val="both"/>
        <w:rPr>
          <w:rFonts w:ascii="Arial" w:hAnsi="Arial" w:cs="Arial"/>
          <w:b/>
          <w:sz w:val="24"/>
          <w:szCs w:val="24"/>
        </w:rPr>
      </w:pPr>
      <w:r w:rsidRPr="00194A40">
        <w:rPr>
          <w:rFonts w:ascii="Arial" w:hAnsi="Arial" w:cs="Arial"/>
          <w:b/>
          <w:sz w:val="24"/>
          <w:szCs w:val="24"/>
        </w:rPr>
        <w:t>Usuarios y evaluadores</w:t>
      </w:r>
    </w:p>
    <w:p w:rsidR="00194A40" w:rsidRDefault="00194A40" w:rsidP="00FC7C6E">
      <w:pPr>
        <w:spacing w:after="0" w:line="360" w:lineRule="auto"/>
        <w:jc w:val="both"/>
        <w:rPr>
          <w:rFonts w:ascii="Arial" w:hAnsi="Arial" w:cs="Arial"/>
          <w:sz w:val="24"/>
          <w:szCs w:val="24"/>
        </w:rPr>
      </w:pPr>
      <w:r w:rsidRPr="00A6791D">
        <w:rPr>
          <w:rFonts w:ascii="Arial" w:hAnsi="Arial" w:cs="Arial"/>
          <w:sz w:val="24"/>
          <w:szCs w:val="24"/>
        </w:rPr>
        <w:t xml:space="preserve">El formato de evaluación y </w:t>
      </w:r>
      <w:r w:rsidR="00A6791D" w:rsidRPr="00A6791D">
        <w:rPr>
          <w:rFonts w:ascii="Arial" w:hAnsi="Arial" w:cs="Arial"/>
          <w:sz w:val="24"/>
          <w:szCs w:val="24"/>
        </w:rPr>
        <w:t>de monitoreo, permite a la persona que realiza el proyecto como a evaluadores externos realizar un monitoreo permanen</w:t>
      </w:r>
      <w:r w:rsidR="00A6791D">
        <w:rPr>
          <w:rFonts w:ascii="Arial" w:hAnsi="Arial" w:cs="Arial"/>
          <w:sz w:val="24"/>
          <w:szCs w:val="24"/>
        </w:rPr>
        <w:t xml:space="preserve">te así como la </w:t>
      </w:r>
      <w:r w:rsidR="00A6791D">
        <w:rPr>
          <w:rFonts w:ascii="Arial" w:hAnsi="Arial" w:cs="Arial"/>
          <w:sz w:val="24"/>
          <w:szCs w:val="24"/>
        </w:rPr>
        <w:lastRenderedPageBreak/>
        <w:t xml:space="preserve">evaluación final, es decir, el formato por sí mismo permite que diversos actores intervengan en la revisión parcial o final de los objetos. </w:t>
      </w:r>
    </w:p>
    <w:p w:rsidR="00A6791D" w:rsidRDefault="00A6791D" w:rsidP="00FC7C6E">
      <w:pPr>
        <w:spacing w:after="0" w:line="360" w:lineRule="auto"/>
        <w:jc w:val="both"/>
        <w:rPr>
          <w:rFonts w:ascii="Arial" w:hAnsi="Arial" w:cs="Arial"/>
          <w:sz w:val="24"/>
          <w:szCs w:val="24"/>
        </w:rPr>
      </w:pPr>
    </w:p>
    <w:p w:rsidR="00A6791D" w:rsidRPr="00A6791D" w:rsidRDefault="00A6791D" w:rsidP="00FC7C6E">
      <w:pPr>
        <w:spacing w:after="0" w:line="360" w:lineRule="auto"/>
        <w:jc w:val="both"/>
        <w:rPr>
          <w:rFonts w:ascii="Arial" w:hAnsi="Arial" w:cs="Arial"/>
          <w:sz w:val="24"/>
          <w:szCs w:val="24"/>
        </w:rPr>
      </w:pPr>
      <w:r>
        <w:rPr>
          <w:rFonts w:ascii="Arial" w:hAnsi="Arial" w:cs="Arial"/>
          <w:sz w:val="24"/>
          <w:szCs w:val="24"/>
        </w:rPr>
        <w:t xml:space="preserve">En conclusión, las políticas, programas o proyectos en la actualidad pueden ser evaluados antes de su implementación, durante su desarrollo y al término de la misma de manera eficiente, lo que desde mi opinión, permite a los usuarios y tomadores de decisiones optimizar costos y llevar a buen término la conclusión de los mismos, así como estar mucho más cerca de cumplir los objetivos propuestos. </w:t>
      </w:r>
    </w:p>
    <w:p w:rsidR="00E86E70" w:rsidRDefault="00E86E70" w:rsidP="00FC7C6E">
      <w:pPr>
        <w:spacing w:after="0" w:line="360" w:lineRule="auto"/>
        <w:jc w:val="both"/>
        <w:rPr>
          <w:rFonts w:ascii="Arial" w:hAnsi="Arial" w:cs="Arial"/>
          <w:sz w:val="24"/>
          <w:szCs w:val="24"/>
        </w:rPr>
      </w:pPr>
    </w:p>
    <w:p w:rsidR="00E86E70" w:rsidRPr="009F584F" w:rsidRDefault="00E86E70" w:rsidP="00FC7C6E">
      <w:pPr>
        <w:spacing w:after="0" w:line="360" w:lineRule="auto"/>
        <w:jc w:val="both"/>
        <w:rPr>
          <w:rFonts w:ascii="Arial" w:hAnsi="Arial" w:cs="Arial"/>
          <w:sz w:val="24"/>
          <w:szCs w:val="24"/>
        </w:rPr>
      </w:pPr>
    </w:p>
    <w:p w:rsidR="00565533" w:rsidRPr="00FC7C6E" w:rsidRDefault="00565533" w:rsidP="00FC7C6E">
      <w:pPr>
        <w:spacing w:after="0" w:line="360" w:lineRule="auto"/>
        <w:jc w:val="both"/>
        <w:rPr>
          <w:rFonts w:ascii="Arial" w:hAnsi="Arial" w:cs="Arial"/>
          <w:i/>
          <w:sz w:val="24"/>
          <w:szCs w:val="24"/>
        </w:rPr>
      </w:pPr>
    </w:p>
    <w:sectPr w:rsidR="00565533" w:rsidRPr="00FC7C6E"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FA8" w:rsidRDefault="00613FA8" w:rsidP="003C378E">
      <w:pPr>
        <w:spacing w:after="0" w:line="240" w:lineRule="auto"/>
      </w:pPr>
      <w:r>
        <w:separator/>
      </w:r>
    </w:p>
  </w:endnote>
  <w:endnote w:type="continuationSeparator" w:id="0">
    <w:p w:rsidR="00613FA8" w:rsidRDefault="00613FA8"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FA8" w:rsidRDefault="00613FA8" w:rsidP="003C378E">
      <w:pPr>
        <w:spacing w:after="0" w:line="240" w:lineRule="auto"/>
      </w:pPr>
      <w:r>
        <w:separator/>
      </w:r>
    </w:p>
  </w:footnote>
  <w:footnote w:type="continuationSeparator" w:id="0">
    <w:p w:rsidR="00613FA8" w:rsidRDefault="00613FA8" w:rsidP="003C378E">
      <w:pPr>
        <w:spacing w:after="0" w:line="240" w:lineRule="auto"/>
      </w:pPr>
      <w:r>
        <w:continuationSeparator/>
      </w:r>
    </w:p>
  </w:footnote>
  <w:footnote w:id="1">
    <w:p w:rsidR="00194A40" w:rsidRPr="00981A48" w:rsidRDefault="00194A40">
      <w:pPr>
        <w:pStyle w:val="Textonotapie"/>
        <w:rPr>
          <w:rFonts w:ascii="Arial" w:hAnsi="Arial" w:cs="Arial"/>
          <w:sz w:val="16"/>
          <w:szCs w:val="16"/>
        </w:rPr>
      </w:pPr>
      <w:r w:rsidRPr="00981A48">
        <w:rPr>
          <w:rStyle w:val="Refdenotaalpie"/>
          <w:rFonts w:ascii="Arial" w:hAnsi="Arial" w:cs="Arial"/>
          <w:sz w:val="16"/>
          <w:szCs w:val="16"/>
        </w:rPr>
        <w:footnoteRef/>
      </w:r>
      <w:r w:rsidRPr="00981A48">
        <w:rPr>
          <w:rFonts w:ascii="Arial" w:hAnsi="Arial" w:cs="Arial"/>
          <w:sz w:val="16"/>
          <w:szCs w:val="16"/>
        </w:rPr>
        <w:t xml:space="preserve"> </w:t>
      </w:r>
      <w:r w:rsidR="00981A48">
        <w:rPr>
          <w:rFonts w:ascii="Arial" w:hAnsi="Arial" w:cs="Arial"/>
          <w:sz w:val="16"/>
          <w:szCs w:val="16"/>
        </w:rPr>
        <w:tab/>
      </w:r>
      <w:r w:rsidR="00981A48" w:rsidRPr="00981A48">
        <w:rPr>
          <w:rFonts w:ascii="Arial" w:hAnsi="Arial" w:cs="Arial"/>
          <w:sz w:val="16"/>
          <w:szCs w:val="16"/>
        </w:rPr>
        <w:t>http://biblioteca.itson.mx/oa/dip_ago/introduccion_sistemas/p3.htm</w:t>
      </w:r>
    </w:p>
    <w:p w:rsidR="00981A48" w:rsidRPr="00981A48" w:rsidRDefault="00981A48" w:rsidP="00981A48">
      <w:pPr>
        <w:pStyle w:val="Textonotapie"/>
        <w:ind w:left="708"/>
        <w:rPr>
          <w:sz w:val="16"/>
          <w:szCs w:val="16"/>
        </w:rPr>
      </w:pPr>
      <w:r w:rsidRPr="00981A48">
        <w:rPr>
          <w:rFonts w:ascii="Arial" w:hAnsi="Arial" w:cs="Arial"/>
          <w:color w:val="222222"/>
          <w:sz w:val="16"/>
          <w:szCs w:val="16"/>
        </w:rPr>
        <w:t>Di Virgilio, María Mercedes. (2012) Monitoreo y evaluación de políticas, programas y proyectos sociales. Ed. Centro de Imple</w:t>
      </w:r>
      <w:bookmarkStart w:id="0" w:name="_GoBack"/>
      <w:bookmarkEnd w:id="0"/>
      <w:r w:rsidRPr="00981A48">
        <w:rPr>
          <w:rFonts w:ascii="Arial" w:hAnsi="Arial" w:cs="Arial"/>
          <w:color w:val="222222"/>
          <w:sz w:val="16"/>
          <w:szCs w:val="16"/>
        </w:rPr>
        <w:t xml:space="preserve">mentación de Políticas Públicas para la Equidad y el Crecimiento. Buenos Aires, Argentina.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Default="00793F7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A05AF"/>
    <w:multiLevelType w:val="hybridMultilevel"/>
    <w:tmpl w:val="F83A6926"/>
    <w:lvl w:ilvl="0" w:tplc="FA9A6FB6">
      <w:start w:val="2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D661CF"/>
    <w:multiLevelType w:val="hybridMultilevel"/>
    <w:tmpl w:val="240E8CF4"/>
    <w:lvl w:ilvl="0" w:tplc="EAA430B0">
      <w:start w:val="2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928CC"/>
    <w:multiLevelType w:val="hybridMultilevel"/>
    <w:tmpl w:val="87D8F86C"/>
    <w:lvl w:ilvl="0" w:tplc="BF524F8E">
      <w:start w:val="14"/>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5" w15:restartNumberingAfterBreak="0">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B572F0"/>
    <w:multiLevelType w:val="hybridMultilevel"/>
    <w:tmpl w:val="ACF84592"/>
    <w:lvl w:ilvl="0" w:tplc="242E4EF6">
      <w:start w:val="2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8" w15:restartNumberingAfterBreak="0">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9"/>
  </w:num>
  <w:num w:numId="5">
    <w:abstractNumId w:val="7"/>
  </w:num>
  <w:num w:numId="6">
    <w:abstractNumId w:val="4"/>
  </w:num>
  <w:num w:numId="7">
    <w:abstractNumId w:val="5"/>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8E"/>
    <w:rsid w:val="00005104"/>
    <w:rsid w:val="00024A14"/>
    <w:rsid w:val="00030C58"/>
    <w:rsid w:val="00044674"/>
    <w:rsid w:val="00051D67"/>
    <w:rsid w:val="00054FC6"/>
    <w:rsid w:val="0006116A"/>
    <w:rsid w:val="000800E9"/>
    <w:rsid w:val="00085428"/>
    <w:rsid w:val="000909A5"/>
    <w:rsid w:val="00094E84"/>
    <w:rsid w:val="000B5327"/>
    <w:rsid w:val="000D77A1"/>
    <w:rsid w:val="001464ED"/>
    <w:rsid w:val="00180644"/>
    <w:rsid w:val="001829D1"/>
    <w:rsid w:val="001870EF"/>
    <w:rsid w:val="001929E7"/>
    <w:rsid w:val="00194A40"/>
    <w:rsid w:val="00195C05"/>
    <w:rsid w:val="00197075"/>
    <w:rsid w:val="001B117E"/>
    <w:rsid w:val="001C01BE"/>
    <w:rsid w:val="001D21D6"/>
    <w:rsid w:val="001F0C17"/>
    <w:rsid w:val="00221505"/>
    <w:rsid w:val="002401D4"/>
    <w:rsid w:val="002471ED"/>
    <w:rsid w:val="00295A43"/>
    <w:rsid w:val="002B7F2F"/>
    <w:rsid w:val="002D7E9E"/>
    <w:rsid w:val="002F4AC8"/>
    <w:rsid w:val="00324850"/>
    <w:rsid w:val="0033608A"/>
    <w:rsid w:val="0035565B"/>
    <w:rsid w:val="00376C08"/>
    <w:rsid w:val="003B1614"/>
    <w:rsid w:val="003C378E"/>
    <w:rsid w:val="003D40AB"/>
    <w:rsid w:val="00413885"/>
    <w:rsid w:val="00441509"/>
    <w:rsid w:val="004A3080"/>
    <w:rsid w:val="004B221A"/>
    <w:rsid w:val="00507203"/>
    <w:rsid w:val="00514D4D"/>
    <w:rsid w:val="0052681C"/>
    <w:rsid w:val="00537FF0"/>
    <w:rsid w:val="005435F3"/>
    <w:rsid w:val="00561E48"/>
    <w:rsid w:val="00565512"/>
    <w:rsid w:val="00565533"/>
    <w:rsid w:val="00572426"/>
    <w:rsid w:val="00591FAF"/>
    <w:rsid w:val="00592D7E"/>
    <w:rsid w:val="005A20CA"/>
    <w:rsid w:val="005C6D7E"/>
    <w:rsid w:val="006105B4"/>
    <w:rsid w:val="00613FA8"/>
    <w:rsid w:val="00627E18"/>
    <w:rsid w:val="00631DA4"/>
    <w:rsid w:val="00644B44"/>
    <w:rsid w:val="00653C8C"/>
    <w:rsid w:val="00655351"/>
    <w:rsid w:val="0067516D"/>
    <w:rsid w:val="00690F26"/>
    <w:rsid w:val="006D6932"/>
    <w:rsid w:val="00711E4C"/>
    <w:rsid w:val="00742637"/>
    <w:rsid w:val="007835CC"/>
    <w:rsid w:val="00785753"/>
    <w:rsid w:val="00790B4F"/>
    <w:rsid w:val="00790D12"/>
    <w:rsid w:val="00793F77"/>
    <w:rsid w:val="00794529"/>
    <w:rsid w:val="007A7461"/>
    <w:rsid w:val="007B235D"/>
    <w:rsid w:val="007D4114"/>
    <w:rsid w:val="00820C3E"/>
    <w:rsid w:val="0082315D"/>
    <w:rsid w:val="00842F4A"/>
    <w:rsid w:val="00861C3D"/>
    <w:rsid w:val="00863398"/>
    <w:rsid w:val="00876253"/>
    <w:rsid w:val="008B0687"/>
    <w:rsid w:val="008C173F"/>
    <w:rsid w:val="008F513A"/>
    <w:rsid w:val="00900274"/>
    <w:rsid w:val="009311A8"/>
    <w:rsid w:val="009472C6"/>
    <w:rsid w:val="0096085D"/>
    <w:rsid w:val="00963CE2"/>
    <w:rsid w:val="009679FD"/>
    <w:rsid w:val="00970553"/>
    <w:rsid w:val="00981405"/>
    <w:rsid w:val="00981A48"/>
    <w:rsid w:val="00985866"/>
    <w:rsid w:val="009E49E0"/>
    <w:rsid w:val="009F584F"/>
    <w:rsid w:val="00A52FBF"/>
    <w:rsid w:val="00A6791D"/>
    <w:rsid w:val="00A764E7"/>
    <w:rsid w:val="00AA494E"/>
    <w:rsid w:val="00AB06CC"/>
    <w:rsid w:val="00AB360D"/>
    <w:rsid w:val="00AC1B4F"/>
    <w:rsid w:val="00AC45E7"/>
    <w:rsid w:val="00AD10CF"/>
    <w:rsid w:val="00AD4D59"/>
    <w:rsid w:val="00AD74AF"/>
    <w:rsid w:val="00AE6C4A"/>
    <w:rsid w:val="00B24171"/>
    <w:rsid w:val="00B448DE"/>
    <w:rsid w:val="00BA27D2"/>
    <w:rsid w:val="00BC22C0"/>
    <w:rsid w:val="00BD2B2C"/>
    <w:rsid w:val="00BE2D47"/>
    <w:rsid w:val="00BE385F"/>
    <w:rsid w:val="00BE387B"/>
    <w:rsid w:val="00BE48D6"/>
    <w:rsid w:val="00C03AA7"/>
    <w:rsid w:val="00C11075"/>
    <w:rsid w:val="00C24126"/>
    <w:rsid w:val="00C70748"/>
    <w:rsid w:val="00C70BDD"/>
    <w:rsid w:val="00C8364D"/>
    <w:rsid w:val="00C87FAE"/>
    <w:rsid w:val="00C90F41"/>
    <w:rsid w:val="00C92140"/>
    <w:rsid w:val="00CC2C09"/>
    <w:rsid w:val="00CE0B99"/>
    <w:rsid w:val="00CE521D"/>
    <w:rsid w:val="00CF414E"/>
    <w:rsid w:val="00D02C19"/>
    <w:rsid w:val="00D20C41"/>
    <w:rsid w:val="00D31059"/>
    <w:rsid w:val="00D417EB"/>
    <w:rsid w:val="00DD0B4E"/>
    <w:rsid w:val="00E44631"/>
    <w:rsid w:val="00E45B42"/>
    <w:rsid w:val="00E536B6"/>
    <w:rsid w:val="00E575CE"/>
    <w:rsid w:val="00E86E70"/>
    <w:rsid w:val="00F16A01"/>
    <w:rsid w:val="00F2453E"/>
    <w:rsid w:val="00F56AFF"/>
    <w:rsid w:val="00F621FC"/>
    <w:rsid w:val="00F75AA7"/>
    <w:rsid w:val="00F8508B"/>
    <w:rsid w:val="00FB64C9"/>
    <w:rsid w:val="00FC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FEEDBE8-5184-4E7E-9B7C-B06F0D7E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C67F4D-E1FC-4C02-B40C-FCEDAF42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766</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Adriana</cp:lastModifiedBy>
  <cp:revision>5</cp:revision>
  <dcterms:created xsi:type="dcterms:W3CDTF">2016-05-28T23:56:00Z</dcterms:created>
  <dcterms:modified xsi:type="dcterms:W3CDTF">2016-05-29T01:10:00Z</dcterms:modified>
</cp:coreProperties>
</file>