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49E" w:rsidRDefault="0027249E" w:rsidP="005B1A3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 xml:space="preserve">LA GESTION PARA RESULTADOS EN EL DESARROLLO </w:t>
      </w:r>
    </w:p>
    <w:p w:rsidR="0027249E" w:rsidRDefault="0027249E" w:rsidP="005B1A3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Avances y Desafíos en América Latina y el Caribe</w:t>
      </w:r>
    </w:p>
    <w:p w:rsidR="0027249E" w:rsidRPr="0027249E" w:rsidRDefault="0027249E" w:rsidP="005B1A3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27249E">
        <w:rPr>
          <w:rFonts w:ascii="Arial" w:hAnsi="Arial" w:cs="Arial"/>
          <w:sz w:val="24"/>
          <w:szCs w:val="24"/>
        </w:rPr>
        <w:t>Roberto García López y Mauricio García Moreno</w:t>
      </w:r>
    </w:p>
    <w:p w:rsidR="00CB4618" w:rsidRPr="005B1A35" w:rsidRDefault="0027249E" w:rsidP="005B1A3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(Sí</w:t>
      </w:r>
      <w:r w:rsidR="00CB4618">
        <w:rPr>
          <w:rFonts w:ascii="Arial" w:hAnsi="Arial" w:cs="Arial"/>
          <w:b/>
          <w:iCs/>
          <w:sz w:val="24"/>
          <w:szCs w:val="24"/>
        </w:rPr>
        <w:t>ntesis)</w:t>
      </w:r>
    </w:p>
    <w:p w:rsidR="005B1A35" w:rsidRDefault="005B1A35" w:rsidP="005B1A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sz w:val="18"/>
          <w:szCs w:val="18"/>
        </w:rPr>
      </w:pPr>
    </w:p>
    <w:p w:rsidR="0034645A" w:rsidRDefault="00D357F5" w:rsidP="007D708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357F5">
        <w:rPr>
          <w:rFonts w:ascii="Arial" w:hAnsi="Arial" w:cs="Arial"/>
          <w:sz w:val="24"/>
          <w:szCs w:val="24"/>
        </w:rPr>
        <w:t>La Gestión para Resultados (</w:t>
      </w:r>
      <w:proofErr w:type="spellStart"/>
      <w:r w:rsidRPr="00D357F5">
        <w:rPr>
          <w:rFonts w:ascii="Arial" w:hAnsi="Arial" w:cs="Arial"/>
          <w:sz w:val="24"/>
          <w:szCs w:val="24"/>
        </w:rPr>
        <w:t>GpR</w:t>
      </w:r>
      <w:proofErr w:type="spellEnd"/>
      <w:r w:rsidRPr="00D357F5">
        <w:rPr>
          <w:rFonts w:ascii="Arial" w:hAnsi="Arial" w:cs="Arial"/>
          <w:sz w:val="24"/>
          <w:szCs w:val="24"/>
        </w:rPr>
        <w:t>) es una estrategia de gestión pública que</w:t>
      </w:r>
      <w:r>
        <w:rPr>
          <w:rFonts w:ascii="Arial" w:hAnsi="Arial" w:cs="Arial"/>
          <w:sz w:val="24"/>
          <w:szCs w:val="24"/>
        </w:rPr>
        <w:t xml:space="preserve"> </w:t>
      </w:r>
      <w:r w:rsidRPr="00D357F5">
        <w:rPr>
          <w:rFonts w:ascii="Arial" w:hAnsi="Arial" w:cs="Arial"/>
          <w:sz w:val="24"/>
          <w:szCs w:val="24"/>
        </w:rPr>
        <w:t xml:space="preserve">conlleva tomar decisiones sobre la base de </w:t>
      </w:r>
      <w:r>
        <w:rPr>
          <w:rFonts w:ascii="Arial" w:hAnsi="Arial" w:cs="Arial"/>
          <w:sz w:val="24"/>
          <w:szCs w:val="24"/>
        </w:rPr>
        <w:t xml:space="preserve">información confiable acerca de </w:t>
      </w:r>
      <w:r w:rsidRPr="00D357F5">
        <w:rPr>
          <w:rFonts w:ascii="Arial" w:hAnsi="Arial" w:cs="Arial"/>
          <w:sz w:val="24"/>
          <w:szCs w:val="24"/>
        </w:rPr>
        <w:t>los efectos que la acción gubernamental tiene en la sociedad</w:t>
      </w:r>
      <w:r w:rsidR="007D7088">
        <w:rPr>
          <w:rFonts w:ascii="Arial" w:hAnsi="Arial" w:cs="Arial"/>
          <w:sz w:val="24"/>
          <w:szCs w:val="24"/>
        </w:rPr>
        <w:t xml:space="preserve">.  </w:t>
      </w:r>
    </w:p>
    <w:p w:rsidR="00B923E7" w:rsidRDefault="001F6EF3" w:rsidP="00B923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7D7088" w:rsidRPr="007D7088">
        <w:rPr>
          <w:rFonts w:ascii="Arial" w:hAnsi="Arial" w:cs="Arial"/>
          <w:sz w:val="24"/>
          <w:szCs w:val="24"/>
        </w:rPr>
        <w:t>n América Latina y el Caribe ningú</w:t>
      </w:r>
      <w:r w:rsidR="007D7088">
        <w:rPr>
          <w:rFonts w:ascii="Arial" w:hAnsi="Arial" w:cs="Arial"/>
          <w:sz w:val="24"/>
          <w:szCs w:val="24"/>
        </w:rPr>
        <w:t xml:space="preserve">n país completó la construcción </w:t>
      </w:r>
      <w:r w:rsidR="007D7088" w:rsidRPr="007D7088">
        <w:rPr>
          <w:rFonts w:ascii="Arial" w:hAnsi="Arial" w:cs="Arial"/>
          <w:sz w:val="24"/>
          <w:szCs w:val="24"/>
        </w:rPr>
        <w:t>del modelo burocrático según los moldes de las n</w:t>
      </w:r>
      <w:r w:rsidR="007D7088">
        <w:rPr>
          <w:rFonts w:ascii="Arial" w:hAnsi="Arial" w:cs="Arial"/>
          <w:sz w:val="24"/>
          <w:szCs w:val="24"/>
        </w:rPr>
        <w:t xml:space="preserve">aciones </w:t>
      </w:r>
      <w:r w:rsidR="007D7088" w:rsidRPr="007D7088">
        <w:rPr>
          <w:rFonts w:ascii="Arial" w:hAnsi="Arial" w:cs="Arial"/>
          <w:sz w:val="24"/>
          <w:szCs w:val="24"/>
        </w:rPr>
        <w:t>desarrolladas.</w:t>
      </w:r>
      <w:r w:rsidR="006A541B">
        <w:rPr>
          <w:rFonts w:ascii="Arial" w:hAnsi="Arial" w:cs="Arial"/>
          <w:sz w:val="24"/>
          <w:szCs w:val="24"/>
        </w:rPr>
        <w:t xml:space="preserve"> </w:t>
      </w:r>
      <w:r w:rsidR="006A541B" w:rsidRPr="006A541B">
        <w:rPr>
          <w:rFonts w:ascii="Arial" w:hAnsi="Arial" w:cs="Arial"/>
          <w:sz w:val="24"/>
          <w:szCs w:val="24"/>
        </w:rPr>
        <w:t>La Gestión para Resultados nace en los países desarrollados para enfrentar</w:t>
      </w:r>
      <w:r w:rsidR="006A541B">
        <w:rPr>
          <w:rFonts w:ascii="Arial" w:hAnsi="Arial" w:cs="Arial"/>
          <w:sz w:val="24"/>
          <w:szCs w:val="24"/>
        </w:rPr>
        <w:t xml:space="preserve"> </w:t>
      </w:r>
      <w:r w:rsidR="006A541B" w:rsidRPr="006A541B">
        <w:rPr>
          <w:rFonts w:ascii="Arial" w:hAnsi="Arial" w:cs="Arial"/>
          <w:sz w:val="24"/>
          <w:szCs w:val="24"/>
        </w:rPr>
        <w:t>las crisis fiscales y financieras y mantener el ni</w:t>
      </w:r>
      <w:r>
        <w:rPr>
          <w:rFonts w:ascii="Arial" w:hAnsi="Arial" w:cs="Arial"/>
          <w:sz w:val="24"/>
          <w:szCs w:val="24"/>
        </w:rPr>
        <w:t>vel de desarrollo ya alcanzado.</w:t>
      </w:r>
    </w:p>
    <w:p w:rsidR="00E12608" w:rsidRPr="00E40E69" w:rsidRDefault="00244FD5" w:rsidP="00E40E6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40E69">
        <w:rPr>
          <w:rFonts w:ascii="Arial" w:hAnsi="Arial" w:cs="Arial"/>
          <w:sz w:val="24"/>
          <w:szCs w:val="24"/>
        </w:rPr>
        <w:t xml:space="preserve">La </w:t>
      </w:r>
      <w:proofErr w:type="spellStart"/>
      <w:r w:rsidRPr="00E40E69">
        <w:rPr>
          <w:rFonts w:ascii="Arial" w:hAnsi="Arial" w:cs="Arial"/>
          <w:sz w:val="24"/>
          <w:szCs w:val="24"/>
        </w:rPr>
        <w:t>GpRD</w:t>
      </w:r>
      <w:proofErr w:type="spellEnd"/>
      <w:r w:rsidRPr="00E40E69">
        <w:rPr>
          <w:rFonts w:ascii="Arial" w:hAnsi="Arial" w:cs="Arial"/>
          <w:sz w:val="24"/>
          <w:szCs w:val="24"/>
        </w:rPr>
        <w:t xml:space="preserve"> conlleva tomar decisiones sobre la base de información confiable</w:t>
      </w:r>
      <w:r w:rsidR="00E40E69">
        <w:rPr>
          <w:rFonts w:ascii="Arial" w:hAnsi="Arial" w:cs="Arial"/>
          <w:sz w:val="24"/>
          <w:szCs w:val="24"/>
        </w:rPr>
        <w:t xml:space="preserve"> </w:t>
      </w:r>
      <w:r w:rsidRPr="00E40E69">
        <w:rPr>
          <w:rFonts w:ascii="Arial" w:hAnsi="Arial" w:cs="Arial"/>
          <w:sz w:val="24"/>
          <w:szCs w:val="24"/>
        </w:rPr>
        <w:t>acerca de los efectos que la acción gubernamental tiene en la sociedad</w:t>
      </w:r>
      <w:r w:rsidR="00E40E69">
        <w:rPr>
          <w:rFonts w:ascii="Arial" w:hAnsi="Arial" w:cs="Arial"/>
          <w:sz w:val="24"/>
          <w:szCs w:val="24"/>
        </w:rPr>
        <w:t>.</w:t>
      </w:r>
      <w:r w:rsidR="00797813">
        <w:rPr>
          <w:rFonts w:ascii="Arial" w:hAnsi="Arial" w:cs="Arial"/>
          <w:sz w:val="24"/>
          <w:szCs w:val="24"/>
        </w:rPr>
        <w:t xml:space="preserve"> </w:t>
      </w:r>
      <w:r w:rsidRPr="00E40E69">
        <w:rPr>
          <w:rFonts w:ascii="Arial" w:hAnsi="Arial" w:cs="Arial"/>
          <w:sz w:val="24"/>
          <w:szCs w:val="24"/>
        </w:rPr>
        <w:t xml:space="preserve">Ante todo, la </w:t>
      </w:r>
      <w:proofErr w:type="spellStart"/>
      <w:r w:rsidRPr="00E40E69">
        <w:rPr>
          <w:rFonts w:ascii="Arial" w:hAnsi="Arial" w:cs="Arial"/>
          <w:sz w:val="24"/>
          <w:szCs w:val="24"/>
        </w:rPr>
        <w:t>GpRD</w:t>
      </w:r>
      <w:proofErr w:type="spellEnd"/>
      <w:r w:rsidRPr="00E40E69">
        <w:rPr>
          <w:rFonts w:ascii="Arial" w:hAnsi="Arial" w:cs="Arial"/>
          <w:sz w:val="24"/>
          <w:szCs w:val="24"/>
        </w:rPr>
        <w:t xml:space="preserve"> requiere transformar la cultura institucional imperante,</w:t>
      </w:r>
      <w:r w:rsidR="00E40E69">
        <w:rPr>
          <w:rFonts w:ascii="Arial" w:hAnsi="Arial" w:cs="Arial"/>
          <w:sz w:val="24"/>
          <w:szCs w:val="24"/>
        </w:rPr>
        <w:t xml:space="preserve"> </w:t>
      </w:r>
      <w:r w:rsidRPr="00E40E69">
        <w:rPr>
          <w:rFonts w:ascii="Arial" w:hAnsi="Arial" w:cs="Arial"/>
          <w:sz w:val="24"/>
          <w:szCs w:val="24"/>
        </w:rPr>
        <w:t>basada en el cumplimiento de los procedimientos, y crear una nueva orientada</w:t>
      </w:r>
      <w:r w:rsidR="00E40E69">
        <w:rPr>
          <w:rFonts w:ascii="Arial" w:hAnsi="Arial" w:cs="Arial"/>
          <w:sz w:val="24"/>
          <w:szCs w:val="24"/>
        </w:rPr>
        <w:t xml:space="preserve"> </w:t>
      </w:r>
      <w:r w:rsidRPr="00E40E69">
        <w:rPr>
          <w:rFonts w:ascii="Arial" w:hAnsi="Arial" w:cs="Arial"/>
          <w:sz w:val="24"/>
          <w:szCs w:val="24"/>
        </w:rPr>
        <w:t>hacia los resultados</w:t>
      </w:r>
      <w:r w:rsidR="00E40E69">
        <w:rPr>
          <w:rFonts w:ascii="Arial" w:hAnsi="Arial" w:cs="Arial"/>
          <w:sz w:val="24"/>
          <w:szCs w:val="24"/>
        </w:rPr>
        <w:t xml:space="preserve"> </w:t>
      </w:r>
      <w:r w:rsidR="00E12608" w:rsidRPr="00E40E69">
        <w:rPr>
          <w:rFonts w:ascii="Arial" w:hAnsi="Arial" w:cs="Arial"/>
          <w:sz w:val="24"/>
          <w:szCs w:val="24"/>
        </w:rPr>
        <w:t>con el propósito de analizar la capacidad</w:t>
      </w:r>
      <w:r w:rsidR="00E40E69">
        <w:rPr>
          <w:rFonts w:ascii="Arial" w:hAnsi="Arial" w:cs="Arial"/>
          <w:sz w:val="24"/>
          <w:szCs w:val="24"/>
        </w:rPr>
        <w:t xml:space="preserve"> </w:t>
      </w:r>
      <w:r w:rsidR="00E12608" w:rsidRPr="00E40E69">
        <w:rPr>
          <w:rFonts w:ascii="Arial" w:hAnsi="Arial" w:cs="Arial"/>
          <w:sz w:val="24"/>
          <w:szCs w:val="24"/>
        </w:rPr>
        <w:t>institucional de los países de la región para implementar una gestión</w:t>
      </w:r>
      <w:r w:rsidR="00E40E69">
        <w:rPr>
          <w:rFonts w:ascii="Arial" w:hAnsi="Arial" w:cs="Arial"/>
          <w:sz w:val="24"/>
          <w:szCs w:val="24"/>
        </w:rPr>
        <w:t xml:space="preserve"> </w:t>
      </w:r>
      <w:r w:rsidR="00E12608" w:rsidRPr="00E40E69">
        <w:rPr>
          <w:rFonts w:ascii="Arial" w:hAnsi="Arial" w:cs="Arial"/>
          <w:sz w:val="24"/>
          <w:szCs w:val="24"/>
        </w:rPr>
        <w:t xml:space="preserve">pública basada en resultados, se diseñó el Sistema de Evaluación </w:t>
      </w:r>
      <w:proofErr w:type="spellStart"/>
      <w:r w:rsidR="00E12608" w:rsidRPr="00E40E69">
        <w:rPr>
          <w:rFonts w:ascii="Arial" w:hAnsi="Arial" w:cs="Arial"/>
          <w:sz w:val="24"/>
          <w:szCs w:val="24"/>
        </w:rPr>
        <w:t>Prodev</w:t>
      </w:r>
      <w:proofErr w:type="spellEnd"/>
      <w:r w:rsidR="00E12608" w:rsidRPr="00E40E69">
        <w:rPr>
          <w:rFonts w:ascii="Arial" w:hAnsi="Arial" w:cs="Arial"/>
          <w:sz w:val="24"/>
          <w:szCs w:val="24"/>
        </w:rPr>
        <w:t xml:space="preserve"> (SEP)</w:t>
      </w:r>
      <w:r w:rsidR="00E40E69">
        <w:rPr>
          <w:rFonts w:ascii="Arial" w:hAnsi="Arial" w:cs="Arial"/>
          <w:sz w:val="24"/>
          <w:szCs w:val="24"/>
        </w:rPr>
        <w:t>.</w:t>
      </w:r>
      <w:r w:rsidR="00797813">
        <w:rPr>
          <w:rFonts w:ascii="Arial" w:hAnsi="Arial" w:cs="Arial"/>
          <w:sz w:val="24"/>
          <w:szCs w:val="24"/>
        </w:rPr>
        <w:t xml:space="preserve"> </w:t>
      </w:r>
      <w:r w:rsidR="00E12608" w:rsidRPr="00E40E69">
        <w:rPr>
          <w:rFonts w:ascii="Arial" w:hAnsi="Arial" w:cs="Arial"/>
          <w:sz w:val="24"/>
          <w:szCs w:val="24"/>
        </w:rPr>
        <w:t>El SEP divide el ciclo de gestión en cinco pilares: i) planificación para resultados,</w:t>
      </w:r>
      <w:r w:rsidR="00E40E69">
        <w:rPr>
          <w:rFonts w:ascii="Arial" w:hAnsi="Arial" w:cs="Arial"/>
          <w:sz w:val="24"/>
          <w:szCs w:val="24"/>
        </w:rPr>
        <w:t xml:space="preserve"> a</w:t>
      </w:r>
      <w:r w:rsidR="00E12608" w:rsidRPr="00E40E69">
        <w:rPr>
          <w:rFonts w:ascii="Arial" w:hAnsi="Arial" w:cs="Arial"/>
          <w:sz w:val="24"/>
          <w:szCs w:val="24"/>
        </w:rPr>
        <w:t>) presu</w:t>
      </w:r>
      <w:r w:rsidR="00E40E69">
        <w:rPr>
          <w:rFonts w:ascii="Arial" w:hAnsi="Arial" w:cs="Arial"/>
          <w:sz w:val="24"/>
          <w:szCs w:val="24"/>
        </w:rPr>
        <w:t>puesto por resultados (</w:t>
      </w:r>
      <w:proofErr w:type="spellStart"/>
      <w:r w:rsidR="00E40E69">
        <w:rPr>
          <w:rFonts w:ascii="Arial" w:hAnsi="Arial" w:cs="Arial"/>
          <w:sz w:val="24"/>
          <w:szCs w:val="24"/>
        </w:rPr>
        <w:t>PpR</w:t>
      </w:r>
      <w:proofErr w:type="spellEnd"/>
      <w:r w:rsidR="00E40E69">
        <w:rPr>
          <w:rFonts w:ascii="Arial" w:hAnsi="Arial" w:cs="Arial"/>
          <w:sz w:val="24"/>
          <w:szCs w:val="24"/>
        </w:rPr>
        <w:t>), b</w:t>
      </w:r>
      <w:r w:rsidR="00E12608" w:rsidRPr="00E40E69">
        <w:rPr>
          <w:rFonts w:ascii="Arial" w:hAnsi="Arial" w:cs="Arial"/>
          <w:sz w:val="24"/>
          <w:szCs w:val="24"/>
        </w:rPr>
        <w:t>) gestión financiera, auditoría</w:t>
      </w:r>
      <w:r w:rsidR="00E40E69">
        <w:rPr>
          <w:rFonts w:ascii="Arial" w:hAnsi="Arial" w:cs="Arial"/>
          <w:sz w:val="24"/>
          <w:szCs w:val="24"/>
        </w:rPr>
        <w:t xml:space="preserve"> </w:t>
      </w:r>
      <w:r w:rsidR="00E12608" w:rsidRPr="00E40E69">
        <w:rPr>
          <w:rFonts w:ascii="Arial" w:hAnsi="Arial" w:cs="Arial"/>
          <w:sz w:val="24"/>
          <w:szCs w:val="24"/>
        </w:rPr>
        <w:t>y adquisiciones, iv) gestión de programas y proyectos y v) monitoreo y evaluación.</w:t>
      </w:r>
    </w:p>
    <w:p w:rsidR="00797813" w:rsidRDefault="00E12608" w:rsidP="00E40E6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97813">
        <w:rPr>
          <w:rFonts w:ascii="Arial" w:hAnsi="Arial" w:cs="Arial"/>
          <w:b/>
          <w:sz w:val="24"/>
          <w:szCs w:val="24"/>
        </w:rPr>
        <w:t xml:space="preserve">Avances y desafíos de la </w:t>
      </w:r>
      <w:proofErr w:type="spellStart"/>
      <w:r w:rsidRPr="00797813">
        <w:rPr>
          <w:rFonts w:ascii="Arial" w:hAnsi="Arial" w:cs="Arial"/>
          <w:b/>
          <w:sz w:val="24"/>
          <w:szCs w:val="24"/>
        </w:rPr>
        <w:t>GpRD</w:t>
      </w:r>
      <w:proofErr w:type="spellEnd"/>
      <w:r w:rsidRPr="00797813">
        <w:rPr>
          <w:rFonts w:ascii="Arial" w:hAnsi="Arial" w:cs="Arial"/>
          <w:b/>
          <w:sz w:val="24"/>
          <w:szCs w:val="24"/>
        </w:rPr>
        <w:t xml:space="preserve"> en América Latina y el Caribe</w:t>
      </w:r>
      <w:r w:rsidR="00E40E69" w:rsidRPr="00797813">
        <w:rPr>
          <w:rFonts w:ascii="Arial" w:hAnsi="Arial" w:cs="Arial"/>
          <w:b/>
          <w:sz w:val="24"/>
          <w:szCs w:val="24"/>
        </w:rPr>
        <w:t>.</w:t>
      </w:r>
      <w:r w:rsidR="00E40E69">
        <w:rPr>
          <w:rFonts w:ascii="Arial" w:hAnsi="Arial" w:cs="Arial"/>
          <w:sz w:val="24"/>
          <w:szCs w:val="24"/>
        </w:rPr>
        <w:t xml:space="preserve"> </w:t>
      </w:r>
    </w:p>
    <w:p w:rsidR="00714F4A" w:rsidRPr="00E40E69" w:rsidRDefault="00E12608" w:rsidP="00E40E6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40E69">
        <w:rPr>
          <w:rFonts w:ascii="Arial" w:hAnsi="Arial" w:cs="Arial"/>
          <w:sz w:val="24"/>
          <w:szCs w:val="24"/>
        </w:rPr>
        <w:t>Con la información obtenida por el SEP, se elaboró un índice que resume las capacidades</w:t>
      </w:r>
      <w:r w:rsidR="00E40E69">
        <w:rPr>
          <w:rFonts w:ascii="Arial" w:hAnsi="Arial" w:cs="Arial"/>
          <w:sz w:val="24"/>
          <w:szCs w:val="24"/>
        </w:rPr>
        <w:t xml:space="preserve"> </w:t>
      </w:r>
      <w:r w:rsidRPr="00E40E69">
        <w:rPr>
          <w:rFonts w:ascii="Arial" w:hAnsi="Arial" w:cs="Arial"/>
          <w:sz w:val="24"/>
          <w:szCs w:val="24"/>
        </w:rPr>
        <w:t>institucionales de los países en los cinc</w:t>
      </w:r>
      <w:r w:rsidR="00797813">
        <w:rPr>
          <w:rFonts w:ascii="Arial" w:hAnsi="Arial" w:cs="Arial"/>
          <w:sz w:val="24"/>
          <w:szCs w:val="24"/>
        </w:rPr>
        <w:t>o pilares del ciclo de gestión.</w:t>
      </w:r>
    </w:p>
    <w:p w:rsidR="00714F4A" w:rsidRPr="00E40E69" w:rsidRDefault="00E12608" w:rsidP="00E40E6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40E69">
        <w:rPr>
          <w:rFonts w:ascii="Arial" w:hAnsi="Arial" w:cs="Arial"/>
          <w:sz w:val="24"/>
          <w:szCs w:val="24"/>
        </w:rPr>
        <w:t>El resultado de los estudios muestra la existencia de fuertes diferencias</w:t>
      </w:r>
      <w:r w:rsidR="00E40E69">
        <w:rPr>
          <w:rFonts w:ascii="Arial" w:hAnsi="Arial" w:cs="Arial"/>
          <w:sz w:val="24"/>
          <w:szCs w:val="24"/>
        </w:rPr>
        <w:t xml:space="preserve"> </w:t>
      </w:r>
      <w:r w:rsidRPr="00E40E69">
        <w:rPr>
          <w:rFonts w:ascii="Arial" w:hAnsi="Arial" w:cs="Arial"/>
          <w:sz w:val="24"/>
          <w:szCs w:val="24"/>
        </w:rPr>
        <w:t>entre los países de la región. Se los ha agregado en tres grupos, según el índice</w:t>
      </w:r>
      <w:r w:rsidR="00E40E69">
        <w:rPr>
          <w:rFonts w:ascii="Arial" w:hAnsi="Arial" w:cs="Arial"/>
          <w:sz w:val="24"/>
          <w:szCs w:val="24"/>
        </w:rPr>
        <w:t xml:space="preserve"> </w:t>
      </w:r>
      <w:r w:rsidRPr="00E40E69">
        <w:rPr>
          <w:rFonts w:ascii="Arial" w:hAnsi="Arial" w:cs="Arial"/>
          <w:sz w:val="24"/>
          <w:szCs w:val="24"/>
        </w:rPr>
        <w:t xml:space="preserve">de </w:t>
      </w:r>
      <w:proofErr w:type="spellStart"/>
      <w:r w:rsidRPr="00E40E69">
        <w:rPr>
          <w:rFonts w:ascii="Arial" w:hAnsi="Arial" w:cs="Arial"/>
          <w:sz w:val="24"/>
          <w:szCs w:val="24"/>
        </w:rPr>
        <w:t>GpRD</w:t>
      </w:r>
      <w:proofErr w:type="spellEnd"/>
      <w:r w:rsidRPr="00E40E69">
        <w:rPr>
          <w:rFonts w:ascii="Arial" w:hAnsi="Arial" w:cs="Arial"/>
          <w:sz w:val="24"/>
          <w:szCs w:val="24"/>
        </w:rPr>
        <w:t xml:space="preserve">. Respecto de las diferencias de nivel de desarrollo de la </w:t>
      </w:r>
      <w:proofErr w:type="spellStart"/>
      <w:r w:rsidRPr="00E40E69">
        <w:rPr>
          <w:rFonts w:ascii="Arial" w:hAnsi="Arial" w:cs="Arial"/>
          <w:sz w:val="24"/>
          <w:szCs w:val="24"/>
        </w:rPr>
        <w:t>GpRD</w:t>
      </w:r>
      <w:proofErr w:type="spellEnd"/>
      <w:r w:rsidRPr="00E40E69">
        <w:rPr>
          <w:rFonts w:ascii="Arial" w:hAnsi="Arial" w:cs="Arial"/>
          <w:sz w:val="24"/>
          <w:szCs w:val="24"/>
        </w:rPr>
        <w:t xml:space="preserve"> entre los</w:t>
      </w:r>
      <w:r w:rsidR="00E40E69">
        <w:rPr>
          <w:rFonts w:ascii="Arial" w:hAnsi="Arial" w:cs="Arial"/>
          <w:sz w:val="24"/>
          <w:szCs w:val="24"/>
        </w:rPr>
        <w:t xml:space="preserve"> </w:t>
      </w:r>
      <w:r w:rsidRPr="00E40E69">
        <w:rPr>
          <w:rFonts w:ascii="Arial" w:hAnsi="Arial" w:cs="Arial"/>
          <w:sz w:val="24"/>
          <w:szCs w:val="24"/>
        </w:rPr>
        <w:t>países, se puede apreciar que los que poseen un índice alto son Brasil, Chile,</w:t>
      </w:r>
      <w:r w:rsidR="00E40E69">
        <w:rPr>
          <w:rFonts w:ascii="Arial" w:hAnsi="Arial" w:cs="Arial"/>
          <w:sz w:val="24"/>
          <w:szCs w:val="24"/>
        </w:rPr>
        <w:t xml:space="preserve"> </w:t>
      </w:r>
      <w:r w:rsidRPr="00E40E69">
        <w:rPr>
          <w:rFonts w:ascii="Arial" w:hAnsi="Arial" w:cs="Arial"/>
          <w:sz w:val="24"/>
          <w:szCs w:val="24"/>
        </w:rPr>
        <w:t>Colombia y México, que conforman un pequeño grupo de avanzada en cuanto</w:t>
      </w:r>
      <w:r w:rsidR="00E40E69">
        <w:rPr>
          <w:rFonts w:ascii="Arial" w:hAnsi="Arial" w:cs="Arial"/>
          <w:sz w:val="24"/>
          <w:szCs w:val="24"/>
        </w:rPr>
        <w:t xml:space="preserve"> </w:t>
      </w:r>
      <w:r w:rsidRPr="00E40E69">
        <w:rPr>
          <w:rFonts w:ascii="Arial" w:hAnsi="Arial" w:cs="Arial"/>
          <w:sz w:val="24"/>
          <w:szCs w:val="24"/>
        </w:rPr>
        <w:t>a innovaciones gerenciales</w:t>
      </w:r>
      <w:r w:rsidR="00E40E69">
        <w:rPr>
          <w:rFonts w:ascii="Arial" w:hAnsi="Arial" w:cs="Arial"/>
          <w:sz w:val="24"/>
          <w:szCs w:val="24"/>
        </w:rPr>
        <w:t>.</w:t>
      </w:r>
      <w:r w:rsidR="00797813">
        <w:rPr>
          <w:rFonts w:ascii="Arial" w:hAnsi="Arial" w:cs="Arial"/>
          <w:sz w:val="24"/>
          <w:szCs w:val="24"/>
        </w:rPr>
        <w:t xml:space="preserve"> </w:t>
      </w:r>
      <w:r w:rsidR="00714F4A" w:rsidRPr="00E40E69">
        <w:rPr>
          <w:rFonts w:ascii="Arial" w:hAnsi="Arial" w:cs="Arial"/>
          <w:sz w:val="24"/>
          <w:szCs w:val="24"/>
        </w:rPr>
        <w:t xml:space="preserve">Además de los cuatro países del grupo de alto desarrollo, resalta la </w:t>
      </w:r>
      <w:r w:rsidR="00714F4A" w:rsidRPr="00E40E69">
        <w:rPr>
          <w:rFonts w:ascii="Arial" w:hAnsi="Arial" w:cs="Arial"/>
          <w:sz w:val="24"/>
          <w:szCs w:val="24"/>
        </w:rPr>
        <w:lastRenderedPageBreak/>
        <w:t>posición</w:t>
      </w:r>
      <w:r w:rsidR="00E40E69">
        <w:rPr>
          <w:rFonts w:ascii="Arial" w:hAnsi="Arial" w:cs="Arial"/>
          <w:sz w:val="24"/>
          <w:szCs w:val="24"/>
        </w:rPr>
        <w:t xml:space="preserve"> </w:t>
      </w:r>
      <w:r w:rsidR="00714F4A" w:rsidRPr="00E40E69">
        <w:rPr>
          <w:rFonts w:ascii="Arial" w:hAnsi="Arial" w:cs="Arial"/>
          <w:sz w:val="24"/>
          <w:szCs w:val="24"/>
        </w:rPr>
        <w:t>de Costa Rica y de Perú como líderes del grupo de nivel medio de desarrollo</w:t>
      </w:r>
      <w:r w:rsidR="00E40E69">
        <w:rPr>
          <w:rFonts w:ascii="Arial" w:hAnsi="Arial" w:cs="Arial"/>
          <w:sz w:val="24"/>
          <w:szCs w:val="24"/>
        </w:rPr>
        <w:t xml:space="preserve"> </w:t>
      </w:r>
      <w:r w:rsidR="00714F4A" w:rsidRPr="00E40E69">
        <w:rPr>
          <w:rFonts w:ascii="Arial" w:hAnsi="Arial" w:cs="Arial"/>
          <w:sz w:val="24"/>
          <w:szCs w:val="24"/>
        </w:rPr>
        <w:t xml:space="preserve">de la </w:t>
      </w:r>
      <w:proofErr w:type="spellStart"/>
      <w:r w:rsidR="00714F4A" w:rsidRPr="00E40E69">
        <w:rPr>
          <w:rFonts w:ascii="Arial" w:hAnsi="Arial" w:cs="Arial"/>
          <w:sz w:val="24"/>
          <w:szCs w:val="24"/>
        </w:rPr>
        <w:t>GpRD</w:t>
      </w:r>
      <w:proofErr w:type="spellEnd"/>
      <w:r w:rsidR="00E40E69">
        <w:rPr>
          <w:rFonts w:ascii="Arial" w:hAnsi="Arial" w:cs="Arial"/>
          <w:sz w:val="24"/>
          <w:szCs w:val="24"/>
        </w:rPr>
        <w:t>.</w:t>
      </w:r>
      <w:r w:rsidR="00797813">
        <w:rPr>
          <w:rFonts w:ascii="Arial" w:hAnsi="Arial" w:cs="Arial"/>
          <w:sz w:val="24"/>
          <w:szCs w:val="24"/>
        </w:rPr>
        <w:t xml:space="preserve"> </w:t>
      </w:r>
    </w:p>
    <w:p w:rsidR="00275874" w:rsidRPr="00797813" w:rsidRDefault="00275874" w:rsidP="00E40E6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  <w:r w:rsidRPr="00797813">
        <w:rPr>
          <w:rFonts w:ascii="Arial" w:hAnsi="Arial" w:cs="Arial"/>
          <w:b/>
          <w:bCs/>
          <w:iCs/>
          <w:sz w:val="24"/>
          <w:szCs w:val="24"/>
        </w:rPr>
        <w:t>Situación de ALC en cuanto a la planificación para resultados</w:t>
      </w:r>
    </w:p>
    <w:p w:rsidR="00275874" w:rsidRPr="00E40E69" w:rsidRDefault="00275874" w:rsidP="00E40E6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40E69">
        <w:rPr>
          <w:rFonts w:ascii="Arial" w:hAnsi="Arial" w:cs="Arial"/>
          <w:sz w:val="24"/>
          <w:szCs w:val="24"/>
        </w:rPr>
        <w:t>En las últimas décadas, la región ha exper</w:t>
      </w:r>
      <w:r w:rsidR="00797813">
        <w:rPr>
          <w:rFonts w:ascii="Arial" w:hAnsi="Arial" w:cs="Arial"/>
          <w:sz w:val="24"/>
          <w:szCs w:val="24"/>
        </w:rPr>
        <w:t xml:space="preserve">imentado cambios importantes en </w:t>
      </w:r>
      <w:r w:rsidRPr="00E40E69">
        <w:rPr>
          <w:rFonts w:ascii="Arial" w:hAnsi="Arial" w:cs="Arial"/>
          <w:sz w:val="24"/>
          <w:szCs w:val="24"/>
        </w:rPr>
        <w:t>la perspectiva y en la institucionalización de la pla</w:t>
      </w:r>
      <w:r w:rsidR="00797813">
        <w:rPr>
          <w:rFonts w:ascii="Arial" w:hAnsi="Arial" w:cs="Arial"/>
          <w:sz w:val="24"/>
          <w:szCs w:val="24"/>
        </w:rPr>
        <w:t xml:space="preserve">nificación. Hasta la década </w:t>
      </w:r>
      <w:r w:rsidRPr="00E40E69">
        <w:rPr>
          <w:rFonts w:ascii="Arial" w:hAnsi="Arial" w:cs="Arial"/>
          <w:sz w:val="24"/>
          <w:szCs w:val="24"/>
        </w:rPr>
        <w:t>de 1970 predominó la concepción de que el d</w:t>
      </w:r>
      <w:r w:rsidR="00797813">
        <w:rPr>
          <w:rFonts w:ascii="Arial" w:hAnsi="Arial" w:cs="Arial"/>
          <w:sz w:val="24"/>
          <w:szCs w:val="24"/>
        </w:rPr>
        <w:t xml:space="preserve">esarrollo socioeconómico estaba </w:t>
      </w:r>
      <w:r w:rsidRPr="00E40E69">
        <w:rPr>
          <w:rFonts w:ascii="Arial" w:hAnsi="Arial" w:cs="Arial"/>
          <w:sz w:val="24"/>
          <w:szCs w:val="24"/>
        </w:rPr>
        <w:t>asociado principalmente a la capacidad planific</w:t>
      </w:r>
      <w:r w:rsidR="00797813">
        <w:rPr>
          <w:rFonts w:ascii="Arial" w:hAnsi="Arial" w:cs="Arial"/>
          <w:sz w:val="24"/>
          <w:szCs w:val="24"/>
        </w:rPr>
        <w:t xml:space="preserve">adora de un Estado centralizado </w:t>
      </w:r>
      <w:r w:rsidRPr="00E40E69">
        <w:rPr>
          <w:rFonts w:ascii="Arial" w:hAnsi="Arial" w:cs="Arial"/>
          <w:sz w:val="24"/>
          <w:szCs w:val="24"/>
        </w:rPr>
        <w:t>y, como consecuencia, se otorgó un rol secundario al mercado</w:t>
      </w:r>
      <w:r w:rsidR="00797813">
        <w:rPr>
          <w:rFonts w:ascii="Arial" w:hAnsi="Arial" w:cs="Arial"/>
          <w:sz w:val="24"/>
          <w:szCs w:val="24"/>
        </w:rPr>
        <w:t>.</w:t>
      </w:r>
    </w:p>
    <w:p w:rsidR="00275874" w:rsidRPr="00E40E69" w:rsidRDefault="00275874" w:rsidP="00E40E6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F6F07" w:rsidRPr="00797813" w:rsidRDefault="003F6F07" w:rsidP="00E40E6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797813">
        <w:rPr>
          <w:rFonts w:ascii="Arial" w:hAnsi="Arial" w:cs="Arial"/>
          <w:b/>
          <w:iCs/>
          <w:sz w:val="24"/>
          <w:szCs w:val="24"/>
        </w:rPr>
        <w:t>Instrumentos de planificación</w:t>
      </w:r>
    </w:p>
    <w:p w:rsidR="00275874" w:rsidRPr="00E40E69" w:rsidRDefault="003F6F07" w:rsidP="00E40E6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40E69">
        <w:rPr>
          <w:rFonts w:ascii="Arial" w:hAnsi="Arial" w:cs="Arial"/>
          <w:sz w:val="24"/>
          <w:szCs w:val="24"/>
        </w:rPr>
        <w:t>Los instrumentos con que cuentan actualmen</w:t>
      </w:r>
      <w:r w:rsidR="00797813">
        <w:rPr>
          <w:rFonts w:ascii="Arial" w:hAnsi="Arial" w:cs="Arial"/>
          <w:sz w:val="24"/>
          <w:szCs w:val="24"/>
        </w:rPr>
        <w:t xml:space="preserve">te los países de la región para </w:t>
      </w:r>
      <w:r w:rsidRPr="00E40E69">
        <w:rPr>
          <w:rFonts w:ascii="Arial" w:hAnsi="Arial" w:cs="Arial"/>
          <w:sz w:val="24"/>
          <w:szCs w:val="24"/>
        </w:rPr>
        <w:t>responder a las preguntas ¿dónde estamos?</w:t>
      </w:r>
      <w:r w:rsidR="00797813">
        <w:rPr>
          <w:rFonts w:ascii="Arial" w:hAnsi="Arial" w:cs="Arial"/>
          <w:sz w:val="24"/>
          <w:szCs w:val="24"/>
        </w:rPr>
        <w:t xml:space="preserve">, ¿a dónde queremos ir? y ¿cómo </w:t>
      </w:r>
      <w:r w:rsidRPr="00E40E69">
        <w:rPr>
          <w:rFonts w:ascii="Arial" w:hAnsi="Arial" w:cs="Arial"/>
          <w:sz w:val="24"/>
          <w:szCs w:val="24"/>
        </w:rPr>
        <w:t>podemos llegar? son cuatro: las visiones de lar</w:t>
      </w:r>
      <w:r w:rsidR="00797813">
        <w:rPr>
          <w:rFonts w:ascii="Arial" w:hAnsi="Arial" w:cs="Arial"/>
          <w:sz w:val="24"/>
          <w:szCs w:val="24"/>
        </w:rPr>
        <w:t xml:space="preserve">go plazo, los planes nacionales </w:t>
      </w:r>
      <w:r w:rsidRPr="00E40E69">
        <w:rPr>
          <w:rFonts w:ascii="Arial" w:hAnsi="Arial" w:cs="Arial"/>
          <w:sz w:val="24"/>
          <w:szCs w:val="24"/>
        </w:rPr>
        <w:t>de mediano plazo (PNMP), las agendas presidenci</w:t>
      </w:r>
      <w:r w:rsidR="00797813">
        <w:rPr>
          <w:rFonts w:ascii="Arial" w:hAnsi="Arial" w:cs="Arial"/>
          <w:sz w:val="24"/>
          <w:szCs w:val="24"/>
        </w:rPr>
        <w:t xml:space="preserve">ales y las estrategias de lucha </w:t>
      </w:r>
      <w:r w:rsidRPr="00E40E69">
        <w:rPr>
          <w:rFonts w:ascii="Arial" w:hAnsi="Arial" w:cs="Arial"/>
          <w:sz w:val="24"/>
          <w:szCs w:val="24"/>
        </w:rPr>
        <w:t>contra la pobreza.</w:t>
      </w:r>
    </w:p>
    <w:p w:rsidR="003F6F07" w:rsidRPr="00E40E69" w:rsidRDefault="003F6F07" w:rsidP="00E40E6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40E69">
        <w:rPr>
          <w:rFonts w:ascii="Arial" w:hAnsi="Arial" w:cs="Arial"/>
          <w:b/>
          <w:bCs/>
          <w:sz w:val="24"/>
          <w:szCs w:val="24"/>
        </w:rPr>
        <w:t>Planificación para resultados</w:t>
      </w:r>
    </w:p>
    <w:p w:rsidR="00A72E0E" w:rsidRDefault="003F6F07" w:rsidP="00E40E6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40E69">
        <w:rPr>
          <w:rFonts w:ascii="Arial" w:hAnsi="Arial" w:cs="Arial"/>
          <w:sz w:val="24"/>
          <w:szCs w:val="24"/>
        </w:rPr>
        <w:t xml:space="preserve">Los países que lideran el pilar de planificación para resultados </w:t>
      </w:r>
      <w:r w:rsidR="00797813">
        <w:rPr>
          <w:rFonts w:ascii="Arial" w:hAnsi="Arial" w:cs="Arial"/>
          <w:sz w:val="24"/>
          <w:szCs w:val="24"/>
        </w:rPr>
        <w:t xml:space="preserve">son Brasil y Colombia, seguidos </w:t>
      </w:r>
      <w:r w:rsidRPr="00E40E69">
        <w:rPr>
          <w:rFonts w:ascii="Arial" w:hAnsi="Arial" w:cs="Arial"/>
          <w:sz w:val="24"/>
          <w:szCs w:val="24"/>
        </w:rPr>
        <w:t>por México y Costa Rica. De estos, solamente Cost</w:t>
      </w:r>
      <w:r w:rsidR="00797813">
        <w:rPr>
          <w:rFonts w:ascii="Arial" w:hAnsi="Arial" w:cs="Arial"/>
          <w:sz w:val="24"/>
          <w:szCs w:val="24"/>
        </w:rPr>
        <w:t xml:space="preserve">a Rica no dispone de una visión </w:t>
      </w:r>
      <w:r w:rsidRPr="00E40E69">
        <w:rPr>
          <w:rFonts w:ascii="Arial" w:hAnsi="Arial" w:cs="Arial"/>
          <w:sz w:val="24"/>
          <w:szCs w:val="24"/>
        </w:rPr>
        <w:t>de largo plazo. De los 25 países estudiados, 19 tienen pun</w:t>
      </w:r>
      <w:r w:rsidR="00797813">
        <w:rPr>
          <w:rFonts w:ascii="Arial" w:hAnsi="Arial" w:cs="Arial"/>
          <w:sz w:val="24"/>
          <w:szCs w:val="24"/>
        </w:rPr>
        <w:t xml:space="preserve">tajes que van de 1,5 a 3 lo que </w:t>
      </w:r>
      <w:r w:rsidRPr="00E40E69">
        <w:rPr>
          <w:rFonts w:ascii="Arial" w:hAnsi="Arial" w:cs="Arial"/>
          <w:sz w:val="24"/>
          <w:szCs w:val="24"/>
        </w:rPr>
        <w:t>significa que se encuentran en la fase de propuesta o implementación inicial de siste</w:t>
      </w:r>
      <w:r w:rsidR="00797813">
        <w:rPr>
          <w:rFonts w:ascii="Arial" w:hAnsi="Arial" w:cs="Arial"/>
          <w:sz w:val="24"/>
          <w:szCs w:val="24"/>
        </w:rPr>
        <w:t xml:space="preserve">mas </w:t>
      </w:r>
      <w:r w:rsidRPr="00E40E69">
        <w:rPr>
          <w:rFonts w:ascii="Arial" w:hAnsi="Arial" w:cs="Arial"/>
          <w:sz w:val="24"/>
          <w:szCs w:val="24"/>
        </w:rPr>
        <w:t xml:space="preserve">de planificación orientados a resultados. </w:t>
      </w:r>
    </w:p>
    <w:p w:rsidR="003F6F07" w:rsidRPr="00797813" w:rsidRDefault="00797813" w:rsidP="00E40E6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t>P</w:t>
      </w:r>
      <w:r w:rsidR="003F6F07" w:rsidRPr="00797813">
        <w:rPr>
          <w:rFonts w:ascii="Arial" w:hAnsi="Arial" w:cs="Arial"/>
          <w:b/>
          <w:bCs/>
          <w:iCs/>
          <w:sz w:val="24"/>
          <w:szCs w:val="24"/>
        </w:rPr>
        <w:t>resupuesto por resultados</w:t>
      </w:r>
    </w:p>
    <w:p w:rsidR="003F6F07" w:rsidRPr="00E40E69" w:rsidRDefault="003F6F07" w:rsidP="00E40E6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40E69">
        <w:rPr>
          <w:rFonts w:ascii="Arial" w:hAnsi="Arial" w:cs="Arial"/>
          <w:sz w:val="24"/>
          <w:szCs w:val="24"/>
        </w:rPr>
        <w:t>En América Latina y el Caribe, la búsqueda de</w:t>
      </w:r>
      <w:r w:rsidR="00797813">
        <w:rPr>
          <w:rFonts w:ascii="Arial" w:hAnsi="Arial" w:cs="Arial"/>
          <w:sz w:val="24"/>
          <w:szCs w:val="24"/>
        </w:rPr>
        <w:t xml:space="preserve"> mayor eficiencia y efectividad </w:t>
      </w:r>
      <w:r w:rsidRPr="00E40E69">
        <w:rPr>
          <w:rFonts w:ascii="Arial" w:hAnsi="Arial" w:cs="Arial"/>
          <w:sz w:val="24"/>
          <w:szCs w:val="24"/>
        </w:rPr>
        <w:t>en la asignación de los recursos públicos motiv</w:t>
      </w:r>
      <w:r w:rsidR="00797813">
        <w:rPr>
          <w:rFonts w:ascii="Arial" w:hAnsi="Arial" w:cs="Arial"/>
          <w:sz w:val="24"/>
          <w:szCs w:val="24"/>
        </w:rPr>
        <w:t xml:space="preserve">ó el interés por el presupuesto </w:t>
      </w:r>
      <w:r w:rsidRPr="00E40E69">
        <w:rPr>
          <w:rFonts w:ascii="Arial" w:hAnsi="Arial" w:cs="Arial"/>
          <w:sz w:val="24"/>
          <w:szCs w:val="24"/>
        </w:rPr>
        <w:t>por resultados o presupuesto basado en resultados (</w:t>
      </w:r>
      <w:proofErr w:type="spellStart"/>
      <w:r w:rsidRPr="00E40E69">
        <w:rPr>
          <w:rFonts w:ascii="Arial" w:hAnsi="Arial" w:cs="Arial"/>
          <w:sz w:val="24"/>
          <w:szCs w:val="24"/>
        </w:rPr>
        <w:t>PpR</w:t>
      </w:r>
      <w:proofErr w:type="spellEnd"/>
      <w:r w:rsidR="00797813">
        <w:rPr>
          <w:rFonts w:ascii="Arial" w:hAnsi="Arial" w:cs="Arial"/>
          <w:sz w:val="24"/>
          <w:szCs w:val="24"/>
        </w:rPr>
        <w:t xml:space="preserve"> o PBR). Cuanto más </w:t>
      </w:r>
      <w:r w:rsidRPr="00E40E69">
        <w:rPr>
          <w:rFonts w:ascii="Arial" w:hAnsi="Arial" w:cs="Arial"/>
          <w:sz w:val="24"/>
          <w:szCs w:val="24"/>
        </w:rPr>
        <w:t>escasos son los recursos, más importante es aumentar la efectividad de su uso.</w:t>
      </w:r>
    </w:p>
    <w:p w:rsidR="00A72E0E" w:rsidRDefault="00807867" w:rsidP="00E40E6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72E0E">
        <w:rPr>
          <w:rFonts w:ascii="Arial" w:hAnsi="Arial" w:cs="Arial"/>
          <w:i/>
          <w:sz w:val="24"/>
          <w:szCs w:val="24"/>
        </w:rPr>
        <w:t>El presupuesto tradicional</w:t>
      </w:r>
      <w:r w:rsidRPr="00E40E69">
        <w:rPr>
          <w:rFonts w:ascii="Arial" w:hAnsi="Arial" w:cs="Arial"/>
          <w:sz w:val="24"/>
          <w:szCs w:val="24"/>
        </w:rPr>
        <w:t xml:space="preserve"> asigna recursos a un organismo pa</w:t>
      </w:r>
      <w:r w:rsidR="00797813">
        <w:rPr>
          <w:rFonts w:ascii="Arial" w:hAnsi="Arial" w:cs="Arial"/>
          <w:sz w:val="24"/>
          <w:szCs w:val="24"/>
        </w:rPr>
        <w:t xml:space="preserve">ra gastarlo en ciertos insumos. </w:t>
      </w:r>
      <w:r w:rsidRPr="00E40E69">
        <w:rPr>
          <w:rFonts w:ascii="Arial" w:hAnsi="Arial" w:cs="Arial"/>
          <w:sz w:val="24"/>
          <w:szCs w:val="24"/>
        </w:rPr>
        <w:t xml:space="preserve">El presupuesto tradicional informa sobre qué </w:t>
      </w:r>
      <w:r w:rsidR="00797813">
        <w:rPr>
          <w:rFonts w:ascii="Arial" w:hAnsi="Arial" w:cs="Arial"/>
          <w:sz w:val="24"/>
          <w:szCs w:val="24"/>
        </w:rPr>
        <w:t xml:space="preserve">insumos utilizan los organismos </w:t>
      </w:r>
      <w:r w:rsidRPr="00E40E69">
        <w:rPr>
          <w:rFonts w:ascii="Arial" w:hAnsi="Arial" w:cs="Arial"/>
          <w:sz w:val="24"/>
          <w:szCs w:val="24"/>
        </w:rPr>
        <w:t>públicos y cuánto gastan en insumos los organismos públ</w:t>
      </w:r>
      <w:r w:rsidR="00797813">
        <w:rPr>
          <w:rFonts w:ascii="Arial" w:hAnsi="Arial" w:cs="Arial"/>
          <w:sz w:val="24"/>
          <w:szCs w:val="24"/>
        </w:rPr>
        <w:t xml:space="preserve">icos. </w:t>
      </w:r>
    </w:p>
    <w:p w:rsidR="00807867" w:rsidRPr="00E40E69" w:rsidRDefault="00807867" w:rsidP="00E40E6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72E0E">
        <w:rPr>
          <w:rFonts w:ascii="Arial" w:hAnsi="Arial" w:cs="Arial"/>
          <w:i/>
          <w:sz w:val="24"/>
          <w:szCs w:val="24"/>
        </w:rPr>
        <w:lastRenderedPageBreak/>
        <w:t>El presupuesto por resultados</w:t>
      </w:r>
      <w:r w:rsidRPr="00E40E69">
        <w:rPr>
          <w:rFonts w:ascii="Arial" w:hAnsi="Arial" w:cs="Arial"/>
          <w:sz w:val="24"/>
          <w:szCs w:val="24"/>
        </w:rPr>
        <w:t xml:space="preserve"> otorga recursos a los organismos para que los gasten</w:t>
      </w:r>
      <w:r w:rsidR="00797813">
        <w:rPr>
          <w:rFonts w:ascii="Arial" w:hAnsi="Arial" w:cs="Arial"/>
          <w:sz w:val="24"/>
          <w:szCs w:val="24"/>
        </w:rPr>
        <w:t xml:space="preserve"> </w:t>
      </w:r>
      <w:r w:rsidRPr="00E40E69">
        <w:rPr>
          <w:rFonts w:ascii="Arial" w:hAnsi="Arial" w:cs="Arial"/>
          <w:sz w:val="24"/>
          <w:szCs w:val="24"/>
        </w:rPr>
        <w:t>en insumos con el fin de generar un cierto volumen de productos previsto. Esos productos,</w:t>
      </w:r>
      <w:r w:rsidR="00797813">
        <w:rPr>
          <w:rFonts w:ascii="Arial" w:hAnsi="Arial" w:cs="Arial"/>
          <w:sz w:val="24"/>
          <w:szCs w:val="24"/>
        </w:rPr>
        <w:t xml:space="preserve"> </w:t>
      </w:r>
      <w:r w:rsidRPr="00E40E69">
        <w:rPr>
          <w:rFonts w:ascii="Arial" w:hAnsi="Arial" w:cs="Arial"/>
          <w:sz w:val="24"/>
          <w:szCs w:val="24"/>
        </w:rPr>
        <w:t>a su vez, generarán ciertos resultados en la sociedad</w:t>
      </w:r>
      <w:r w:rsidR="00797813">
        <w:rPr>
          <w:rFonts w:ascii="Arial" w:hAnsi="Arial" w:cs="Arial"/>
          <w:sz w:val="24"/>
          <w:szCs w:val="24"/>
        </w:rPr>
        <w:t>.</w:t>
      </w:r>
    </w:p>
    <w:p w:rsidR="003F6F07" w:rsidRPr="00E40E69" w:rsidRDefault="003F6F07" w:rsidP="00E40E6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07867" w:rsidRPr="00797813" w:rsidRDefault="00807867" w:rsidP="00E40E6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  <w:r w:rsidRPr="00797813">
        <w:rPr>
          <w:rFonts w:ascii="Arial" w:hAnsi="Arial" w:cs="Arial"/>
          <w:b/>
          <w:bCs/>
          <w:iCs/>
          <w:sz w:val="24"/>
          <w:szCs w:val="24"/>
        </w:rPr>
        <w:t>El presupuesto por resultados en ALC</w:t>
      </w:r>
    </w:p>
    <w:p w:rsidR="00807867" w:rsidRPr="00E40E69" w:rsidRDefault="00807867" w:rsidP="00E40E6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40E69">
        <w:rPr>
          <w:rFonts w:ascii="Arial" w:hAnsi="Arial" w:cs="Arial"/>
          <w:sz w:val="24"/>
          <w:szCs w:val="24"/>
        </w:rPr>
        <w:t>La mayoría de los países de la región aún</w:t>
      </w:r>
      <w:r w:rsidR="00797813">
        <w:rPr>
          <w:rFonts w:ascii="Arial" w:hAnsi="Arial" w:cs="Arial"/>
          <w:sz w:val="24"/>
          <w:szCs w:val="24"/>
        </w:rPr>
        <w:t xml:space="preserve"> diseña su presupuesto de forma </w:t>
      </w:r>
      <w:proofErr w:type="spellStart"/>
      <w:r w:rsidRPr="00E40E69">
        <w:rPr>
          <w:rFonts w:ascii="Arial" w:hAnsi="Arial" w:cs="Arial"/>
          <w:i/>
          <w:iCs/>
          <w:sz w:val="24"/>
          <w:szCs w:val="24"/>
        </w:rPr>
        <w:t>incrementalista</w:t>
      </w:r>
      <w:proofErr w:type="spellEnd"/>
      <w:r w:rsidR="00797813">
        <w:rPr>
          <w:rFonts w:ascii="Arial" w:hAnsi="Arial" w:cs="Arial"/>
          <w:sz w:val="24"/>
          <w:szCs w:val="24"/>
        </w:rPr>
        <w:t xml:space="preserve">, </w:t>
      </w:r>
      <w:r w:rsidRPr="00E40E69">
        <w:rPr>
          <w:rFonts w:ascii="Arial" w:hAnsi="Arial" w:cs="Arial"/>
          <w:sz w:val="24"/>
          <w:szCs w:val="24"/>
        </w:rPr>
        <w:t>es decir, aplicando cada</w:t>
      </w:r>
      <w:r w:rsidR="00797813">
        <w:rPr>
          <w:rFonts w:ascii="Arial" w:hAnsi="Arial" w:cs="Arial"/>
          <w:sz w:val="24"/>
          <w:szCs w:val="24"/>
        </w:rPr>
        <w:t xml:space="preserve"> año un aumento que depende del incremento previsto de los recursos.</w:t>
      </w:r>
      <w:r w:rsidR="008063E7">
        <w:rPr>
          <w:rFonts w:ascii="Arial" w:hAnsi="Arial" w:cs="Arial"/>
          <w:sz w:val="24"/>
          <w:szCs w:val="24"/>
        </w:rPr>
        <w:t xml:space="preserve"> </w:t>
      </w:r>
      <w:r w:rsidR="00797813">
        <w:rPr>
          <w:rFonts w:ascii="Arial" w:hAnsi="Arial" w:cs="Arial"/>
          <w:sz w:val="24"/>
          <w:szCs w:val="24"/>
        </w:rPr>
        <w:t xml:space="preserve">En este esquema no </w:t>
      </w:r>
      <w:r w:rsidRPr="00E40E69">
        <w:rPr>
          <w:rFonts w:ascii="Arial" w:hAnsi="Arial" w:cs="Arial"/>
          <w:sz w:val="24"/>
          <w:szCs w:val="24"/>
        </w:rPr>
        <w:t>hay espacio para los cambios que demanda u</w:t>
      </w:r>
      <w:r w:rsidR="00797813">
        <w:rPr>
          <w:rFonts w:ascii="Arial" w:hAnsi="Arial" w:cs="Arial"/>
          <w:sz w:val="24"/>
          <w:szCs w:val="24"/>
        </w:rPr>
        <w:t xml:space="preserve">na buena gestión gubernamental. </w:t>
      </w:r>
      <w:r w:rsidRPr="00E40E69">
        <w:rPr>
          <w:rFonts w:ascii="Arial" w:hAnsi="Arial" w:cs="Arial"/>
          <w:sz w:val="24"/>
          <w:szCs w:val="24"/>
        </w:rPr>
        <w:t xml:space="preserve">Por el contrario, el </w:t>
      </w:r>
      <w:proofErr w:type="spellStart"/>
      <w:r w:rsidRPr="00E40E69">
        <w:rPr>
          <w:rFonts w:ascii="Arial" w:hAnsi="Arial" w:cs="Arial"/>
          <w:i/>
          <w:iCs/>
          <w:sz w:val="24"/>
          <w:szCs w:val="24"/>
        </w:rPr>
        <w:t>incrementalismo</w:t>
      </w:r>
      <w:proofErr w:type="spellEnd"/>
      <w:r w:rsidRPr="00E40E69">
        <w:rPr>
          <w:rFonts w:ascii="Arial" w:hAnsi="Arial" w:cs="Arial"/>
          <w:i/>
          <w:iCs/>
          <w:sz w:val="24"/>
          <w:szCs w:val="24"/>
        </w:rPr>
        <w:t xml:space="preserve"> </w:t>
      </w:r>
      <w:r w:rsidRPr="00E40E69">
        <w:rPr>
          <w:rFonts w:ascii="Arial" w:hAnsi="Arial" w:cs="Arial"/>
          <w:sz w:val="24"/>
          <w:szCs w:val="24"/>
        </w:rPr>
        <w:t>perpetúa estructuras de ga</w:t>
      </w:r>
      <w:r w:rsidR="00797813">
        <w:rPr>
          <w:rFonts w:ascii="Arial" w:hAnsi="Arial" w:cs="Arial"/>
          <w:sz w:val="24"/>
          <w:szCs w:val="24"/>
        </w:rPr>
        <w:t xml:space="preserve">sto pasadas </w:t>
      </w:r>
      <w:r w:rsidRPr="00E40E69">
        <w:rPr>
          <w:rFonts w:ascii="Arial" w:hAnsi="Arial" w:cs="Arial"/>
          <w:sz w:val="24"/>
          <w:szCs w:val="24"/>
        </w:rPr>
        <w:t>como si fueran válidas para todos los años</w:t>
      </w:r>
      <w:r w:rsidR="005F4A38" w:rsidRPr="00E40E69">
        <w:rPr>
          <w:rFonts w:ascii="Arial" w:hAnsi="Arial" w:cs="Arial"/>
          <w:sz w:val="24"/>
          <w:szCs w:val="24"/>
        </w:rPr>
        <w:t>, Esto ge</w:t>
      </w:r>
      <w:r w:rsidR="00797813">
        <w:rPr>
          <w:rFonts w:ascii="Arial" w:hAnsi="Arial" w:cs="Arial"/>
          <w:sz w:val="24"/>
          <w:szCs w:val="24"/>
        </w:rPr>
        <w:t xml:space="preserve">nera ineficiencia, ineficacia y </w:t>
      </w:r>
      <w:r w:rsidR="005F4A38" w:rsidRPr="00E40E69">
        <w:rPr>
          <w:rFonts w:ascii="Arial" w:hAnsi="Arial" w:cs="Arial"/>
          <w:sz w:val="24"/>
          <w:szCs w:val="24"/>
        </w:rPr>
        <w:t>falta de transparencia en la gestión.</w:t>
      </w:r>
    </w:p>
    <w:p w:rsidR="005F4A38" w:rsidRPr="00E40E69" w:rsidRDefault="005F4A38" w:rsidP="00E40E6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F4A38" w:rsidRPr="008063E7" w:rsidRDefault="005F4A38" w:rsidP="00E40E6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8063E7">
        <w:rPr>
          <w:rFonts w:ascii="Arial" w:hAnsi="Arial" w:cs="Arial"/>
          <w:b/>
          <w:iCs/>
          <w:sz w:val="24"/>
          <w:szCs w:val="24"/>
        </w:rPr>
        <w:t>Responsabilidad fiscal</w:t>
      </w:r>
    </w:p>
    <w:p w:rsidR="005F4A38" w:rsidRPr="00E40E69" w:rsidRDefault="005F4A38" w:rsidP="00E40E6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40E69">
        <w:rPr>
          <w:rFonts w:ascii="Arial" w:hAnsi="Arial" w:cs="Arial"/>
          <w:sz w:val="24"/>
          <w:szCs w:val="24"/>
        </w:rPr>
        <w:t>Las leyes de responsabilidad fiscal tienen el objet</w:t>
      </w:r>
      <w:r w:rsidR="008063E7">
        <w:rPr>
          <w:rFonts w:ascii="Arial" w:hAnsi="Arial" w:cs="Arial"/>
          <w:sz w:val="24"/>
          <w:szCs w:val="24"/>
        </w:rPr>
        <w:t xml:space="preserve">ivo de mejorar la disciplina en </w:t>
      </w:r>
      <w:r w:rsidRPr="00E40E69">
        <w:rPr>
          <w:rFonts w:ascii="Arial" w:hAnsi="Arial" w:cs="Arial"/>
          <w:sz w:val="24"/>
          <w:szCs w:val="24"/>
        </w:rPr>
        <w:t>el manejo de los recursos públicos haciéndolo más predecible y reduciendo el grado de discrecionalidad de las autoridades</w:t>
      </w:r>
      <w:r w:rsidR="008063E7">
        <w:rPr>
          <w:rFonts w:ascii="Arial" w:hAnsi="Arial" w:cs="Arial"/>
          <w:sz w:val="24"/>
          <w:szCs w:val="24"/>
        </w:rPr>
        <w:t>.</w:t>
      </w:r>
      <w:r w:rsidR="00A72E0E">
        <w:rPr>
          <w:rFonts w:ascii="Arial" w:hAnsi="Arial" w:cs="Arial"/>
          <w:sz w:val="24"/>
          <w:szCs w:val="24"/>
        </w:rPr>
        <w:t xml:space="preserve"> </w:t>
      </w:r>
      <w:r w:rsidRPr="00E40E69">
        <w:rPr>
          <w:rFonts w:ascii="Arial" w:hAnsi="Arial" w:cs="Arial"/>
          <w:sz w:val="24"/>
          <w:szCs w:val="24"/>
        </w:rPr>
        <w:t>En la región, los países que disponen de u</w:t>
      </w:r>
      <w:r w:rsidR="008063E7">
        <w:rPr>
          <w:rFonts w:ascii="Arial" w:hAnsi="Arial" w:cs="Arial"/>
          <w:sz w:val="24"/>
          <w:szCs w:val="24"/>
        </w:rPr>
        <w:t xml:space="preserve">n marco fiscal de mediano plazo </w:t>
      </w:r>
      <w:r w:rsidRPr="00E40E69">
        <w:rPr>
          <w:rFonts w:ascii="Arial" w:hAnsi="Arial" w:cs="Arial"/>
          <w:sz w:val="24"/>
          <w:szCs w:val="24"/>
        </w:rPr>
        <w:t xml:space="preserve">son: Argentina, Barbados, Brasil, Chile, Colombia, </w:t>
      </w:r>
      <w:r w:rsidR="00A72E0E">
        <w:rPr>
          <w:rFonts w:ascii="Arial" w:hAnsi="Arial" w:cs="Arial"/>
          <w:sz w:val="24"/>
          <w:szCs w:val="24"/>
        </w:rPr>
        <w:t xml:space="preserve">El Salvador, Guatemala, </w:t>
      </w:r>
      <w:proofErr w:type="spellStart"/>
      <w:r w:rsidR="00A72E0E">
        <w:rPr>
          <w:rFonts w:ascii="Arial" w:hAnsi="Arial" w:cs="Arial"/>
          <w:sz w:val="24"/>
          <w:szCs w:val="24"/>
        </w:rPr>
        <w:t>Guyana</w:t>
      </w:r>
      <w:proofErr w:type="gramStart"/>
      <w:r w:rsidR="00A72E0E">
        <w:rPr>
          <w:rFonts w:ascii="Arial" w:hAnsi="Arial" w:cs="Arial"/>
          <w:sz w:val="24"/>
          <w:szCs w:val="24"/>
        </w:rPr>
        <w:t>,</w:t>
      </w:r>
      <w:r w:rsidRPr="00E40E69">
        <w:rPr>
          <w:rFonts w:ascii="Arial" w:hAnsi="Arial" w:cs="Arial"/>
          <w:sz w:val="24"/>
          <w:szCs w:val="24"/>
        </w:rPr>
        <w:t>Honduras</w:t>
      </w:r>
      <w:proofErr w:type="spellEnd"/>
      <w:proofErr w:type="gramEnd"/>
      <w:r w:rsidRPr="00E40E69">
        <w:rPr>
          <w:rFonts w:ascii="Arial" w:hAnsi="Arial" w:cs="Arial"/>
          <w:sz w:val="24"/>
          <w:szCs w:val="24"/>
        </w:rPr>
        <w:t>, Jamaica, México, Nicaragua, Paraguay, Perú y Uruguay. El único país d</w:t>
      </w:r>
      <w:r w:rsidR="008063E7">
        <w:rPr>
          <w:rFonts w:ascii="Arial" w:hAnsi="Arial" w:cs="Arial"/>
          <w:sz w:val="24"/>
          <w:szCs w:val="24"/>
        </w:rPr>
        <w:t xml:space="preserve">e ALC que dispone de un sistema </w:t>
      </w:r>
      <w:r w:rsidRPr="00E40E69">
        <w:rPr>
          <w:rFonts w:ascii="Arial" w:hAnsi="Arial" w:cs="Arial"/>
          <w:sz w:val="24"/>
          <w:szCs w:val="24"/>
        </w:rPr>
        <w:t>de evaluación de la efectividad del gasto es C</w:t>
      </w:r>
      <w:r w:rsidR="008063E7">
        <w:rPr>
          <w:rFonts w:ascii="Arial" w:hAnsi="Arial" w:cs="Arial"/>
          <w:sz w:val="24"/>
          <w:szCs w:val="24"/>
        </w:rPr>
        <w:t xml:space="preserve">hile. Otros países, como México </w:t>
      </w:r>
      <w:r w:rsidRPr="00E40E69">
        <w:rPr>
          <w:rFonts w:ascii="Arial" w:hAnsi="Arial" w:cs="Arial"/>
          <w:sz w:val="24"/>
          <w:szCs w:val="24"/>
        </w:rPr>
        <w:t>y Perú, están avanzando en el diseño y la im</w:t>
      </w:r>
      <w:r w:rsidR="006355A2">
        <w:rPr>
          <w:rFonts w:ascii="Arial" w:hAnsi="Arial" w:cs="Arial"/>
          <w:sz w:val="24"/>
          <w:szCs w:val="24"/>
        </w:rPr>
        <w:t>plementación de estos sistemas.</w:t>
      </w:r>
    </w:p>
    <w:p w:rsidR="005F4A38" w:rsidRPr="008063E7" w:rsidRDefault="005F4A38" w:rsidP="00E40E6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8063E7">
        <w:rPr>
          <w:rFonts w:ascii="Arial" w:hAnsi="Arial" w:cs="Arial"/>
          <w:b/>
          <w:iCs/>
          <w:sz w:val="24"/>
          <w:szCs w:val="24"/>
        </w:rPr>
        <w:t>Difusión de la información a la ciudadanía</w:t>
      </w:r>
    </w:p>
    <w:p w:rsidR="001347BA" w:rsidRPr="00E40E69" w:rsidRDefault="005F4A38" w:rsidP="00E40E6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40E69">
        <w:rPr>
          <w:rFonts w:ascii="Arial" w:hAnsi="Arial" w:cs="Arial"/>
          <w:sz w:val="24"/>
          <w:szCs w:val="24"/>
        </w:rPr>
        <w:t xml:space="preserve">Para que el presupuesto público sea realmente </w:t>
      </w:r>
      <w:r w:rsidRPr="00E40E69">
        <w:rPr>
          <w:rFonts w:ascii="Arial" w:hAnsi="Arial" w:cs="Arial"/>
          <w:i/>
          <w:iCs/>
          <w:sz w:val="24"/>
          <w:szCs w:val="24"/>
        </w:rPr>
        <w:t xml:space="preserve">público </w:t>
      </w:r>
      <w:r w:rsidR="008063E7">
        <w:rPr>
          <w:rFonts w:ascii="Arial" w:hAnsi="Arial" w:cs="Arial"/>
          <w:sz w:val="24"/>
          <w:szCs w:val="24"/>
        </w:rPr>
        <w:t xml:space="preserve">se debe informar a la </w:t>
      </w:r>
      <w:r w:rsidRPr="00E40E69">
        <w:rPr>
          <w:rFonts w:ascii="Arial" w:hAnsi="Arial" w:cs="Arial"/>
          <w:sz w:val="24"/>
          <w:szCs w:val="24"/>
        </w:rPr>
        <w:t>ciudadanía el momento en que este se envía al Pod</w:t>
      </w:r>
      <w:r w:rsidR="008063E7">
        <w:rPr>
          <w:rFonts w:ascii="Arial" w:hAnsi="Arial" w:cs="Arial"/>
          <w:sz w:val="24"/>
          <w:szCs w:val="24"/>
        </w:rPr>
        <w:t xml:space="preserve">er Legislativo. De esta manera, </w:t>
      </w:r>
      <w:r w:rsidRPr="00E40E69">
        <w:rPr>
          <w:rFonts w:ascii="Arial" w:hAnsi="Arial" w:cs="Arial"/>
          <w:sz w:val="24"/>
          <w:szCs w:val="24"/>
        </w:rPr>
        <w:t>la sociedad civil podrá opinar sobre su conten</w:t>
      </w:r>
      <w:r w:rsidR="008063E7">
        <w:rPr>
          <w:rFonts w:ascii="Arial" w:hAnsi="Arial" w:cs="Arial"/>
          <w:sz w:val="24"/>
          <w:szCs w:val="24"/>
        </w:rPr>
        <w:t xml:space="preserve">ido y canalizar sus inquietudes </w:t>
      </w:r>
      <w:r w:rsidRPr="00E40E69">
        <w:rPr>
          <w:rFonts w:ascii="Arial" w:hAnsi="Arial" w:cs="Arial"/>
          <w:sz w:val="24"/>
          <w:szCs w:val="24"/>
        </w:rPr>
        <w:t>a través de sus representantes políticos. De los 25 países estudiados, 14 ponen en conocimien</w:t>
      </w:r>
      <w:r w:rsidR="008063E7">
        <w:rPr>
          <w:rFonts w:ascii="Arial" w:hAnsi="Arial" w:cs="Arial"/>
          <w:sz w:val="24"/>
          <w:szCs w:val="24"/>
        </w:rPr>
        <w:t xml:space="preserve">to del público la documentación </w:t>
      </w:r>
      <w:r w:rsidRPr="00E40E69">
        <w:rPr>
          <w:rFonts w:ascii="Arial" w:hAnsi="Arial" w:cs="Arial"/>
          <w:sz w:val="24"/>
          <w:szCs w:val="24"/>
        </w:rPr>
        <w:t xml:space="preserve">completa del presupuesto, y </w:t>
      </w:r>
      <w:r w:rsidRPr="00E40E69">
        <w:rPr>
          <w:rFonts w:ascii="Arial" w:hAnsi="Arial" w:cs="Arial"/>
          <w:sz w:val="24"/>
          <w:szCs w:val="24"/>
        </w:rPr>
        <w:lastRenderedPageBreak/>
        <w:t>sol</w:t>
      </w:r>
      <w:r w:rsidR="008063E7">
        <w:rPr>
          <w:rFonts w:ascii="Arial" w:hAnsi="Arial" w:cs="Arial"/>
          <w:sz w:val="24"/>
          <w:szCs w:val="24"/>
        </w:rPr>
        <w:t xml:space="preserve">amente 10 difunden los informes </w:t>
      </w:r>
      <w:r w:rsidRPr="00E40E69">
        <w:rPr>
          <w:rFonts w:ascii="Arial" w:hAnsi="Arial" w:cs="Arial"/>
          <w:sz w:val="24"/>
          <w:szCs w:val="24"/>
        </w:rPr>
        <w:t>financieros en su totalidad. Algunos de los p</w:t>
      </w:r>
      <w:r w:rsidR="008063E7">
        <w:rPr>
          <w:rFonts w:ascii="Arial" w:hAnsi="Arial" w:cs="Arial"/>
          <w:sz w:val="24"/>
          <w:szCs w:val="24"/>
        </w:rPr>
        <w:t xml:space="preserve">aíses más pequeños de la región </w:t>
      </w:r>
      <w:r w:rsidRPr="00E40E69">
        <w:rPr>
          <w:rFonts w:ascii="Arial" w:hAnsi="Arial" w:cs="Arial"/>
          <w:sz w:val="24"/>
          <w:szCs w:val="24"/>
        </w:rPr>
        <w:t>no publican ninguno de los dos documentos</w:t>
      </w:r>
      <w:r w:rsidR="001347BA" w:rsidRPr="00E40E69">
        <w:rPr>
          <w:rFonts w:ascii="Arial" w:hAnsi="Arial" w:cs="Arial"/>
          <w:sz w:val="24"/>
          <w:szCs w:val="24"/>
        </w:rPr>
        <w:t>.</w:t>
      </w:r>
    </w:p>
    <w:p w:rsidR="001347BA" w:rsidRPr="00A72E0E" w:rsidRDefault="001347BA" w:rsidP="00E40E6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A72E0E">
        <w:rPr>
          <w:rFonts w:ascii="Arial" w:hAnsi="Arial" w:cs="Arial"/>
          <w:b/>
          <w:iCs/>
          <w:sz w:val="24"/>
          <w:szCs w:val="24"/>
        </w:rPr>
        <w:t>Adquisiciones públicas</w:t>
      </w:r>
    </w:p>
    <w:p w:rsidR="00A72E0E" w:rsidRDefault="001347BA" w:rsidP="00E40E6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40E69">
        <w:rPr>
          <w:rFonts w:ascii="Arial" w:hAnsi="Arial" w:cs="Arial"/>
          <w:sz w:val="24"/>
          <w:szCs w:val="24"/>
        </w:rPr>
        <w:t>El sistema de adquisiciones gubernamentale</w:t>
      </w:r>
      <w:r w:rsidR="008063E7">
        <w:rPr>
          <w:rFonts w:ascii="Arial" w:hAnsi="Arial" w:cs="Arial"/>
          <w:sz w:val="24"/>
          <w:szCs w:val="24"/>
        </w:rPr>
        <w:t xml:space="preserve">s es el conjunto de principios, </w:t>
      </w:r>
      <w:r w:rsidRPr="00E40E69">
        <w:rPr>
          <w:rFonts w:ascii="Arial" w:hAnsi="Arial" w:cs="Arial"/>
          <w:sz w:val="24"/>
          <w:szCs w:val="24"/>
        </w:rPr>
        <w:t>normas, organismos, recursos y procedimientos que, mediante su oper</w:t>
      </w:r>
      <w:r w:rsidR="008063E7">
        <w:rPr>
          <w:rFonts w:ascii="Arial" w:hAnsi="Arial" w:cs="Arial"/>
          <w:sz w:val="24"/>
          <w:szCs w:val="24"/>
        </w:rPr>
        <w:t xml:space="preserve">ación, </w:t>
      </w:r>
      <w:r w:rsidRPr="00E40E69">
        <w:rPr>
          <w:rFonts w:ascii="Arial" w:hAnsi="Arial" w:cs="Arial"/>
          <w:sz w:val="24"/>
          <w:szCs w:val="24"/>
        </w:rPr>
        <w:t>permiten que el Estado adquiera los bienes, las obr</w:t>
      </w:r>
      <w:r w:rsidR="008063E7">
        <w:rPr>
          <w:rFonts w:ascii="Arial" w:hAnsi="Arial" w:cs="Arial"/>
          <w:sz w:val="24"/>
          <w:szCs w:val="24"/>
        </w:rPr>
        <w:t xml:space="preserve">as y los servicios que necesita </w:t>
      </w:r>
      <w:r w:rsidRPr="00E40E69">
        <w:rPr>
          <w:rFonts w:ascii="Arial" w:hAnsi="Arial" w:cs="Arial"/>
          <w:sz w:val="24"/>
          <w:szCs w:val="24"/>
        </w:rPr>
        <w:t>para la gestión de las organizaciones, en la ca</w:t>
      </w:r>
      <w:r w:rsidR="008063E7">
        <w:rPr>
          <w:rFonts w:ascii="Arial" w:hAnsi="Arial" w:cs="Arial"/>
          <w:sz w:val="24"/>
          <w:szCs w:val="24"/>
        </w:rPr>
        <w:t xml:space="preserve">lidad y la oportunidad adecuada </w:t>
      </w:r>
      <w:r w:rsidRPr="00E40E69">
        <w:rPr>
          <w:rFonts w:ascii="Arial" w:hAnsi="Arial" w:cs="Arial"/>
          <w:sz w:val="24"/>
          <w:szCs w:val="24"/>
        </w:rPr>
        <w:t xml:space="preserve">y en las mejores condiciones de mercado. </w:t>
      </w:r>
    </w:p>
    <w:p w:rsidR="00AB504C" w:rsidRPr="00E40E69" w:rsidRDefault="00AB504C" w:rsidP="00E40E6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40E69">
        <w:rPr>
          <w:rFonts w:ascii="Arial" w:hAnsi="Arial" w:cs="Arial"/>
          <w:b/>
          <w:sz w:val="24"/>
          <w:szCs w:val="24"/>
        </w:rPr>
        <w:t>Gestión de programas y proyectos</w:t>
      </w:r>
    </w:p>
    <w:p w:rsidR="00AB504C" w:rsidRPr="00E40E69" w:rsidRDefault="00AB504C" w:rsidP="00E40E6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40E69">
        <w:rPr>
          <w:rFonts w:ascii="Arial" w:hAnsi="Arial" w:cs="Arial"/>
          <w:sz w:val="24"/>
          <w:szCs w:val="24"/>
        </w:rPr>
        <w:t>La gestión de programas y proyectos está en el cent</w:t>
      </w:r>
      <w:r w:rsidR="008063E7">
        <w:rPr>
          <w:rFonts w:ascii="Arial" w:hAnsi="Arial" w:cs="Arial"/>
          <w:sz w:val="24"/>
          <w:szCs w:val="24"/>
        </w:rPr>
        <w:t xml:space="preserve">ro de creación de valor público </w:t>
      </w:r>
      <w:r w:rsidRPr="00E40E69">
        <w:rPr>
          <w:rFonts w:ascii="Arial" w:hAnsi="Arial" w:cs="Arial"/>
          <w:sz w:val="24"/>
          <w:szCs w:val="24"/>
        </w:rPr>
        <w:t xml:space="preserve">y, por tanto, de la </w:t>
      </w:r>
      <w:proofErr w:type="spellStart"/>
      <w:r w:rsidRPr="00E40E69">
        <w:rPr>
          <w:rFonts w:ascii="Arial" w:hAnsi="Arial" w:cs="Arial"/>
          <w:sz w:val="24"/>
          <w:szCs w:val="24"/>
        </w:rPr>
        <w:t>GpRD</w:t>
      </w:r>
      <w:proofErr w:type="spellEnd"/>
      <w:r w:rsidRPr="00E40E69">
        <w:rPr>
          <w:rFonts w:ascii="Arial" w:hAnsi="Arial" w:cs="Arial"/>
          <w:sz w:val="24"/>
          <w:szCs w:val="24"/>
        </w:rPr>
        <w:t>, pues es el medio a tr</w:t>
      </w:r>
      <w:r w:rsidR="008063E7">
        <w:rPr>
          <w:rFonts w:ascii="Arial" w:hAnsi="Arial" w:cs="Arial"/>
          <w:sz w:val="24"/>
          <w:szCs w:val="24"/>
        </w:rPr>
        <w:t xml:space="preserve">avés del cual el Estado produce </w:t>
      </w:r>
      <w:r w:rsidRPr="00E40E69">
        <w:rPr>
          <w:rFonts w:ascii="Arial" w:hAnsi="Arial" w:cs="Arial"/>
          <w:sz w:val="24"/>
          <w:szCs w:val="24"/>
        </w:rPr>
        <w:t>los bienes y servicios que permiten alcanza</w:t>
      </w:r>
      <w:r w:rsidR="008063E7">
        <w:rPr>
          <w:rFonts w:ascii="Arial" w:hAnsi="Arial" w:cs="Arial"/>
          <w:sz w:val="24"/>
          <w:szCs w:val="24"/>
        </w:rPr>
        <w:t xml:space="preserve">r los objetivos establecidos en </w:t>
      </w:r>
      <w:r w:rsidR="009F3152">
        <w:rPr>
          <w:rFonts w:ascii="Arial" w:hAnsi="Arial" w:cs="Arial"/>
          <w:sz w:val="24"/>
          <w:szCs w:val="24"/>
        </w:rPr>
        <w:t>el plan de gobierno</w:t>
      </w:r>
      <w:r w:rsidRPr="00E40E69">
        <w:rPr>
          <w:rFonts w:ascii="Arial" w:hAnsi="Arial" w:cs="Arial"/>
          <w:sz w:val="24"/>
          <w:szCs w:val="24"/>
        </w:rPr>
        <w:t>. Este instrumento p</w:t>
      </w:r>
      <w:r w:rsidR="008063E7">
        <w:rPr>
          <w:rFonts w:ascii="Arial" w:hAnsi="Arial" w:cs="Arial"/>
          <w:sz w:val="24"/>
          <w:szCs w:val="24"/>
        </w:rPr>
        <w:t xml:space="preserve">ermite a los directivos y a los </w:t>
      </w:r>
      <w:r w:rsidRPr="00E40E69">
        <w:rPr>
          <w:rFonts w:ascii="Arial" w:hAnsi="Arial" w:cs="Arial"/>
          <w:sz w:val="24"/>
          <w:szCs w:val="24"/>
        </w:rPr>
        <w:t>funcionarios públicos tomar decisiones basadas</w:t>
      </w:r>
      <w:r w:rsidR="008063E7">
        <w:rPr>
          <w:rFonts w:ascii="Arial" w:hAnsi="Arial" w:cs="Arial"/>
          <w:sz w:val="24"/>
          <w:szCs w:val="24"/>
        </w:rPr>
        <w:t xml:space="preserve"> en información sobre la marcha institucional.</w:t>
      </w:r>
    </w:p>
    <w:p w:rsidR="00AB504C" w:rsidRPr="008063E7" w:rsidRDefault="00AB504C" w:rsidP="00E40E6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063E7">
        <w:rPr>
          <w:rFonts w:ascii="Arial" w:hAnsi="Arial" w:cs="Arial"/>
          <w:b/>
          <w:sz w:val="24"/>
          <w:szCs w:val="24"/>
        </w:rPr>
        <w:t>Monitoreo y evaluación</w:t>
      </w:r>
    </w:p>
    <w:p w:rsidR="00E40E69" w:rsidRPr="00E40E69" w:rsidRDefault="00AB504C" w:rsidP="00E40E6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40E69">
        <w:rPr>
          <w:rFonts w:ascii="Arial" w:hAnsi="Arial" w:cs="Arial"/>
          <w:sz w:val="24"/>
          <w:szCs w:val="24"/>
        </w:rPr>
        <w:t>En la gest</w:t>
      </w:r>
      <w:r w:rsidR="008063E7">
        <w:rPr>
          <w:rFonts w:ascii="Arial" w:hAnsi="Arial" w:cs="Arial"/>
          <w:sz w:val="24"/>
          <w:szCs w:val="24"/>
        </w:rPr>
        <w:t xml:space="preserve">ión pública, el monitoreo busca </w:t>
      </w:r>
      <w:r w:rsidRPr="00E40E69">
        <w:rPr>
          <w:rFonts w:ascii="Arial" w:hAnsi="Arial" w:cs="Arial"/>
          <w:sz w:val="24"/>
          <w:szCs w:val="24"/>
        </w:rPr>
        <w:t xml:space="preserve">conocer el avance de los objetivos y las metas </w:t>
      </w:r>
      <w:r w:rsidR="008063E7">
        <w:rPr>
          <w:rFonts w:ascii="Arial" w:hAnsi="Arial" w:cs="Arial"/>
          <w:sz w:val="24"/>
          <w:szCs w:val="24"/>
        </w:rPr>
        <w:t xml:space="preserve">del gobierno que, en la mayoría </w:t>
      </w:r>
      <w:r w:rsidRPr="00E40E69">
        <w:rPr>
          <w:rFonts w:ascii="Arial" w:hAnsi="Arial" w:cs="Arial"/>
          <w:sz w:val="24"/>
          <w:szCs w:val="24"/>
        </w:rPr>
        <w:t>de los casos, están consignados en un plan nacional</w:t>
      </w:r>
      <w:r w:rsidR="008063E7">
        <w:rPr>
          <w:rFonts w:ascii="Arial" w:hAnsi="Arial" w:cs="Arial"/>
          <w:sz w:val="24"/>
          <w:szCs w:val="24"/>
        </w:rPr>
        <w:t xml:space="preserve"> que se ejecuta con </w:t>
      </w:r>
      <w:r w:rsidRPr="00E40E69">
        <w:rPr>
          <w:rFonts w:ascii="Arial" w:hAnsi="Arial" w:cs="Arial"/>
          <w:sz w:val="24"/>
          <w:szCs w:val="24"/>
        </w:rPr>
        <w:t xml:space="preserve">los recursos del presupuesto público. En el marco de la </w:t>
      </w:r>
      <w:proofErr w:type="spellStart"/>
      <w:r w:rsidRPr="00E40E69">
        <w:rPr>
          <w:rFonts w:ascii="Arial" w:hAnsi="Arial" w:cs="Arial"/>
          <w:sz w:val="24"/>
          <w:szCs w:val="24"/>
        </w:rPr>
        <w:t>GpRD</w:t>
      </w:r>
      <w:proofErr w:type="spellEnd"/>
      <w:r w:rsidRPr="00E40E69">
        <w:rPr>
          <w:rFonts w:ascii="Arial" w:hAnsi="Arial" w:cs="Arial"/>
          <w:sz w:val="24"/>
          <w:szCs w:val="24"/>
        </w:rPr>
        <w:t>, el sistema de m</w:t>
      </w:r>
      <w:r w:rsidR="008063E7">
        <w:rPr>
          <w:rFonts w:ascii="Arial" w:hAnsi="Arial" w:cs="Arial"/>
          <w:sz w:val="24"/>
          <w:szCs w:val="24"/>
        </w:rPr>
        <w:t xml:space="preserve">onitoreo es un instrumento para </w:t>
      </w:r>
      <w:r w:rsidRPr="00E40E69">
        <w:rPr>
          <w:rFonts w:ascii="Arial" w:hAnsi="Arial" w:cs="Arial"/>
          <w:sz w:val="24"/>
          <w:szCs w:val="24"/>
        </w:rPr>
        <w:t>gestionar el sector público mediante un conju</w:t>
      </w:r>
      <w:r w:rsidR="008063E7">
        <w:rPr>
          <w:rFonts w:ascii="Arial" w:hAnsi="Arial" w:cs="Arial"/>
          <w:sz w:val="24"/>
          <w:szCs w:val="24"/>
        </w:rPr>
        <w:t xml:space="preserve">nto de indicadores que permiten </w:t>
      </w:r>
      <w:r w:rsidRPr="00E40E69">
        <w:rPr>
          <w:rFonts w:ascii="Arial" w:hAnsi="Arial" w:cs="Arial"/>
          <w:sz w:val="24"/>
          <w:szCs w:val="24"/>
        </w:rPr>
        <w:t>verificar el cumplimiento de los objetivos y de sus expresiones cuantitativas</w:t>
      </w:r>
      <w:r w:rsidR="00E40E69" w:rsidRPr="00E40E69">
        <w:rPr>
          <w:rFonts w:ascii="Arial" w:hAnsi="Arial" w:cs="Arial"/>
          <w:sz w:val="24"/>
          <w:szCs w:val="24"/>
        </w:rPr>
        <w:t xml:space="preserve">. </w:t>
      </w:r>
    </w:p>
    <w:p w:rsidR="00E40E69" w:rsidRPr="00E40E69" w:rsidRDefault="00E40E69" w:rsidP="00E40E6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E40E69">
        <w:rPr>
          <w:rFonts w:ascii="Arial" w:hAnsi="Arial" w:cs="Arial"/>
          <w:b/>
          <w:bCs/>
          <w:i/>
          <w:iCs/>
          <w:sz w:val="24"/>
          <w:szCs w:val="24"/>
        </w:rPr>
        <w:t>Sistemas de monitoreo en ALC</w:t>
      </w:r>
    </w:p>
    <w:p w:rsidR="00E40E69" w:rsidRPr="00E40E69" w:rsidRDefault="00E40E69" w:rsidP="00E40E6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40E69">
        <w:rPr>
          <w:rFonts w:ascii="Arial" w:hAnsi="Arial" w:cs="Arial"/>
          <w:sz w:val="24"/>
          <w:szCs w:val="24"/>
        </w:rPr>
        <w:t>De los países estudiados, solamente cinco</w:t>
      </w:r>
      <w:r w:rsidR="008063E7">
        <w:rPr>
          <w:rFonts w:ascii="Arial" w:hAnsi="Arial" w:cs="Arial"/>
          <w:sz w:val="24"/>
          <w:szCs w:val="24"/>
        </w:rPr>
        <w:t xml:space="preserve"> no cuentan con una unidad para </w:t>
      </w:r>
      <w:r w:rsidRPr="00E40E69">
        <w:rPr>
          <w:rFonts w:ascii="Arial" w:hAnsi="Arial" w:cs="Arial"/>
          <w:sz w:val="24"/>
          <w:szCs w:val="24"/>
        </w:rPr>
        <w:t>realizar el seguimiento de los objetivos y las</w:t>
      </w:r>
      <w:r w:rsidR="008063E7">
        <w:rPr>
          <w:rFonts w:ascii="Arial" w:hAnsi="Arial" w:cs="Arial"/>
          <w:sz w:val="24"/>
          <w:szCs w:val="24"/>
        </w:rPr>
        <w:t xml:space="preserve"> metas del gobierno. A pesar de </w:t>
      </w:r>
      <w:r w:rsidRPr="00E40E69">
        <w:rPr>
          <w:rFonts w:ascii="Arial" w:hAnsi="Arial" w:cs="Arial"/>
          <w:sz w:val="24"/>
          <w:szCs w:val="24"/>
        </w:rPr>
        <w:t>que la mayoría de los países tiene entidad</w:t>
      </w:r>
      <w:r w:rsidR="008063E7">
        <w:rPr>
          <w:rFonts w:ascii="Arial" w:hAnsi="Arial" w:cs="Arial"/>
          <w:sz w:val="24"/>
          <w:szCs w:val="24"/>
        </w:rPr>
        <w:t xml:space="preserve">es formalmente encargadas de la </w:t>
      </w:r>
      <w:r w:rsidRPr="00E40E69">
        <w:rPr>
          <w:rFonts w:ascii="Arial" w:hAnsi="Arial" w:cs="Arial"/>
          <w:sz w:val="24"/>
          <w:szCs w:val="24"/>
        </w:rPr>
        <w:t>función de monitoreo, sólo 15 disponen de</w:t>
      </w:r>
      <w:r w:rsidR="008063E7">
        <w:rPr>
          <w:rFonts w:ascii="Arial" w:hAnsi="Arial" w:cs="Arial"/>
          <w:sz w:val="24"/>
          <w:szCs w:val="24"/>
        </w:rPr>
        <w:t xml:space="preserve"> sistemas en marcha, aunque con </w:t>
      </w:r>
      <w:r w:rsidRPr="00E40E69">
        <w:rPr>
          <w:rFonts w:ascii="Arial" w:hAnsi="Arial" w:cs="Arial"/>
          <w:sz w:val="24"/>
          <w:szCs w:val="24"/>
        </w:rPr>
        <w:t xml:space="preserve">distinto grado de madurez. </w:t>
      </w:r>
    </w:p>
    <w:p w:rsidR="00E40E69" w:rsidRPr="00E40E69" w:rsidRDefault="00E40E69" w:rsidP="00E40E6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E40E69">
        <w:rPr>
          <w:rFonts w:ascii="Arial" w:hAnsi="Arial" w:cs="Arial"/>
          <w:b/>
          <w:bCs/>
          <w:i/>
          <w:iCs/>
          <w:sz w:val="24"/>
          <w:szCs w:val="24"/>
        </w:rPr>
        <w:t>Sistemas de evaluación en ALC</w:t>
      </w:r>
    </w:p>
    <w:p w:rsidR="00E40E69" w:rsidRPr="00E40E69" w:rsidRDefault="00E40E69" w:rsidP="00E40E6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40E69">
        <w:rPr>
          <w:rFonts w:ascii="Arial" w:hAnsi="Arial" w:cs="Arial"/>
          <w:sz w:val="24"/>
          <w:szCs w:val="24"/>
        </w:rPr>
        <w:t>De los países estudiados, 13 cuentan con l</w:t>
      </w:r>
      <w:r w:rsidR="008063E7">
        <w:rPr>
          <w:rFonts w:ascii="Arial" w:hAnsi="Arial" w:cs="Arial"/>
          <w:sz w:val="24"/>
          <w:szCs w:val="24"/>
        </w:rPr>
        <w:t xml:space="preserve">eyes que, de una u otra manera, </w:t>
      </w:r>
      <w:r w:rsidRPr="00E40E69">
        <w:rPr>
          <w:rFonts w:ascii="Arial" w:hAnsi="Arial" w:cs="Arial"/>
          <w:sz w:val="24"/>
          <w:szCs w:val="24"/>
        </w:rPr>
        <w:t>obligan a la evaluación de la gestión pública. N</w:t>
      </w:r>
      <w:r w:rsidR="008063E7">
        <w:rPr>
          <w:rFonts w:ascii="Arial" w:hAnsi="Arial" w:cs="Arial"/>
          <w:sz w:val="24"/>
          <w:szCs w:val="24"/>
        </w:rPr>
        <w:t xml:space="preserve">o obstante, sólo cinco de ellos </w:t>
      </w:r>
      <w:r w:rsidRPr="00E40E69">
        <w:rPr>
          <w:rFonts w:ascii="Arial" w:hAnsi="Arial" w:cs="Arial"/>
          <w:sz w:val="24"/>
          <w:szCs w:val="24"/>
        </w:rPr>
        <w:lastRenderedPageBreak/>
        <w:t>tienen un marco legal que específicamente es</w:t>
      </w:r>
      <w:r w:rsidR="008063E7">
        <w:rPr>
          <w:rFonts w:ascii="Arial" w:hAnsi="Arial" w:cs="Arial"/>
          <w:sz w:val="24"/>
          <w:szCs w:val="24"/>
        </w:rPr>
        <w:t xml:space="preserve">tablece la necesidad de evaluar </w:t>
      </w:r>
      <w:r w:rsidRPr="00E40E69">
        <w:rPr>
          <w:rFonts w:ascii="Arial" w:hAnsi="Arial" w:cs="Arial"/>
          <w:sz w:val="24"/>
          <w:szCs w:val="24"/>
        </w:rPr>
        <w:t>los resultados de las políticas, los programas y los proyectos: Brasil, Chile, Colombia,</w:t>
      </w:r>
    </w:p>
    <w:p w:rsidR="00E40E69" w:rsidRPr="00E40E69" w:rsidRDefault="009F3152" w:rsidP="00E40E6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México y Perú. </w:t>
      </w:r>
      <w:r w:rsidR="00E40E69" w:rsidRPr="00E40E69">
        <w:rPr>
          <w:rFonts w:ascii="Arial" w:hAnsi="Arial" w:cs="Arial"/>
          <w:sz w:val="24"/>
          <w:szCs w:val="24"/>
        </w:rPr>
        <w:t>Hay que resaltar que las normas específicas</w:t>
      </w:r>
      <w:r w:rsidR="008063E7">
        <w:rPr>
          <w:rFonts w:ascii="Arial" w:hAnsi="Arial" w:cs="Arial"/>
          <w:sz w:val="24"/>
          <w:szCs w:val="24"/>
        </w:rPr>
        <w:t xml:space="preserve"> sobre la función de evaluación </w:t>
      </w:r>
      <w:r w:rsidR="00E40E69" w:rsidRPr="00E40E69">
        <w:rPr>
          <w:rFonts w:ascii="Arial" w:hAnsi="Arial" w:cs="Arial"/>
          <w:sz w:val="24"/>
          <w:szCs w:val="24"/>
        </w:rPr>
        <w:t>de resultados de las políticas, los programas y l</w:t>
      </w:r>
      <w:r w:rsidR="008063E7">
        <w:rPr>
          <w:rFonts w:ascii="Arial" w:hAnsi="Arial" w:cs="Arial"/>
          <w:sz w:val="24"/>
          <w:szCs w:val="24"/>
        </w:rPr>
        <w:t xml:space="preserve">os proyectos es reciente en los </w:t>
      </w:r>
      <w:r w:rsidR="00E40E69" w:rsidRPr="00E40E69">
        <w:rPr>
          <w:rFonts w:ascii="Arial" w:hAnsi="Arial" w:cs="Arial"/>
          <w:sz w:val="24"/>
          <w:szCs w:val="24"/>
        </w:rPr>
        <w:t>cuatro países: Chile (2003), Colombia (2004), Bras</w:t>
      </w:r>
      <w:r w:rsidR="008063E7">
        <w:rPr>
          <w:rFonts w:ascii="Arial" w:hAnsi="Arial" w:cs="Arial"/>
          <w:sz w:val="24"/>
          <w:szCs w:val="24"/>
        </w:rPr>
        <w:t xml:space="preserve">il (2006) y México (2007). Esto </w:t>
      </w:r>
      <w:r w:rsidR="00E40E69" w:rsidRPr="00E40E69">
        <w:rPr>
          <w:rFonts w:ascii="Arial" w:hAnsi="Arial" w:cs="Arial"/>
          <w:sz w:val="24"/>
          <w:szCs w:val="24"/>
        </w:rPr>
        <w:t>muestra claramente que la evaluación ex post sist</w:t>
      </w:r>
      <w:r w:rsidR="008063E7">
        <w:rPr>
          <w:rFonts w:ascii="Arial" w:hAnsi="Arial" w:cs="Arial"/>
          <w:sz w:val="24"/>
          <w:szCs w:val="24"/>
        </w:rPr>
        <w:t xml:space="preserve">emática e institucionalizada de </w:t>
      </w:r>
      <w:r w:rsidR="00E40E69" w:rsidRPr="00E40E69">
        <w:rPr>
          <w:rFonts w:ascii="Arial" w:hAnsi="Arial" w:cs="Arial"/>
          <w:sz w:val="24"/>
          <w:szCs w:val="24"/>
        </w:rPr>
        <w:t>las políticas, los programas y los proyectos es un fenómeno nuevo en la región.</w:t>
      </w:r>
    </w:p>
    <w:p w:rsidR="00E40E69" w:rsidRPr="00E40E69" w:rsidRDefault="00E40E69" w:rsidP="00E40E6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40E69" w:rsidRDefault="00E40E69" w:rsidP="00E40E6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40E69">
        <w:rPr>
          <w:rFonts w:ascii="Arial" w:hAnsi="Arial" w:cs="Arial"/>
          <w:sz w:val="24"/>
          <w:szCs w:val="24"/>
        </w:rPr>
        <w:t>Aunque la mayoría de los países de ALC posee sistemas de seguimiento del</w:t>
      </w:r>
      <w:r w:rsidR="008063E7">
        <w:rPr>
          <w:rFonts w:ascii="Arial" w:hAnsi="Arial" w:cs="Arial"/>
          <w:sz w:val="24"/>
          <w:szCs w:val="24"/>
        </w:rPr>
        <w:t xml:space="preserve"> </w:t>
      </w:r>
      <w:r w:rsidRPr="00E40E69">
        <w:rPr>
          <w:rFonts w:ascii="Arial" w:hAnsi="Arial" w:cs="Arial"/>
          <w:sz w:val="24"/>
          <w:szCs w:val="24"/>
        </w:rPr>
        <w:t xml:space="preserve">cumplimiento de los objetivos de gobierno, aún </w:t>
      </w:r>
      <w:r w:rsidR="008063E7">
        <w:rPr>
          <w:rFonts w:ascii="Arial" w:hAnsi="Arial" w:cs="Arial"/>
          <w:sz w:val="24"/>
          <w:szCs w:val="24"/>
        </w:rPr>
        <w:t xml:space="preserve">se encuentra en la fase inicial </w:t>
      </w:r>
      <w:r w:rsidRPr="00E40E69">
        <w:rPr>
          <w:rFonts w:ascii="Arial" w:hAnsi="Arial" w:cs="Arial"/>
          <w:sz w:val="24"/>
          <w:szCs w:val="24"/>
        </w:rPr>
        <w:t>de desarrollo. Las limitaciones más importantes d</w:t>
      </w:r>
      <w:r w:rsidR="008063E7">
        <w:rPr>
          <w:rFonts w:ascii="Arial" w:hAnsi="Arial" w:cs="Arial"/>
          <w:sz w:val="24"/>
          <w:szCs w:val="24"/>
        </w:rPr>
        <w:t xml:space="preserve">e esos sistemas para contribuir </w:t>
      </w:r>
      <w:r w:rsidRPr="00E40E69">
        <w:rPr>
          <w:rFonts w:ascii="Arial" w:hAnsi="Arial" w:cs="Arial"/>
          <w:sz w:val="24"/>
          <w:szCs w:val="24"/>
        </w:rPr>
        <w:t xml:space="preserve">a la </w:t>
      </w:r>
      <w:proofErr w:type="spellStart"/>
      <w:r w:rsidRPr="00E40E69">
        <w:rPr>
          <w:rFonts w:ascii="Arial" w:hAnsi="Arial" w:cs="Arial"/>
          <w:sz w:val="24"/>
          <w:szCs w:val="24"/>
        </w:rPr>
        <w:t>GpRD</w:t>
      </w:r>
      <w:proofErr w:type="spellEnd"/>
      <w:r w:rsidRPr="00E40E69">
        <w:rPr>
          <w:rFonts w:ascii="Arial" w:hAnsi="Arial" w:cs="Arial"/>
          <w:sz w:val="24"/>
          <w:szCs w:val="24"/>
        </w:rPr>
        <w:t xml:space="preserve"> son: </w:t>
      </w:r>
      <w:r w:rsidR="001F6EF3">
        <w:rPr>
          <w:rFonts w:ascii="Arial" w:hAnsi="Arial" w:cs="Arial"/>
          <w:sz w:val="24"/>
          <w:szCs w:val="24"/>
        </w:rPr>
        <w:t>a</w:t>
      </w:r>
      <w:r w:rsidRPr="00E40E69">
        <w:rPr>
          <w:rFonts w:ascii="Arial" w:hAnsi="Arial" w:cs="Arial"/>
          <w:sz w:val="24"/>
          <w:szCs w:val="24"/>
        </w:rPr>
        <w:t>) ausencia de normas técnicas y metodologí</w:t>
      </w:r>
      <w:r w:rsidR="008063E7">
        <w:rPr>
          <w:rFonts w:ascii="Arial" w:hAnsi="Arial" w:cs="Arial"/>
          <w:sz w:val="24"/>
          <w:szCs w:val="24"/>
        </w:rPr>
        <w:t xml:space="preserve">as de trabajo </w:t>
      </w:r>
      <w:r w:rsidR="001F6EF3">
        <w:rPr>
          <w:rFonts w:ascii="Arial" w:hAnsi="Arial" w:cs="Arial"/>
          <w:sz w:val="24"/>
          <w:szCs w:val="24"/>
        </w:rPr>
        <w:t>establecidas formalmente, b</w:t>
      </w:r>
      <w:r w:rsidRPr="00E40E69">
        <w:rPr>
          <w:rFonts w:ascii="Arial" w:hAnsi="Arial" w:cs="Arial"/>
          <w:sz w:val="24"/>
          <w:szCs w:val="24"/>
        </w:rPr>
        <w:t>) falta de articulación entre</w:t>
      </w:r>
      <w:r w:rsidR="008063E7">
        <w:rPr>
          <w:rFonts w:ascii="Arial" w:hAnsi="Arial" w:cs="Arial"/>
          <w:sz w:val="24"/>
          <w:szCs w:val="24"/>
        </w:rPr>
        <w:t xml:space="preserve"> la información de cumplimiento </w:t>
      </w:r>
      <w:r w:rsidRPr="00E40E69">
        <w:rPr>
          <w:rFonts w:ascii="Arial" w:hAnsi="Arial" w:cs="Arial"/>
          <w:sz w:val="24"/>
          <w:szCs w:val="24"/>
        </w:rPr>
        <w:t xml:space="preserve">de metas-objetivos y la de inversión de </w:t>
      </w:r>
      <w:r w:rsidR="001F6EF3">
        <w:rPr>
          <w:rFonts w:ascii="Arial" w:hAnsi="Arial" w:cs="Arial"/>
          <w:sz w:val="24"/>
          <w:szCs w:val="24"/>
        </w:rPr>
        <w:t>recur</w:t>
      </w:r>
      <w:r w:rsidR="009F3152">
        <w:rPr>
          <w:rFonts w:ascii="Arial" w:hAnsi="Arial" w:cs="Arial"/>
          <w:sz w:val="24"/>
          <w:szCs w:val="24"/>
        </w:rPr>
        <w:t xml:space="preserve">sos </w:t>
      </w:r>
      <w:proofErr w:type="gramStart"/>
      <w:r w:rsidR="009F3152">
        <w:rPr>
          <w:rFonts w:ascii="Arial" w:hAnsi="Arial" w:cs="Arial"/>
          <w:sz w:val="24"/>
          <w:szCs w:val="24"/>
        </w:rPr>
        <w:t>y</w:t>
      </w:r>
      <w:proofErr w:type="gramEnd"/>
      <w:r w:rsidR="009F3152">
        <w:rPr>
          <w:rFonts w:ascii="Arial" w:hAnsi="Arial" w:cs="Arial"/>
          <w:sz w:val="24"/>
          <w:szCs w:val="24"/>
        </w:rPr>
        <w:t xml:space="preserve"> </w:t>
      </w:r>
      <w:r w:rsidR="001F6EF3">
        <w:rPr>
          <w:rFonts w:ascii="Arial" w:hAnsi="Arial" w:cs="Arial"/>
          <w:sz w:val="24"/>
          <w:szCs w:val="24"/>
        </w:rPr>
        <w:t>c</w:t>
      </w:r>
      <w:r w:rsidR="008063E7">
        <w:rPr>
          <w:rFonts w:ascii="Arial" w:hAnsi="Arial" w:cs="Arial"/>
          <w:sz w:val="24"/>
          <w:szCs w:val="24"/>
        </w:rPr>
        <w:t xml:space="preserve">) inexistencia de </w:t>
      </w:r>
      <w:r w:rsidRPr="00E40E69">
        <w:rPr>
          <w:rFonts w:ascii="Arial" w:hAnsi="Arial" w:cs="Arial"/>
          <w:sz w:val="24"/>
          <w:szCs w:val="24"/>
        </w:rPr>
        <w:t>indicadores de productos y de efectos.</w:t>
      </w:r>
    </w:p>
    <w:p w:rsidR="00201E70" w:rsidRDefault="00201E70" w:rsidP="00E40E6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355A2" w:rsidRPr="00E40E69" w:rsidRDefault="006355A2" w:rsidP="00E40E6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hemos visto en esta lectura, </w:t>
      </w:r>
      <w:r w:rsidR="00201E70">
        <w:rPr>
          <w:rFonts w:ascii="Arial" w:hAnsi="Arial" w:cs="Arial"/>
          <w:sz w:val="24"/>
          <w:szCs w:val="24"/>
        </w:rPr>
        <w:t>los avances que se tienen en Amé</w:t>
      </w:r>
      <w:r>
        <w:rPr>
          <w:rFonts w:ascii="Arial" w:hAnsi="Arial" w:cs="Arial"/>
          <w:sz w:val="24"/>
          <w:szCs w:val="24"/>
        </w:rPr>
        <w:t xml:space="preserve">rica Latina respecto </w:t>
      </w:r>
      <w:r w:rsidR="00201E70">
        <w:rPr>
          <w:rFonts w:ascii="Arial" w:hAnsi="Arial" w:cs="Arial"/>
          <w:sz w:val="24"/>
          <w:szCs w:val="24"/>
        </w:rPr>
        <w:t xml:space="preserve">de tema de Gestión para resultados en el desarrollo, son relevantes más considero que no son aun suficientes. Sobresalen cuatro países que son Brasil, Chile, Colombia y México, </w:t>
      </w:r>
      <w:r w:rsidR="00436A7F">
        <w:rPr>
          <w:rFonts w:ascii="Arial" w:hAnsi="Arial" w:cs="Arial"/>
          <w:sz w:val="24"/>
          <w:szCs w:val="24"/>
        </w:rPr>
        <w:t>siendo</w:t>
      </w:r>
      <w:r w:rsidR="00201E70">
        <w:rPr>
          <w:rFonts w:ascii="Arial" w:hAnsi="Arial" w:cs="Arial"/>
          <w:sz w:val="24"/>
          <w:szCs w:val="24"/>
        </w:rPr>
        <w:t xml:space="preserve"> el de más mérito es el de la república de Chile </w:t>
      </w:r>
      <w:r w:rsidR="009C2513">
        <w:rPr>
          <w:rFonts w:ascii="Arial" w:hAnsi="Arial" w:cs="Arial"/>
          <w:sz w:val="24"/>
          <w:szCs w:val="24"/>
        </w:rPr>
        <w:t xml:space="preserve">pues es quien sobresale en los indicadores seguido de Brasil y Colombia quedando México en 4º lugar. </w:t>
      </w:r>
      <w:r w:rsidR="006D01F6">
        <w:rPr>
          <w:rFonts w:ascii="Arial" w:hAnsi="Arial" w:cs="Arial"/>
          <w:sz w:val="24"/>
          <w:szCs w:val="24"/>
        </w:rPr>
        <w:t xml:space="preserve">Considero que en nuestro país uno de los principales factores que obstaculiza la buena articulación entre la planificación y el presupuesto es </w:t>
      </w:r>
      <w:r w:rsidR="002B0C6C">
        <w:rPr>
          <w:rFonts w:ascii="Arial" w:hAnsi="Arial" w:cs="Arial"/>
          <w:sz w:val="24"/>
          <w:szCs w:val="24"/>
        </w:rPr>
        <w:t>“</w:t>
      </w:r>
      <w:r w:rsidR="006D01F6">
        <w:rPr>
          <w:rFonts w:ascii="Arial" w:hAnsi="Arial" w:cs="Arial"/>
          <w:sz w:val="24"/>
          <w:szCs w:val="24"/>
        </w:rPr>
        <w:t>la desigual importancia política que se otorga a ambas funciones</w:t>
      </w:r>
      <w:r w:rsidR="002B0C6C">
        <w:rPr>
          <w:rFonts w:ascii="Arial" w:hAnsi="Arial" w:cs="Arial"/>
          <w:sz w:val="24"/>
          <w:szCs w:val="24"/>
        </w:rPr>
        <w:t xml:space="preserve">” </w:t>
      </w:r>
      <w:r w:rsidR="006D01F6">
        <w:rPr>
          <w:rFonts w:ascii="Arial" w:hAnsi="Arial" w:cs="Arial"/>
          <w:sz w:val="24"/>
          <w:szCs w:val="24"/>
        </w:rPr>
        <w:t>.</w:t>
      </w:r>
      <w:r w:rsidR="002B0C6C">
        <w:rPr>
          <w:rFonts w:ascii="Arial" w:hAnsi="Arial" w:cs="Arial"/>
          <w:sz w:val="24"/>
          <w:szCs w:val="24"/>
        </w:rPr>
        <w:t>puesto que el congreso es quien aprueba los presupuestos (políticos) y otras instancias se encargan de la planificación.</w:t>
      </w:r>
    </w:p>
    <w:p w:rsidR="00CB4618" w:rsidRPr="006247C1" w:rsidRDefault="00CB4618" w:rsidP="006247C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B1A35" w:rsidRPr="009F3152" w:rsidRDefault="00D357F5" w:rsidP="001F6EF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</w:rPr>
      </w:pPr>
      <w:r w:rsidRPr="009F3152">
        <w:rPr>
          <w:rFonts w:ascii="Arial" w:hAnsi="Arial" w:cs="Arial"/>
          <w:b/>
          <w:i/>
        </w:rPr>
        <w:t>La gestión para resultados en el desarrollo.- Avances y desafíos en América La</w:t>
      </w:r>
      <w:r w:rsidR="001F6EF3" w:rsidRPr="009F3152">
        <w:rPr>
          <w:rFonts w:ascii="Arial" w:hAnsi="Arial" w:cs="Arial"/>
          <w:b/>
          <w:i/>
        </w:rPr>
        <w:t xml:space="preserve">tina y el Caribe.- </w:t>
      </w:r>
      <w:r w:rsidRPr="009F3152">
        <w:rPr>
          <w:rFonts w:ascii="Arial" w:hAnsi="Arial" w:cs="Arial"/>
          <w:b/>
          <w:i/>
        </w:rPr>
        <w:t>Roberto García López, Mauricio García Moreno</w:t>
      </w:r>
    </w:p>
    <w:p w:rsidR="00D357F5" w:rsidRPr="009F3152" w:rsidRDefault="00D357F5" w:rsidP="001F6EF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</w:rPr>
      </w:pPr>
      <w:r w:rsidRPr="009F3152">
        <w:rPr>
          <w:rFonts w:ascii="MyriadPro-Regular" w:hAnsi="MyriadPro-Regular" w:cs="MyriadPro-Regular"/>
          <w:b/>
          <w:i/>
          <w:sz w:val="20"/>
          <w:szCs w:val="20"/>
        </w:rPr>
        <w:t xml:space="preserve">© Banco Interamericano de Desarrollo, 2010. Todos los derechos reservados.- </w:t>
      </w:r>
      <w:r w:rsidR="001F6EF3" w:rsidRPr="009F3152">
        <w:rPr>
          <w:rFonts w:ascii="MyriadPro-Regular" w:hAnsi="MyriadPro-Regular" w:cs="MyriadPro-Regular"/>
          <w:b/>
          <w:i/>
          <w:sz w:val="20"/>
          <w:szCs w:val="20"/>
        </w:rPr>
        <w:t xml:space="preserve">ISBN 978-1 </w:t>
      </w:r>
      <w:r w:rsidRPr="009F3152">
        <w:rPr>
          <w:rFonts w:ascii="MyriadPro-Regular" w:hAnsi="MyriadPro-Regular" w:cs="MyriadPro-Regular"/>
          <w:b/>
          <w:i/>
          <w:sz w:val="20"/>
          <w:szCs w:val="20"/>
        </w:rPr>
        <w:t>59782-128-5</w:t>
      </w:r>
    </w:p>
    <w:sectPr w:rsidR="00D357F5" w:rsidRPr="009F3152" w:rsidSect="00735070">
      <w:headerReference w:type="default" r:id="rId8"/>
      <w:footerReference w:type="default" r:id="rId9"/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3F0" w:rsidRDefault="001673F0" w:rsidP="005F11AB">
      <w:pPr>
        <w:spacing w:after="0" w:line="240" w:lineRule="auto"/>
      </w:pPr>
      <w:r>
        <w:separator/>
      </w:r>
    </w:p>
  </w:endnote>
  <w:endnote w:type="continuationSeparator" w:id="0">
    <w:p w:rsidR="001673F0" w:rsidRDefault="001673F0" w:rsidP="005F1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Baskerville">
    <w:altName w:val="New Baskervill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otham Medium">
    <w:altName w:val="Gotham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 Std Lt Cn">
    <w:altName w:val="HelveticaNeueLT Std Lt C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0397391"/>
      <w:docPartObj>
        <w:docPartGallery w:val="Page Numbers (Bottom of Page)"/>
        <w:docPartUnique/>
      </w:docPartObj>
    </w:sdtPr>
    <w:sdtContent>
      <w:p w:rsidR="009C2513" w:rsidRDefault="009C2513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0C6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C2513" w:rsidRDefault="009C251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3F0" w:rsidRDefault="001673F0" w:rsidP="005F11AB">
      <w:pPr>
        <w:spacing w:after="0" w:line="240" w:lineRule="auto"/>
      </w:pPr>
      <w:r>
        <w:separator/>
      </w:r>
    </w:p>
  </w:footnote>
  <w:footnote w:type="continuationSeparator" w:id="0">
    <w:p w:rsidR="001673F0" w:rsidRDefault="001673F0" w:rsidP="005F1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513" w:rsidRDefault="009C2513">
    <w:pPr>
      <w:pStyle w:val="Encabezado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Título"/>
        <w:id w:val="77738743"/>
        <w:placeholder>
          <w:docPart w:val="4AE156E0C1BA43BBA4A8B1A5B450C6D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 w:val="32"/>
            <w:szCs w:val="32"/>
          </w:rPr>
          <w:t>“EVALUACIÓN E IMPACTO DE POLÍTICAS PÚBLICAS”</w:t>
        </w:r>
      </w:sdtContent>
    </w:sdt>
    <w:r>
      <w:rPr>
        <w:rFonts w:ascii="Copperplate Gothic Bold" w:hAnsi="Copperplate Gothic Bold"/>
        <w:noProof/>
        <w:lang w:eastAsia="es-MX"/>
      </w:rPr>
      <w:drawing>
        <wp:inline distT="0" distB="0" distL="0" distR="0" wp14:anchorId="36BB709C" wp14:editId="4FDBE185">
          <wp:extent cx="2743200" cy="673100"/>
          <wp:effectExtent l="19050" t="0" r="0" b="0"/>
          <wp:docPr id="1" name="Imagen 1" descr="C:\Users\JJORGE\Desktop\logo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JJORGE\Desktop\logo_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673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C2513" w:rsidRDefault="009C2513">
    <w:pPr>
      <w:pStyle w:val="Encabezado"/>
      <w:rPr>
        <w:b/>
        <w:color w:val="632423" w:themeColor="accent2" w:themeShade="80"/>
      </w:rPr>
    </w:pPr>
    <w:r>
      <w:rPr>
        <w:b/>
        <w:color w:val="632423" w:themeColor="accent2" w:themeShade="80"/>
      </w:rPr>
      <w:t xml:space="preserve">DRA. HILDA MARIA JIMENEZ ACEVEDO                          </w:t>
    </w:r>
    <w:r w:rsidRPr="005F11AB">
      <w:rPr>
        <w:b/>
        <w:color w:val="632423" w:themeColor="accent2" w:themeShade="80"/>
      </w:rPr>
      <w:t>ALUMNO: JUAN JORGE GÓMEZ ZOMOZA</w:t>
    </w:r>
  </w:p>
  <w:p w:rsidR="009C2513" w:rsidRDefault="009C251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B6AB7"/>
    <w:multiLevelType w:val="hybridMultilevel"/>
    <w:tmpl w:val="5744233C"/>
    <w:lvl w:ilvl="0" w:tplc="51D00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107CE"/>
    <w:multiLevelType w:val="hybridMultilevel"/>
    <w:tmpl w:val="C026E200"/>
    <w:lvl w:ilvl="0" w:tplc="5AB0ABC8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00" w:hanging="360"/>
      </w:pPr>
    </w:lvl>
    <w:lvl w:ilvl="2" w:tplc="0C0A001B" w:tentative="1">
      <w:start w:val="1"/>
      <w:numFmt w:val="lowerRoman"/>
      <w:lvlText w:val="%3."/>
      <w:lvlJc w:val="right"/>
      <w:pPr>
        <w:ind w:left="1920" w:hanging="180"/>
      </w:pPr>
    </w:lvl>
    <w:lvl w:ilvl="3" w:tplc="0C0A000F" w:tentative="1">
      <w:start w:val="1"/>
      <w:numFmt w:val="decimal"/>
      <w:lvlText w:val="%4."/>
      <w:lvlJc w:val="left"/>
      <w:pPr>
        <w:ind w:left="2640" w:hanging="360"/>
      </w:pPr>
    </w:lvl>
    <w:lvl w:ilvl="4" w:tplc="0C0A0019" w:tentative="1">
      <w:start w:val="1"/>
      <w:numFmt w:val="lowerLetter"/>
      <w:lvlText w:val="%5."/>
      <w:lvlJc w:val="left"/>
      <w:pPr>
        <w:ind w:left="3360" w:hanging="360"/>
      </w:pPr>
    </w:lvl>
    <w:lvl w:ilvl="5" w:tplc="0C0A001B" w:tentative="1">
      <w:start w:val="1"/>
      <w:numFmt w:val="lowerRoman"/>
      <w:lvlText w:val="%6."/>
      <w:lvlJc w:val="right"/>
      <w:pPr>
        <w:ind w:left="4080" w:hanging="180"/>
      </w:pPr>
    </w:lvl>
    <w:lvl w:ilvl="6" w:tplc="0C0A000F" w:tentative="1">
      <w:start w:val="1"/>
      <w:numFmt w:val="decimal"/>
      <w:lvlText w:val="%7."/>
      <w:lvlJc w:val="left"/>
      <w:pPr>
        <w:ind w:left="4800" w:hanging="360"/>
      </w:pPr>
    </w:lvl>
    <w:lvl w:ilvl="7" w:tplc="0C0A0019" w:tentative="1">
      <w:start w:val="1"/>
      <w:numFmt w:val="lowerLetter"/>
      <w:lvlText w:val="%8."/>
      <w:lvlJc w:val="left"/>
      <w:pPr>
        <w:ind w:left="5520" w:hanging="360"/>
      </w:pPr>
    </w:lvl>
    <w:lvl w:ilvl="8" w:tplc="0C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47693B3F"/>
    <w:multiLevelType w:val="hybridMultilevel"/>
    <w:tmpl w:val="5A723A50"/>
    <w:lvl w:ilvl="0" w:tplc="62805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805F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624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D8D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0D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4C92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DEC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6A5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C42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AAE3377"/>
    <w:multiLevelType w:val="hybridMultilevel"/>
    <w:tmpl w:val="D42E5FC6"/>
    <w:lvl w:ilvl="0" w:tplc="32D0E23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828A0"/>
    <w:multiLevelType w:val="hybridMultilevel"/>
    <w:tmpl w:val="E87692E0"/>
    <w:lvl w:ilvl="0" w:tplc="9A8ECF1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35826"/>
    <w:multiLevelType w:val="hybridMultilevel"/>
    <w:tmpl w:val="15D84D98"/>
    <w:lvl w:ilvl="0" w:tplc="527CE5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D5E8D"/>
    <w:multiLevelType w:val="multilevel"/>
    <w:tmpl w:val="C0DE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115"/>
    <w:rsid w:val="00013CCB"/>
    <w:rsid w:val="0001656B"/>
    <w:rsid w:val="00020F8D"/>
    <w:rsid w:val="00031ADA"/>
    <w:rsid w:val="000322B8"/>
    <w:rsid w:val="00033458"/>
    <w:rsid w:val="000377EB"/>
    <w:rsid w:val="00064CFD"/>
    <w:rsid w:val="00065FCD"/>
    <w:rsid w:val="00072AE8"/>
    <w:rsid w:val="00076971"/>
    <w:rsid w:val="00081325"/>
    <w:rsid w:val="00093C3D"/>
    <w:rsid w:val="000A59C4"/>
    <w:rsid w:val="000B2466"/>
    <w:rsid w:val="000C3CCC"/>
    <w:rsid w:val="000C54B2"/>
    <w:rsid w:val="000D119B"/>
    <w:rsid w:val="000D1EB9"/>
    <w:rsid w:val="000E27E1"/>
    <w:rsid w:val="001347BA"/>
    <w:rsid w:val="00136F68"/>
    <w:rsid w:val="0014332B"/>
    <w:rsid w:val="001516B1"/>
    <w:rsid w:val="0015753B"/>
    <w:rsid w:val="001673F0"/>
    <w:rsid w:val="00171C31"/>
    <w:rsid w:val="00173F02"/>
    <w:rsid w:val="0019545D"/>
    <w:rsid w:val="001A479D"/>
    <w:rsid w:val="001A5BDC"/>
    <w:rsid w:val="001C159E"/>
    <w:rsid w:val="001D138C"/>
    <w:rsid w:val="001D1831"/>
    <w:rsid w:val="001F3396"/>
    <w:rsid w:val="001F5AFA"/>
    <w:rsid w:val="001F6EF3"/>
    <w:rsid w:val="002004F1"/>
    <w:rsid w:val="00201E70"/>
    <w:rsid w:val="00206FC5"/>
    <w:rsid w:val="00207DE9"/>
    <w:rsid w:val="002221A6"/>
    <w:rsid w:val="0024475E"/>
    <w:rsid w:val="00244FD5"/>
    <w:rsid w:val="00265134"/>
    <w:rsid w:val="00266FD6"/>
    <w:rsid w:val="0027129A"/>
    <w:rsid w:val="0027249E"/>
    <w:rsid w:val="00273D3E"/>
    <w:rsid w:val="00275874"/>
    <w:rsid w:val="002876B9"/>
    <w:rsid w:val="002B0C6C"/>
    <w:rsid w:val="002C1473"/>
    <w:rsid w:val="002C2679"/>
    <w:rsid w:val="002D37FF"/>
    <w:rsid w:val="002D5F6F"/>
    <w:rsid w:val="002D64EF"/>
    <w:rsid w:val="00300154"/>
    <w:rsid w:val="00331168"/>
    <w:rsid w:val="0033185A"/>
    <w:rsid w:val="00336C0A"/>
    <w:rsid w:val="0034645A"/>
    <w:rsid w:val="0034798E"/>
    <w:rsid w:val="00360B16"/>
    <w:rsid w:val="00371E3B"/>
    <w:rsid w:val="00386FA4"/>
    <w:rsid w:val="0039580F"/>
    <w:rsid w:val="003D0214"/>
    <w:rsid w:val="003D4FAA"/>
    <w:rsid w:val="003E7639"/>
    <w:rsid w:val="003F6F07"/>
    <w:rsid w:val="00434F3D"/>
    <w:rsid w:val="00436A7F"/>
    <w:rsid w:val="00440E3D"/>
    <w:rsid w:val="004500DB"/>
    <w:rsid w:val="004507E0"/>
    <w:rsid w:val="00454F45"/>
    <w:rsid w:val="004553EE"/>
    <w:rsid w:val="00461E87"/>
    <w:rsid w:val="00481D4D"/>
    <w:rsid w:val="00493C36"/>
    <w:rsid w:val="004B2E9A"/>
    <w:rsid w:val="004C0A92"/>
    <w:rsid w:val="004C335F"/>
    <w:rsid w:val="004E20BA"/>
    <w:rsid w:val="005014B8"/>
    <w:rsid w:val="00501CD1"/>
    <w:rsid w:val="0050497D"/>
    <w:rsid w:val="005232CD"/>
    <w:rsid w:val="00537150"/>
    <w:rsid w:val="00575911"/>
    <w:rsid w:val="0058507E"/>
    <w:rsid w:val="00586424"/>
    <w:rsid w:val="005A363A"/>
    <w:rsid w:val="005B0DE8"/>
    <w:rsid w:val="005B1A35"/>
    <w:rsid w:val="005B6D6D"/>
    <w:rsid w:val="005C2DEA"/>
    <w:rsid w:val="005C4A75"/>
    <w:rsid w:val="005E22A4"/>
    <w:rsid w:val="005E409C"/>
    <w:rsid w:val="005E4393"/>
    <w:rsid w:val="005E7E69"/>
    <w:rsid w:val="005F03AA"/>
    <w:rsid w:val="005F11AB"/>
    <w:rsid w:val="005F32A7"/>
    <w:rsid w:val="005F35DA"/>
    <w:rsid w:val="005F4A38"/>
    <w:rsid w:val="00612D67"/>
    <w:rsid w:val="00617598"/>
    <w:rsid w:val="006247C1"/>
    <w:rsid w:val="0062693C"/>
    <w:rsid w:val="006355A2"/>
    <w:rsid w:val="006460A5"/>
    <w:rsid w:val="00653A79"/>
    <w:rsid w:val="006769A3"/>
    <w:rsid w:val="006A541B"/>
    <w:rsid w:val="006B3E33"/>
    <w:rsid w:val="006D01F6"/>
    <w:rsid w:val="006F2263"/>
    <w:rsid w:val="006F2ED3"/>
    <w:rsid w:val="0071065B"/>
    <w:rsid w:val="00714F4A"/>
    <w:rsid w:val="0073410F"/>
    <w:rsid w:val="00735070"/>
    <w:rsid w:val="007670D0"/>
    <w:rsid w:val="00780DEF"/>
    <w:rsid w:val="00792EF0"/>
    <w:rsid w:val="00793423"/>
    <w:rsid w:val="00797813"/>
    <w:rsid w:val="007A03B8"/>
    <w:rsid w:val="007A25E9"/>
    <w:rsid w:val="007A2CC4"/>
    <w:rsid w:val="007B3CFC"/>
    <w:rsid w:val="007C5C31"/>
    <w:rsid w:val="007D4BFE"/>
    <w:rsid w:val="007D59BA"/>
    <w:rsid w:val="007D7088"/>
    <w:rsid w:val="007D7D5B"/>
    <w:rsid w:val="007E7A0A"/>
    <w:rsid w:val="007F3D5B"/>
    <w:rsid w:val="008063E7"/>
    <w:rsid w:val="00807867"/>
    <w:rsid w:val="00837B72"/>
    <w:rsid w:val="0087156B"/>
    <w:rsid w:val="008B053D"/>
    <w:rsid w:val="008D23CB"/>
    <w:rsid w:val="008D7885"/>
    <w:rsid w:val="008E3438"/>
    <w:rsid w:val="008F1687"/>
    <w:rsid w:val="009005FB"/>
    <w:rsid w:val="00904C84"/>
    <w:rsid w:val="009079F4"/>
    <w:rsid w:val="00925D07"/>
    <w:rsid w:val="009328D6"/>
    <w:rsid w:val="00935679"/>
    <w:rsid w:val="00936162"/>
    <w:rsid w:val="00941D69"/>
    <w:rsid w:val="00941DFE"/>
    <w:rsid w:val="00943CCD"/>
    <w:rsid w:val="00950C4D"/>
    <w:rsid w:val="00974BF2"/>
    <w:rsid w:val="00976C5A"/>
    <w:rsid w:val="009815A7"/>
    <w:rsid w:val="00982007"/>
    <w:rsid w:val="00983A12"/>
    <w:rsid w:val="00987958"/>
    <w:rsid w:val="00997C7D"/>
    <w:rsid w:val="009A3C78"/>
    <w:rsid w:val="009B4C9E"/>
    <w:rsid w:val="009C2513"/>
    <w:rsid w:val="009C2C99"/>
    <w:rsid w:val="009C2D5B"/>
    <w:rsid w:val="009F237F"/>
    <w:rsid w:val="009F3152"/>
    <w:rsid w:val="00A04F2B"/>
    <w:rsid w:val="00A06A20"/>
    <w:rsid w:val="00A16151"/>
    <w:rsid w:val="00A6323E"/>
    <w:rsid w:val="00A706C5"/>
    <w:rsid w:val="00A72E0E"/>
    <w:rsid w:val="00A73115"/>
    <w:rsid w:val="00A829B4"/>
    <w:rsid w:val="00A97F56"/>
    <w:rsid w:val="00AB504C"/>
    <w:rsid w:val="00AE479E"/>
    <w:rsid w:val="00B10A92"/>
    <w:rsid w:val="00B1366E"/>
    <w:rsid w:val="00B15876"/>
    <w:rsid w:val="00B179C1"/>
    <w:rsid w:val="00B239A4"/>
    <w:rsid w:val="00B27B17"/>
    <w:rsid w:val="00B34CD4"/>
    <w:rsid w:val="00B41A71"/>
    <w:rsid w:val="00B50295"/>
    <w:rsid w:val="00B65061"/>
    <w:rsid w:val="00B73252"/>
    <w:rsid w:val="00B74D42"/>
    <w:rsid w:val="00B77991"/>
    <w:rsid w:val="00B81993"/>
    <w:rsid w:val="00B874E2"/>
    <w:rsid w:val="00B90243"/>
    <w:rsid w:val="00B91AB1"/>
    <w:rsid w:val="00B923E7"/>
    <w:rsid w:val="00B93A66"/>
    <w:rsid w:val="00B94B5A"/>
    <w:rsid w:val="00BB3006"/>
    <w:rsid w:val="00BD466E"/>
    <w:rsid w:val="00BF0BE9"/>
    <w:rsid w:val="00BF5BBB"/>
    <w:rsid w:val="00BF5F8F"/>
    <w:rsid w:val="00C20485"/>
    <w:rsid w:val="00C40712"/>
    <w:rsid w:val="00C6747C"/>
    <w:rsid w:val="00C77921"/>
    <w:rsid w:val="00CA3DC8"/>
    <w:rsid w:val="00CB4618"/>
    <w:rsid w:val="00CB6AD8"/>
    <w:rsid w:val="00CC783B"/>
    <w:rsid w:val="00CD74FA"/>
    <w:rsid w:val="00CE74F7"/>
    <w:rsid w:val="00CF5D4B"/>
    <w:rsid w:val="00D0358E"/>
    <w:rsid w:val="00D24072"/>
    <w:rsid w:val="00D2747D"/>
    <w:rsid w:val="00D357F5"/>
    <w:rsid w:val="00D40729"/>
    <w:rsid w:val="00D413BB"/>
    <w:rsid w:val="00D54E52"/>
    <w:rsid w:val="00D66578"/>
    <w:rsid w:val="00D84F6B"/>
    <w:rsid w:val="00D97353"/>
    <w:rsid w:val="00DB2006"/>
    <w:rsid w:val="00DD047E"/>
    <w:rsid w:val="00DE505C"/>
    <w:rsid w:val="00DE5082"/>
    <w:rsid w:val="00E112AE"/>
    <w:rsid w:val="00E124ED"/>
    <w:rsid w:val="00E12608"/>
    <w:rsid w:val="00E23D35"/>
    <w:rsid w:val="00E40E69"/>
    <w:rsid w:val="00E65147"/>
    <w:rsid w:val="00E82A3D"/>
    <w:rsid w:val="00EB25DA"/>
    <w:rsid w:val="00ED6B28"/>
    <w:rsid w:val="00EF5E50"/>
    <w:rsid w:val="00EF79AD"/>
    <w:rsid w:val="00F01194"/>
    <w:rsid w:val="00F109BF"/>
    <w:rsid w:val="00F14A1B"/>
    <w:rsid w:val="00F17D28"/>
    <w:rsid w:val="00F45E5E"/>
    <w:rsid w:val="00F47B99"/>
    <w:rsid w:val="00F741AA"/>
    <w:rsid w:val="00F74326"/>
    <w:rsid w:val="00F87727"/>
    <w:rsid w:val="00F9188E"/>
    <w:rsid w:val="00F91B0B"/>
    <w:rsid w:val="00FA2DF4"/>
    <w:rsid w:val="00FA5B54"/>
    <w:rsid w:val="00FD5364"/>
    <w:rsid w:val="00FE0E5C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F02022-E9AD-404C-ABDF-89D9D1C4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876"/>
    <w:rPr>
      <w:lang w:val="es-MX"/>
    </w:rPr>
  </w:style>
  <w:style w:type="paragraph" w:styleId="Ttulo2">
    <w:name w:val="heading 2"/>
    <w:basedOn w:val="Normal"/>
    <w:link w:val="Ttulo2Car"/>
    <w:uiPriority w:val="9"/>
    <w:qFormat/>
    <w:rsid w:val="00A97F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73115"/>
  </w:style>
  <w:style w:type="character" w:styleId="Textoennegrita">
    <w:name w:val="Strong"/>
    <w:basedOn w:val="Fuentedeprrafopredeter"/>
    <w:uiPriority w:val="22"/>
    <w:qFormat/>
    <w:rsid w:val="00A73115"/>
    <w:rPr>
      <w:b/>
      <w:bCs/>
    </w:rPr>
  </w:style>
  <w:style w:type="paragraph" w:styleId="NormalWeb">
    <w:name w:val="Normal (Web)"/>
    <w:basedOn w:val="Normal"/>
    <w:uiPriority w:val="99"/>
    <w:unhideWhenUsed/>
    <w:rsid w:val="00A7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A73115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97F5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nfasis">
    <w:name w:val="Emphasis"/>
    <w:basedOn w:val="Fuentedeprrafopredeter"/>
    <w:uiPriority w:val="20"/>
    <w:qFormat/>
    <w:rsid w:val="00A97F56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5F11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11AB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F11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11AB"/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1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11AB"/>
    <w:rPr>
      <w:rFonts w:ascii="Tahoma" w:hAnsi="Tahoma" w:cs="Tahoma"/>
      <w:sz w:val="16"/>
      <w:szCs w:val="16"/>
      <w:lang w:val="es-MX"/>
    </w:rPr>
  </w:style>
  <w:style w:type="paragraph" w:customStyle="1" w:styleId="Default">
    <w:name w:val="Default"/>
    <w:rsid w:val="00B136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9005FB"/>
    <w:pPr>
      <w:ind w:left="720"/>
      <w:contextualSpacing/>
    </w:pPr>
  </w:style>
  <w:style w:type="table" w:styleId="Tablaconcuadrcula">
    <w:name w:val="Table Grid"/>
    <w:basedOn w:val="Tablanormal"/>
    <w:uiPriority w:val="59"/>
    <w:rsid w:val="00735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4">
    <w:name w:val="Pa14"/>
    <w:basedOn w:val="Default"/>
    <w:next w:val="Default"/>
    <w:uiPriority w:val="99"/>
    <w:rsid w:val="005C4A75"/>
    <w:pPr>
      <w:spacing w:line="161" w:lineRule="atLeast"/>
    </w:pPr>
    <w:rPr>
      <w:rFonts w:ascii="New Baskerville" w:hAnsi="New Baskerville" w:cstheme="minorBidi"/>
      <w:color w:val="auto"/>
      <w:lang w:val="es-MX"/>
    </w:rPr>
  </w:style>
  <w:style w:type="character" w:customStyle="1" w:styleId="A9">
    <w:name w:val="A9"/>
    <w:uiPriority w:val="99"/>
    <w:rsid w:val="005C4A75"/>
    <w:rPr>
      <w:rFonts w:cs="New Baskerville"/>
      <w:color w:val="000000"/>
      <w:sz w:val="20"/>
      <w:szCs w:val="20"/>
    </w:rPr>
  </w:style>
  <w:style w:type="paragraph" w:customStyle="1" w:styleId="Pa61">
    <w:name w:val="Pa6+1"/>
    <w:basedOn w:val="Default"/>
    <w:next w:val="Default"/>
    <w:uiPriority w:val="99"/>
    <w:rsid w:val="00A16151"/>
    <w:pPr>
      <w:spacing w:line="241" w:lineRule="atLeast"/>
    </w:pPr>
    <w:rPr>
      <w:rFonts w:ascii="Gotham Medium" w:hAnsi="Gotham Medium" w:cstheme="minorBidi"/>
      <w:color w:val="auto"/>
      <w:lang w:val="es-MX"/>
    </w:rPr>
  </w:style>
  <w:style w:type="character" w:customStyle="1" w:styleId="A31">
    <w:name w:val="A3+1"/>
    <w:uiPriority w:val="99"/>
    <w:rsid w:val="00A16151"/>
    <w:rPr>
      <w:rFonts w:cs="Gotham Medium"/>
      <w:color w:val="000000"/>
      <w:sz w:val="52"/>
      <w:szCs w:val="52"/>
    </w:rPr>
  </w:style>
  <w:style w:type="character" w:customStyle="1" w:styleId="A2">
    <w:name w:val="A2"/>
    <w:uiPriority w:val="99"/>
    <w:rsid w:val="005232CD"/>
    <w:rPr>
      <w:rFonts w:cs="HelveticaNeueLT Std Lt C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90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71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78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10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43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53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37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91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4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74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99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3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9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8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4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17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81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4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1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5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00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2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48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E156E0C1BA43BBA4A8B1A5B450C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B7D51-616C-4C46-BE47-35E274B9D1D4}"/>
      </w:docPartPr>
      <w:docPartBody>
        <w:p w:rsidR="00C828C4" w:rsidRDefault="00310E77" w:rsidP="00310E77">
          <w:pPr>
            <w:pStyle w:val="4AE156E0C1BA43BBA4A8B1A5B450C6D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Baskerville">
    <w:altName w:val="New Baskervill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otham Medium">
    <w:altName w:val="Gotham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 Std Lt Cn">
    <w:altName w:val="HelveticaNeueLT Std Lt C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10E77"/>
    <w:rsid w:val="000041FC"/>
    <w:rsid w:val="00054757"/>
    <w:rsid w:val="00254A1E"/>
    <w:rsid w:val="0029078C"/>
    <w:rsid w:val="00310E77"/>
    <w:rsid w:val="00324C57"/>
    <w:rsid w:val="003B2422"/>
    <w:rsid w:val="0041626C"/>
    <w:rsid w:val="005A3DAC"/>
    <w:rsid w:val="005B57F3"/>
    <w:rsid w:val="00606D02"/>
    <w:rsid w:val="00764336"/>
    <w:rsid w:val="00765675"/>
    <w:rsid w:val="009020AD"/>
    <w:rsid w:val="00926B03"/>
    <w:rsid w:val="009C5142"/>
    <w:rsid w:val="00AC194E"/>
    <w:rsid w:val="00C07F2D"/>
    <w:rsid w:val="00C52F7B"/>
    <w:rsid w:val="00C828C4"/>
    <w:rsid w:val="00E318A8"/>
    <w:rsid w:val="00E36ADE"/>
    <w:rsid w:val="00E47200"/>
    <w:rsid w:val="00EE6124"/>
    <w:rsid w:val="00F33B4D"/>
    <w:rsid w:val="00F6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8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AE156E0C1BA43BBA4A8B1A5B450C6DD">
    <w:name w:val="4AE156E0C1BA43BBA4A8B1A5B450C6DD"/>
    <w:rsid w:val="00310E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040119-8B38-4DF9-88A5-FCB07FBC4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5</Pages>
  <Words>1520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“EVALUACIÓN E IMPACTO DE POLÍTICAS PÚBLICAS”</vt:lpstr>
    </vt:vector>
  </TitlesOfParts>
  <Company>Toshiba</Company>
  <LinksUpToDate>false</LinksUpToDate>
  <CharactersWithSpaces>9862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“EVALUACIÓN E IMPACTO DE POLÍTICAS PÚBLICAS”</dc:title>
  <dc:subject/>
  <dc:creator>JJORGE</dc:creator>
  <cp:keywords/>
  <dc:description/>
  <cp:lastModifiedBy>JUAN JORGE GOMEZ ZOMOZA</cp:lastModifiedBy>
  <cp:revision>4</cp:revision>
  <cp:lastPrinted>2016-03-06T01:17:00Z</cp:lastPrinted>
  <dcterms:created xsi:type="dcterms:W3CDTF">2016-05-30T21:25:00Z</dcterms:created>
  <dcterms:modified xsi:type="dcterms:W3CDTF">2016-06-02T19:13:00Z</dcterms:modified>
</cp:coreProperties>
</file>