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7DA" w:rsidRPr="00681FF5" w:rsidRDefault="00DA17DA" w:rsidP="00681FF5">
      <w:pPr>
        <w:spacing w:line="360" w:lineRule="auto"/>
        <w:jc w:val="both"/>
        <w:rPr>
          <w:rFonts w:ascii="Arial" w:hAnsi="Arial" w:cs="Arial"/>
          <w:sz w:val="24"/>
          <w:szCs w:val="24"/>
        </w:rPr>
      </w:pPr>
    </w:p>
    <w:p w:rsidR="00681FF5" w:rsidRPr="00681FF5" w:rsidRDefault="00DA17DA" w:rsidP="00681FF5">
      <w:pPr>
        <w:spacing w:line="360" w:lineRule="auto"/>
        <w:jc w:val="both"/>
        <w:rPr>
          <w:rFonts w:ascii="Arial" w:hAnsi="Arial" w:cs="Arial"/>
          <w:b/>
          <w:color w:val="FF0000"/>
          <w:sz w:val="24"/>
          <w:szCs w:val="24"/>
        </w:rPr>
      </w:pPr>
      <w:r w:rsidRPr="00681FF5">
        <w:rPr>
          <w:rFonts w:ascii="Arial" w:hAnsi="Arial" w:cs="Arial"/>
          <w:b/>
          <w:color w:val="FF0000"/>
          <w:sz w:val="24"/>
          <w:szCs w:val="24"/>
        </w:rPr>
        <w:t>2.- Crear comentarios de una cuartilla de cada uno de los videos detallados con antelación.</w:t>
      </w:r>
    </w:p>
    <w:p w:rsidR="00681FF5" w:rsidRPr="00681FF5" w:rsidRDefault="00681FF5" w:rsidP="00681FF5">
      <w:pPr>
        <w:spacing w:line="360" w:lineRule="auto"/>
        <w:jc w:val="both"/>
        <w:rPr>
          <w:rFonts w:ascii="Arial" w:hAnsi="Arial" w:cs="Arial"/>
          <w:sz w:val="24"/>
          <w:szCs w:val="24"/>
        </w:rPr>
      </w:pPr>
      <w:r w:rsidRPr="00681FF5">
        <w:rPr>
          <w:rFonts w:ascii="Arial" w:hAnsi="Arial" w:cs="Arial"/>
          <w:sz w:val="24"/>
          <w:szCs w:val="24"/>
        </w:rPr>
        <w:t xml:space="preserve">El </w:t>
      </w:r>
      <w:r w:rsidRPr="00681FF5">
        <w:rPr>
          <w:rFonts w:ascii="Arial" w:hAnsi="Arial" w:cs="Arial"/>
          <w:sz w:val="24"/>
          <w:szCs w:val="24"/>
        </w:rPr>
        <w:t>Dr. Miguel Anxo Bastos  </w:t>
      </w:r>
      <w:r w:rsidRPr="00681FF5">
        <w:rPr>
          <w:rFonts w:ascii="Arial" w:hAnsi="Arial" w:cs="Arial"/>
          <w:sz w:val="24"/>
          <w:szCs w:val="24"/>
        </w:rPr>
        <w:t xml:space="preserve">menciona durante el video las fallas de la administración pública de una manera tan simple como el ejemplo que pone al principio, en el cual señala la diferencia entre juagar al póker con fichas y con dinero real, y la diferencia radica en el beneficio y perdida, y en realidad así es en la administración pública, los funcionarios públicos actúan de una manera tan subjetiva y sin análisis precisamente porque no es su dinero el que están invirtiendo en un programa o material, simplemente actúan como si fuera ilimitado. Muy diferente en el sector primario en el que primero tienes que pensar como capitalizarte si en el caso no tienes fluidez económica, luego cuál es tu mejor opción para invertir, o que urge más en la empresa, o que te va a dejar mayores beneficios.  Segundo punto en que la administración pública es socialista, por el simple hecho que nos quitan a los ciudadanos la libertad de decidir muchas cosas, ellos van guiando el rumbo que nosotros debemos tomar a través de sus restricciones, leyes, monopolizaciones, etc.   </w:t>
      </w:r>
    </w:p>
    <w:p w:rsidR="00681FF5" w:rsidRDefault="00681FF5" w:rsidP="00681FF5">
      <w:pPr>
        <w:spacing w:line="360" w:lineRule="auto"/>
        <w:jc w:val="both"/>
        <w:rPr>
          <w:rFonts w:ascii="Arial" w:hAnsi="Arial" w:cs="Arial"/>
          <w:sz w:val="24"/>
          <w:szCs w:val="24"/>
        </w:rPr>
      </w:pPr>
      <w:r w:rsidRPr="00681FF5">
        <w:rPr>
          <w:rFonts w:ascii="Arial" w:hAnsi="Arial" w:cs="Arial"/>
          <w:sz w:val="24"/>
          <w:szCs w:val="24"/>
        </w:rPr>
        <w:t xml:space="preserve">El video José Castelazo, presidente del IAP,  retoma puntos del Dr. Miguel Anxo, como el intervencionismo , responsabilidad  y la capacidad de conducción que se debe tener en la Administración Pública para descentralizarla. </w:t>
      </w:r>
    </w:p>
    <w:p w:rsidR="00AE7E2D" w:rsidRPr="00681FF5" w:rsidRDefault="00AE7E2D" w:rsidP="00681FF5">
      <w:pPr>
        <w:spacing w:line="360" w:lineRule="auto"/>
        <w:jc w:val="both"/>
        <w:rPr>
          <w:rFonts w:ascii="Arial" w:hAnsi="Arial" w:cs="Arial"/>
          <w:sz w:val="24"/>
          <w:szCs w:val="24"/>
        </w:rPr>
      </w:pPr>
      <w:r>
        <w:rPr>
          <w:rFonts w:ascii="Arial" w:hAnsi="Arial" w:cs="Arial"/>
          <w:sz w:val="24"/>
          <w:szCs w:val="24"/>
        </w:rPr>
        <w:t xml:space="preserve">Definitivamente me dejo un punto de vista diferente respecto a la Adminstración  Pública, como un ente socialista. Muy interesantes. </w:t>
      </w:r>
      <w:bookmarkStart w:id="0" w:name="_GoBack"/>
      <w:bookmarkEnd w:id="0"/>
    </w:p>
    <w:p w:rsidR="00DA17DA" w:rsidRDefault="00DA17DA" w:rsidP="00681FF5">
      <w:pPr>
        <w:spacing w:line="360" w:lineRule="auto"/>
        <w:jc w:val="both"/>
        <w:rPr>
          <w:rFonts w:ascii="Arial" w:hAnsi="Arial" w:cs="Arial"/>
          <w:b/>
          <w:color w:val="FF0000"/>
          <w:sz w:val="24"/>
          <w:szCs w:val="24"/>
        </w:rPr>
      </w:pPr>
    </w:p>
    <w:p w:rsidR="00681FF5" w:rsidRDefault="00681FF5" w:rsidP="00681FF5">
      <w:pPr>
        <w:spacing w:line="360" w:lineRule="auto"/>
        <w:jc w:val="both"/>
        <w:rPr>
          <w:rFonts w:ascii="Arial" w:hAnsi="Arial" w:cs="Arial"/>
          <w:b/>
          <w:color w:val="FF0000"/>
          <w:sz w:val="24"/>
          <w:szCs w:val="24"/>
        </w:rPr>
      </w:pPr>
    </w:p>
    <w:p w:rsidR="00681FF5" w:rsidRDefault="00681FF5" w:rsidP="00681FF5">
      <w:pPr>
        <w:spacing w:line="360" w:lineRule="auto"/>
        <w:jc w:val="both"/>
        <w:rPr>
          <w:rFonts w:ascii="Arial" w:hAnsi="Arial" w:cs="Arial"/>
          <w:b/>
          <w:color w:val="FF0000"/>
          <w:sz w:val="24"/>
          <w:szCs w:val="24"/>
        </w:rPr>
      </w:pPr>
    </w:p>
    <w:p w:rsidR="00681FF5" w:rsidRDefault="00681FF5" w:rsidP="00681FF5">
      <w:pPr>
        <w:spacing w:line="360" w:lineRule="auto"/>
        <w:jc w:val="both"/>
        <w:rPr>
          <w:rFonts w:ascii="Arial" w:hAnsi="Arial" w:cs="Arial"/>
          <w:b/>
          <w:color w:val="FF0000"/>
          <w:sz w:val="24"/>
          <w:szCs w:val="24"/>
        </w:rPr>
      </w:pPr>
    </w:p>
    <w:p w:rsidR="00681FF5" w:rsidRDefault="00681FF5" w:rsidP="00681FF5">
      <w:pPr>
        <w:spacing w:line="360" w:lineRule="auto"/>
        <w:jc w:val="both"/>
        <w:rPr>
          <w:rFonts w:ascii="Arial" w:hAnsi="Arial" w:cs="Arial"/>
          <w:b/>
          <w:color w:val="FF0000"/>
          <w:sz w:val="24"/>
          <w:szCs w:val="24"/>
        </w:rPr>
      </w:pPr>
    </w:p>
    <w:p w:rsidR="00681FF5" w:rsidRPr="00681FF5" w:rsidRDefault="00681FF5" w:rsidP="00681FF5">
      <w:pPr>
        <w:spacing w:line="360" w:lineRule="auto"/>
        <w:jc w:val="both"/>
        <w:rPr>
          <w:rFonts w:ascii="Arial" w:hAnsi="Arial" w:cs="Arial"/>
          <w:sz w:val="24"/>
          <w:szCs w:val="24"/>
        </w:rPr>
      </w:pPr>
    </w:p>
    <w:p w:rsidR="00DA17DA" w:rsidRPr="00681FF5" w:rsidRDefault="00DA17DA" w:rsidP="00681FF5">
      <w:pPr>
        <w:spacing w:line="360" w:lineRule="auto"/>
        <w:jc w:val="both"/>
        <w:rPr>
          <w:rFonts w:ascii="Arial" w:hAnsi="Arial" w:cs="Arial"/>
          <w:b/>
          <w:sz w:val="24"/>
          <w:szCs w:val="24"/>
        </w:rPr>
      </w:pPr>
      <w:r w:rsidRPr="00681FF5">
        <w:rPr>
          <w:rFonts w:ascii="Arial" w:hAnsi="Arial" w:cs="Arial"/>
          <w:b/>
          <w:sz w:val="24"/>
          <w:szCs w:val="24"/>
        </w:rPr>
        <w:t>4.- Responder a las preguntas siguientes:</w:t>
      </w:r>
    </w:p>
    <w:p w:rsidR="00DA17DA" w:rsidRPr="00681FF5" w:rsidRDefault="00DA17DA" w:rsidP="00681FF5">
      <w:pPr>
        <w:spacing w:line="360" w:lineRule="auto"/>
        <w:jc w:val="both"/>
        <w:rPr>
          <w:rFonts w:ascii="Arial" w:hAnsi="Arial" w:cs="Arial"/>
          <w:b/>
          <w:sz w:val="24"/>
          <w:szCs w:val="24"/>
        </w:rPr>
      </w:pPr>
      <w:r w:rsidRPr="00681FF5">
        <w:rPr>
          <w:rFonts w:ascii="Arial" w:hAnsi="Arial" w:cs="Arial"/>
          <w:b/>
          <w:sz w:val="24"/>
          <w:szCs w:val="24"/>
        </w:rPr>
        <w:t>•¿Menciona y explica brevemente  cuales son los tres factores principales de la descentralización de la administración pública  federal en la opinión de Dr. José R. Castelazo ?</w:t>
      </w:r>
    </w:p>
    <w:p w:rsidR="002A4DAA" w:rsidRPr="00681FF5" w:rsidRDefault="002A4DAA" w:rsidP="00681FF5">
      <w:pPr>
        <w:spacing w:line="360" w:lineRule="auto"/>
        <w:jc w:val="both"/>
        <w:rPr>
          <w:rFonts w:ascii="Arial" w:hAnsi="Arial" w:cs="Arial"/>
          <w:b/>
          <w:sz w:val="24"/>
          <w:szCs w:val="24"/>
        </w:rPr>
      </w:pPr>
    </w:p>
    <w:p w:rsidR="002A4DAA" w:rsidRPr="00681FF5" w:rsidRDefault="002A4DAA" w:rsidP="00681FF5">
      <w:pPr>
        <w:pStyle w:val="Prrafodelista"/>
        <w:numPr>
          <w:ilvl w:val="0"/>
          <w:numId w:val="2"/>
        </w:numPr>
        <w:spacing w:line="360" w:lineRule="auto"/>
        <w:jc w:val="both"/>
        <w:rPr>
          <w:rFonts w:ascii="Arial" w:hAnsi="Arial" w:cs="Arial"/>
          <w:sz w:val="24"/>
          <w:szCs w:val="24"/>
        </w:rPr>
      </w:pPr>
      <w:r w:rsidRPr="00681FF5">
        <w:rPr>
          <w:rFonts w:ascii="Arial" w:hAnsi="Arial" w:cs="Arial"/>
          <w:sz w:val="24"/>
          <w:szCs w:val="24"/>
        </w:rPr>
        <w:t>Capacidad del Ejercicio  de la autoridad, que tiene que ver con los límites de la intervención del estado en la economía, la aplicación firme de la ley y el desarrollo social que libere las potenciales de la población</w:t>
      </w:r>
    </w:p>
    <w:p w:rsidR="002A4DAA" w:rsidRPr="00681FF5" w:rsidRDefault="002A4DAA" w:rsidP="00681FF5">
      <w:pPr>
        <w:pStyle w:val="Prrafodelista"/>
        <w:numPr>
          <w:ilvl w:val="0"/>
          <w:numId w:val="2"/>
        </w:numPr>
        <w:spacing w:line="360" w:lineRule="auto"/>
        <w:jc w:val="both"/>
        <w:rPr>
          <w:rFonts w:ascii="Arial" w:hAnsi="Arial" w:cs="Arial"/>
          <w:sz w:val="24"/>
          <w:szCs w:val="24"/>
        </w:rPr>
      </w:pPr>
      <w:r w:rsidRPr="00681FF5">
        <w:rPr>
          <w:rFonts w:ascii="Arial" w:hAnsi="Arial" w:cs="Arial"/>
          <w:sz w:val="24"/>
          <w:szCs w:val="24"/>
        </w:rPr>
        <w:t xml:space="preserve">Respuesta del gobierno ante las múltiples vicisitudes, </w:t>
      </w:r>
    </w:p>
    <w:p w:rsidR="002A4DAA" w:rsidRPr="00681FF5" w:rsidRDefault="002A4DAA" w:rsidP="00681FF5">
      <w:pPr>
        <w:pStyle w:val="Prrafodelista"/>
        <w:spacing w:line="360" w:lineRule="auto"/>
        <w:jc w:val="both"/>
        <w:rPr>
          <w:rFonts w:ascii="Arial" w:hAnsi="Arial" w:cs="Arial"/>
          <w:sz w:val="24"/>
          <w:szCs w:val="24"/>
        </w:rPr>
      </w:pPr>
      <w:r w:rsidRPr="00681FF5">
        <w:rPr>
          <w:rFonts w:ascii="Arial" w:hAnsi="Arial" w:cs="Arial"/>
          <w:sz w:val="24"/>
          <w:szCs w:val="24"/>
        </w:rPr>
        <w:t xml:space="preserve"> La funcionalidad institucional, la disciplina y la responsabilidad  aunadas a una conciencia de servicio  y de una la respuesta son complicadas sin hoy una organización que la exija.</w:t>
      </w:r>
    </w:p>
    <w:p w:rsidR="002A4DAA" w:rsidRPr="00681FF5" w:rsidRDefault="002A4DAA" w:rsidP="00681FF5">
      <w:pPr>
        <w:pStyle w:val="Prrafodelista"/>
        <w:spacing w:line="360" w:lineRule="auto"/>
        <w:jc w:val="both"/>
        <w:rPr>
          <w:rFonts w:ascii="Arial" w:hAnsi="Arial" w:cs="Arial"/>
          <w:sz w:val="24"/>
          <w:szCs w:val="24"/>
        </w:rPr>
      </w:pPr>
      <w:r w:rsidRPr="00681FF5">
        <w:rPr>
          <w:rFonts w:ascii="Arial" w:hAnsi="Arial" w:cs="Arial"/>
          <w:sz w:val="24"/>
          <w:szCs w:val="24"/>
        </w:rPr>
        <w:t>3.- Capacidad de conducción, que demanda un liderazgo institucional  serio y comprometido una concertación de largo plazo con las principales fuerzas políticas, económicas y sociales, y una propensión para adaptarse al cambio para evitar tragedias.</w:t>
      </w:r>
    </w:p>
    <w:p w:rsidR="002A4DAA" w:rsidRPr="00681FF5" w:rsidRDefault="002A4DAA" w:rsidP="00681FF5">
      <w:pPr>
        <w:spacing w:line="360" w:lineRule="auto"/>
        <w:jc w:val="both"/>
        <w:rPr>
          <w:rFonts w:ascii="Arial" w:hAnsi="Arial" w:cs="Arial"/>
          <w:b/>
          <w:sz w:val="24"/>
          <w:szCs w:val="24"/>
        </w:rPr>
      </w:pPr>
    </w:p>
    <w:p w:rsidR="00DA17DA" w:rsidRPr="00681FF5" w:rsidRDefault="00DA17DA" w:rsidP="00681FF5">
      <w:pPr>
        <w:spacing w:line="360" w:lineRule="auto"/>
        <w:jc w:val="both"/>
        <w:rPr>
          <w:rFonts w:ascii="Arial" w:hAnsi="Arial" w:cs="Arial"/>
          <w:b/>
          <w:sz w:val="24"/>
          <w:szCs w:val="24"/>
        </w:rPr>
      </w:pPr>
      <w:r w:rsidRPr="00681FF5">
        <w:rPr>
          <w:rFonts w:ascii="Arial" w:hAnsi="Arial" w:cs="Arial"/>
          <w:b/>
          <w:sz w:val="24"/>
          <w:szCs w:val="24"/>
        </w:rPr>
        <w:t>•¿Cuáles son los principales aspectos que tiene la capacidad de respuesta del gobierno?</w:t>
      </w:r>
    </w:p>
    <w:p w:rsidR="002A4DAA" w:rsidRPr="00681FF5" w:rsidRDefault="002A4DAA" w:rsidP="00681FF5">
      <w:pPr>
        <w:spacing w:line="360" w:lineRule="auto"/>
        <w:jc w:val="both"/>
        <w:rPr>
          <w:rFonts w:ascii="Arial" w:hAnsi="Arial" w:cs="Arial"/>
          <w:b/>
          <w:sz w:val="24"/>
          <w:szCs w:val="24"/>
        </w:rPr>
      </w:pPr>
      <w:r w:rsidRPr="00681FF5">
        <w:rPr>
          <w:rFonts w:ascii="Arial" w:hAnsi="Arial" w:cs="Arial"/>
          <w:sz w:val="24"/>
          <w:szCs w:val="24"/>
        </w:rPr>
        <w:t>Estos son los aspectos fundamentales para que el gobierno tenga una capacidad de respuesta eficiente, la disciplina y la responsabilidad  aunadas a una conciencia de servicio.</w:t>
      </w:r>
    </w:p>
    <w:p w:rsidR="00DA17DA" w:rsidRDefault="00DA17DA" w:rsidP="00681FF5">
      <w:pPr>
        <w:spacing w:line="360" w:lineRule="auto"/>
        <w:jc w:val="both"/>
        <w:rPr>
          <w:rFonts w:ascii="Arial" w:hAnsi="Arial" w:cs="Arial"/>
          <w:sz w:val="24"/>
          <w:szCs w:val="24"/>
        </w:rPr>
      </w:pPr>
      <w:r w:rsidRPr="00681FF5">
        <w:rPr>
          <w:rFonts w:ascii="Arial" w:hAnsi="Arial" w:cs="Arial"/>
          <w:b/>
          <w:sz w:val="24"/>
          <w:szCs w:val="24"/>
        </w:rPr>
        <w:t>¿ En la opinión del Dr. Miguel Anxo Bastos  señala los dos factores principales en lo que centra la ineficiencia de la administración pública?</w:t>
      </w:r>
      <w:r w:rsidR="003D0EF4" w:rsidRPr="00681FF5">
        <w:rPr>
          <w:rFonts w:ascii="Arial" w:hAnsi="Arial" w:cs="Arial"/>
          <w:b/>
          <w:sz w:val="24"/>
          <w:szCs w:val="24"/>
        </w:rPr>
        <w:t xml:space="preserve"> </w:t>
      </w:r>
      <w:r w:rsidR="003D0EF4" w:rsidRPr="00681FF5">
        <w:rPr>
          <w:rFonts w:ascii="Arial" w:hAnsi="Arial" w:cs="Arial"/>
          <w:sz w:val="24"/>
          <w:szCs w:val="24"/>
        </w:rPr>
        <w:t xml:space="preserve">El Cálculo Económico y el Costo y Beneficio. </w:t>
      </w:r>
    </w:p>
    <w:p w:rsidR="00681FF5" w:rsidRDefault="00681FF5" w:rsidP="00681FF5">
      <w:pPr>
        <w:spacing w:line="360" w:lineRule="auto"/>
        <w:jc w:val="both"/>
        <w:rPr>
          <w:rFonts w:ascii="Arial" w:hAnsi="Arial" w:cs="Arial"/>
          <w:sz w:val="24"/>
          <w:szCs w:val="24"/>
        </w:rPr>
      </w:pPr>
    </w:p>
    <w:p w:rsidR="00681FF5" w:rsidRPr="00681FF5" w:rsidRDefault="00681FF5" w:rsidP="00681FF5">
      <w:pPr>
        <w:spacing w:line="360" w:lineRule="auto"/>
        <w:jc w:val="both"/>
        <w:rPr>
          <w:rFonts w:ascii="Arial" w:hAnsi="Arial" w:cs="Arial"/>
          <w:sz w:val="24"/>
          <w:szCs w:val="24"/>
        </w:rPr>
      </w:pPr>
    </w:p>
    <w:p w:rsidR="00DA17DA" w:rsidRPr="00681FF5" w:rsidRDefault="00DA17DA" w:rsidP="00681FF5">
      <w:pPr>
        <w:spacing w:line="360" w:lineRule="auto"/>
        <w:jc w:val="both"/>
        <w:rPr>
          <w:rFonts w:ascii="Arial" w:hAnsi="Arial" w:cs="Arial"/>
          <w:sz w:val="24"/>
          <w:szCs w:val="24"/>
        </w:rPr>
      </w:pPr>
      <w:r w:rsidRPr="00681FF5">
        <w:rPr>
          <w:rFonts w:ascii="Arial" w:hAnsi="Arial" w:cs="Arial"/>
          <w:b/>
          <w:sz w:val="24"/>
          <w:szCs w:val="24"/>
        </w:rPr>
        <w:t>¿Que se comprende por expansión burocrática?</w:t>
      </w:r>
      <w:r w:rsidR="003D0EF4" w:rsidRPr="00681FF5">
        <w:rPr>
          <w:rFonts w:ascii="Arial" w:hAnsi="Arial" w:cs="Arial"/>
          <w:b/>
          <w:sz w:val="24"/>
          <w:szCs w:val="24"/>
        </w:rPr>
        <w:t xml:space="preserve"> </w:t>
      </w:r>
      <w:r w:rsidR="003D0EF4" w:rsidRPr="00681FF5">
        <w:rPr>
          <w:rFonts w:ascii="Arial" w:hAnsi="Arial" w:cs="Arial"/>
          <w:sz w:val="24"/>
          <w:szCs w:val="24"/>
        </w:rPr>
        <w:t xml:space="preserve">Entendí que se busca la expansión burocrática, para obtener un beneficio personal dentro de esa institución, pues al ser el funcionario más antiguo o al contratar más personal, ese funcionario adquiere mayor beneficio económico y de poder. Más presupuesto asignado a esa institución. </w:t>
      </w:r>
    </w:p>
    <w:p w:rsidR="00DA17DA" w:rsidRPr="00681FF5" w:rsidRDefault="00DA17DA" w:rsidP="00681FF5">
      <w:pPr>
        <w:spacing w:line="360" w:lineRule="auto"/>
        <w:jc w:val="both"/>
        <w:rPr>
          <w:rFonts w:ascii="Arial" w:hAnsi="Arial" w:cs="Arial"/>
          <w:sz w:val="24"/>
          <w:szCs w:val="24"/>
        </w:rPr>
      </w:pPr>
      <w:r w:rsidRPr="00681FF5">
        <w:rPr>
          <w:rFonts w:ascii="Arial" w:hAnsi="Arial" w:cs="Arial"/>
          <w:b/>
          <w:sz w:val="24"/>
          <w:szCs w:val="24"/>
        </w:rPr>
        <w:t>¿Explica por qué nos comenta el Dr. Miguel Anxo Bastos que la administración pública es un ente socialista?</w:t>
      </w:r>
      <w:r w:rsidR="003D0EF4" w:rsidRPr="00681FF5">
        <w:rPr>
          <w:rFonts w:ascii="Arial" w:hAnsi="Arial" w:cs="Arial"/>
          <w:b/>
          <w:sz w:val="24"/>
          <w:szCs w:val="24"/>
        </w:rPr>
        <w:t xml:space="preserve"> </w:t>
      </w:r>
      <w:r w:rsidR="003D0EF4" w:rsidRPr="00681FF5">
        <w:rPr>
          <w:rFonts w:ascii="Arial" w:hAnsi="Arial" w:cs="Arial"/>
          <w:sz w:val="24"/>
          <w:szCs w:val="24"/>
        </w:rPr>
        <w:t xml:space="preserve"> Es un ente socialista, porque rige todo en el ámbito social, nos rige al pueblo en aspectos de educación, medio ambiente, salud, dinero, urbanización, etc. nos quita la libertad de decisión al ponernos restricciones, están a expensas de lo que ellos dicten en las políticas.  Cada día va monopolizando más aspectos sociales.  Y su dinámica va hacia el intervencionismo, busca cada vez controlar más para tener más poder. </w:t>
      </w:r>
    </w:p>
    <w:p w:rsidR="00DA17DA" w:rsidRPr="00681FF5" w:rsidRDefault="00DA17DA" w:rsidP="00681FF5">
      <w:pPr>
        <w:spacing w:line="360" w:lineRule="auto"/>
        <w:jc w:val="both"/>
        <w:rPr>
          <w:rFonts w:ascii="Arial" w:hAnsi="Arial" w:cs="Arial"/>
          <w:b/>
          <w:sz w:val="24"/>
          <w:szCs w:val="24"/>
        </w:rPr>
      </w:pPr>
      <w:r w:rsidRPr="00681FF5">
        <w:rPr>
          <w:rFonts w:ascii="Arial" w:hAnsi="Arial" w:cs="Arial"/>
          <w:b/>
          <w:sz w:val="24"/>
          <w:szCs w:val="24"/>
        </w:rPr>
        <w:t>¿Tu opinión respecto al tercer video en cuanto a podrá darse una México 2050 con qué modelo de administración pública?</w:t>
      </w:r>
    </w:p>
    <w:p w:rsidR="00664A16" w:rsidRPr="00681FF5" w:rsidRDefault="00664A16" w:rsidP="00681FF5">
      <w:pPr>
        <w:spacing w:line="360" w:lineRule="auto"/>
        <w:jc w:val="both"/>
        <w:rPr>
          <w:rFonts w:ascii="Arial" w:hAnsi="Arial" w:cs="Arial"/>
          <w:sz w:val="24"/>
          <w:szCs w:val="24"/>
        </w:rPr>
      </w:pPr>
      <w:r w:rsidRPr="00681FF5">
        <w:rPr>
          <w:rFonts w:ascii="Arial" w:hAnsi="Arial" w:cs="Arial"/>
          <w:sz w:val="24"/>
          <w:szCs w:val="24"/>
        </w:rPr>
        <w:t xml:space="preserve">Después de ver los videos en donde se habla de una administración pública socialista,  y vemos las fallas que se tienen por ese tipo de administración intervencionista, restringida. Definitivamente creo que un crecimiento más hacia la administración privada nos llevaría  a más crecimiento, menos corrupción, pues  en este tipo de administración que se da en las empresas, en donde el actor asume perdidas y beneficios, es más prudente y busca siempre un costo beneficio, a diferencia de lo que tenemos hoy en día que cuesta mucho la gestión de las instituciones de gobierno y sin embargo no conocemos realmente el beneficio. </w:t>
      </w:r>
    </w:p>
    <w:p w:rsidR="00DA17DA" w:rsidRPr="00681FF5" w:rsidRDefault="00DA17DA" w:rsidP="00681FF5">
      <w:pPr>
        <w:spacing w:line="360" w:lineRule="auto"/>
        <w:jc w:val="both"/>
        <w:rPr>
          <w:rFonts w:ascii="Arial" w:hAnsi="Arial" w:cs="Arial"/>
          <w:sz w:val="24"/>
          <w:szCs w:val="24"/>
        </w:rPr>
      </w:pPr>
      <w:r w:rsidRPr="00681FF5">
        <w:rPr>
          <w:rFonts w:ascii="Arial" w:hAnsi="Arial" w:cs="Arial"/>
          <w:sz w:val="24"/>
          <w:szCs w:val="24"/>
        </w:rPr>
        <w:t> </w:t>
      </w:r>
    </w:p>
    <w:p w:rsidR="00DA17DA" w:rsidRPr="00681FF5" w:rsidRDefault="00DA17DA" w:rsidP="00681FF5">
      <w:pPr>
        <w:spacing w:line="360" w:lineRule="auto"/>
        <w:jc w:val="both"/>
        <w:rPr>
          <w:rFonts w:ascii="Arial" w:hAnsi="Arial" w:cs="Arial"/>
          <w:sz w:val="24"/>
          <w:szCs w:val="24"/>
        </w:rPr>
      </w:pPr>
      <w:r w:rsidRPr="00681FF5">
        <w:rPr>
          <w:rFonts w:ascii="Arial" w:hAnsi="Arial" w:cs="Arial"/>
          <w:b/>
          <w:bCs/>
          <w:sz w:val="24"/>
          <w:szCs w:val="24"/>
        </w:rPr>
        <w:t>5.-</w:t>
      </w:r>
      <w:r w:rsidRPr="00681FF5">
        <w:rPr>
          <w:rFonts w:ascii="Arial" w:hAnsi="Arial" w:cs="Arial"/>
          <w:sz w:val="24"/>
          <w:szCs w:val="24"/>
        </w:rPr>
        <w:t> Una vez realizadas todas las actividades deberás subir un resumen del punto 3 y las respuestas del punto 4 en formato Word al link </w:t>
      </w:r>
      <w:r w:rsidRPr="00681FF5">
        <w:rPr>
          <w:rFonts w:ascii="Arial" w:hAnsi="Arial" w:cs="Arial"/>
          <w:b/>
          <w:bCs/>
          <w:sz w:val="24"/>
          <w:szCs w:val="24"/>
        </w:rPr>
        <w:t>"Subir Tarea"</w:t>
      </w:r>
    </w:p>
    <w:p w:rsidR="00DA17DA" w:rsidRPr="00681FF5" w:rsidRDefault="00DA17DA" w:rsidP="00681FF5">
      <w:pPr>
        <w:spacing w:line="360" w:lineRule="auto"/>
        <w:jc w:val="both"/>
        <w:rPr>
          <w:rFonts w:ascii="Arial" w:hAnsi="Arial" w:cs="Arial"/>
          <w:sz w:val="24"/>
          <w:szCs w:val="24"/>
        </w:rPr>
      </w:pPr>
      <w:r w:rsidRPr="00681FF5">
        <w:rPr>
          <w:rFonts w:ascii="Arial" w:hAnsi="Arial" w:cs="Arial"/>
          <w:sz w:val="24"/>
          <w:szCs w:val="24"/>
        </w:rPr>
        <w:lastRenderedPageBreak/>
        <w:t> </w:t>
      </w:r>
    </w:p>
    <w:p w:rsidR="00DA17DA" w:rsidRPr="00681FF5" w:rsidRDefault="00DA17DA" w:rsidP="00681FF5">
      <w:pPr>
        <w:spacing w:line="360" w:lineRule="auto"/>
        <w:jc w:val="both"/>
        <w:rPr>
          <w:rFonts w:ascii="Arial" w:hAnsi="Arial" w:cs="Arial"/>
          <w:sz w:val="24"/>
          <w:szCs w:val="24"/>
        </w:rPr>
      </w:pPr>
      <w:r w:rsidRPr="00681FF5">
        <w:rPr>
          <w:rFonts w:ascii="Arial" w:hAnsi="Arial" w:cs="Arial"/>
          <w:b/>
          <w:bCs/>
          <w:sz w:val="24"/>
          <w:szCs w:val="24"/>
        </w:rPr>
        <w:t>6.- Recomendaciones :  </w:t>
      </w:r>
    </w:p>
    <w:p w:rsidR="00DA17DA" w:rsidRPr="00681FF5" w:rsidRDefault="00DA17DA" w:rsidP="00681FF5">
      <w:pPr>
        <w:spacing w:line="360" w:lineRule="auto"/>
        <w:jc w:val="both"/>
        <w:rPr>
          <w:rFonts w:ascii="Arial" w:hAnsi="Arial" w:cs="Arial"/>
          <w:sz w:val="24"/>
          <w:szCs w:val="24"/>
        </w:rPr>
      </w:pPr>
      <w:r w:rsidRPr="00681FF5">
        <w:rPr>
          <w:rFonts w:ascii="Arial" w:hAnsi="Arial" w:cs="Arial"/>
          <w:sz w:val="24"/>
          <w:szCs w:val="24"/>
        </w:rPr>
        <w:t>     * Citar adecuadamente los autores que utilices para replicar tus ideas.</w:t>
      </w:r>
    </w:p>
    <w:p w:rsidR="00DA17DA" w:rsidRPr="00681FF5" w:rsidRDefault="00DA17DA" w:rsidP="00681FF5">
      <w:pPr>
        <w:spacing w:line="360" w:lineRule="auto"/>
        <w:jc w:val="both"/>
        <w:rPr>
          <w:rFonts w:ascii="Arial" w:hAnsi="Arial" w:cs="Arial"/>
          <w:sz w:val="24"/>
          <w:szCs w:val="24"/>
        </w:rPr>
      </w:pPr>
      <w:r w:rsidRPr="00681FF5">
        <w:rPr>
          <w:rFonts w:ascii="Arial" w:hAnsi="Arial" w:cs="Arial"/>
          <w:sz w:val="24"/>
          <w:szCs w:val="24"/>
        </w:rPr>
        <w:t>     * Cumpliendo con todo el protocolo que se solicita obtendrás la totalidad de los puntos</w:t>
      </w:r>
    </w:p>
    <w:p w:rsidR="00E81DC6" w:rsidRPr="00681FF5" w:rsidRDefault="00E81DC6" w:rsidP="00681FF5">
      <w:pPr>
        <w:spacing w:line="360" w:lineRule="auto"/>
        <w:jc w:val="both"/>
        <w:rPr>
          <w:rFonts w:ascii="Arial" w:hAnsi="Arial" w:cs="Arial"/>
          <w:sz w:val="24"/>
          <w:szCs w:val="24"/>
        </w:rPr>
      </w:pPr>
    </w:p>
    <w:sectPr w:rsidR="00E81DC6" w:rsidRPr="00681FF5" w:rsidSect="004D4296">
      <w:pgSz w:w="12240" w:h="15840"/>
      <w:pgMar w:top="1701" w:right="1418"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07014"/>
    <w:multiLevelType w:val="hybridMultilevel"/>
    <w:tmpl w:val="F06628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0724AA4"/>
    <w:multiLevelType w:val="multilevel"/>
    <w:tmpl w:val="912C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7DA"/>
    <w:rsid w:val="002A4DAA"/>
    <w:rsid w:val="003D0EF4"/>
    <w:rsid w:val="004D4296"/>
    <w:rsid w:val="005A25F3"/>
    <w:rsid w:val="00640DB9"/>
    <w:rsid w:val="00664A16"/>
    <w:rsid w:val="00681FF5"/>
    <w:rsid w:val="00804F6D"/>
    <w:rsid w:val="00876FC4"/>
    <w:rsid w:val="008A4B76"/>
    <w:rsid w:val="00AE7E2D"/>
    <w:rsid w:val="00DA17DA"/>
    <w:rsid w:val="00E13AA6"/>
    <w:rsid w:val="00E81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17DA"/>
    <w:rPr>
      <w:color w:val="0000FF" w:themeColor="hyperlink"/>
      <w:u w:val="single"/>
    </w:rPr>
  </w:style>
  <w:style w:type="paragraph" w:styleId="Prrafodelista">
    <w:name w:val="List Paragraph"/>
    <w:basedOn w:val="Normal"/>
    <w:uiPriority w:val="34"/>
    <w:qFormat/>
    <w:rsid w:val="002A4D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17DA"/>
    <w:rPr>
      <w:color w:val="0000FF" w:themeColor="hyperlink"/>
      <w:u w:val="single"/>
    </w:rPr>
  </w:style>
  <w:style w:type="paragraph" w:styleId="Prrafodelista">
    <w:name w:val="List Paragraph"/>
    <w:basedOn w:val="Normal"/>
    <w:uiPriority w:val="34"/>
    <w:qFormat/>
    <w:rsid w:val="002A4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240266">
      <w:bodyDiv w:val="1"/>
      <w:marLeft w:val="0"/>
      <w:marRight w:val="0"/>
      <w:marTop w:val="0"/>
      <w:marBottom w:val="0"/>
      <w:divBdr>
        <w:top w:val="none" w:sz="0" w:space="0" w:color="auto"/>
        <w:left w:val="none" w:sz="0" w:space="0" w:color="auto"/>
        <w:bottom w:val="none" w:sz="0" w:space="0" w:color="auto"/>
        <w:right w:val="none" w:sz="0" w:space="0" w:color="auto"/>
      </w:divBdr>
      <w:divsChild>
        <w:div w:id="1635058900">
          <w:marLeft w:val="0"/>
          <w:marRight w:val="0"/>
          <w:marTop w:val="0"/>
          <w:marBottom w:val="0"/>
          <w:divBdr>
            <w:top w:val="none" w:sz="0" w:space="0" w:color="auto"/>
            <w:left w:val="none" w:sz="0" w:space="0" w:color="auto"/>
            <w:bottom w:val="none" w:sz="0" w:space="0" w:color="auto"/>
            <w:right w:val="none" w:sz="0" w:space="0" w:color="auto"/>
          </w:divBdr>
          <w:divsChild>
            <w:div w:id="642732937">
              <w:marLeft w:val="0"/>
              <w:marRight w:val="0"/>
              <w:marTop w:val="0"/>
              <w:marBottom w:val="0"/>
              <w:divBdr>
                <w:top w:val="none" w:sz="0" w:space="0" w:color="auto"/>
                <w:left w:val="none" w:sz="0" w:space="0" w:color="auto"/>
                <w:bottom w:val="none" w:sz="0" w:space="0" w:color="auto"/>
                <w:right w:val="none" w:sz="0" w:space="0" w:color="auto"/>
              </w:divBdr>
              <w:divsChild>
                <w:div w:id="697047670">
                  <w:marLeft w:val="0"/>
                  <w:marRight w:val="0"/>
                  <w:marTop w:val="0"/>
                  <w:marBottom w:val="0"/>
                  <w:divBdr>
                    <w:top w:val="none" w:sz="0" w:space="0" w:color="auto"/>
                    <w:left w:val="none" w:sz="0" w:space="0" w:color="auto"/>
                    <w:bottom w:val="none" w:sz="0" w:space="0" w:color="auto"/>
                    <w:right w:val="none" w:sz="0" w:space="0" w:color="auto"/>
                  </w:divBdr>
                  <w:divsChild>
                    <w:div w:id="577634492">
                      <w:marLeft w:val="0"/>
                      <w:marRight w:val="0"/>
                      <w:marTop w:val="0"/>
                      <w:marBottom w:val="0"/>
                      <w:divBdr>
                        <w:top w:val="single" w:sz="6" w:space="8" w:color="FFFFFF"/>
                        <w:left w:val="single" w:sz="6" w:space="8" w:color="DBDBDB"/>
                        <w:bottom w:val="single" w:sz="6" w:space="8" w:color="DBDBDB"/>
                        <w:right w:val="single" w:sz="6" w:space="8" w:color="DBDBDB"/>
                      </w:divBdr>
                      <w:divsChild>
                        <w:div w:id="92819260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748</Words>
  <Characters>4117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8</cp:revision>
  <dcterms:created xsi:type="dcterms:W3CDTF">2015-05-27T15:12:00Z</dcterms:created>
  <dcterms:modified xsi:type="dcterms:W3CDTF">2015-06-04T17:33:00Z</dcterms:modified>
</cp:coreProperties>
</file>