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DC6" w:rsidRPr="002B0692" w:rsidRDefault="00711C28" w:rsidP="002B0692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2B0692">
        <w:rPr>
          <w:rFonts w:ascii="Arial" w:hAnsi="Arial" w:cs="Arial"/>
          <w:b/>
          <w:sz w:val="24"/>
          <w:szCs w:val="24"/>
          <w:u w:val="single"/>
        </w:rPr>
        <w:t>Resumen de la Lectura:</w:t>
      </w:r>
      <w:r w:rsidR="005B2AC3" w:rsidRPr="002B0692">
        <w:rPr>
          <w:rFonts w:ascii="Arial" w:hAnsi="Arial" w:cs="Arial"/>
          <w:b/>
          <w:sz w:val="24"/>
          <w:szCs w:val="24"/>
          <w:u w:val="single"/>
        </w:rPr>
        <w:t xml:space="preserve"> Análisis y Diagnóstico del ambiente externo.</w:t>
      </w:r>
    </w:p>
    <w:p w:rsidR="005B2AC3" w:rsidRDefault="005B2AC3" w:rsidP="002B0692">
      <w:pPr>
        <w:spacing w:line="360" w:lineRule="auto"/>
        <w:rPr>
          <w:rFonts w:ascii="Arial" w:hAnsi="Arial" w:cs="Arial"/>
        </w:rPr>
      </w:pPr>
    </w:p>
    <w:p w:rsidR="005B2AC3" w:rsidRDefault="005B2AC3" w:rsidP="002B069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este capítulo del libro se analizan los factores externos que afectan o intervienen en la actividad de una empresa, son piezas claves para la toma de decisiones, las amenazas que vienen del exterior y las oportunidades que podemos encontrar de la parte interna y externa del ambiente para nuestra empresa y/</w:t>
      </w:r>
      <w:proofErr w:type="spellStart"/>
      <w:r>
        <w:rPr>
          <w:rFonts w:ascii="Arial" w:hAnsi="Arial" w:cs="Arial"/>
        </w:rPr>
        <w:t>o</w:t>
      </w:r>
      <w:proofErr w:type="spellEnd"/>
      <w:r>
        <w:rPr>
          <w:rFonts w:ascii="Arial" w:hAnsi="Arial" w:cs="Arial"/>
        </w:rPr>
        <w:t xml:space="preserve"> organización. </w:t>
      </w:r>
    </w:p>
    <w:p w:rsidR="004022DA" w:rsidRDefault="004022DA" w:rsidP="002B069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 parece importante retomar el concepto de ambiente externo, el cual se refiere al conjunto de elementos necesarios para la operación de una organización, pero que están fuera de ella, y no pertenecen a su dominio o control, ejemplos cuestiones directas proveedores, recurso humano, clientes, competencia, </w:t>
      </w:r>
      <w:r w:rsidR="00EC5422">
        <w:rPr>
          <w:rFonts w:ascii="Arial" w:hAnsi="Arial" w:cs="Arial"/>
        </w:rPr>
        <w:t>instituciones financieras</w:t>
      </w:r>
      <w:r>
        <w:rPr>
          <w:rFonts w:ascii="Arial" w:hAnsi="Arial" w:cs="Arial"/>
        </w:rPr>
        <w:t>, dependencias gubernamentales,</w:t>
      </w:r>
      <w:r w:rsidR="00EC5422">
        <w:rPr>
          <w:rFonts w:ascii="Arial" w:hAnsi="Arial" w:cs="Arial"/>
        </w:rPr>
        <w:t xml:space="preserve"> accionistas; e indirectas aquellas que su efecto es retardado en notarse en las organizaciones, pero finalmente afectan son: tecnología,  economía, socioculturales, políticos- legales, internacionales y geográficas.</w:t>
      </w:r>
    </w:p>
    <w:p w:rsidR="00EC5422" w:rsidRDefault="00EC5422" w:rsidP="002B069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análisis y estudio de estas variables sientan las bases de su diseño organizacional. El análisis del medio ambiente es el proceso por el cual los estrategas captan los aspectos de amenazas y oportunidades que le significan a las metas de su organización. </w:t>
      </w:r>
    </w:p>
    <w:p w:rsidR="00EC5422" w:rsidRDefault="00EC5422" w:rsidP="002B069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="002B0692">
        <w:rPr>
          <w:rFonts w:ascii="Arial" w:hAnsi="Arial" w:cs="Arial"/>
        </w:rPr>
        <w:t>diagnóstico</w:t>
      </w:r>
      <w:r>
        <w:rPr>
          <w:rFonts w:ascii="Arial" w:hAnsi="Arial" w:cs="Arial"/>
        </w:rPr>
        <w:t xml:space="preserve"> de la organización ambiental consiste en el conjunto de </w:t>
      </w:r>
      <w:r w:rsidR="002B0692">
        <w:rPr>
          <w:rFonts w:ascii="Arial" w:hAnsi="Arial" w:cs="Arial"/>
        </w:rPr>
        <w:t>conclusiones</w:t>
      </w:r>
      <w:r>
        <w:rPr>
          <w:rFonts w:ascii="Arial" w:hAnsi="Arial" w:cs="Arial"/>
        </w:rPr>
        <w:t xml:space="preserve"> </w:t>
      </w:r>
      <w:r w:rsidR="002B0692">
        <w:rPr>
          <w:rFonts w:ascii="Arial" w:hAnsi="Arial" w:cs="Arial"/>
        </w:rPr>
        <w:t>emanadas</w:t>
      </w:r>
      <w:r>
        <w:rPr>
          <w:rFonts w:ascii="Arial" w:hAnsi="Arial" w:cs="Arial"/>
        </w:rPr>
        <w:t xml:space="preserve"> del </w:t>
      </w:r>
      <w:r w:rsidR="002B0692">
        <w:rPr>
          <w:rFonts w:ascii="Arial" w:hAnsi="Arial" w:cs="Arial"/>
        </w:rPr>
        <w:t>análisis</w:t>
      </w:r>
      <w:r>
        <w:rPr>
          <w:rFonts w:ascii="Arial" w:hAnsi="Arial" w:cs="Arial"/>
        </w:rPr>
        <w:t xml:space="preserve"> del medio ambiente, la cual tiene dos vertientes, determinar la tendencia del mercado y las áreas de oportunidad y </w:t>
      </w:r>
      <w:r w:rsidR="002B0692">
        <w:rPr>
          <w:rFonts w:ascii="Arial" w:hAnsi="Arial" w:cs="Arial"/>
        </w:rPr>
        <w:t>amenazas</w:t>
      </w:r>
      <w:r>
        <w:rPr>
          <w:rFonts w:ascii="Arial" w:hAnsi="Arial" w:cs="Arial"/>
        </w:rPr>
        <w:t xml:space="preserve">. </w:t>
      </w:r>
    </w:p>
    <w:p w:rsidR="00EC5422" w:rsidRDefault="00EC5422" w:rsidP="002B069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Hoy día es tan </w:t>
      </w:r>
      <w:r w:rsidR="002B0692">
        <w:rPr>
          <w:rFonts w:ascii="Arial" w:hAnsi="Arial" w:cs="Arial"/>
        </w:rPr>
        <w:t>dinámico</w:t>
      </w:r>
      <w:r>
        <w:rPr>
          <w:rFonts w:ascii="Arial" w:hAnsi="Arial" w:cs="Arial"/>
        </w:rPr>
        <w:t xml:space="preserve"> el ambiente que se vive en las organizaciones por la globalización, que el mercado cambia de una manera muy rápida, por ello es importante establecer el análisis y </w:t>
      </w:r>
      <w:proofErr w:type="gramStart"/>
      <w:r w:rsidR="002B0692">
        <w:rPr>
          <w:rFonts w:ascii="Arial" w:hAnsi="Arial" w:cs="Arial"/>
        </w:rPr>
        <w:t>diagnóstico</w:t>
      </w:r>
      <w:proofErr w:type="gramEnd"/>
      <w:r>
        <w:rPr>
          <w:rFonts w:ascii="Arial" w:hAnsi="Arial" w:cs="Arial"/>
        </w:rPr>
        <w:t xml:space="preserve"> y  tener bien estudiadas los factores dentro y fuera de organización que pueden alterar sus planes y por lo tanto sus objetivos. </w:t>
      </w:r>
    </w:p>
    <w:p w:rsidR="00711C28" w:rsidRDefault="00711C28" w:rsidP="00711C28">
      <w:pPr>
        <w:spacing w:line="276" w:lineRule="auto"/>
        <w:rPr>
          <w:rFonts w:ascii="Arial" w:hAnsi="Arial" w:cs="Arial"/>
        </w:rPr>
      </w:pPr>
    </w:p>
    <w:p w:rsidR="00B7798C" w:rsidRDefault="00B7798C" w:rsidP="00B7798C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</w:p>
    <w:p w:rsidR="00B7798C" w:rsidRDefault="00B7798C" w:rsidP="00B7798C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</w:p>
    <w:p w:rsidR="00B7798C" w:rsidRDefault="00B7798C" w:rsidP="00B7798C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</w:p>
    <w:p w:rsidR="00B7798C" w:rsidRDefault="00B7798C" w:rsidP="00B7798C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</w:p>
    <w:p w:rsidR="00B7798C" w:rsidRDefault="00B7798C" w:rsidP="00B7798C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</w:p>
    <w:p w:rsidR="00711C28" w:rsidRDefault="00711C28" w:rsidP="00B7798C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2B0692">
        <w:rPr>
          <w:rFonts w:ascii="Arial" w:hAnsi="Arial" w:cs="Arial"/>
          <w:b/>
          <w:sz w:val="24"/>
          <w:szCs w:val="24"/>
          <w:u w:val="single"/>
        </w:rPr>
        <w:t xml:space="preserve">Opinión respecto a la lectura y su aplicación a su área laboral. </w:t>
      </w:r>
    </w:p>
    <w:p w:rsidR="002B0692" w:rsidRDefault="002B0692" w:rsidP="00B7798C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</w:p>
    <w:p w:rsidR="00B7798C" w:rsidRDefault="00B7798C" w:rsidP="00B7798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lectura me parece muy enriquecedora, pues el método FODA, (Fortalezas, oportunidades, Debilidades y Amenazas) que estudiamos en la escuela, hoy día sigue valido, y más ahora que estamos en una globalización en la que, lo que sucede en otro país nos afecta directamente y de forma muy rápida. Definitivamente en el área de la administración pública, que es donde me desenvuelvo estamos atenidos a lo que sucede en la parte externa, en cuanto a cuestiones de política, leyes, epidemiología, culturales, demográficas. Tenemos  y debemos estar preparados para las exigencias que el ambiente externo nos exige para adecuar los planes en la organización a la que pertenezco.  Somos tan dinámicos como el ambiente  lo exige. </w:t>
      </w:r>
    </w:p>
    <w:p w:rsidR="00B7798C" w:rsidRPr="00B7798C" w:rsidRDefault="00B7798C" w:rsidP="00B7798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solo para el área o dependencia donde me desarrollo laboralmente, sino esta información y este método de análisis es efectivo hasta para l vida familiar, pues debemos planear la economía de acuerdo a los factores externos que se van dando en el día a día. </w:t>
      </w:r>
      <w:bookmarkStart w:id="0" w:name="_GoBack"/>
      <w:bookmarkEnd w:id="0"/>
    </w:p>
    <w:p w:rsidR="002B0692" w:rsidRPr="002B0692" w:rsidRDefault="002B0692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</w:p>
    <w:sectPr w:rsidR="002B0692" w:rsidRPr="002B0692" w:rsidSect="002B0692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C28"/>
    <w:rsid w:val="002B0692"/>
    <w:rsid w:val="004022DA"/>
    <w:rsid w:val="005B2AC3"/>
    <w:rsid w:val="00711C28"/>
    <w:rsid w:val="008A4B76"/>
    <w:rsid w:val="00B7798C"/>
    <w:rsid w:val="00E13AA6"/>
    <w:rsid w:val="00E81DC6"/>
    <w:rsid w:val="00EC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438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4</cp:revision>
  <dcterms:created xsi:type="dcterms:W3CDTF">2015-04-17T16:23:00Z</dcterms:created>
  <dcterms:modified xsi:type="dcterms:W3CDTF">2015-04-17T17:05:00Z</dcterms:modified>
</cp:coreProperties>
</file>