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3AB9" w:rsidRPr="00D63C18" w:rsidRDefault="001A20C3" w:rsidP="00D63C18">
      <w:pPr>
        <w:tabs>
          <w:tab w:val="right" w:pos="8838"/>
        </w:tabs>
        <w:spacing w:line="360" w:lineRule="auto"/>
        <w:jc w:val="both"/>
        <w:rPr>
          <w:rFonts w:ascii="Arial" w:hAnsi="Arial" w:cs="Arial"/>
          <w:b/>
          <w:color w:val="FF0000"/>
          <w:sz w:val="24"/>
          <w:szCs w:val="24"/>
        </w:rPr>
      </w:pPr>
      <w:r w:rsidRPr="00D63C18">
        <w:rPr>
          <w:rFonts w:ascii="Arial" w:hAnsi="Arial" w:cs="Arial"/>
          <w:b/>
          <w:color w:val="FF0000"/>
          <w:sz w:val="24"/>
          <w:szCs w:val="24"/>
        </w:rPr>
        <w:tab/>
      </w:r>
    </w:p>
    <w:p w:rsidR="000D1419" w:rsidRPr="00D63C18" w:rsidRDefault="000D1419" w:rsidP="00D63C18">
      <w:pPr>
        <w:pStyle w:val="Prrafodelista"/>
        <w:numPr>
          <w:ilvl w:val="0"/>
          <w:numId w:val="6"/>
        </w:numPr>
        <w:autoSpaceDE w:val="0"/>
        <w:autoSpaceDN w:val="0"/>
        <w:adjustRightInd w:val="0"/>
        <w:spacing w:line="360" w:lineRule="auto"/>
        <w:ind w:left="284" w:firstLine="0"/>
        <w:jc w:val="both"/>
        <w:rPr>
          <w:rFonts w:ascii="Arial" w:hAnsi="Arial" w:cs="Arial"/>
          <w:b/>
          <w:color w:val="002060"/>
          <w:sz w:val="24"/>
          <w:szCs w:val="24"/>
        </w:rPr>
      </w:pPr>
      <w:r w:rsidRPr="00D63C18">
        <w:rPr>
          <w:rFonts w:ascii="Arial" w:hAnsi="Arial" w:cs="Arial"/>
          <w:b/>
          <w:color w:val="002060"/>
          <w:sz w:val="24"/>
          <w:szCs w:val="24"/>
        </w:rPr>
        <w:t>TEMA DE INVESTIGACIÓN</w:t>
      </w:r>
    </w:p>
    <w:p w:rsidR="000D1419" w:rsidRPr="00D63C18" w:rsidRDefault="00973AB9" w:rsidP="00D63C18">
      <w:pPr>
        <w:spacing w:line="360" w:lineRule="auto"/>
        <w:jc w:val="both"/>
        <w:rPr>
          <w:rFonts w:ascii="Arial" w:hAnsi="Arial" w:cs="Arial"/>
          <w:sz w:val="24"/>
          <w:szCs w:val="24"/>
        </w:rPr>
      </w:pPr>
      <w:r w:rsidRPr="00D63C18">
        <w:rPr>
          <w:rFonts w:ascii="Arial" w:hAnsi="Arial" w:cs="Arial"/>
          <w:sz w:val="24"/>
          <w:szCs w:val="24"/>
        </w:rPr>
        <w:t xml:space="preserve">Un Nuevo Enfoque  </w:t>
      </w:r>
      <w:r w:rsidR="00E66217" w:rsidRPr="00D63C18">
        <w:rPr>
          <w:rFonts w:ascii="Arial" w:hAnsi="Arial" w:cs="Arial"/>
          <w:sz w:val="24"/>
          <w:szCs w:val="24"/>
        </w:rPr>
        <w:t>De</w:t>
      </w:r>
      <w:r w:rsidR="006F5FF5" w:rsidRPr="00D63C18">
        <w:rPr>
          <w:rFonts w:ascii="Arial" w:hAnsi="Arial" w:cs="Arial"/>
          <w:sz w:val="24"/>
          <w:szCs w:val="24"/>
        </w:rPr>
        <w:t xml:space="preserve"> </w:t>
      </w:r>
      <w:r w:rsidRPr="00D63C18">
        <w:rPr>
          <w:rFonts w:ascii="Arial" w:hAnsi="Arial" w:cs="Arial"/>
          <w:sz w:val="24"/>
          <w:szCs w:val="24"/>
        </w:rPr>
        <w:t>La Administración Pública Municipal</w:t>
      </w:r>
      <w:r w:rsidR="00E66217" w:rsidRPr="00D63C18">
        <w:rPr>
          <w:rFonts w:ascii="Arial" w:hAnsi="Arial" w:cs="Arial"/>
          <w:sz w:val="24"/>
          <w:szCs w:val="24"/>
        </w:rPr>
        <w:t>.</w:t>
      </w:r>
    </w:p>
    <w:p w:rsidR="000D1419" w:rsidRPr="00D63C18" w:rsidRDefault="000D1419" w:rsidP="00D63C18">
      <w:pPr>
        <w:pStyle w:val="Prrafodelista"/>
        <w:numPr>
          <w:ilvl w:val="0"/>
          <w:numId w:val="6"/>
        </w:numPr>
        <w:spacing w:line="360" w:lineRule="auto"/>
        <w:ind w:left="709" w:hanging="425"/>
        <w:jc w:val="both"/>
        <w:rPr>
          <w:rFonts w:ascii="Arial" w:hAnsi="Arial" w:cs="Arial"/>
          <w:sz w:val="24"/>
          <w:szCs w:val="24"/>
        </w:rPr>
      </w:pPr>
      <w:r w:rsidRPr="00D63C18">
        <w:rPr>
          <w:rFonts w:ascii="Arial" w:hAnsi="Arial" w:cs="Arial"/>
          <w:b/>
          <w:color w:val="002060"/>
          <w:sz w:val="24"/>
          <w:szCs w:val="24"/>
        </w:rPr>
        <w:t xml:space="preserve">TITULO </w:t>
      </w:r>
    </w:p>
    <w:p w:rsidR="00E66217" w:rsidRPr="00D63C18" w:rsidRDefault="00E66217" w:rsidP="00D63C18">
      <w:pPr>
        <w:pStyle w:val="Prrafodelista"/>
        <w:spacing w:line="360" w:lineRule="auto"/>
        <w:ind w:left="0"/>
        <w:jc w:val="both"/>
        <w:rPr>
          <w:rFonts w:ascii="Arial" w:hAnsi="Arial" w:cs="Arial"/>
          <w:b/>
          <w:color w:val="002060"/>
          <w:sz w:val="24"/>
          <w:szCs w:val="24"/>
        </w:rPr>
      </w:pPr>
    </w:p>
    <w:p w:rsidR="00E66217" w:rsidRPr="00D63C18" w:rsidRDefault="00E66217" w:rsidP="00D63C18">
      <w:pPr>
        <w:pStyle w:val="Prrafodelista"/>
        <w:spacing w:line="360" w:lineRule="auto"/>
        <w:ind w:left="0"/>
        <w:jc w:val="both"/>
        <w:rPr>
          <w:rFonts w:ascii="Arial" w:hAnsi="Arial" w:cs="Arial"/>
          <w:sz w:val="24"/>
          <w:szCs w:val="24"/>
        </w:rPr>
      </w:pPr>
      <w:r w:rsidRPr="00D63C18">
        <w:rPr>
          <w:rFonts w:ascii="Arial" w:hAnsi="Arial" w:cs="Arial"/>
          <w:sz w:val="24"/>
          <w:szCs w:val="24"/>
        </w:rPr>
        <w:t xml:space="preserve">Un Nuevo Enfoque de la Administración Pública Municipal del Gobierno del Estado de  Chiapas: Cambiando la forma del proceso administrativo para un mejor control. </w:t>
      </w:r>
    </w:p>
    <w:p w:rsidR="000D1419" w:rsidRPr="00D63C18" w:rsidRDefault="000D1419" w:rsidP="00D63C18">
      <w:pPr>
        <w:pStyle w:val="Prrafodelista"/>
        <w:spacing w:line="360" w:lineRule="auto"/>
        <w:jc w:val="both"/>
        <w:rPr>
          <w:rFonts w:ascii="Arial" w:hAnsi="Arial" w:cs="Arial"/>
          <w:i/>
          <w:color w:val="FF0000"/>
          <w:sz w:val="24"/>
          <w:szCs w:val="24"/>
        </w:rPr>
      </w:pPr>
    </w:p>
    <w:p w:rsidR="000D1419" w:rsidRPr="00D63C18" w:rsidRDefault="000D1419" w:rsidP="00D63C18">
      <w:pPr>
        <w:pStyle w:val="Prrafodelista"/>
        <w:numPr>
          <w:ilvl w:val="0"/>
          <w:numId w:val="6"/>
        </w:numPr>
        <w:autoSpaceDE w:val="0"/>
        <w:autoSpaceDN w:val="0"/>
        <w:adjustRightInd w:val="0"/>
        <w:spacing w:line="360" w:lineRule="auto"/>
        <w:ind w:left="709" w:hanging="425"/>
        <w:jc w:val="both"/>
        <w:rPr>
          <w:rFonts w:ascii="Arial" w:hAnsi="Arial" w:cs="Arial"/>
          <w:b/>
          <w:color w:val="002060"/>
          <w:sz w:val="24"/>
          <w:szCs w:val="24"/>
        </w:rPr>
      </w:pPr>
      <w:r w:rsidRPr="00D63C18">
        <w:rPr>
          <w:rFonts w:ascii="Arial" w:hAnsi="Arial" w:cs="Arial"/>
          <w:b/>
          <w:color w:val="002060"/>
          <w:sz w:val="24"/>
          <w:szCs w:val="24"/>
        </w:rPr>
        <w:t>OBJETO DE ESTUDIO</w:t>
      </w:r>
    </w:p>
    <w:p w:rsidR="000D1419" w:rsidRPr="00D63C18" w:rsidRDefault="000D1419" w:rsidP="00D63C18">
      <w:pPr>
        <w:pStyle w:val="Prrafodelista"/>
        <w:autoSpaceDE w:val="0"/>
        <w:autoSpaceDN w:val="0"/>
        <w:adjustRightInd w:val="0"/>
        <w:spacing w:line="360" w:lineRule="auto"/>
        <w:jc w:val="both"/>
        <w:rPr>
          <w:rFonts w:ascii="Arial" w:hAnsi="Arial" w:cs="Arial"/>
          <w:b/>
          <w:color w:val="002060"/>
          <w:sz w:val="24"/>
          <w:szCs w:val="24"/>
        </w:rPr>
      </w:pPr>
    </w:p>
    <w:p w:rsidR="00E66217" w:rsidRPr="00D63C18" w:rsidRDefault="00E66217" w:rsidP="00D63C18">
      <w:pPr>
        <w:pStyle w:val="Prrafodelista"/>
        <w:autoSpaceDE w:val="0"/>
        <w:autoSpaceDN w:val="0"/>
        <w:adjustRightInd w:val="0"/>
        <w:spacing w:line="360" w:lineRule="auto"/>
        <w:ind w:left="0"/>
        <w:jc w:val="both"/>
        <w:rPr>
          <w:rFonts w:ascii="Arial" w:hAnsi="Arial" w:cs="Arial"/>
          <w:sz w:val="24"/>
          <w:szCs w:val="24"/>
        </w:rPr>
      </w:pPr>
      <w:r w:rsidRPr="00D63C18">
        <w:rPr>
          <w:rFonts w:ascii="Arial" w:hAnsi="Arial" w:cs="Arial"/>
          <w:sz w:val="24"/>
          <w:szCs w:val="24"/>
        </w:rPr>
        <w:t xml:space="preserve">La Administración Pública en el Gobierno Municipal del Estado de Chiapas, analizando el actual proceso administrativo. </w:t>
      </w:r>
    </w:p>
    <w:p w:rsidR="00C07F3C" w:rsidRPr="00D63C18" w:rsidRDefault="00C07F3C" w:rsidP="00D63C18">
      <w:pPr>
        <w:pStyle w:val="Prrafodelista"/>
        <w:autoSpaceDE w:val="0"/>
        <w:autoSpaceDN w:val="0"/>
        <w:adjustRightInd w:val="0"/>
        <w:spacing w:line="360" w:lineRule="auto"/>
        <w:ind w:left="0"/>
        <w:jc w:val="both"/>
        <w:rPr>
          <w:rFonts w:ascii="Arial" w:hAnsi="Arial" w:cs="Arial"/>
          <w:b/>
          <w:color w:val="002060"/>
          <w:sz w:val="24"/>
          <w:szCs w:val="24"/>
        </w:rPr>
      </w:pPr>
    </w:p>
    <w:p w:rsidR="00C07F3C" w:rsidRPr="00D63C18" w:rsidRDefault="00C07F3C" w:rsidP="00D63C18">
      <w:pPr>
        <w:pStyle w:val="Prrafodelista"/>
        <w:autoSpaceDE w:val="0"/>
        <w:autoSpaceDN w:val="0"/>
        <w:adjustRightInd w:val="0"/>
        <w:spacing w:line="360" w:lineRule="auto"/>
        <w:ind w:left="284"/>
        <w:jc w:val="both"/>
        <w:rPr>
          <w:rFonts w:ascii="Arial" w:hAnsi="Arial" w:cs="Arial"/>
          <w:b/>
          <w:color w:val="002060"/>
          <w:sz w:val="24"/>
          <w:szCs w:val="24"/>
        </w:rPr>
      </w:pPr>
      <w:r w:rsidRPr="00D63C18">
        <w:rPr>
          <w:rFonts w:ascii="Arial" w:hAnsi="Arial" w:cs="Arial"/>
          <w:b/>
          <w:color w:val="002060"/>
          <w:sz w:val="24"/>
          <w:szCs w:val="24"/>
        </w:rPr>
        <w:t xml:space="preserve">4. OBJETIVOS DE LA INVESTIOGACIÓN </w:t>
      </w:r>
    </w:p>
    <w:p w:rsidR="000D1419" w:rsidRPr="00D63C18" w:rsidRDefault="000D1419" w:rsidP="00D63C18">
      <w:pPr>
        <w:pStyle w:val="Sinespaciado"/>
        <w:spacing w:line="360" w:lineRule="auto"/>
        <w:jc w:val="both"/>
        <w:rPr>
          <w:rFonts w:ascii="Arial" w:hAnsi="Arial" w:cs="Arial"/>
          <w:color w:val="002060"/>
          <w:sz w:val="24"/>
          <w:szCs w:val="24"/>
        </w:rPr>
      </w:pPr>
    </w:p>
    <w:p w:rsidR="000D1419" w:rsidRPr="00D63C18" w:rsidRDefault="00C07F3C" w:rsidP="00D63C18">
      <w:pPr>
        <w:pStyle w:val="Prrafodelista"/>
        <w:autoSpaceDE w:val="0"/>
        <w:autoSpaceDN w:val="0"/>
        <w:adjustRightInd w:val="0"/>
        <w:spacing w:line="360" w:lineRule="auto"/>
        <w:ind w:left="765"/>
        <w:jc w:val="both"/>
        <w:rPr>
          <w:rFonts w:ascii="Arial" w:hAnsi="Arial" w:cs="Arial"/>
          <w:b/>
          <w:color w:val="002060"/>
          <w:sz w:val="24"/>
          <w:szCs w:val="24"/>
        </w:rPr>
      </w:pPr>
      <w:r w:rsidRPr="00D63C18">
        <w:rPr>
          <w:rFonts w:ascii="Arial" w:hAnsi="Arial" w:cs="Arial"/>
          <w:b/>
          <w:color w:val="002060"/>
          <w:sz w:val="24"/>
          <w:szCs w:val="24"/>
        </w:rPr>
        <w:t xml:space="preserve">4.1 </w:t>
      </w:r>
      <w:r w:rsidR="000D1419" w:rsidRPr="00D63C18">
        <w:rPr>
          <w:rFonts w:ascii="Arial" w:hAnsi="Arial" w:cs="Arial"/>
          <w:b/>
          <w:color w:val="002060"/>
          <w:sz w:val="24"/>
          <w:szCs w:val="24"/>
        </w:rPr>
        <w:t>Objetivo General</w:t>
      </w:r>
    </w:p>
    <w:p w:rsidR="000C120E" w:rsidRPr="00D63C18" w:rsidRDefault="009F0B13" w:rsidP="00D63C18">
      <w:pPr>
        <w:pStyle w:val="Prrafodelista"/>
        <w:tabs>
          <w:tab w:val="left" w:pos="567"/>
        </w:tabs>
        <w:autoSpaceDE w:val="0"/>
        <w:autoSpaceDN w:val="0"/>
        <w:adjustRightInd w:val="0"/>
        <w:spacing w:line="360" w:lineRule="auto"/>
        <w:ind w:left="567"/>
        <w:jc w:val="both"/>
        <w:rPr>
          <w:rFonts w:ascii="Arial" w:hAnsi="Arial" w:cs="Arial"/>
          <w:sz w:val="24"/>
          <w:szCs w:val="24"/>
        </w:rPr>
      </w:pPr>
      <w:r w:rsidRPr="00D63C18">
        <w:rPr>
          <w:rFonts w:ascii="Arial" w:hAnsi="Arial" w:cs="Arial"/>
          <w:sz w:val="24"/>
          <w:szCs w:val="24"/>
        </w:rPr>
        <w:t xml:space="preserve">Gestionar la modificación del actual proceso administrativo en el gobierno municipal del Estado de Chiapas, para mejorar  </w:t>
      </w:r>
      <w:r w:rsidR="000C120E" w:rsidRPr="00D63C18">
        <w:rPr>
          <w:rFonts w:ascii="Arial" w:hAnsi="Arial" w:cs="Arial"/>
          <w:sz w:val="24"/>
          <w:szCs w:val="24"/>
        </w:rPr>
        <w:t xml:space="preserve">Alcanzar los estándares deseados de eficiencia, eficacia, integridad y transparencia en el desarrollo de los procesos administrativos, con la reflexión </w:t>
      </w:r>
      <w:r w:rsidR="00D63C18" w:rsidRPr="00D63C18">
        <w:rPr>
          <w:rFonts w:ascii="Arial" w:hAnsi="Arial" w:cs="Arial"/>
          <w:sz w:val="24"/>
          <w:szCs w:val="24"/>
        </w:rPr>
        <w:t>crítica</w:t>
      </w:r>
      <w:r w:rsidR="000C120E" w:rsidRPr="00D63C18">
        <w:rPr>
          <w:rFonts w:ascii="Arial" w:hAnsi="Arial" w:cs="Arial"/>
          <w:sz w:val="24"/>
          <w:szCs w:val="24"/>
        </w:rPr>
        <w:t xml:space="preserve"> que nos lleve  a la formulación de nuevas ideas que conduzcan hacia un paradigma de administración publica más relevante, evitando la presencia de algunos procesos de desintegración social y de estancamiento económico, aparejado con profunda crisis del sistema político frecuentemente criticados por su ineficiencia y corrupción.</w:t>
      </w:r>
    </w:p>
    <w:p w:rsidR="000C120E" w:rsidRPr="00D63C18" w:rsidRDefault="000C120E" w:rsidP="00D63C18">
      <w:pPr>
        <w:pStyle w:val="Prrafodelista"/>
        <w:autoSpaceDE w:val="0"/>
        <w:autoSpaceDN w:val="0"/>
        <w:adjustRightInd w:val="0"/>
        <w:spacing w:line="360" w:lineRule="auto"/>
        <w:ind w:left="1288"/>
        <w:jc w:val="both"/>
        <w:rPr>
          <w:rFonts w:ascii="Arial" w:hAnsi="Arial" w:cs="Arial"/>
          <w:sz w:val="24"/>
          <w:szCs w:val="24"/>
        </w:rPr>
      </w:pPr>
    </w:p>
    <w:p w:rsidR="000C120E" w:rsidRPr="00D63C18" w:rsidRDefault="000C120E" w:rsidP="00D63C18">
      <w:pPr>
        <w:pStyle w:val="Prrafodelista"/>
        <w:autoSpaceDE w:val="0"/>
        <w:autoSpaceDN w:val="0"/>
        <w:adjustRightInd w:val="0"/>
        <w:spacing w:line="360" w:lineRule="auto"/>
        <w:ind w:left="1288"/>
        <w:jc w:val="both"/>
        <w:rPr>
          <w:rFonts w:ascii="Arial" w:hAnsi="Arial" w:cs="Arial"/>
          <w:sz w:val="24"/>
          <w:szCs w:val="24"/>
        </w:rPr>
      </w:pPr>
    </w:p>
    <w:p w:rsidR="00C07F3C" w:rsidRPr="00D63C18" w:rsidRDefault="00C07F3C" w:rsidP="00D63C18">
      <w:pPr>
        <w:autoSpaceDE w:val="0"/>
        <w:autoSpaceDN w:val="0"/>
        <w:adjustRightInd w:val="0"/>
        <w:spacing w:line="360" w:lineRule="auto"/>
        <w:ind w:left="360"/>
        <w:jc w:val="both"/>
        <w:rPr>
          <w:rFonts w:ascii="Arial" w:hAnsi="Arial" w:cs="Arial"/>
          <w:b/>
          <w:color w:val="002060"/>
          <w:sz w:val="24"/>
          <w:szCs w:val="24"/>
        </w:rPr>
      </w:pPr>
      <w:r w:rsidRPr="00D63C18">
        <w:rPr>
          <w:rFonts w:ascii="Arial" w:hAnsi="Arial" w:cs="Arial"/>
          <w:b/>
          <w:color w:val="002060"/>
          <w:sz w:val="24"/>
          <w:szCs w:val="24"/>
        </w:rPr>
        <w:lastRenderedPageBreak/>
        <w:t xml:space="preserve">4.2 </w:t>
      </w:r>
      <w:r w:rsidR="000D1419" w:rsidRPr="00D63C18">
        <w:rPr>
          <w:rFonts w:ascii="Arial" w:hAnsi="Arial" w:cs="Arial"/>
          <w:b/>
          <w:color w:val="002060"/>
          <w:sz w:val="24"/>
          <w:szCs w:val="24"/>
        </w:rPr>
        <w:t>Objetivos Particulares</w:t>
      </w:r>
    </w:p>
    <w:p w:rsidR="00C07F3C" w:rsidRPr="00D63C18" w:rsidRDefault="00C07F3C" w:rsidP="00D63C18">
      <w:pPr>
        <w:autoSpaceDE w:val="0"/>
        <w:autoSpaceDN w:val="0"/>
        <w:adjustRightInd w:val="0"/>
        <w:spacing w:line="360" w:lineRule="auto"/>
        <w:ind w:left="709"/>
        <w:jc w:val="both"/>
        <w:rPr>
          <w:rFonts w:ascii="Arial" w:hAnsi="Arial" w:cs="Arial"/>
          <w:sz w:val="24"/>
          <w:szCs w:val="24"/>
        </w:rPr>
      </w:pPr>
      <w:r w:rsidRPr="00D63C18">
        <w:rPr>
          <w:rFonts w:ascii="Arial" w:hAnsi="Arial" w:cs="Arial"/>
          <w:b/>
          <w:color w:val="002060"/>
          <w:sz w:val="24"/>
          <w:szCs w:val="24"/>
        </w:rPr>
        <w:t xml:space="preserve">4.2.1. </w:t>
      </w:r>
      <w:r w:rsidR="009F0B13" w:rsidRPr="00D63C18">
        <w:rPr>
          <w:rFonts w:ascii="Arial" w:hAnsi="Arial" w:cs="Arial"/>
          <w:sz w:val="24"/>
          <w:szCs w:val="24"/>
        </w:rPr>
        <w:t xml:space="preserve">Observar el método que se utiliza actualmente en el proceso administrativo del gobierno municipal del Estado de Chiapas. </w:t>
      </w:r>
      <w:r w:rsidR="000D1419" w:rsidRPr="00D63C18">
        <w:rPr>
          <w:rFonts w:ascii="Arial" w:hAnsi="Arial" w:cs="Arial"/>
          <w:sz w:val="24"/>
          <w:szCs w:val="24"/>
        </w:rPr>
        <w:t xml:space="preserve"> </w:t>
      </w:r>
    </w:p>
    <w:p w:rsidR="00C07F3C" w:rsidRPr="00D63C18" w:rsidRDefault="00C07F3C" w:rsidP="00D63C18">
      <w:pPr>
        <w:autoSpaceDE w:val="0"/>
        <w:autoSpaceDN w:val="0"/>
        <w:adjustRightInd w:val="0"/>
        <w:spacing w:line="360" w:lineRule="auto"/>
        <w:ind w:left="709"/>
        <w:jc w:val="both"/>
        <w:rPr>
          <w:rFonts w:ascii="Arial" w:hAnsi="Arial" w:cs="Arial"/>
          <w:sz w:val="24"/>
          <w:szCs w:val="24"/>
        </w:rPr>
      </w:pPr>
      <w:r w:rsidRPr="00D63C18">
        <w:rPr>
          <w:rFonts w:ascii="Arial" w:hAnsi="Arial" w:cs="Arial"/>
          <w:b/>
          <w:color w:val="002060"/>
          <w:sz w:val="24"/>
          <w:szCs w:val="24"/>
        </w:rPr>
        <w:t>4.2.2</w:t>
      </w:r>
      <w:r w:rsidRPr="00D63C18">
        <w:rPr>
          <w:rFonts w:ascii="Arial" w:hAnsi="Arial" w:cs="Arial"/>
          <w:sz w:val="24"/>
          <w:szCs w:val="24"/>
        </w:rPr>
        <w:t xml:space="preserve">. </w:t>
      </w:r>
      <w:r w:rsidR="009F0B13" w:rsidRPr="00D63C18">
        <w:rPr>
          <w:rFonts w:ascii="Arial" w:hAnsi="Arial" w:cs="Arial"/>
          <w:sz w:val="24"/>
          <w:szCs w:val="24"/>
        </w:rPr>
        <w:t xml:space="preserve">Considerar </w:t>
      </w:r>
      <w:r w:rsidR="000D1419" w:rsidRPr="00D63C18">
        <w:rPr>
          <w:rFonts w:ascii="Arial" w:hAnsi="Arial" w:cs="Arial"/>
          <w:sz w:val="24"/>
          <w:szCs w:val="24"/>
        </w:rPr>
        <w:t xml:space="preserve"> </w:t>
      </w:r>
      <w:r w:rsidR="0081113E" w:rsidRPr="00D63C18">
        <w:rPr>
          <w:rFonts w:ascii="Arial" w:hAnsi="Arial" w:cs="Arial"/>
          <w:sz w:val="24"/>
          <w:szCs w:val="24"/>
        </w:rPr>
        <w:t xml:space="preserve">las modificaciones que se deben llevar acabo para mejorar la planeación, organización, dirección y control en la administración pública municipal. </w:t>
      </w:r>
    </w:p>
    <w:p w:rsidR="000D1419" w:rsidRPr="00D63C18" w:rsidRDefault="00C07F3C" w:rsidP="00D63C18">
      <w:pPr>
        <w:autoSpaceDE w:val="0"/>
        <w:autoSpaceDN w:val="0"/>
        <w:adjustRightInd w:val="0"/>
        <w:spacing w:line="360" w:lineRule="auto"/>
        <w:ind w:left="709"/>
        <w:jc w:val="both"/>
        <w:rPr>
          <w:rFonts w:ascii="Arial" w:hAnsi="Arial" w:cs="Arial"/>
          <w:b/>
          <w:color w:val="002060"/>
          <w:sz w:val="24"/>
          <w:szCs w:val="24"/>
        </w:rPr>
      </w:pPr>
      <w:r w:rsidRPr="00D63C18">
        <w:rPr>
          <w:rFonts w:ascii="Arial" w:hAnsi="Arial" w:cs="Arial"/>
          <w:b/>
          <w:color w:val="002060"/>
          <w:sz w:val="24"/>
          <w:szCs w:val="24"/>
        </w:rPr>
        <w:t>4.2.3.</w:t>
      </w:r>
      <w:r w:rsidR="000C120E" w:rsidRPr="00D63C18">
        <w:rPr>
          <w:rFonts w:ascii="Arial" w:hAnsi="Arial" w:cs="Arial"/>
          <w:sz w:val="24"/>
          <w:szCs w:val="24"/>
        </w:rPr>
        <w:t xml:space="preserve"> </w:t>
      </w:r>
      <w:r w:rsidR="0081113E" w:rsidRPr="00D63C18">
        <w:rPr>
          <w:rFonts w:ascii="Arial" w:hAnsi="Arial" w:cs="Arial"/>
          <w:sz w:val="24"/>
          <w:szCs w:val="24"/>
        </w:rPr>
        <w:t xml:space="preserve">Formular un nuevo proceso administrativo </w:t>
      </w:r>
      <w:r w:rsidR="00B467BF" w:rsidRPr="00D63C18">
        <w:rPr>
          <w:rFonts w:ascii="Arial" w:hAnsi="Arial" w:cs="Arial"/>
          <w:sz w:val="24"/>
          <w:szCs w:val="24"/>
        </w:rPr>
        <w:t xml:space="preserve">que al implementarlo se vea un beneficio en el control de recursos. </w:t>
      </w:r>
    </w:p>
    <w:p w:rsidR="000D1419" w:rsidRPr="00D63C18" w:rsidRDefault="000D1419" w:rsidP="00D63C18">
      <w:pPr>
        <w:pStyle w:val="Prrafodelista"/>
        <w:spacing w:line="360" w:lineRule="auto"/>
        <w:ind w:left="1428"/>
        <w:jc w:val="both"/>
        <w:rPr>
          <w:rFonts w:ascii="Arial" w:hAnsi="Arial" w:cs="Arial"/>
          <w:b/>
          <w:sz w:val="24"/>
          <w:szCs w:val="24"/>
        </w:rPr>
      </w:pPr>
    </w:p>
    <w:p w:rsidR="000D1419" w:rsidRPr="00D63C18" w:rsidRDefault="000D1419" w:rsidP="00D63C18">
      <w:pPr>
        <w:pStyle w:val="Prrafodelista"/>
        <w:spacing w:line="360" w:lineRule="auto"/>
        <w:ind w:left="1428"/>
        <w:jc w:val="both"/>
        <w:rPr>
          <w:rFonts w:ascii="Arial" w:hAnsi="Arial" w:cs="Arial"/>
          <w:b/>
          <w:sz w:val="24"/>
          <w:szCs w:val="24"/>
        </w:rPr>
      </w:pPr>
    </w:p>
    <w:p w:rsidR="00F53E0A" w:rsidRPr="00D63C18" w:rsidRDefault="00C07F3C" w:rsidP="00D63C18">
      <w:pPr>
        <w:autoSpaceDE w:val="0"/>
        <w:autoSpaceDN w:val="0"/>
        <w:adjustRightInd w:val="0"/>
        <w:spacing w:line="360" w:lineRule="auto"/>
        <w:ind w:left="360"/>
        <w:jc w:val="both"/>
        <w:rPr>
          <w:rFonts w:ascii="Arial" w:hAnsi="Arial" w:cs="Arial"/>
          <w:b/>
          <w:color w:val="002060"/>
          <w:sz w:val="24"/>
          <w:szCs w:val="24"/>
        </w:rPr>
      </w:pPr>
      <w:r w:rsidRPr="00D63C18">
        <w:rPr>
          <w:rFonts w:ascii="Arial" w:hAnsi="Arial" w:cs="Arial"/>
          <w:b/>
          <w:color w:val="002060"/>
          <w:sz w:val="24"/>
          <w:szCs w:val="24"/>
        </w:rPr>
        <w:t xml:space="preserve">5. </w:t>
      </w:r>
      <w:r w:rsidR="000D1419" w:rsidRPr="00D63C18">
        <w:rPr>
          <w:rFonts w:ascii="Arial" w:hAnsi="Arial" w:cs="Arial"/>
          <w:b/>
          <w:color w:val="002060"/>
          <w:sz w:val="24"/>
          <w:szCs w:val="24"/>
        </w:rPr>
        <w:t>PROBLEMA DE LA INVESTIGACIÓN</w:t>
      </w:r>
    </w:p>
    <w:p w:rsidR="00B467BF" w:rsidRPr="00D63C18" w:rsidRDefault="00F53E0A" w:rsidP="00D63C18">
      <w:pPr>
        <w:spacing w:line="360" w:lineRule="auto"/>
        <w:ind w:left="708"/>
        <w:jc w:val="both"/>
        <w:rPr>
          <w:rFonts w:ascii="Arial" w:hAnsi="Arial" w:cs="Arial"/>
          <w:sz w:val="24"/>
          <w:szCs w:val="24"/>
        </w:rPr>
      </w:pPr>
      <w:r w:rsidRPr="00D63C18">
        <w:rPr>
          <w:rFonts w:ascii="Arial" w:hAnsi="Arial" w:cs="Arial"/>
          <w:sz w:val="24"/>
          <w:szCs w:val="24"/>
        </w:rPr>
        <w:t xml:space="preserve">El ambiente social y político que influye en la toma de decisiones, las cuales no son acorde a los procesos administrativos a efecto de cumplir con necesidades prioritarias. </w:t>
      </w:r>
      <w:r w:rsidR="00B467BF" w:rsidRPr="00D63C18">
        <w:rPr>
          <w:rFonts w:ascii="Arial" w:hAnsi="Arial" w:cs="Arial"/>
          <w:sz w:val="24"/>
          <w:szCs w:val="24"/>
        </w:rPr>
        <w:t xml:space="preserve">En la administración pública se tienen quizá las bases para llevarla a cabo, sin embargo de la teoría a la práctica se pierde este sentido de planeación, organización, dirección y control. A veces por la falta de capacitación al personal, de una constante revisión y evaluación de los indicadores.  Pero también en el cambio de administración, se pierde lo poco que se pudo haber avanzado en el tema. </w:t>
      </w:r>
      <w:r w:rsidRPr="00D63C18">
        <w:rPr>
          <w:rFonts w:ascii="Arial" w:hAnsi="Arial" w:cs="Arial"/>
          <w:sz w:val="24"/>
          <w:szCs w:val="24"/>
        </w:rPr>
        <w:t xml:space="preserve"> </w:t>
      </w:r>
    </w:p>
    <w:p w:rsidR="00B467BF" w:rsidRDefault="00B467BF" w:rsidP="00D63C18">
      <w:pPr>
        <w:spacing w:line="360" w:lineRule="auto"/>
        <w:ind w:left="708"/>
        <w:jc w:val="both"/>
        <w:rPr>
          <w:rFonts w:ascii="Arial" w:hAnsi="Arial" w:cs="Arial"/>
          <w:sz w:val="24"/>
          <w:szCs w:val="24"/>
        </w:rPr>
      </w:pPr>
    </w:p>
    <w:p w:rsidR="00D63C18" w:rsidRDefault="00D63C18" w:rsidP="00D63C18">
      <w:pPr>
        <w:spacing w:line="360" w:lineRule="auto"/>
        <w:ind w:left="708"/>
        <w:jc w:val="both"/>
        <w:rPr>
          <w:rFonts w:ascii="Arial" w:hAnsi="Arial" w:cs="Arial"/>
          <w:sz w:val="24"/>
          <w:szCs w:val="24"/>
        </w:rPr>
      </w:pPr>
    </w:p>
    <w:p w:rsidR="00D63C18" w:rsidRDefault="00D63C18" w:rsidP="00D63C18">
      <w:pPr>
        <w:spacing w:line="360" w:lineRule="auto"/>
        <w:ind w:left="708"/>
        <w:jc w:val="both"/>
        <w:rPr>
          <w:rFonts w:ascii="Arial" w:hAnsi="Arial" w:cs="Arial"/>
          <w:sz w:val="24"/>
          <w:szCs w:val="24"/>
        </w:rPr>
      </w:pPr>
    </w:p>
    <w:p w:rsidR="00D63C18" w:rsidRDefault="00D63C18" w:rsidP="00D63C18">
      <w:pPr>
        <w:spacing w:line="360" w:lineRule="auto"/>
        <w:ind w:left="708"/>
        <w:jc w:val="both"/>
        <w:rPr>
          <w:rFonts w:ascii="Arial" w:hAnsi="Arial" w:cs="Arial"/>
          <w:sz w:val="24"/>
          <w:szCs w:val="24"/>
        </w:rPr>
      </w:pPr>
    </w:p>
    <w:p w:rsidR="00D63C18" w:rsidRDefault="00D63C18" w:rsidP="00D63C18">
      <w:pPr>
        <w:spacing w:line="360" w:lineRule="auto"/>
        <w:ind w:left="708"/>
        <w:jc w:val="both"/>
        <w:rPr>
          <w:rFonts w:ascii="Arial" w:hAnsi="Arial" w:cs="Arial"/>
          <w:sz w:val="24"/>
          <w:szCs w:val="24"/>
        </w:rPr>
      </w:pPr>
    </w:p>
    <w:p w:rsidR="00D63C18" w:rsidRPr="00D63C18" w:rsidRDefault="00D63C18" w:rsidP="00D63C18">
      <w:pPr>
        <w:spacing w:line="360" w:lineRule="auto"/>
        <w:ind w:left="708"/>
        <w:jc w:val="both"/>
        <w:rPr>
          <w:rFonts w:ascii="Arial" w:hAnsi="Arial" w:cs="Arial"/>
          <w:sz w:val="24"/>
          <w:szCs w:val="24"/>
        </w:rPr>
      </w:pPr>
    </w:p>
    <w:p w:rsidR="00052E3C" w:rsidRPr="00D63C18" w:rsidRDefault="00C07F3C" w:rsidP="00D63C18">
      <w:pPr>
        <w:pStyle w:val="Prrafodelista"/>
        <w:autoSpaceDE w:val="0"/>
        <w:autoSpaceDN w:val="0"/>
        <w:adjustRightInd w:val="0"/>
        <w:spacing w:line="360" w:lineRule="auto"/>
        <w:jc w:val="both"/>
        <w:rPr>
          <w:rFonts w:ascii="Arial" w:hAnsi="Arial" w:cs="Arial"/>
          <w:b/>
          <w:color w:val="002060"/>
          <w:sz w:val="24"/>
          <w:szCs w:val="24"/>
        </w:rPr>
      </w:pPr>
      <w:r w:rsidRPr="00D63C18">
        <w:rPr>
          <w:rFonts w:ascii="Arial" w:hAnsi="Arial" w:cs="Arial"/>
          <w:b/>
          <w:color w:val="002060"/>
          <w:sz w:val="24"/>
          <w:szCs w:val="24"/>
        </w:rPr>
        <w:t xml:space="preserve">6. </w:t>
      </w:r>
      <w:r w:rsidR="000D1419" w:rsidRPr="00D63C18">
        <w:rPr>
          <w:rFonts w:ascii="Arial" w:hAnsi="Arial" w:cs="Arial"/>
          <w:b/>
          <w:color w:val="002060"/>
          <w:sz w:val="24"/>
          <w:szCs w:val="24"/>
        </w:rPr>
        <w:t>PLANTEAMIENTO DEL PROBLEMA</w:t>
      </w:r>
    </w:p>
    <w:p w:rsidR="00801C19" w:rsidRPr="00D63C18" w:rsidRDefault="00801C19" w:rsidP="00D63C18">
      <w:pPr>
        <w:spacing w:line="360" w:lineRule="auto"/>
        <w:ind w:left="709"/>
        <w:jc w:val="both"/>
        <w:rPr>
          <w:rFonts w:ascii="Arial" w:hAnsi="Arial" w:cs="Arial"/>
          <w:sz w:val="24"/>
          <w:szCs w:val="24"/>
        </w:rPr>
      </w:pPr>
      <w:r w:rsidRPr="00D63C18">
        <w:rPr>
          <w:rFonts w:ascii="Arial" w:hAnsi="Arial" w:cs="Arial"/>
          <w:sz w:val="24"/>
          <w:szCs w:val="24"/>
        </w:rPr>
        <w:t>El gobierno municipal como Ente más cercano a la sociedad y que dentro de sus objetivos principales es el de proporcionar servicios públicos, así como participar en el desarrollo económico, social y político para el bienestar de los habitantes de municipio, requiere de sistemas modernos de planeación, programación, presupuestación, registro y control de los ingresos y la aplicación de estos, hoy en día podemos observar que la sociedad no está conforme con este manejo administrativo de dichos recursos derivando diversas inconformidades por parte de una sociedad más interesada en conocer si sus impuestos con los que participa en este proceso son aplicados correctamente para los fines establecidos en las diversas leyes que nos rigen.</w:t>
      </w:r>
    </w:p>
    <w:p w:rsidR="000D1419" w:rsidRPr="00D63C18" w:rsidRDefault="00801C19" w:rsidP="00D63C18">
      <w:pPr>
        <w:spacing w:line="360" w:lineRule="auto"/>
        <w:ind w:left="709"/>
        <w:jc w:val="both"/>
        <w:rPr>
          <w:rFonts w:ascii="Arial" w:hAnsi="Arial" w:cs="Arial"/>
          <w:sz w:val="24"/>
          <w:szCs w:val="24"/>
        </w:rPr>
      </w:pPr>
      <w:r w:rsidRPr="00D63C18">
        <w:rPr>
          <w:rFonts w:ascii="Arial" w:hAnsi="Arial" w:cs="Arial"/>
          <w:sz w:val="24"/>
          <w:szCs w:val="24"/>
        </w:rPr>
        <w:t>Por tal motivo es importante que se establezcan sistemas adecuados de registro y control dentro del proceso administrativo municipal, que nos permitan un adecuado manejo transparente de los recursos financieros que permitan devolverle a la sociedad la confianza en los funcionarios públicos municipales y así evitar un desajuste político social que afecta a la economía de nuestro Estado y Municipio.</w:t>
      </w:r>
    </w:p>
    <w:p w:rsidR="000C120E" w:rsidRDefault="000C120E" w:rsidP="00D63C18">
      <w:pPr>
        <w:autoSpaceDE w:val="0"/>
        <w:autoSpaceDN w:val="0"/>
        <w:adjustRightInd w:val="0"/>
        <w:spacing w:line="360" w:lineRule="auto"/>
        <w:ind w:left="708"/>
        <w:contextualSpacing/>
        <w:jc w:val="both"/>
        <w:rPr>
          <w:rFonts w:ascii="Arial" w:hAnsi="Arial" w:cs="Arial"/>
          <w:sz w:val="24"/>
          <w:szCs w:val="24"/>
        </w:rPr>
      </w:pPr>
    </w:p>
    <w:p w:rsidR="00D63C18" w:rsidRDefault="00D63C18" w:rsidP="00D63C18">
      <w:pPr>
        <w:autoSpaceDE w:val="0"/>
        <w:autoSpaceDN w:val="0"/>
        <w:adjustRightInd w:val="0"/>
        <w:spacing w:line="360" w:lineRule="auto"/>
        <w:ind w:left="708"/>
        <w:contextualSpacing/>
        <w:jc w:val="both"/>
        <w:rPr>
          <w:rFonts w:ascii="Arial" w:hAnsi="Arial" w:cs="Arial"/>
          <w:sz w:val="24"/>
          <w:szCs w:val="24"/>
        </w:rPr>
      </w:pPr>
    </w:p>
    <w:p w:rsidR="00D63C18" w:rsidRDefault="00D63C18" w:rsidP="00D63C18">
      <w:pPr>
        <w:autoSpaceDE w:val="0"/>
        <w:autoSpaceDN w:val="0"/>
        <w:adjustRightInd w:val="0"/>
        <w:spacing w:line="360" w:lineRule="auto"/>
        <w:ind w:left="708"/>
        <w:contextualSpacing/>
        <w:jc w:val="both"/>
        <w:rPr>
          <w:rFonts w:ascii="Arial" w:hAnsi="Arial" w:cs="Arial"/>
          <w:sz w:val="24"/>
          <w:szCs w:val="24"/>
        </w:rPr>
      </w:pPr>
    </w:p>
    <w:p w:rsidR="00D63C18" w:rsidRDefault="00D63C18" w:rsidP="00D63C18">
      <w:pPr>
        <w:autoSpaceDE w:val="0"/>
        <w:autoSpaceDN w:val="0"/>
        <w:adjustRightInd w:val="0"/>
        <w:spacing w:line="360" w:lineRule="auto"/>
        <w:ind w:left="708"/>
        <w:contextualSpacing/>
        <w:jc w:val="both"/>
        <w:rPr>
          <w:rFonts w:ascii="Arial" w:hAnsi="Arial" w:cs="Arial"/>
          <w:sz w:val="24"/>
          <w:szCs w:val="24"/>
        </w:rPr>
      </w:pPr>
    </w:p>
    <w:p w:rsidR="00D63C18" w:rsidRDefault="00D63C18" w:rsidP="00D63C18">
      <w:pPr>
        <w:autoSpaceDE w:val="0"/>
        <w:autoSpaceDN w:val="0"/>
        <w:adjustRightInd w:val="0"/>
        <w:spacing w:line="360" w:lineRule="auto"/>
        <w:ind w:left="708"/>
        <w:contextualSpacing/>
        <w:jc w:val="both"/>
        <w:rPr>
          <w:rFonts w:ascii="Arial" w:hAnsi="Arial" w:cs="Arial"/>
          <w:sz w:val="24"/>
          <w:szCs w:val="24"/>
        </w:rPr>
      </w:pPr>
    </w:p>
    <w:p w:rsidR="00D63C18" w:rsidRDefault="00D63C18" w:rsidP="00D63C18">
      <w:pPr>
        <w:autoSpaceDE w:val="0"/>
        <w:autoSpaceDN w:val="0"/>
        <w:adjustRightInd w:val="0"/>
        <w:spacing w:line="360" w:lineRule="auto"/>
        <w:ind w:left="708"/>
        <w:contextualSpacing/>
        <w:jc w:val="both"/>
        <w:rPr>
          <w:rFonts w:ascii="Arial" w:hAnsi="Arial" w:cs="Arial"/>
          <w:sz w:val="24"/>
          <w:szCs w:val="24"/>
        </w:rPr>
      </w:pPr>
    </w:p>
    <w:p w:rsidR="00D63C18" w:rsidRDefault="00D63C18" w:rsidP="00D63C18">
      <w:pPr>
        <w:autoSpaceDE w:val="0"/>
        <w:autoSpaceDN w:val="0"/>
        <w:adjustRightInd w:val="0"/>
        <w:spacing w:line="360" w:lineRule="auto"/>
        <w:ind w:left="708"/>
        <w:contextualSpacing/>
        <w:jc w:val="both"/>
        <w:rPr>
          <w:rFonts w:ascii="Arial" w:hAnsi="Arial" w:cs="Arial"/>
          <w:sz w:val="24"/>
          <w:szCs w:val="24"/>
        </w:rPr>
      </w:pPr>
    </w:p>
    <w:p w:rsidR="00D63C18" w:rsidRDefault="00D63C18" w:rsidP="00D63C18">
      <w:pPr>
        <w:autoSpaceDE w:val="0"/>
        <w:autoSpaceDN w:val="0"/>
        <w:adjustRightInd w:val="0"/>
        <w:spacing w:line="360" w:lineRule="auto"/>
        <w:ind w:left="708"/>
        <w:contextualSpacing/>
        <w:jc w:val="both"/>
        <w:rPr>
          <w:rFonts w:ascii="Arial" w:hAnsi="Arial" w:cs="Arial"/>
          <w:sz w:val="24"/>
          <w:szCs w:val="24"/>
        </w:rPr>
      </w:pPr>
    </w:p>
    <w:p w:rsidR="00D63C18" w:rsidRPr="00D63C18" w:rsidRDefault="00D63C18" w:rsidP="00D63C18">
      <w:pPr>
        <w:autoSpaceDE w:val="0"/>
        <w:autoSpaceDN w:val="0"/>
        <w:adjustRightInd w:val="0"/>
        <w:spacing w:line="360" w:lineRule="auto"/>
        <w:ind w:left="708"/>
        <w:contextualSpacing/>
        <w:jc w:val="both"/>
        <w:rPr>
          <w:rFonts w:ascii="Arial" w:hAnsi="Arial" w:cs="Arial"/>
          <w:sz w:val="24"/>
          <w:szCs w:val="24"/>
        </w:rPr>
      </w:pPr>
    </w:p>
    <w:p w:rsidR="000D1419" w:rsidRDefault="00C07F3C" w:rsidP="00D63C18">
      <w:pPr>
        <w:pStyle w:val="Prrafodelista"/>
        <w:spacing w:line="360" w:lineRule="auto"/>
        <w:jc w:val="both"/>
        <w:rPr>
          <w:rFonts w:ascii="Arial" w:hAnsi="Arial" w:cs="Arial"/>
          <w:b/>
          <w:color w:val="002060"/>
          <w:sz w:val="24"/>
          <w:szCs w:val="24"/>
        </w:rPr>
      </w:pPr>
      <w:r w:rsidRPr="00D63C18">
        <w:rPr>
          <w:rFonts w:ascii="Arial" w:hAnsi="Arial" w:cs="Arial"/>
          <w:b/>
          <w:color w:val="002060"/>
          <w:sz w:val="24"/>
          <w:szCs w:val="24"/>
        </w:rPr>
        <w:t xml:space="preserve">7. </w:t>
      </w:r>
      <w:r w:rsidR="000D1419" w:rsidRPr="00D63C18">
        <w:rPr>
          <w:rFonts w:ascii="Arial" w:hAnsi="Arial" w:cs="Arial"/>
          <w:b/>
          <w:color w:val="002060"/>
          <w:sz w:val="24"/>
          <w:szCs w:val="24"/>
        </w:rPr>
        <w:t>JUSTIFICACIÓN</w:t>
      </w:r>
    </w:p>
    <w:p w:rsidR="00FF0069" w:rsidRDefault="00FF0069" w:rsidP="00D63C18">
      <w:pPr>
        <w:pStyle w:val="Prrafodelista"/>
        <w:spacing w:line="360" w:lineRule="auto"/>
        <w:jc w:val="both"/>
        <w:rPr>
          <w:rFonts w:ascii="Arial" w:hAnsi="Arial" w:cs="Arial"/>
          <w:b/>
          <w:color w:val="002060"/>
          <w:sz w:val="24"/>
          <w:szCs w:val="24"/>
        </w:rPr>
      </w:pPr>
    </w:p>
    <w:p w:rsidR="00FF0069" w:rsidRDefault="001875FD" w:rsidP="00D63C18">
      <w:pPr>
        <w:pStyle w:val="Prrafodelista"/>
        <w:spacing w:line="360" w:lineRule="auto"/>
        <w:jc w:val="both"/>
        <w:rPr>
          <w:rFonts w:ascii="Arial" w:hAnsi="Arial" w:cs="Arial"/>
          <w:sz w:val="24"/>
          <w:szCs w:val="24"/>
        </w:rPr>
      </w:pPr>
      <w:r>
        <w:rPr>
          <w:rFonts w:ascii="Arial" w:hAnsi="Arial" w:cs="Arial"/>
          <w:sz w:val="24"/>
          <w:szCs w:val="24"/>
        </w:rPr>
        <w:t xml:space="preserve">Los sistemas de administración pública en nuestro país son poco eficaces, aun no se tiene un registro y control adecuado del gasto público, por ello es necesario introducir reformas en el procedimiento administrativo para eficientar el uso de los recursos. </w:t>
      </w:r>
    </w:p>
    <w:p w:rsidR="001875FD" w:rsidRDefault="001875FD" w:rsidP="00D63C18">
      <w:pPr>
        <w:pStyle w:val="Prrafodelista"/>
        <w:spacing w:line="360" w:lineRule="auto"/>
        <w:jc w:val="both"/>
        <w:rPr>
          <w:rFonts w:ascii="Arial" w:hAnsi="Arial" w:cs="Arial"/>
          <w:sz w:val="24"/>
          <w:szCs w:val="24"/>
        </w:rPr>
      </w:pPr>
      <w:r>
        <w:rPr>
          <w:rFonts w:ascii="Arial" w:hAnsi="Arial" w:cs="Arial"/>
          <w:sz w:val="24"/>
          <w:szCs w:val="24"/>
        </w:rPr>
        <w:t xml:space="preserve">Hoy día se busca que el funcionario público maximice la eficiencia de los presupuestos para obtener una mayor utilidad marginal a través de un proceso como la planeación, control y análisis. </w:t>
      </w:r>
    </w:p>
    <w:p w:rsidR="00FB4D1D" w:rsidRDefault="00FB4D1D" w:rsidP="00D63C18">
      <w:pPr>
        <w:pStyle w:val="Prrafodelista"/>
        <w:spacing w:line="360" w:lineRule="auto"/>
        <w:jc w:val="both"/>
        <w:rPr>
          <w:rFonts w:ascii="Arial" w:hAnsi="Arial" w:cs="Arial"/>
          <w:sz w:val="24"/>
          <w:szCs w:val="24"/>
        </w:rPr>
      </w:pPr>
      <w:r>
        <w:rPr>
          <w:rFonts w:ascii="Arial" w:hAnsi="Arial" w:cs="Arial"/>
          <w:sz w:val="24"/>
          <w:szCs w:val="24"/>
        </w:rPr>
        <w:t>Se han tenido avances en las técnicas de control, al menos de manera teórica, pero aún no se cuenta con las personas que tengan  la experiencia en el manejo del cont</w:t>
      </w:r>
      <w:r w:rsidR="00D53AEA">
        <w:rPr>
          <w:rFonts w:ascii="Arial" w:hAnsi="Arial" w:cs="Arial"/>
          <w:sz w:val="24"/>
          <w:szCs w:val="24"/>
        </w:rPr>
        <w:t>rol de cuentas presupuestales</w:t>
      </w:r>
      <w:r>
        <w:rPr>
          <w:rFonts w:ascii="Arial" w:hAnsi="Arial" w:cs="Arial"/>
          <w:sz w:val="24"/>
          <w:szCs w:val="24"/>
        </w:rPr>
        <w:t>, nos falta mucha capacitación, profesionalización, seguimientos y porque no decirlo desde la contratación del personal se debe ser</w:t>
      </w:r>
      <w:r w:rsidR="00D53AEA">
        <w:rPr>
          <w:rFonts w:ascii="Arial" w:hAnsi="Arial" w:cs="Arial"/>
          <w:sz w:val="24"/>
          <w:szCs w:val="24"/>
        </w:rPr>
        <w:t xml:space="preserve"> más riguroso y selectivo para contratar al más capacitado.</w:t>
      </w:r>
    </w:p>
    <w:p w:rsidR="00445BE4" w:rsidRDefault="00FB4D1D" w:rsidP="00D63C18">
      <w:pPr>
        <w:pStyle w:val="Prrafodelista"/>
        <w:spacing w:line="360" w:lineRule="auto"/>
        <w:jc w:val="both"/>
        <w:rPr>
          <w:rFonts w:ascii="Arial" w:hAnsi="Arial" w:cs="Arial"/>
          <w:sz w:val="24"/>
          <w:szCs w:val="24"/>
        </w:rPr>
      </w:pPr>
      <w:r>
        <w:rPr>
          <w:rFonts w:ascii="Arial" w:hAnsi="Arial" w:cs="Arial"/>
          <w:sz w:val="24"/>
          <w:szCs w:val="24"/>
        </w:rPr>
        <w:t>En la administración pública, necesitamos tener buenos sistema de contabilidad, control y evaluación, pero también al recurso humano que lo lleve al día, y considero que lo más importante darle continuidad a los avances obtenidos, es decir no interrumpirlos o dejarlos en el olvido cuando se cambia a los que encabezan la administración pública.  Pues con cada cambio gubernamental, se cambia la forma de llevar la administración.</w:t>
      </w:r>
    </w:p>
    <w:p w:rsidR="001875FD" w:rsidRDefault="00445BE4" w:rsidP="00D63C18">
      <w:pPr>
        <w:pStyle w:val="Prrafodelista"/>
        <w:spacing w:line="360" w:lineRule="auto"/>
        <w:jc w:val="both"/>
        <w:rPr>
          <w:rFonts w:ascii="Arial" w:hAnsi="Arial" w:cs="Arial"/>
          <w:sz w:val="24"/>
          <w:szCs w:val="24"/>
        </w:rPr>
      </w:pPr>
      <w:r>
        <w:rPr>
          <w:rFonts w:ascii="Arial" w:hAnsi="Arial" w:cs="Arial"/>
          <w:sz w:val="24"/>
          <w:szCs w:val="24"/>
        </w:rPr>
        <w:t xml:space="preserve">“La premisa básica de esta concepción consiste </w:t>
      </w:r>
      <w:proofErr w:type="spellStart"/>
      <w:r>
        <w:rPr>
          <w:rFonts w:ascii="Arial" w:hAnsi="Arial" w:cs="Arial"/>
          <w:sz w:val="24"/>
          <w:szCs w:val="24"/>
        </w:rPr>
        <w:t>enque</w:t>
      </w:r>
      <w:proofErr w:type="spellEnd"/>
      <w:r>
        <w:rPr>
          <w:rFonts w:ascii="Arial" w:hAnsi="Arial" w:cs="Arial"/>
          <w:sz w:val="24"/>
          <w:szCs w:val="24"/>
        </w:rPr>
        <w:t xml:space="preserve"> el buen </w:t>
      </w:r>
      <w:proofErr w:type="spellStart"/>
      <w:r>
        <w:rPr>
          <w:rFonts w:ascii="Arial" w:hAnsi="Arial" w:cs="Arial"/>
          <w:sz w:val="24"/>
          <w:szCs w:val="24"/>
        </w:rPr>
        <w:t>desemeño</w:t>
      </w:r>
      <w:proofErr w:type="spellEnd"/>
      <w:r>
        <w:rPr>
          <w:rFonts w:ascii="Arial" w:hAnsi="Arial" w:cs="Arial"/>
          <w:sz w:val="24"/>
          <w:szCs w:val="24"/>
        </w:rPr>
        <w:t xml:space="preserve"> gubernamental </w:t>
      </w:r>
      <w:proofErr w:type="spellStart"/>
      <w:r>
        <w:rPr>
          <w:rFonts w:ascii="Arial" w:hAnsi="Arial" w:cs="Arial"/>
          <w:sz w:val="24"/>
          <w:szCs w:val="24"/>
        </w:rPr>
        <w:t>depnde</w:t>
      </w:r>
      <w:proofErr w:type="spellEnd"/>
      <w:r>
        <w:rPr>
          <w:rFonts w:ascii="Arial" w:hAnsi="Arial" w:cs="Arial"/>
          <w:sz w:val="24"/>
          <w:szCs w:val="24"/>
        </w:rPr>
        <w:t xml:space="preserve"> de la permanencia y estabilidad de los individuos </w:t>
      </w:r>
      <w:proofErr w:type="spellStart"/>
      <w:r>
        <w:rPr>
          <w:rFonts w:ascii="Arial" w:hAnsi="Arial" w:cs="Arial"/>
          <w:sz w:val="24"/>
          <w:szCs w:val="24"/>
        </w:rPr>
        <w:t>prqoue</w:t>
      </w:r>
      <w:proofErr w:type="spellEnd"/>
      <w:r>
        <w:rPr>
          <w:rFonts w:ascii="Arial" w:hAnsi="Arial" w:cs="Arial"/>
          <w:sz w:val="24"/>
          <w:szCs w:val="24"/>
        </w:rPr>
        <w:t xml:space="preserve"> </w:t>
      </w:r>
      <w:proofErr w:type="spellStart"/>
      <w:r>
        <w:rPr>
          <w:rFonts w:ascii="Arial" w:hAnsi="Arial" w:cs="Arial"/>
          <w:sz w:val="24"/>
          <w:szCs w:val="24"/>
        </w:rPr>
        <w:t>ganrantiza</w:t>
      </w:r>
      <w:proofErr w:type="spellEnd"/>
      <w:r>
        <w:rPr>
          <w:rFonts w:ascii="Arial" w:hAnsi="Arial" w:cs="Arial"/>
          <w:sz w:val="24"/>
          <w:szCs w:val="24"/>
        </w:rPr>
        <w:t xml:space="preserve"> la </w:t>
      </w:r>
      <w:proofErr w:type="spellStart"/>
      <w:r>
        <w:rPr>
          <w:rFonts w:ascii="Arial" w:hAnsi="Arial" w:cs="Arial"/>
          <w:sz w:val="24"/>
          <w:szCs w:val="24"/>
        </w:rPr>
        <w:t>contigudiad</w:t>
      </w:r>
      <w:proofErr w:type="spellEnd"/>
      <w:r>
        <w:rPr>
          <w:rFonts w:ascii="Arial" w:hAnsi="Arial" w:cs="Arial"/>
          <w:sz w:val="24"/>
          <w:szCs w:val="24"/>
        </w:rPr>
        <w:t xml:space="preserve"> del personal y delos programas institucionales, y porque permita la especialización del funcionario. </w:t>
      </w:r>
      <w:r w:rsidRPr="00445BE4">
        <w:rPr>
          <w:rFonts w:ascii="Arial" w:hAnsi="Arial" w:cs="Arial"/>
          <w:sz w:val="24"/>
          <w:szCs w:val="24"/>
          <w:vertAlign w:val="superscript"/>
        </w:rPr>
        <w:t>1</w:t>
      </w:r>
      <w:r w:rsidR="00FB4D1D">
        <w:rPr>
          <w:rFonts w:ascii="Arial" w:hAnsi="Arial" w:cs="Arial"/>
          <w:sz w:val="24"/>
          <w:szCs w:val="24"/>
        </w:rPr>
        <w:t xml:space="preserve"> </w:t>
      </w:r>
    </w:p>
    <w:p w:rsidR="007A171B" w:rsidRDefault="007A171B" w:rsidP="00D63C18">
      <w:pPr>
        <w:pStyle w:val="Prrafodelista"/>
        <w:spacing w:line="360" w:lineRule="auto"/>
        <w:jc w:val="both"/>
        <w:rPr>
          <w:rFonts w:ascii="Arial" w:hAnsi="Arial" w:cs="Arial"/>
          <w:sz w:val="24"/>
          <w:szCs w:val="24"/>
        </w:rPr>
      </w:pPr>
    </w:p>
    <w:p w:rsidR="00FB4D1D" w:rsidRPr="008224E8" w:rsidRDefault="00445BE4" w:rsidP="00D63C18">
      <w:pPr>
        <w:pStyle w:val="Prrafodelista"/>
        <w:spacing w:line="360" w:lineRule="auto"/>
        <w:jc w:val="both"/>
        <w:rPr>
          <w:rFonts w:ascii="Arial" w:hAnsi="Arial" w:cs="Arial"/>
          <w:i/>
          <w:sz w:val="24"/>
          <w:szCs w:val="24"/>
        </w:rPr>
      </w:pPr>
      <w:r>
        <w:rPr>
          <w:rStyle w:val="Refdenotaalfinal"/>
          <w:rFonts w:ascii="Arial" w:hAnsi="Arial" w:cs="Arial"/>
          <w:sz w:val="24"/>
          <w:szCs w:val="24"/>
        </w:rPr>
        <w:endnoteReference w:id="1"/>
      </w:r>
      <w:r w:rsidR="008224E8">
        <w:rPr>
          <w:rFonts w:ascii="Arial" w:hAnsi="Arial" w:cs="Arial"/>
          <w:sz w:val="24"/>
          <w:szCs w:val="24"/>
        </w:rPr>
        <w:t xml:space="preserve"> Moctezuma y </w:t>
      </w:r>
      <w:proofErr w:type="spellStart"/>
      <w:r w:rsidR="008224E8">
        <w:rPr>
          <w:rFonts w:ascii="Arial" w:hAnsi="Arial" w:cs="Arial"/>
          <w:sz w:val="24"/>
          <w:szCs w:val="24"/>
        </w:rPr>
        <w:t>Roemer</w:t>
      </w:r>
      <w:proofErr w:type="spellEnd"/>
      <w:r w:rsidR="008224E8">
        <w:rPr>
          <w:rFonts w:ascii="Arial" w:hAnsi="Arial" w:cs="Arial"/>
          <w:sz w:val="24"/>
          <w:szCs w:val="24"/>
        </w:rPr>
        <w:t xml:space="preserve">, </w:t>
      </w:r>
      <w:r w:rsidR="008224E8">
        <w:rPr>
          <w:rFonts w:ascii="Arial" w:hAnsi="Arial" w:cs="Arial"/>
          <w:i/>
          <w:sz w:val="24"/>
          <w:szCs w:val="24"/>
        </w:rPr>
        <w:t xml:space="preserve">Por un gobierno con resultados, 59. </w:t>
      </w:r>
    </w:p>
    <w:p w:rsidR="00D63C18" w:rsidRDefault="00D63C18" w:rsidP="00D63C18">
      <w:pPr>
        <w:pStyle w:val="Prrafodelista"/>
        <w:spacing w:line="360" w:lineRule="auto"/>
        <w:jc w:val="both"/>
        <w:rPr>
          <w:rFonts w:ascii="Arial" w:hAnsi="Arial" w:cs="Arial"/>
          <w:b/>
          <w:color w:val="002060"/>
          <w:sz w:val="24"/>
          <w:szCs w:val="24"/>
        </w:rPr>
      </w:pPr>
    </w:p>
    <w:p w:rsidR="00D63C18" w:rsidRDefault="008224E8" w:rsidP="00D63C18">
      <w:pPr>
        <w:pStyle w:val="Prrafodelista"/>
        <w:spacing w:line="360" w:lineRule="auto"/>
        <w:jc w:val="both"/>
        <w:rPr>
          <w:rFonts w:ascii="Arial" w:hAnsi="Arial" w:cs="Arial"/>
          <w:sz w:val="24"/>
          <w:szCs w:val="24"/>
        </w:rPr>
      </w:pPr>
      <w:r>
        <w:rPr>
          <w:rFonts w:ascii="Arial" w:hAnsi="Arial" w:cs="Arial"/>
          <w:sz w:val="24"/>
          <w:szCs w:val="24"/>
        </w:rPr>
        <w:t xml:space="preserve">Al implentar modificaciones al proceso administrativo,  se pretende que el bienestar social este por encima de cualquier interés político o personal de los funcionarios públicos,  al cambiar la forma actual de la administración y darle importancia a cada parte de este proceso,  desde un inicio con la selección y contratación adecuada del personal, dar incentivos por evaluación de desempeño, buscar certificación para dicho personal; por otra parte, llevar a cabo una correcta y pertinente  planeación, ejecución, control y seguimiento en cada cuenta presupuestal para eficientar  y maximizar los recursos,  y sobre todo darle continuidad a todos los avances obtenidos en cada periodo político.  Es de suma importancia atender lo más importante y no lo urgente del día a día. </w:t>
      </w:r>
    </w:p>
    <w:p w:rsidR="00015B97" w:rsidRDefault="00015B97" w:rsidP="00D63C18">
      <w:pPr>
        <w:pStyle w:val="Prrafodelista"/>
        <w:spacing w:line="360" w:lineRule="auto"/>
        <w:jc w:val="both"/>
        <w:rPr>
          <w:rFonts w:ascii="Arial" w:hAnsi="Arial" w:cs="Arial"/>
          <w:sz w:val="24"/>
          <w:szCs w:val="24"/>
        </w:rPr>
      </w:pPr>
    </w:p>
    <w:p w:rsidR="00015B97" w:rsidRDefault="00015B97" w:rsidP="00D63C18">
      <w:pPr>
        <w:pStyle w:val="Prrafodelista"/>
        <w:spacing w:line="360" w:lineRule="auto"/>
        <w:jc w:val="both"/>
        <w:rPr>
          <w:rFonts w:ascii="Arial" w:hAnsi="Arial" w:cs="Arial"/>
          <w:sz w:val="24"/>
          <w:szCs w:val="24"/>
        </w:rPr>
      </w:pPr>
      <w:r>
        <w:rPr>
          <w:rFonts w:ascii="Arial" w:hAnsi="Arial" w:cs="Arial"/>
          <w:sz w:val="24"/>
          <w:szCs w:val="24"/>
        </w:rPr>
        <w:t xml:space="preserve">El gobierno cuenta ya con la Secretaría de la Función Pública, la cual trabaja con un grupo de expertos para su implementación y programación, para que se recupere la confianza en el deficiente </w:t>
      </w:r>
      <w:r w:rsidR="007A171B">
        <w:rPr>
          <w:rFonts w:ascii="Arial" w:hAnsi="Arial" w:cs="Arial"/>
          <w:sz w:val="24"/>
          <w:szCs w:val="24"/>
        </w:rPr>
        <w:t>desempeño</w:t>
      </w:r>
      <w:r>
        <w:rPr>
          <w:rFonts w:ascii="Arial" w:hAnsi="Arial" w:cs="Arial"/>
          <w:sz w:val="24"/>
          <w:szCs w:val="24"/>
        </w:rPr>
        <w:t xml:space="preserve"> de la Administración Pública Federal: </w:t>
      </w:r>
    </w:p>
    <w:p w:rsidR="00015B97" w:rsidRDefault="00015B97" w:rsidP="00D63C18">
      <w:pPr>
        <w:pStyle w:val="Prrafodelista"/>
        <w:spacing w:line="360" w:lineRule="auto"/>
        <w:jc w:val="both"/>
        <w:rPr>
          <w:rFonts w:ascii="Arial" w:hAnsi="Arial" w:cs="Arial"/>
          <w:sz w:val="24"/>
          <w:szCs w:val="24"/>
        </w:rPr>
      </w:pPr>
    </w:p>
    <w:p w:rsidR="00015B97" w:rsidRDefault="00015B97" w:rsidP="00D63C18">
      <w:pPr>
        <w:pStyle w:val="Prrafodelista"/>
        <w:spacing w:line="360" w:lineRule="auto"/>
        <w:jc w:val="both"/>
        <w:rPr>
          <w:rFonts w:ascii="Arial" w:hAnsi="Arial" w:cs="Arial"/>
          <w:sz w:val="24"/>
          <w:szCs w:val="24"/>
        </w:rPr>
      </w:pPr>
      <w:r>
        <w:rPr>
          <w:rFonts w:ascii="Arial" w:hAnsi="Arial" w:cs="Arial"/>
          <w:sz w:val="24"/>
          <w:szCs w:val="24"/>
        </w:rPr>
        <w:t xml:space="preserve">La Secretaría de la Función Pública es la Secretaría que quía todo el proceso, por lo que atiende cualquier controversia e </w:t>
      </w:r>
      <w:r w:rsidR="007A171B">
        <w:rPr>
          <w:rFonts w:ascii="Arial" w:hAnsi="Arial" w:cs="Arial"/>
          <w:sz w:val="24"/>
          <w:szCs w:val="24"/>
        </w:rPr>
        <w:t>indefinición</w:t>
      </w:r>
      <w:r>
        <w:rPr>
          <w:rFonts w:ascii="Arial" w:hAnsi="Arial" w:cs="Arial"/>
          <w:sz w:val="24"/>
          <w:szCs w:val="24"/>
        </w:rPr>
        <w:t xml:space="preserve"> en materia de servicio profesional. </w:t>
      </w:r>
      <w:sdt>
        <w:sdtPr>
          <w:rPr>
            <w:rFonts w:ascii="Arial" w:hAnsi="Arial" w:cs="Arial"/>
            <w:sz w:val="24"/>
            <w:szCs w:val="24"/>
          </w:rPr>
          <w:id w:val="-1354798060"/>
          <w:citation/>
        </w:sdtPr>
        <w:sdtContent>
          <w:r>
            <w:rPr>
              <w:rFonts w:ascii="Arial" w:hAnsi="Arial" w:cs="Arial"/>
              <w:sz w:val="24"/>
              <w:szCs w:val="24"/>
            </w:rPr>
            <w:fldChar w:fldCharType="begin"/>
          </w:r>
          <w:r>
            <w:rPr>
              <w:rFonts w:ascii="Arial" w:hAnsi="Arial" w:cs="Arial"/>
              <w:sz w:val="24"/>
              <w:szCs w:val="24"/>
            </w:rPr>
            <w:instrText xml:space="preserve"> CITATION All06 \l 2058 </w:instrText>
          </w:r>
          <w:r>
            <w:rPr>
              <w:rFonts w:ascii="Arial" w:hAnsi="Arial" w:cs="Arial"/>
              <w:sz w:val="24"/>
              <w:szCs w:val="24"/>
            </w:rPr>
            <w:fldChar w:fldCharType="separate"/>
          </w:r>
          <w:r w:rsidRPr="00015B97">
            <w:rPr>
              <w:rFonts w:ascii="Arial" w:hAnsi="Arial" w:cs="Arial"/>
              <w:noProof/>
              <w:sz w:val="24"/>
              <w:szCs w:val="24"/>
            </w:rPr>
            <w:t>(Allan Clark, 2006)</w:t>
          </w:r>
          <w:r>
            <w:rPr>
              <w:rFonts w:ascii="Arial" w:hAnsi="Arial" w:cs="Arial"/>
              <w:sz w:val="24"/>
              <w:szCs w:val="24"/>
            </w:rPr>
            <w:fldChar w:fldCharType="end"/>
          </w:r>
        </w:sdtContent>
      </w:sdt>
      <w:proofErr w:type="gramStart"/>
      <w:r>
        <w:rPr>
          <w:rFonts w:ascii="Arial" w:hAnsi="Arial" w:cs="Arial"/>
          <w:sz w:val="24"/>
          <w:szCs w:val="24"/>
        </w:rPr>
        <w:t>ii</w:t>
      </w:r>
      <w:proofErr w:type="gramEnd"/>
    </w:p>
    <w:p w:rsidR="007A171B" w:rsidRDefault="007A171B" w:rsidP="00D63C18">
      <w:pPr>
        <w:pStyle w:val="Prrafodelista"/>
        <w:spacing w:line="360" w:lineRule="auto"/>
        <w:jc w:val="both"/>
        <w:rPr>
          <w:rFonts w:ascii="Arial" w:hAnsi="Arial" w:cs="Arial"/>
          <w:sz w:val="24"/>
          <w:szCs w:val="24"/>
        </w:rPr>
      </w:pPr>
    </w:p>
    <w:p w:rsidR="008224E8" w:rsidRDefault="008224E8" w:rsidP="00D63C18">
      <w:pPr>
        <w:pStyle w:val="Prrafodelista"/>
        <w:spacing w:line="360" w:lineRule="auto"/>
        <w:jc w:val="both"/>
        <w:rPr>
          <w:rFonts w:ascii="Arial" w:hAnsi="Arial" w:cs="Arial"/>
          <w:sz w:val="24"/>
          <w:szCs w:val="24"/>
        </w:rPr>
      </w:pPr>
    </w:p>
    <w:p w:rsidR="008224E8" w:rsidRPr="008224E8" w:rsidRDefault="008224E8" w:rsidP="00D63C18">
      <w:pPr>
        <w:pStyle w:val="Prrafodelista"/>
        <w:spacing w:line="360" w:lineRule="auto"/>
        <w:jc w:val="both"/>
        <w:rPr>
          <w:rFonts w:ascii="Arial" w:hAnsi="Arial" w:cs="Arial"/>
          <w:sz w:val="24"/>
          <w:szCs w:val="24"/>
        </w:rPr>
      </w:pPr>
    </w:p>
    <w:p w:rsidR="00015B97" w:rsidRDefault="00015B97" w:rsidP="00D63C18">
      <w:pPr>
        <w:pStyle w:val="Prrafodelista"/>
        <w:spacing w:line="360" w:lineRule="auto"/>
        <w:jc w:val="both"/>
        <w:rPr>
          <w:rFonts w:ascii="Arial" w:hAnsi="Arial" w:cs="Arial"/>
          <w:b/>
          <w:color w:val="002060"/>
          <w:sz w:val="24"/>
          <w:szCs w:val="24"/>
        </w:rPr>
      </w:pPr>
    </w:p>
    <w:p w:rsidR="007A171B" w:rsidRDefault="007A171B" w:rsidP="00D63C18">
      <w:pPr>
        <w:pStyle w:val="Prrafodelista"/>
        <w:spacing w:line="360" w:lineRule="auto"/>
        <w:jc w:val="both"/>
        <w:rPr>
          <w:rFonts w:ascii="Arial" w:hAnsi="Arial" w:cs="Arial"/>
          <w:b/>
          <w:color w:val="002060"/>
          <w:sz w:val="24"/>
          <w:szCs w:val="24"/>
        </w:rPr>
      </w:pPr>
    </w:p>
    <w:p w:rsidR="00015B97" w:rsidRDefault="00015B97" w:rsidP="00015B97">
      <w:pPr>
        <w:pStyle w:val="Prrafodelista"/>
        <w:spacing w:line="360" w:lineRule="auto"/>
        <w:jc w:val="both"/>
        <w:rPr>
          <w:rFonts w:ascii="Arial" w:hAnsi="Arial" w:cs="Arial"/>
          <w:sz w:val="24"/>
          <w:szCs w:val="24"/>
        </w:rPr>
      </w:pPr>
      <w:r>
        <w:rPr>
          <w:rStyle w:val="Refdenotaalfinal"/>
          <w:rFonts w:ascii="Arial" w:hAnsi="Arial" w:cs="Arial"/>
          <w:sz w:val="24"/>
          <w:szCs w:val="24"/>
        </w:rPr>
        <w:endnoteReference w:id="2"/>
      </w:r>
      <w:r>
        <w:rPr>
          <w:rFonts w:ascii="Arial" w:hAnsi="Arial" w:cs="Arial"/>
          <w:sz w:val="24"/>
          <w:szCs w:val="24"/>
        </w:rPr>
        <w:t xml:space="preserve">Allan </w:t>
      </w:r>
      <w:proofErr w:type="spellStart"/>
      <w:r>
        <w:rPr>
          <w:rFonts w:ascii="Arial" w:hAnsi="Arial" w:cs="Arial"/>
          <w:sz w:val="24"/>
          <w:szCs w:val="24"/>
        </w:rPr>
        <w:t>Ckark</w:t>
      </w:r>
      <w:proofErr w:type="spellEnd"/>
      <w:r>
        <w:rPr>
          <w:rFonts w:ascii="Arial" w:hAnsi="Arial" w:cs="Arial"/>
          <w:sz w:val="24"/>
          <w:szCs w:val="24"/>
        </w:rPr>
        <w:t xml:space="preserve">, </w:t>
      </w:r>
      <w:proofErr w:type="spellStart"/>
      <w:r>
        <w:rPr>
          <w:rFonts w:ascii="Arial" w:hAnsi="Arial" w:cs="Arial"/>
          <w:sz w:val="24"/>
          <w:szCs w:val="24"/>
        </w:rPr>
        <w:t>Skertchly</w:t>
      </w:r>
      <w:proofErr w:type="spellEnd"/>
      <w:r>
        <w:rPr>
          <w:rFonts w:ascii="Arial" w:hAnsi="Arial" w:cs="Arial"/>
          <w:sz w:val="24"/>
          <w:szCs w:val="24"/>
        </w:rPr>
        <w:t xml:space="preserve">  Benavides, “El futuro inmediato en el Sistema de Servicios Profesionales de Carrera en México”, Servicio Profesional de Carrera, </w:t>
      </w:r>
      <w:proofErr w:type="spellStart"/>
      <w:r>
        <w:rPr>
          <w:rFonts w:ascii="Arial" w:hAnsi="Arial" w:cs="Arial"/>
          <w:sz w:val="24"/>
          <w:szCs w:val="24"/>
        </w:rPr>
        <w:t>Vol</w:t>
      </w:r>
      <w:proofErr w:type="spellEnd"/>
      <w:r>
        <w:rPr>
          <w:rFonts w:ascii="Arial" w:hAnsi="Arial" w:cs="Arial"/>
          <w:sz w:val="24"/>
          <w:szCs w:val="24"/>
        </w:rPr>
        <w:t xml:space="preserve"> III, Numero 5. 2006, </w:t>
      </w:r>
      <w:proofErr w:type="spellStart"/>
      <w:r>
        <w:rPr>
          <w:rFonts w:ascii="Arial" w:hAnsi="Arial" w:cs="Arial"/>
          <w:sz w:val="24"/>
          <w:szCs w:val="24"/>
        </w:rPr>
        <w:t>pag</w:t>
      </w:r>
      <w:proofErr w:type="spellEnd"/>
      <w:r>
        <w:rPr>
          <w:rFonts w:ascii="Arial" w:hAnsi="Arial" w:cs="Arial"/>
          <w:sz w:val="24"/>
          <w:szCs w:val="24"/>
        </w:rPr>
        <w:t xml:space="preserve"> 63.</w:t>
      </w:r>
    </w:p>
    <w:p w:rsidR="00015B97" w:rsidRDefault="00015B97" w:rsidP="00015B97">
      <w:pPr>
        <w:pStyle w:val="Prrafodelista"/>
        <w:spacing w:line="360" w:lineRule="auto"/>
        <w:jc w:val="both"/>
        <w:rPr>
          <w:rFonts w:ascii="Arial" w:hAnsi="Arial" w:cs="Arial"/>
          <w:sz w:val="24"/>
          <w:szCs w:val="24"/>
        </w:rPr>
      </w:pPr>
    </w:p>
    <w:p w:rsidR="00015B97" w:rsidRDefault="00015B97" w:rsidP="00015B97">
      <w:pPr>
        <w:pStyle w:val="Prrafodelista"/>
        <w:spacing w:line="360" w:lineRule="auto"/>
        <w:jc w:val="both"/>
        <w:rPr>
          <w:rFonts w:ascii="Arial" w:hAnsi="Arial" w:cs="Arial"/>
          <w:sz w:val="24"/>
          <w:szCs w:val="24"/>
        </w:rPr>
      </w:pPr>
    </w:p>
    <w:p w:rsidR="00015B97" w:rsidRDefault="00015B97" w:rsidP="00015B97">
      <w:pPr>
        <w:pStyle w:val="Prrafodelista"/>
        <w:spacing w:line="360" w:lineRule="auto"/>
        <w:jc w:val="both"/>
        <w:rPr>
          <w:rFonts w:ascii="Arial" w:hAnsi="Arial" w:cs="Arial"/>
          <w:sz w:val="24"/>
          <w:szCs w:val="24"/>
        </w:rPr>
      </w:pPr>
      <w:r>
        <w:rPr>
          <w:rFonts w:ascii="Arial" w:hAnsi="Arial" w:cs="Arial"/>
          <w:sz w:val="24"/>
          <w:szCs w:val="24"/>
        </w:rPr>
        <w:t xml:space="preserve">La SFP, </w:t>
      </w:r>
      <w:r w:rsidR="007A171B">
        <w:rPr>
          <w:rFonts w:ascii="Arial" w:hAnsi="Arial" w:cs="Arial"/>
          <w:sz w:val="24"/>
          <w:szCs w:val="24"/>
        </w:rPr>
        <w:t xml:space="preserve">dio a conocer su misión y sus objetivos, los cuales son dar transparencia al desempeño de los servidores públicos y a las gestiones. </w:t>
      </w:r>
    </w:p>
    <w:p w:rsidR="007A171B" w:rsidRDefault="007A171B" w:rsidP="00015B97">
      <w:pPr>
        <w:pStyle w:val="Prrafodelista"/>
        <w:spacing w:line="360" w:lineRule="auto"/>
        <w:jc w:val="both"/>
        <w:rPr>
          <w:rFonts w:ascii="Arial" w:hAnsi="Arial" w:cs="Arial"/>
          <w:sz w:val="24"/>
          <w:szCs w:val="24"/>
        </w:rPr>
      </w:pPr>
      <w:r>
        <w:rPr>
          <w:rFonts w:ascii="Arial" w:hAnsi="Arial" w:cs="Arial"/>
          <w:sz w:val="24"/>
          <w:szCs w:val="24"/>
        </w:rPr>
        <w:t xml:space="preserve">Sus principales funciones son: </w:t>
      </w:r>
    </w:p>
    <w:p w:rsidR="007A171B" w:rsidRDefault="007A171B" w:rsidP="00015B97">
      <w:pPr>
        <w:pStyle w:val="Prrafodelista"/>
        <w:spacing w:line="360" w:lineRule="auto"/>
        <w:jc w:val="both"/>
        <w:rPr>
          <w:rFonts w:ascii="Arial" w:hAnsi="Arial" w:cs="Arial"/>
          <w:sz w:val="24"/>
          <w:szCs w:val="24"/>
        </w:rPr>
      </w:pPr>
    </w:p>
    <w:p w:rsidR="007A171B" w:rsidRPr="007A171B" w:rsidRDefault="007A171B" w:rsidP="007A171B">
      <w:pPr>
        <w:pStyle w:val="Prrafodelista"/>
        <w:numPr>
          <w:ilvl w:val="0"/>
          <w:numId w:val="9"/>
        </w:numPr>
        <w:spacing w:line="360" w:lineRule="auto"/>
        <w:jc w:val="both"/>
        <w:rPr>
          <w:rFonts w:ascii="Arial" w:hAnsi="Arial" w:cs="Arial"/>
          <w:sz w:val="24"/>
          <w:szCs w:val="24"/>
          <w:lang w:val="es-ES"/>
        </w:rPr>
      </w:pPr>
      <w:r w:rsidRPr="007A171B">
        <w:rPr>
          <w:rFonts w:ascii="Arial" w:hAnsi="Arial" w:cs="Arial"/>
          <w:sz w:val="24"/>
          <w:szCs w:val="24"/>
          <w:lang w:val="es-ES"/>
        </w:rPr>
        <w:t>Organizar y coordinar el sistema de control y evaluación gubernamental. Inspeccionar el ejercicio del gasto público federal, y su congruencia con los presupuestos de egresos.</w:t>
      </w:r>
    </w:p>
    <w:p w:rsidR="007A171B" w:rsidRPr="007A171B" w:rsidRDefault="007A171B" w:rsidP="007A171B">
      <w:pPr>
        <w:pStyle w:val="Prrafodelista"/>
        <w:numPr>
          <w:ilvl w:val="0"/>
          <w:numId w:val="9"/>
        </w:numPr>
        <w:spacing w:line="360" w:lineRule="auto"/>
        <w:jc w:val="both"/>
        <w:rPr>
          <w:rFonts w:ascii="Arial" w:hAnsi="Arial" w:cs="Arial"/>
          <w:sz w:val="24"/>
          <w:szCs w:val="24"/>
          <w:lang w:val="es-ES"/>
        </w:rPr>
      </w:pPr>
      <w:r w:rsidRPr="007A171B">
        <w:rPr>
          <w:rFonts w:ascii="Arial" w:hAnsi="Arial" w:cs="Arial"/>
          <w:sz w:val="24"/>
          <w:szCs w:val="24"/>
          <w:lang w:val="es-ES"/>
        </w:rPr>
        <w:t>Expedir las normas que regulen los instrumentos y procedimientos de control de la Administración Pública Federal, para lo cual podrá requerir de las dependencias competentes, la expedición de normas complementarias para el ejercicio del control administrativo.</w:t>
      </w:r>
    </w:p>
    <w:p w:rsidR="007A171B" w:rsidRPr="007A171B" w:rsidRDefault="007A171B" w:rsidP="007A171B">
      <w:pPr>
        <w:pStyle w:val="Prrafodelista"/>
        <w:numPr>
          <w:ilvl w:val="0"/>
          <w:numId w:val="9"/>
        </w:numPr>
        <w:spacing w:line="360" w:lineRule="auto"/>
        <w:jc w:val="both"/>
        <w:rPr>
          <w:rFonts w:ascii="Arial" w:hAnsi="Arial" w:cs="Arial"/>
          <w:sz w:val="24"/>
          <w:szCs w:val="24"/>
          <w:lang w:val="es-ES"/>
        </w:rPr>
      </w:pPr>
      <w:r w:rsidRPr="007A171B">
        <w:rPr>
          <w:rFonts w:ascii="Arial" w:hAnsi="Arial" w:cs="Arial"/>
          <w:sz w:val="24"/>
          <w:szCs w:val="24"/>
          <w:lang w:val="es-ES"/>
        </w:rPr>
        <w:t>Vigilar el cumplimiento de las normas de control y fiscalización así como asesorar y apoyar a los órganos de control interno de las dependencias y entidades de la Administración Pública Federal.</w:t>
      </w:r>
    </w:p>
    <w:p w:rsidR="007A171B" w:rsidRPr="007A171B" w:rsidRDefault="007A171B" w:rsidP="007A171B">
      <w:pPr>
        <w:pStyle w:val="Prrafodelista"/>
        <w:numPr>
          <w:ilvl w:val="0"/>
          <w:numId w:val="9"/>
        </w:numPr>
        <w:spacing w:line="360" w:lineRule="auto"/>
        <w:jc w:val="both"/>
        <w:rPr>
          <w:rFonts w:ascii="Arial" w:hAnsi="Arial" w:cs="Arial"/>
          <w:sz w:val="24"/>
          <w:szCs w:val="24"/>
          <w:lang w:val="es-ES"/>
        </w:rPr>
      </w:pPr>
      <w:r w:rsidRPr="007A171B">
        <w:rPr>
          <w:rFonts w:ascii="Arial" w:hAnsi="Arial" w:cs="Arial"/>
          <w:sz w:val="24"/>
          <w:szCs w:val="24"/>
          <w:lang w:val="es-ES"/>
        </w:rPr>
        <w:t>Establecer las bases generales para la realización de auditorías en las dependencias y entidades de la Administración Pública Federal, así como realizar las auditorías que se requieran a las dependencias y entidades en sustitución o apoyo de sus propios órganos de control.</w:t>
      </w:r>
    </w:p>
    <w:p w:rsidR="007A171B" w:rsidRPr="007A171B" w:rsidRDefault="007A171B" w:rsidP="007A171B">
      <w:pPr>
        <w:pStyle w:val="Prrafodelista"/>
        <w:numPr>
          <w:ilvl w:val="0"/>
          <w:numId w:val="9"/>
        </w:numPr>
        <w:spacing w:line="360" w:lineRule="auto"/>
        <w:jc w:val="both"/>
        <w:rPr>
          <w:rFonts w:ascii="Arial" w:hAnsi="Arial" w:cs="Arial"/>
          <w:sz w:val="24"/>
          <w:szCs w:val="24"/>
          <w:lang w:val="es-ES"/>
        </w:rPr>
      </w:pPr>
      <w:r w:rsidRPr="007A171B">
        <w:rPr>
          <w:rFonts w:ascii="Arial" w:hAnsi="Arial" w:cs="Arial"/>
          <w:sz w:val="24"/>
          <w:szCs w:val="24"/>
          <w:lang w:val="es-ES"/>
        </w:rPr>
        <w:t>Dirigir, organizar y operar el Sistema de Servicio Profesional de Carrera en la Administración Pública Federal en los términos de la Ley de la materia, dictando las resoluciones conducentes en los casos de duda sobre la interpretación y alcances de sus normas.</w:t>
      </w:r>
    </w:p>
    <w:p w:rsidR="007A171B" w:rsidRPr="007A171B" w:rsidRDefault="007A171B" w:rsidP="007A171B">
      <w:pPr>
        <w:pStyle w:val="Prrafodelista"/>
        <w:numPr>
          <w:ilvl w:val="0"/>
          <w:numId w:val="9"/>
        </w:numPr>
        <w:spacing w:line="360" w:lineRule="auto"/>
        <w:jc w:val="both"/>
        <w:rPr>
          <w:rFonts w:ascii="Arial" w:hAnsi="Arial" w:cs="Arial"/>
          <w:sz w:val="24"/>
          <w:szCs w:val="24"/>
          <w:lang w:val="es-ES"/>
        </w:rPr>
      </w:pPr>
      <w:r w:rsidRPr="007A171B">
        <w:rPr>
          <w:rFonts w:ascii="Arial" w:hAnsi="Arial" w:cs="Arial"/>
          <w:sz w:val="24"/>
          <w:szCs w:val="24"/>
          <w:lang w:val="es-ES"/>
        </w:rPr>
        <w:t>Realizar, por sí o a solicitud de la Secretaría de Hacienda y Crédito Público o de la coordinadora del sector correspondiente, auditorías y evaluaciones a las dependencias y entidades de la Administración Pública Federal, con el objeto de promover la eficiencia en su gestión y propiciar el cumplimiento de los objetivos contenidos en sus programas.</w:t>
      </w:r>
    </w:p>
    <w:p w:rsidR="007A171B" w:rsidRPr="007A171B" w:rsidRDefault="007A171B" w:rsidP="007A171B">
      <w:pPr>
        <w:pStyle w:val="Prrafodelista"/>
        <w:numPr>
          <w:ilvl w:val="0"/>
          <w:numId w:val="9"/>
        </w:numPr>
        <w:spacing w:line="360" w:lineRule="auto"/>
        <w:jc w:val="both"/>
        <w:rPr>
          <w:rFonts w:ascii="Arial" w:hAnsi="Arial" w:cs="Arial"/>
          <w:sz w:val="24"/>
          <w:szCs w:val="24"/>
          <w:lang w:val="es-ES"/>
        </w:rPr>
      </w:pPr>
      <w:r w:rsidRPr="007A171B">
        <w:rPr>
          <w:rFonts w:ascii="Arial" w:hAnsi="Arial" w:cs="Arial"/>
          <w:sz w:val="24"/>
          <w:szCs w:val="24"/>
          <w:lang w:val="es-ES"/>
        </w:rPr>
        <w:lastRenderedPageBreak/>
        <w:t>Recibir y registrar las declaraciones patrimoniales que deban presentar los servidores públicos de la Administración Pública Federal, y verificar su contenido mediante las investigaciones que fueren pertinentes de acuerdo con las disposiciones aplicables.</w:t>
      </w:r>
    </w:p>
    <w:p w:rsidR="007A171B" w:rsidRPr="007A171B" w:rsidRDefault="007A171B" w:rsidP="007A171B">
      <w:pPr>
        <w:pStyle w:val="Prrafodelista"/>
        <w:numPr>
          <w:ilvl w:val="0"/>
          <w:numId w:val="9"/>
        </w:numPr>
        <w:spacing w:line="360" w:lineRule="auto"/>
        <w:jc w:val="both"/>
        <w:rPr>
          <w:rFonts w:ascii="Arial" w:hAnsi="Arial" w:cs="Arial"/>
          <w:sz w:val="24"/>
          <w:szCs w:val="24"/>
          <w:lang w:val="es-ES"/>
        </w:rPr>
      </w:pPr>
      <w:r w:rsidRPr="007A171B">
        <w:rPr>
          <w:rFonts w:ascii="Arial" w:hAnsi="Arial" w:cs="Arial"/>
          <w:sz w:val="24"/>
          <w:szCs w:val="24"/>
          <w:lang w:val="es-ES"/>
        </w:rPr>
        <w:t>Conocer e investigar las conductas de los servidores públicos, que puedan constituir responsabilidades administrativas; aplicar las sanciones que correspondan en los términos de ley y, en su caso, presentar las denuncias correspondientes ante el Ministerio Público, prestándose para tal efecto la colaboración que le fuere requerida.</w:t>
      </w:r>
    </w:p>
    <w:p w:rsidR="007A171B" w:rsidRPr="007A171B" w:rsidRDefault="007A171B" w:rsidP="007A171B">
      <w:pPr>
        <w:pStyle w:val="Prrafodelista"/>
        <w:numPr>
          <w:ilvl w:val="0"/>
          <w:numId w:val="9"/>
        </w:numPr>
        <w:spacing w:line="360" w:lineRule="auto"/>
        <w:jc w:val="both"/>
        <w:rPr>
          <w:rFonts w:ascii="Arial" w:hAnsi="Arial" w:cs="Arial"/>
          <w:sz w:val="24"/>
          <w:szCs w:val="24"/>
          <w:lang w:val="es-ES"/>
        </w:rPr>
      </w:pPr>
      <w:r w:rsidRPr="007A171B">
        <w:rPr>
          <w:rFonts w:ascii="Arial" w:hAnsi="Arial" w:cs="Arial"/>
          <w:sz w:val="24"/>
          <w:szCs w:val="24"/>
          <w:lang w:val="es-ES"/>
        </w:rPr>
        <w:t>Administrar los inmuebles de propiedad federal, cuando no estén asignados a alguna dependencia o entidad.</w:t>
      </w:r>
    </w:p>
    <w:p w:rsidR="007A171B" w:rsidRPr="007A171B" w:rsidRDefault="007A171B" w:rsidP="007A171B">
      <w:pPr>
        <w:pStyle w:val="Prrafodelista"/>
        <w:numPr>
          <w:ilvl w:val="0"/>
          <w:numId w:val="9"/>
        </w:numPr>
        <w:spacing w:line="360" w:lineRule="auto"/>
        <w:jc w:val="both"/>
        <w:rPr>
          <w:rFonts w:ascii="Arial" w:hAnsi="Arial" w:cs="Arial"/>
          <w:sz w:val="24"/>
          <w:szCs w:val="24"/>
          <w:lang w:val="es-ES"/>
        </w:rPr>
      </w:pPr>
      <w:r w:rsidRPr="007A171B">
        <w:rPr>
          <w:rFonts w:ascii="Arial" w:hAnsi="Arial" w:cs="Arial"/>
          <w:sz w:val="24"/>
          <w:szCs w:val="24"/>
          <w:lang w:val="es-ES"/>
        </w:rPr>
        <w:t>Formular y conducir la política general de la Administración Pública Federal para establecer acciones que propicien la transparencia en la gestión pública, la rendición de cuentas y el acceso por parte de los particulares a la información que aquélla genere.</w:t>
      </w:r>
    </w:p>
    <w:p w:rsidR="007A171B" w:rsidRDefault="007A171B" w:rsidP="00015B97">
      <w:pPr>
        <w:pStyle w:val="Prrafodelista"/>
        <w:spacing w:line="360" w:lineRule="auto"/>
        <w:jc w:val="both"/>
        <w:rPr>
          <w:rFonts w:ascii="Arial" w:hAnsi="Arial" w:cs="Arial"/>
          <w:sz w:val="24"/>
          <w:szCs w:val="24"/>
          <w:lang w:val="es-ES"/>
        </w:rPr>
      </w:pPr>
      <w:r w:rsidRPr="007A171B">
        <w:rPr>
          <w:rFonts w:ascii="Arial" w:hAnsi="Arial" w:cs="Arial"/>
          <w:sz w:val="24"/>
          <w:szCs w:val="24"/>
          <w:lang w:val="es-ES"/>
        </w:rPr>
        <w:t>Entre otras.</w:t>
      </w:r>
      <w:r>
        <w:rPr>
          <w:rFonts w:ascii="Arial" w:hAnsi="Arial" w:cs="Arial"/>
          <w:sz w:val="24"/>
          <w:szCs w:val="24"/>
          <w:lang w:val="es-ES"/>
        </w:rPr>
        <w:t xml:space="preserve"> </w:t>
      </w:r>
      <w:proofErr w:type="spellStart"/>
      <w:r>
        <w:rPr>
          <w:rFonts w:ascii="Arial" w:hAnsi="Arial" w:cs="Arial"/>
          <w:sz w:val="24"/>
          <w:szCs w:val="24"/>
          <w:lang w:val="es-ES"/>
        </w:rPr>
        <w:t>Iii</w:t>
      </w:r>
      <w:proofErr w:type="spellEnd"/>
    </w:p>
    <w:p w:rsidR="007A171B" w:rsidRDefault="007A171B" w:rsidP="00015B97">
      <w:pPr>
        <w:pStyle w:val="Prrafodelista"/>
        <w:spacing w:line="360" w:lineRule="auto"/>
        <w:jc w:val="both"/>
        <w:rPr>
          <w:rFonts w:ascii="Arial" w:hAnsi="Arial" w:cs="Arial"/>
          <w:sz w:val="24"/>
          <w:szCs w:val="24"/>
          <w:lang w:val="es-ES"/>
        </w:rPr>
      </w:pPr>
    </w:p>
    <w:p w:rsidR="007A171B" w:rsidRDefault="007A171B" w:rsidP="00015B97">
      <w:pPr>
        <w:pStyle w:val="Prrafodelista"/>
        <w:spacing w:line="360" w:lineRule="auto"/>
        <w:jc w:val="both"/>
        <w:rPr>
          <w:rFonts w:ascii="Arial" w:hAnsi="Arial" w:cs="Arial"/>
          <w:sz w:val="24"/>
          <w:szCs w:val="24"/>
          <w:lang w:val="es-ES"/>
        </w:rPr>
      </w:pPr>
    </w:p>
    <w:p w:rsidR="007A171B" w:rsidRDefault="007A171B" w:rsidP="00015B97">
      <w:pPr>
        <w:pStyle w:val="Prrafodelista"/>
        <w:spacing w:line="360" w:lineRule="auto"/>
        <w:jc w:val="both"/>
        <w:rPr>
          <w:rFonts w:ascii="Arial" w:hAnsi="Arial" w:cs="Arial"/>
          <w:sz w:val="24"/>
          <w:szCs w:val="24"/>
          <w:lang w:val="es-ES"/>
        </w:rPr>
      </w:pPr>
    </w:p>
    <w:p w:rsidR="007A171B" w:rsidRDefault="007A171B" w:rsidP="00015B97">
      <w:pPr>
        <w:pStyle w:val="Prrafodelista"/>
        <w:spacing w:line="360" w:lineRule="auto"/>
        <w:jc w:val="both"/>
        <w:rPr>
          <w:rFonts w:ascii="Arial" w:hAnsi="Arial" w:cs="Arial"/>
          <w:sz w:val="24"/>
          <w:szCs w:val="24"/>
          <w:lang w:val="es-ES"/>
        </w:rPr>
      </w:pPr>
    </w:p>
    <w:p w:rsidR="007A171B" w:rsidRDefault="007A171B" w:rsidP="00015B97">
      <w:pPr>
        <w:pStyle w:val="Prrafodelista"/>
        <w:spacing w:line="360" w:lineRule="auto"/>
        <w:jc w:val="both"/>
        <w:rPr>
          <w:rFonts w:ascii="Arial" w:hAnsi="Arial" w:cs="Arial"/>
          <w:sz w:val="24"/>
          <w:szCs w:val="24"/>
          <w:lang w:val="es-ES"/>
        </w:rPr>
      </w:pPr>
    </w:p>
    <w:p w:rsidR="007A171B" w:rsidRDefault="007A171B" w:rsidP="00015B97">
      <w:pPr>
        <w:pStyle w:val="Prrafodelista"/>
        <w:spacing w:line="360" w:lineRule="auto"/>
        <w:jc w:val="both"/>
        <w:rPr>
          <w:rFonts w:ascii="Arial" w:hAnsi="Arial" w:cs="Arial"/>
          <w:sz w:val="24"/>
          <w:szCs w:val="24"/>
          <w:lang w:val="es-ES"/>
        </w:rPr>
      </w:pPr>
    </w:p>
    <w:p w:rsidR="007A171B" w:rsidRDefault="007A171B" w:rsidP="00015B97">
      <w:pPr>
        <w:pStyle w:val="Prrafodelista"/>
        <w:spacing w:line="360" w:lineRule="auto"/>
        <w:jc w:val="both"/>
        <w:rPr>
          <w:rFonts w:ascii="Arial" w:hAnsi="Arial" w:cs="Arial"/>
          <w:sz w:val="24"/>
          <w:szCs w:val="24"/>
          <w:lang w:val="es-ES"/>
        </w:rPr>
      </w:pPr>
    </w:p>
    <w:p w:rsidR="007A171B" w:rsidRPr="007A171B" w:rsidRDefault="007A171B" w:rsidP="00015B97">
      <w:pPr>
        <w:pStyle w:val="Prrafodelista"/>
        <w:spacing w:line="360" w:lineRule="auto"/>
        <w:jc w:val="both"/>
        <w:rPr>
          <w:rFonts w:ascii="Arial" w:hAnsi="Arial" w:cs="Arial"/>
          <w:sz w:val="24"/>
          <w:szCs w:val="24"/>
          <w:lang w:val="es-ES"/>
        </w:rPr>
      </w:pPr>
    </w:p>
    <w:p w:rsidR="00015B97" w:rsidRDefault="00015B97" w:rsidP="00015B97">
      <w:pPr>
        <w:pStyle w:val="Prrafodelista"/>
        <w:spacing w:line="360" w:lineRule="auto"/>
        <w:jc w:val="both"/>
        <w:rPr>
          <w:rFonts w:ascii="Arial" w:hAnsi="Arial" w:cs="Arial"/>
          <w:sz w:val="24"/>
          <w:szCs w:val="24"/>
        </w:rPr>
      </w:pPr>
    </w:p>
    <w:p w:rsidR="007A171B" w:rsidRDefault="007A171B" w:rsidP="007A171B">
      <w:pPr>
        <w:pStyle w:val="Prrafodelista"/>
        <w:spacing w:line="360" w:lineRule="auto"/>
        <w:jc w:val="both"/>
        <w:rPr>
          <w:rFonts w:ascii="Arial" w:hAnsi="Arial" w:cs="Arial"/>
          <w:sz w:val="24"/>
          <w:szCs w:val="24"/>
        </w:rPr>
      </w:pPr>
      <w:r>
        <w:rPr>
          <w:rStyle w:val="Refdenotaalfinal"/>
          <w:rFonts w:ascii="Arial" w:hAnsi="Arial" w:cs="Arial"/>
          <w:sz w:val="24"/>
          <w:szCs w:val="24"/>
        </w:rPr>
        <w:endnoteReference w:id="3"/>
      </w:r>
      <w:r>
        <w:rPr>
          <w:rFonts w:ascii="Arial" w:hAnsi="Arial" w:cs="Arial"/>
          <w:sz w:val="24"/>
          <w:szCs w:val="24"/>
        </w:rPr>
        <w:t xml:space="preserve">  </w:t>
      </w:r>
      <w:r w:rsidRPr="007A171B">
        <w:rPr>
          <w:rFonts w:ascii="Arial" w:hAnsi="Arial" w:cs="Arial"/>
          <w:sz w:val="24"/>
          <w:szCs w:val="24"/>
        </w:rPr>
        <w:t>https://es.wikipedia.org/wiki/Secretar%C3%ADa_de_la_Funci%C3%B3n_P%C3%BAblica</w:t>
      </w:r>
    </w:p>
    <w:p w:rsidR="00015B97" w:rsidRDefault="00015B97" w:rsidP="00015B97">
      <w:pPr>
        <w:pStyle w:val="Prrafodelista"/>
        <w:spacing w:line="360" w:lineRule="auto"/>
        <w:jc w:val="both"/>
        <w:rPr>
          <w:rFonts w:ascii="Arial" w:hAnsi="Arial" w:cs="Arial"/>
          <w:sz w:val="24"/>
          <w:szCs w:val="24"/>
        </w:rPr>
      </w:pPr>
    </w:p>
    <w:p w:rsidR="00015B97" w:rsidRPr="007A171B" w:rsidRDefault="00015B97" w:rsidP="00D63C18">
      <w:pPr>
        <w:pStyle w:val="Prrafodelista"/>
        <w:spacing w:line="360" w:lineRule="auto"/>
        <w:jc w:val="both"/>
        <w:rPr>
          <w:rFonts w:ascii="Arial" w:hAnsi="Arial" w:cs="Arial"/>
          <w:i/>
          <w:sz w:val="24"/>
          <w:szCs w:val="24"/>
        </w:rPr>
      </w:pPr>
      <w:r>
        <w:rPr>
          <w:rFonts w:ascii="Arial" w:hAnsi="Arial" w:cs="Arial"/>
          <w:i/>
          <w:sz w:val="24"/>
          <w:szCs w:val="24"/>
        </w:rPr>
        <w:lastRenderedPageBreak/>
        <w:t xml:space="preserve"> </w:t>
      </w:r>
    </w:p>
    <w:p w:rsidR="000C120E" w:rsidRPr="00D63C18" w:rsidRDefault="000C120E" w:rsidP="00D63C18">
      <w:pPr>
        <w:pStyle w:val="Prrafodelista"/>
        <w:spacing w:line="360" w:lineRule="auto"/>
        <w:jc w:val="both"/>
        <w:rPr>
          <w:rFonts w:ascii="Arial" w:hAnsi="Arial" w:cs="Arial"/>
          <w:b/>
          <w:color w:val="002060"/>
          <w:sz w:val="24"/>
          <w:szCs w:val="24"/>
        </w:rPr>
      </w:pPr>
    </w:p>
    <w:p w:rsidR="000D1419" w:rsidRPr="00D63C18" w:rsidRDefault="00C07F3C" w:rsidP="00D63C18">
      <w:pPr>
        <w:pStyle w:val="Prrafodelista"/>
        <w:spacing w:line="360" w:lineRule="auto"/>
        <w:jc w:val="both"/>
        <w:rPr>
          <w:rFonts w:ascii="Arial" w:hAnsi="Arial" w:cs="Arial"/>
          <w:b/>
          <w:color w:val="002060"/>
          <w:sz w:val="24"/>
          <w:szCs w:val="24"/>
        </w:rPr>
      </w:pPr>
      <w:r w:rsidRPr="00D63C18">
        <w:rPr>
          <w:rFonts w:ascii="Arial" w:hAnsi="Arial" w:cs="Arial"/>
          <w:b/>
          <w:color w:val="002060"/>
          <w:sz w:val="24"/>
          <w:szCs w:val="24"/>
        </w:rPr>
        <w:t>8 .</w:t>
      </w:r>
      <w:r w:rsidR="000D1419" w:rsidRPr="00D63C18">
        <w:rPr>
          <w:rFonts w:ascii="Arial" w:hAnsi="Arial" w:cs="Arial"/>
          <w:b/>
          <w:color w:val="002060"/>
          <w:sz w:val="24"/>
          <w:szCs w:val="24"/>
        </w:rPr>
        <w:t>VINCULACIÓN O PERTINENCIA DEL TEMA</w:t>
      </w:r>
    </w:p>
    <w:p w:rsidR="000D1419" w:rsidRPr="00D63C18" w:rsidRDefault="000D1419" w:rsidP="00D63C18">
      <w:pPr>
        <w:pStyle w:val="Prrafodelista"/>
        <w:spacing w:line="360" w:lineRule="auto"/>
        <w:jc w:val="both"/>
        <w:rPr>
          <w:rFonts w:ascii="Arial" w:hAnsi="Arial" w:cs="Arial"/>
          <w:b/>
          <w:color w:val="002060"/>
          <w:sz w:val="24"/>
          <w:szCs w:val="24"/>
        </w:rPr>
      </w:pPr>
    </w:p>
    <w:p w:rsidR="00D63C18" w:rsidRPr="00F672E9" w:rsidRDefault="00D63C18" w:rsidP="00D63C18">
      <w:pPr>
        <w:spacing w:line="360" w:lineRule="auto"/>
        <w:jc w:val="both"/>
        <w:rPr>
          <w:rFonts w:ascii="Arial" w:hAnsi="Arial" w:cs="Arial"/>
          <w:sz w:val="24"/>
          <w:szCs w:val="24"/>
        </w:rPr>
      </w:pPr>
      <w:r w:rsidRPr="00F672E9">
        <w:rPr>
          <w:rFonts w:ascii="Arial" w:hAnsi="Arial" w:cs="Arial"/>
          <w:sz w:val="24"/>
          <w:szCs w:val="24"/>
        </w:rPr>
        <w:t>Durante los últimos 15 años de mi trayectoria profesional, he participado como consultor y asesor  en diferentes municipios del estado de Chiapas, principalmente en la zona indígena, en la cual la mayoría de los funcionarios de la administración son líderes políticos que no tienen la experiencia suficiente en la administración municipal, y por tal motivo mi principal actividad ha sido el apoyo profesional en la capacitación administrativa municipal, consultoría en el marco legal municipal, asesoría en los procesos administrativos y la vinculación con los entes fiscalizadores, lo que me motivo al desarrollo del tema elegido.</w:t>
      </w:r>
    </w:p>
    <w:sectPr w:rsidR="00D63C18" w:rsidRPr="00F672E9" w:rsidSect="00C82605">
      <w:head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54096" w:rsidRDefault="00B54096" w:rsidP="00973AB9">
      <w:pPr>
        <w:spacing w:after="0" w:line="240" w:lineRule="auto"/>
      </w:pPr>
      <w:r>
        <w:separator/>
      </w:r>
    </w:p>
  </w:endnote>
  <w:endnote w:type="continuationSeparator" w:id="0">
    <w:p w:rsidR="00B54096" w:rsidRDefault="00B54096" w:rsidP="00973AB9">
      <w:pPr>
        <w:spacing w:after="0" w:line="240" w:lineRule="auto"/>
      </w:pPr>
      <w:r>
        <w:continuationSeparator/>
      </w:r>
    </w:p>
  </w:endnote>
  <w:endnote w:id="1">
    <w:p w:rsidR="00445BE4" w:rsidRDefault="00445BE4">
      <w:pPr>
        <w:pStyle w:val="Textonotaalfinal"/>
      </w:pPr>
      <w:r>
        <w:rPr>
          <w:rStyle w:val="Refdenotaalfinal"/>
        </w:rPr>
        <w:endnoteRef/>
      </w:r>
      <w:r>
        <w:t xml:space="preserve"> </w:t>
      </w:r>
    </w:p>
  </w:endnote>
  <w:endnote w:id="2">
    <w:p w:rsidR="00015B97" w:rsidRDefault="00015B97" w:rsidP="00015B97">
      <w:pPr>
        <w:pStyle w:val="Textonotaalfinal"/>
      </w:pPr>
      <w:r>
        <w:rPr>
          <w:rStyle w:val="Refdenotaalfinal"/>
        </w:rPr>
        <w:endnoteRef/>
      </w:r>
      <w:r>
        <w:t xml:space="preserve"> </w:t>
      </w:r>
    </w:p>
  </w:endnote>
  <w:endnote w:id="3">
    <w:p w:rsidR="007A171B" w:rsidRDefault="007A171B" w:rsidP="007A171B">
      <w:pPr>
        <w:pStyle w:val="Textonotaalfinal"/>
      </w:pPr>
      <w:bookmarkStart w:id="0" w:name="_GoBack"/>
      <w:bookmarkEnd w:id="0"/>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inherit">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54096" w:rsidRDefault="00B54096" w:rsidP="00973AB9">
      <w:pPr>
        <w:spacing w:after="0" w:line="240" w:lineRule="auto"/>
      </w:pPr>
      <w:r>
        <w:separator/>
      </w:r>
    </w:p>
  </w:footnote>
  <w:footnote w:type="continuationSeparator" w:id="0">
    <w:p w:rsidR="00B54096" w:rsidRDefault="00B54096" w:rsidP="00973AB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3AB9" w:rsidRDefault="00973AB9" w:rsidP="00973AB9">
    <w:pPr>
      <w:pStyle w:val="Encabezado"/>
      <w:rPr>
        <w:noProof/>
      </w:rPr>
    </w:pPr>
    <w:r>
      <w:rPr>
        <w:noProof/>
      </w:rPr>
      <w:drawing>
        <wp:inline distT="0" distB="0" distL="0" distR="0" wp14:anchorId="4F909D01" wp14:editId="79E3FE09">
          <wp:extent cx="1469390" cy="56070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69390" cy="560705"/>
                  </a:xfrm>
                  <a:prstGeom prst="rect">
                    <a:avLst/>
                  </a:prstGeom>
                  <a:noFill/>
                </pic:spPr>
              </pic:pic>
            </a:graphicData>
          </a:graphic>
        </wp:inline>
      </w:drawing>
    </w:r>
  </w:p>
  <w:p w:rsidR="00973AB9" w:rsidRDefault="00973AB9" w:rsidP="00973AB9">
    <w:pPr>
      <w:pStyle w:val="Encabezado"/>
      <w:jc w:val="right"/>
    </w:pPr>
    <w:r>
      <w:t>MATERIA: METOLOGIA DE INVESTIGACIÓN.</w:t>
    </w:r>
  </w:p>
  <w:p w:rsidR="00973AB9" w:rsidRDefault="00973AB9" w:rsidP="00973AB9">
    <w:pPr>
      <w:pStyle w:val="Encabezado"/>
      <w:jc w:val="right"/>
    </w:pPr>
    <w:r>
      <w:t xml:space="preserve">TRABAJO: PROTOCOLO DE INVESTIGACIÓN. </w:t>
    </w:r>
  </w:p>
  <w:p w:rsidR="00973AB9" w:rsidRDefault="00973AB9" w:rsidP="00973AB9">
    <w:pPr>
      <w:pStyle w:val="Encabezado"/>
      <w:jc w:val="right"/>
    </w:pPr>
    <w:r>
      <w:t>ALUMNO: GUSTAVO A. CONTRERAS OROZCO.</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71EE4"/>
    <w:multiLevelType w:val="multilevel"/>
    <w:tmpl w:val="9F2C0516"/>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288"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nsid w:val="08486FF0"/>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352928B9"/>
    <w:multiLevelType w:val="hybridMultilevel"/>
    <w:tmpl w:val="2B4C5C0A"/>
    <w:lvl w:ilvl="0" w:tplc="080A000F">
      <w:start w:val="1"/>
      <w:numFmt w:val="decimal"/>
      <w:lvlText w:val="%1."/>
      <w:lvlJc w:val="left"/>
      <w:pPr>
        <w:ind w:left="1485" w:hanging="360"/>
      </w:pPr>
    </w:lvl>
    <w:lvl w:ilvl="1" w:tplc="080A0019" w:tentative="1">
      <w:start w:val="1"/>
      <w:numFmt w:val="lowerLetter"/>
      <w:lvlText w:val="%2."/>
      <w:lvlJc w:val="left"/>
      <w:pPr>
        <w:ind w:left="2205" w:hanging="360"/>
      </w:pPr>
    </w:lvl>
    <w:lvl w:ilvl="2" w:tplc="080A001B" w:tentative="1">
      <w:start w:val="1"/>
      <w:numFmt w:val="lowerRoman"/>
      <w:lvlText w:val="%3."/>
      <w:lvlJc w:val="right"/>
      <w:pPr>
        <w:ind w:left="2925" w:hanging="180"/>
      </w:pPr>
    </w:lvl>
    <w:lvl w:ilvl="3" w:tplc="080A000F" w:tentative="1">
      <w:start w:val="1"/>
      <w:numFmt w:val="decimal"/>
      <w:lvlText w:val="%4."/>
      <w:lvlJc w:val="left"/>
      <w:pPr>
        <w:ind w:left="3645" w:hanging="360"/>
      </w:pPr>
    </w:lvl>
    <w:lvl w:ilvl="4" w:tplc="080A0019" w:tentative="1">
      <w:start w:val="1"/>
      <w:numFmt w:val="lowerLetter"/>
      <w:lvlText w:val="%5."/>
      <w:lvlJc w:val="left"/>
      <w:pPr>
        <w:ind w:left="4365" w:hanging="360"/>
      </w:pPr>
    </w:lvl>
    <w:lvl w:ilvl="5" w:tplc="080A001B" w:tentative="1">
      <w:start w:val="1"/>
      <w:numFmt w:val="lowerRoman"/>
      <w:lvlText w:val="%6."/>
      <w:lvlJc w:val="right"/>
      <w:pPr>
        <w:ind w:left="5085" w:hanging="180"/>
      </w:pPr>
    </w:lvl>
    <w:lvl w:ilvl="6" w:tplc="080A000F" w:tentative="1">
      <w:start w:val="1"/>
      <w:numFmt w:val="decimal"/>
      <w:lvlText w:val="%7."/>
      <w:lvlJc w:val="left"/>
      <w:pPr>
        <w:ind w:left="5805" w:hanging="360"/>
      </w:pPr>
    </w:lvl>
    <w:lvl w:ilvl="7" w:tplc="080A0019" w:tentative="1">
      <w:start w:val="1"/>
      <w:numFmt w:val="lowerLetter"/>
      <w:lvlText w:val="%8."/>
      <w:lvlJc w:val="left"/>
      <w:pPr>
        <w:ind w:left="6525" w:hanging="360"/>
      </w:pPr>
    </w:lvl>
    <w:lvl w:ilvl="8" w:tplc="080A001B" w:tentative="1">
      <w:start w:val="1"/>
      <w:numFmt w:val="lowerRoman"/>
      <w:lvlText w:val="%9."/>
      <w:lvlJc w:val="right"/>
      <w:pPr>
        <w:ind w:left="7245" w:hanging="180"/>
      </w:pPr>
    </w:lvl>
  </w:abstractNum>
  <w:abstractNum w:abstractNumId="3">
    <w:nsid w:val="4B0259B6"/>
    <w:multiLevelType w:val="multilevel"/>
    <w:tmpl w:val="9F2C0516"/>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288"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nsid w:val="54365308"/>
    <w:multiLevelType w:val="hybridMultilevel"/>
    <w:tmpl w:val="7DCECE30"/>
    <w:lvl w:ilvl="0" w:tplc="BC46662C">
      <w:start w:val="1"/>
      <w:numFmt w:val="decimal"/>
      <w:lvlText w:val="%1."/>
      <w:lvlJc w:val="left"/>
      <w:pPr>
        <w:ind w:left="1485" w:hanging="360"/>
      </w:pPr>
      <w:rPr>
        <w:b/>
        <w:color w:val="1F497D" w:themeColor="text2"/>
      </w:rPr>
    </w:lvl>
    <w:lvl w:ilvl="1" w:tplc="080A0019" w:tentative="1">
      <w:start w:val="1"/>
      <w:numFmt w:val="lowerLetter"/>
      <w:lvlText w:val="%2."/>
      <w:lvlJc w:val="left"/>
      <w:pPr>
        <w:ind w:left="2205" w:hanging="360"/>
      </w:pPr>
    </w:lvl>
    <w:lvl w:ilvl="2" w:tplc="080A001B" w:tentative="1">
      <w:start w:val="1"/>
      <w:numFmt w:val="lowerRoman"/>
      <w:lvlText w:val="%3."/>
      <w:lvlJc w:val="right"/>
      <w:pPr>
        <w:ind w:left="2925" w:hanging="180"/>
      </w:pPr>
    </w:lvl>
    <w:lvl w:ilvl="3" w:tplc="080A000F" w:tentative="1">
      <w:start w:val="1"/>
      <w:numFmt w:val="decimal"/>
      <w:lvlText w:val="%4."/>
      <w:lvlJc w:val="left"/>
      <w:pPr>
        <w:ind w:left="3645" w:hanging="360"/>
      </w:pPr>
    </w:lvl>
    <w:lvl w:ilvl="4" w:tplc="080A0019" w:tentative="1">
      <w:start w:val="1"/>
      <w:numFmt w:val="lowerLetter"/>
      <w:lvlText w:val="%5."/>
      <w:lvlJc w:val="left"/>
      <w:pPr>
        <w:ind w:left="4365" w:hanging="360"/>
      </w:pPr>
    </w:lvl>
    <w:lvl w:ilvl="5" w:tplc="080A001B" w:tentative="1">
      <w:start w:val="1"/>
      <w:numFmt w:val="lowerRoman"/>
      <w:lvlText w:val="%6."/>
      <w:lvlJc w:val="right"/>
      <w:pPr>
        <w:ind w:left="5085" w:hanging="180"/>
      </w:pPr>
    </w:lvl>
    <w:lvl w:ilvl="6" w:tplc="080A000F" w:tentative="1">
      <w:start w:val="1"/>
      <w:numFmt w:val="decimal"/>
      <w:lvlText w:val="%7."/>
      <w:lvlJc w:val="left"/>
      <w:pPr>
        <w:ind w:left="5805" w:hanging="360"/>
      </w:pPr>
    </w:lvl>
    <w:lvl w:ilvl="7" w:tplc="080A0019" w:tentative="1">
      <w:start w:val="1"/>
      <w:numFmt w:val="lowerLetter"/>
      <w:lvlText w:val="%8."/>
      <w:lvlJc w:val="left"/>
      <w:pPr>
        <w:ind w:left="6525" w:hanging="360"/>
      </w:pPr>
    </w:lvl>
    <w:lvl w:ilvl="8" w:tplc="080A001B" w:tentative="1">
      <w:start w:val="1"/>
      <w:numFmt w:val="lowerRoman"/>
      <w:lvlText w:val="%9."/>
      <w:lvlJc w:val="right"/>
      <w:pPr>
        <w:ind w:left="7245" w:hanging="180"/>
      </w:pPr>
    </w:lvl>
  </w:abstractNum>
  <w:abstractNum w:abstractNumId="5">
    <w:nsid w:val="5BBF7607"/>
    <w:multiLevelType w:val="multilevel"/>
    <w:tmpl w:val="9CBC8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2220112"/>
    <w:multiLevelType w:val="multilevel"/>
    <w:tmpl w:val="9F2C0516"/>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288"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
    <w:nsid w:val="71DB2556"/>
    <w:multiLevelType w:val="multilevel"/>
    <w:tmpl w:val="9F2C0516"/>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288"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8">
    <w:nsid w:val="792C58C6"/>
    <w:multiLevelType w:val="multilevel"/>
    <w:tmpl w:val="9F2C0516"/>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288"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0"/>
  </w:num>
  <w:num w:numId="2">
    <w:abstractNumId w:val="7"/>
  </w:num>
  <w:num w:numId="3">
    <w:abstractNumId w:val="3"/>
  </w:num>
  <w:num w:numId="4">
    <w:abstractNumId w:val="6"/>
  </w:num>
  <w:num w:numId="5">
    <w:abstractNumId w:val="8"/>
  </w:num>
  <w:num w:numId="6">
    <w:abstractNumId w:val="4"/>
  </w:num>
  <w:num w:numId="7">
    <w:abstractNumId w:val="2"/>
  </w:num>
  <w:num w:numId="8">
    <w:abstractNumId w:val="1"/>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77F4"/>
    <w:rsid w:val="00015B97"/>
    <w:rsid w:val="00052E3C"/>
    <w:rsid w:val="000C120E"/>
    <w:rsid w:val="000D1419"/>
    <w:rsid w:val="001875FD"/>
    <w:rsid w:val="001A20C3"/>
    <w:rsid w:val="003D300B"/>
    <w:rsid w:val="00443CCD"/>
    <w:rsid w:val="00445BE4"/>
    <w:rsid w:val="006F5FF5"/>
    <w:rsid w:val="007A171B"/>
    <w:rsid w:val="007D7F6B"/>
    <w:rsid w:val="00801C19"/>
    <w:rsid w:val="0081113E"/>
    <w:rsid w:val="008224E8"/>
    <w:rsid w:val="008271AB"/>
    <w:rsid w:val="0096670B"/>
    <w:rsid w:val="00973AB9"/>
    <w:rsid w:val="009F0B13"/>
    <w:rsid w:val="00B467BF"/>
    <w:rsid w:val="00B53B6C"/>
    <w:rsid w:val="00B54096"/>
    <w:rsid w:val="00C04FD4"/>
    <w:rsid w:val="00C07F3C"/>
    <w:rsid w:val="00C82605"/>
    <w:rsid w:val="00C877F4"/>
    <w:rsid w:val="00D53AEA"/>
    <w:rsid w:val="00D63C18"/>
    <w:rsid w:val="00E66217"/>
    <w:rsid w:val="00E90861"/>
    <w:rsid w:val="00E9506B"/>
    <w:rsid w:val="00F53E0A"/>
    <w:rsid w:val="00F672E9"/>
    <w:rsid w:val="00FB4D1D"/>
    <w:rsid w:val="00FF006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445BE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4">
    <w:name w:val="heading 4"/>
    <w:basedOn w:val="Normal"/>
    <w:link w:val="Ttulo4Car"/>
    <w:uiPriority w:val="9"/>
    <w:qFormat/>
    <w:rsid w:val="00C07F3C"/>
    <w:pPr>
      <w:spacing w:before="319" w:after="319" w:line="240" w:lineRule="auto"/>
      <w:outlineLvl w:val="3"/>
    </w:pPr>
    <w:rPr>
      <w:rFonts w:ascii="inherit" w:eastAsia="Times New Roman" w:hAnsi="inherit" w:cs="Times New Roman"/>
      <w:b/>
      <w:bCs/>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73AB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73AB9"/>
  </w:style>
  <w:style w:type="paragraph" w:styleId="Piedepgina">
    <w:name w:val="footer"/>
    <w:basedOn w:val="Normal"/>
    <w:link w:val="PiedepginaCar"/>
    <w:uiPriority w:val="99"/>
    <w:unhideWhenUsed/>
    <w:rsid w:val="00973AB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73AB9"/>
  </w:style>
  <w:style w:type="paragraph" w:styleId="Textodeglobo">
    <w:name w:val="Balloon Text"/>
    <w:basedOn w:val="Normal"/>
    <w:link w:val="TextodegloboCar"/>
    <w:uiPriority w:val="99"/>
    <w:semiHidden/>
    <w:unhideWhenUsed/>
    <w:rsid w:val="00973AB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73AB9"/>
    <w:rPr>
      <w:rFonts w:ascii="Tahoma" w:hAnsi="Tahoma" w:cs="Tahoma"/>
      <w:sz w:val="16"/>
      <w:szCs w:val="16"/>
    </w:rPr>
  </w:style>
  <w:style w:type="paragraph" w:styleId="Prrafodelista">
    <w:name w:val="List Paragraph"/>
    <w:basedOn w:val="Normal"/>
    <w:uiPriority w:val="34"/>
    <w:qFormat/>
    <w:rsid w:val="000D1419"/>
    <w:pPr>
      <w:ind w:left="720"/>
      <w:contextualSpacing/>
    </w:pPr>
    <w:rPr>
      <w:rFonts w:eastAsiaTheme="minorHAnsi"/>
      <w:lang w:eastAsia="en-US"/>
    </w:rPr>
  </w:style>
  <w:style w:type="paragraph" w:styleId="NormalWeb">
    <w:name w:val="Normal (Web)"/>
    <w:basedOn w:val="Normal"/>
    <w:uiPriority w:val="99"/>
    <w:unhideWhenUsed/>
    <w:rsid w:val="000D1419"/>
    <w:pPr>
      <w:spacing w:before="100" w:beforeAutospacing="1" w:after="100" w:afterAutospacing="1" w:line="240" w:lineRule="auto"/>
    </w:pPr>
    <w:rPr>
      <w:rFonts w:ascii="Times New Roman" w:eastAsia="Times New Roman" w:hAnsi="Times New Roman" w:cs="Times New Roman"/>
      <w:sz w:val="24"/>
      <w:szCs w:val="24"/>
    </w:rPr>
  </w:style>
  <w:style w:type="paragraph" w:styleId="Sinespaciado">
    <w:name w:val="No Spacing"/>
    <w:uiPriority w:val="1"/>
    <w:qFormat/>
    <w:rsid w:val="000D1419"/>
    <w:pPr>
      <w:spacing w:after="0" w:line="240" w:lineRule="auto"/>
    </w:pPr>
    <w:rPr>
      <w:rFonts w:eastAsiaTheme="minorHAnsi"/>
      <w:lang w:eastAsia="en-US"/>
    </w:rPr>
  </w:style>
  <w:style w:type="paragraph" w:styleId="Textonotapie">
    <w:name w:val="footnote text"/>
    <w:basedOn w:val="Normal"/>
    <w:link w:val="TextonotapieCar"/>
    <w:uiPriority w:val="99"/>
    <w:unhideWhenUsed/>
    <w:rsid w:val="000D1419"/>
    <w:pPr>
      <w:spacing w:after="0" w:line="240" w:lineRule="auto"/>
    </w:pPr>
    <w:rPr>
      <w:rFonts w:eastAsiaTheme="minorHAnsi"/>
      <w:sz w:val="20"/>
      <w:szCs w:val="20"/>
      <w:lang w:eastAsia="en-US"/>
    </w:rPr>
  </w:style>
  <w:style w:type="character" w:customStyle="1" w:styleId="TextonotapieCar">
    <w:name w:val="Texto nota pie Car"/>
    <w:basedOn w:val="Fuentedeprrafopredeter"/>
    <w:link w:val="Textonotapie"/>
    <w:uiPriority w:val="99"/>
    <w:rsid w:val="000D1419"/>
    <w:rPr>
      <w:rFonts w:eastAsiaTheme="minorHAnsi"/>
      <w:sz w:val="20"/>
      <w:szCs w:val="20"/>
      <w:lang w:eastAsia="en-US"/>
    </w:rPr>
  </w:style>
  <w:style w:type="character" w:styleId="Refdenotaalpie">
    <w:name w:val="footnote reference"/>
    <w:basedOn w:val="Fuentedeprrafopredeter"/>
    <w:uiPriority w:val="99"/>
    <w:semiHidden/>
    <w:unhideWhenUsed/>
    <w:rsid w:val="000D1419"/>
    <w:rPr>
      <w:vertAlign w:val="superscript"/>
    </w:rPr>
  </w:style>
  <w:style w:type="character" w:customStyle="1" w:styleId="Ttulo4Car">
    <w:name w:val="Título 4 Car"/>
    <w:basedOn w:val="Fuentedeprrafopredeter"/>
    <w:link w:val="Ttulo4"/>
    <w:uiPriority w:val="9"/>
    <w:rsid w:val="00C07F3C"/>
    <w:rPr>
      <w:rFonts w:ascii="inherit" w:eastAsia="Times New Roman" w:hAnsi="inherit" w:cs="Times New Roman"/>
      <w:b/>
      <w:bCs/>
      <w:sz w:val="24"/>
      <w:szCs w:val="24"/>
    </w:rPr>
  </w:style>
  <w:style w:type="paragraph" w:customStyle="1" w:styleId="Default">
    <w:name w:val="Default"/>
    <w:rsid w:val="00C07F3C"/>
    <w:pPr>
      <w:autoSpaceDE w:val="0"/>
      <w:autoSpaceDN w:val="0"/>
      <w:adjustRightInd w:val="0"/>
      <w:spacing w:after="0" w:line="240" w:lineRule="auto"/>
    </w:pPr>
    <w:rPr>
      <w:rFonts w:ascii="Arial" w:hAnsi="Arial" w:cs="Arial"/>
      <w:color w:val="000000"/>
      <w:sz w:val="24"/>
      <w:szCs w:val="24"/>
    </w:rPr>
  </w:style>
  <w:style w:type="character" w:customStyle="1" w:styleId="Ttulo1Car">
    <w:name w:val="Título 1 Car"/>
    <w:basedOn w:val="Fuentedeprrafopredeter"/>
    <w:link w:val="Ttulo1"/>
    <w:uiPriority w:val="9"/>
    <w:rsid w:val="00445BE4"/>
    <w:rPr>
      <w:rFonts w:asciiTheme="majorHAnsi" w:eastAsiaTheme="majorEastAsia" w:hAnsiTheme="majorHAnsi" w:cstheme="majorBidi"/>
      <w:b/>
      <w:bCs/>
      <w:color w:val="365F91" w:themeColor="accent1" w:themeShade="BF"/>
      <w:sz w:val="28"/>
      <w:szCs w:val="28"/>
    </w:rPr>
  </w:style>
  <w:style w:type="paragraph" w:styleId="Textonotaalfinal">
    <w:name w:val="endnote text"/>
    <w:basedOn w:val="Normal"/>
    <w:link w:val="TextonotaalfinalCar"/>
    <w:uiPriority w:val="99"/>
    <w:semiHidden/>
    <w:unhideWhenUsed/>
    <w:rsid w:val="00445BE4"/>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445BE4"/>
    <w:rPr>
      <w:sz w:val="20"/>
      <w:szCs w:val="20"/>
    </w:rPr>
  </w:style>
  <w:style w:type="character" w:styleId="Refdenotaalfinal">
    <w:name w:val="endnote reference"/>
    <w:basedOn w:val="Fuentedeprrafopredeter"/>
    <w:uiPriority w:val="99"/>
    <w:semiHidden/>
    <w:unhideWhenUsed/>
    <w:rsid w:val="00445BE4"/>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445BE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4">
    <w:name w:val="heading 4"/>
    <w:basedOn w:val="Normal"/>
    <w:link w:val="Ttulo4Car"/>
    <w:uiPriority w:val="9"/>
    <w:qFormat/>
    <w:rsid w:val="00C07F3C"/>
    <w:pPr>
      <w:spacing w:before="319" w:after="319" w:line="240" w:lineRule="auto"/>
      <w:outlineLvl w:val="3"/>
    </w:pPr>
    <w:rPr>
      <w:rFonts w:ascii="inherit" w:eastAsia="Times New Roman" w:hAnsi="inherit" w:cs="Times New Roman"/>
      <w:b/>
      <w:bCs/>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73AB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73AB9"/>
  </w:style>
  <w:style w:type="paragraph" w:styleId="Piedepgina">
    <w:name w:val="footer"/>
    <w:basedOn w:val="Normal"/>
    <w:link w:val="PiedepginaCar"/>
    <w:uiPriority w:val="99"/>
    <w:unhideWhenUsed/>
    <w:rsid w:val="00973AB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73AB9"/>
  </w:style>
  <w:style w:type="paragraph" w:styleId="Textodeglobo">
    <w:name w:val="Balloon Text"/>
    <w:basedOn w:val="Normal"/>
    <w:link w:val="TextodegloboCar"/>
    <w:uiPriority w:val="99"/>
    <w:semiHidden/>
    <w:unhideWhenUsed/>
    <w:rsid w:val="00973AB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73AB9"/>
    <w:rPr>
      <w:rFonts w:ascii="Tahoma" w:hAnsi="Tahoma" w:cs="Tahoma"/>
      <w:sz w:val="16"/>
      <w:szCs w:val="16"/>
    </w:rPr>
  </w:style>
  <w:style w:type="paragraph" w:styleId="Prrafodelista">
    <w:name w:val="List Paragraph"/>
    <w:basedOn w:val="Normal"/>
    <w:uiPriority w:val="34"/>
    <w:qFormat/>
    <w:rsid w:val="000D1419"/>
    <w:pPr>
      <w:ind w:left="720"/>
      <w:contextualSpacing/>
    </w:pPr>
    <w:rPr>
      <w:rFonts w:eastAsiaTheme="minorHAnsi"/>
      <w:lang w:eastAsia="en-US"/>
    </w:rPr>
  </w:style>
  <w:style w:type="paragraph" w:styleId="NormalWeb">
    <w:name w:val="Normal (Web)"/>
    <w:basedOn w:val="Normal"/>
    <w:uiPriority w:val="99"/>
    <w:unhideWhenUsed/>
    <w:rsid w:val="000D1419"/>
    <w:pPr>
      <w:spacing w:before="100" w:beforeAutospacing="1" w:after="100" w:afterAutospacing="1" w:line="240" w:lineRule="auto"/>
    </w:pPr>
    <w:rPr>
      <w:rFonts w:ascii="Times New Roman" w:eastAsia="Times New Roman" w:hAnsi="Times New Roman" w:cs="Times New Roman"/>
      <w:sz w:val="24"/>
      <w:szCs w:val="24"/>
    </w:rPr>
  </w:style>
  <w:style w:type="paragraph" w:styleId="Sinespaciado">
    <w:name w:val="No Spacing"/>
    <w:uiPriority w:val="1"/>
    <w:qFormat/>
    <w:rsid w:val="000D1419"/>
    <w:pPr>
      <w:spacing w:after="0" w:line="240" w:lineRule="auto"/>
    </w:pPr>
    <w:rPr>
      <w:rFonts w:eastAsiaTheme="minorHAnsi"/>
      <w:lang w:eastAsia="en-US"/>
    </w:rPr>
  </w:style>
  <w:style w:type="paragraph" w:styleId="Textonotapie">
    <w:name w:val="footnote text"/>
    <w:basedOn w:val="Normal"/>
    <w:link w:val="TextonotapieCar"/>
    <w:uiPriority w:val="99"/>
    <w:unhideWhenUsed/>
    <w:rsid w:val="000D1419"/>
    <w:pPr>
      <w:spacing w:after="0" w:line="240" w:lineRule="auto"/>
    </w:pPr>
    <w:rPr>
      <w:rFonts w:eastAsiaTheme="minorHAnsi"/>
      <w:sz w:val="20"/>
      <w:szCs w:val="20"/>
      <w:lang w:eastAsia="en-US"/>
    </w:rPr>
  </w:style>
  <w:style w:type="character" w:customStyle="1" w:styleId="TextonotapieCar">
    <w:name w:val="Texto nota pie Car"/>
    <w:basedOn w:val="Fuentedeprrafopredeter"/>
    <w:link w:val="Textonotapie"/>
    <w:uiPriority w:val="99"/>
    <w:rsid w:val="000D1419"/>
    <w:rPr>
      <w:rFonts w:eastAsiaTheme="minorHAnsi"/>
      <w:sz w:val="20"/>
      <w:szCs w:val="20"/>
      <w:lang w:eastAsia="en-US"/>
    </w:rPr>
  </w:style>
  <w:style w:type="character" w:styleId="Refdenotaalpie">
    <w:name w:val="footnote reference"/>
    <w:basedOn w:val="Fuentedeprrafopredeter"/>
    <w:uiPriority w:val="99"/>
    <w:semiHidden/>
    <w:unhideWhenUsed/>
    <w:rsid w:val="000D1419"/>
    <w:rPr>
      <w:vertAlign w:val="superscript"/>
    </w:rPr>
  </w:style>
  <w:style w:type="character" w:customStyle="1" w:styleId="Ttulo4Car">
    <w:name w:val="Título 4 Car"/>
    <w:basedOn w:val="Fuentedeprrafopredeter"/>
    <w:link w:val="Ttulo4"/>
    <w:uiPriority w:val="9"/>
    <w:rsid w:val="00C07F3C"/>
    <w:rPr>
      <w:rFonts w:ascii="inherit" w:eastAsia="Times New Roman" w:hAnsi="inherit" w:cs="Times New Roman"/>
      <w:b/>
      <w:bCs/>
      <w:sz w:val="24"/>
      <w:szCs w:val="24"/>
    </w:rPr>
  </w:style>
  <w:style w:type="paragraph" w:customStyle="1" w:styleId="Default">
    <w:name w:val="Default"/>
    <w:rsid w:val="00C07F3C"/>
    <w:pPr>
      <w:autoSpaceDE w:val="0"/>
      <w:autoSpaceDN w:val="0"/>
      <w:adjustRightInd w:val="0"/>
      <w:spacing w:after="0" w:line="240" w:lineRule="auto"/>
    </w:pPr>
    <w:rPr>
      <w:rFonts w:ascii="Arial" w:hAnsi="Arial" w:cs="Arial"/>
      <w:color w:val="000000"/>
      <w:sz w:val="24"/>
      <w:szCs w:val="24"/>
    </w:rPr>
  </w:style>
  <w:style w:type="character" w:customStyle="1" w:styleId="Ttulo1Car">
    <w:name w:val="Título 1 Car"/>
    <w:basedOn w:val="Fuentedeprrafopredeter"/>
    <w:link w:val="Ttulo1"/>
    <w:uiPriority w:val="9"/>
    <w:rsid w:val="00445BE4"/>
    <w:rPr>
      <w:rFonts w:asciiTheme="majorHAnsi" w:eastAsiaTheme="majorEastAsia" w:hAnsiTheme="majorHAnsi" w:cstheme="majorBidi"/>
      <w:b/>
      <w:bCs/>
      <w:color w:val="365F91" w:themeColor="accent1" w:themeShade="BF"/>
      <w:sz w:val="28"/>
      <w:szCs w:val="28"/>
    </w:rPr>
  </w:style>
  <w:style w:type="paragraph" w:styleId="Textonotaalfinal">
    <w:name w:val="endnote text"/>
    <w:basedOn w:val="Normal"/>
    <w:link w:val="TextonotaalfinalCar"/>
    <w:uiPriority w:val="99"/>
    <w:semiHidden/>
    <w:unhideWhenUsed/>
    <w:rsid w:val="00445BE4"/>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445BE4"/>
    <w:rPr>
      <w:sz w:val="20"/>
      <w:szCs w:val="20"/>
    </w:rPr>
  </w:style>
  <w:style w:type="character" w:styleId="Refdenotaalfinal">
    <w:name w:val="endnote reference"/>
    <w:basedOn w:val="Fuentedeprrafopredeter"/>
    <w:uiPriority w:val="99"/>
    <w:semiHidden/>
    <w:unhideWhenUsed/>
    <w:rsid w:val="00445BE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9477004">
      <w:bodyDiv w:val="1"/>
      <w:marLeft w:val="0"/>
      <w:marRight w:val="0"/>
      <w:marTop w:val="0"/>
      <w:marBottom w:val="0"/>
      <w:divBdr>
        <w:top w:val="none" w:sz="0" w:space="0" w:color="auto"/>
        <w:left w:val="none" w:sz="0" w:space="0" w:color="auto"/>
        <w:bottom w:val="none" w:sz="0" w:space="0" w:color="auto"/>
        <w:right w:val="none" w:sz="0" w:space="0" w:color="auto"/>
      </w:divBdr>
      <w:divsChild>
        <w:div w:id="248662605">
          <w:marLeft w:val="0"/>
          <w:marRight w:val="0"/>
          <w:marTop w:val="0"/>
          <w:marBottom w:val="0"/>
          <w:divBdr>
            <w:top w:val="none" w:sz="0" w:space="0" w:color="auto"/>
            <w:left w:val="none" w:sz="0" w:space="0" w:color="auto"/>
            <w:bottom w:val="none" w:sz="0" w:space="0" w:color="auto"/>
            <w:right w:val="none" w:sz="0" w:space="0" w:color="auto"/>
          </w:divBdr>
          <w:divsChild>
            <w:div w:id="1043015199">
              <w:marLeft w:val="0"/>
              <w:marRight w:val="0"/>
              <w:marTop w:val="0"/>
              <w:marBottom w:val="0"/>
              <w:divBdr>
                <w:top w:val="none" w:sz="0" w:space="0" w:color="auto"/>
                <w:left w:val="none" w:sz="0" w:space="0" w:color="auto"/>
                <w:bottom w:val="none" w:sz="0" w:space="0" w:color="auto"/>
                <w:right w:val="none" w:sz="0" w:space="0" w:color="auto"/>
              </w:divBdr>
              <w:divsChild>
                <w:div w:id="708845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1701343">
      <w:bodyDiv w:val="1"/>
      <w:marLeft w:val="0"/>
      <w:marRight w:val="0"/>
      <w:marTop w:val="0"/>
      <w:marBottom w:val="0"/>
      <w:divBdr>
        <w:top w:val="none" w:sz="0" w:space="0" w:color="auto"/>
        <w:left w:val="none" w:sz="0" w:space="0" w:color="auto"/>
        <w:bottom w:val="none" w:sz="0" w:space="0" w:color="auto"/>
        <w:right w:val="none" w:sz="0" w:space="0" w:color="auto"/>
      </w:divBdr>
      <w:divsChild>
        <w:div w:id="968241837">
          <w:marLeft w:val="0"/>
          <w:marRight w:val="0"/>
          <w:marTop w:val="0"/>
          <w:marBottom w:val="0"/>
          <w:divBdr>
            <w:top w:val="none" w:sz="0" w:space="0" w:color="auto"/>
            <w:left w:val="none" w:sz="0" w:space="0" w:color="auto"/>
            <w:bottom w:val="none" w:sz="0" w:space="0" w:color="auto"/>
            <w:right w:val="none" w:sz="0" w:space="0" w:color="auto"/>
          </w:divBdr>
          <w:divsChild>
            <w:div w:id="926040594">
              <w:marLeft w:val="0"/>
              <w:marRight w:val="0"/>
              <w:marTop w:val="0"/>
              <w:marBottom w:val="0"/>
              <w:divBdr>
                <w:top w:val="none" w:sz="0" w:space="0" w:color="auto"/>
                <w:left w:val="none" w:sz="0" w:space="0" w:color="auto"/>
                <w:bottom w:val="none" w:sz="0" w:space="0" w:color="auto"/>
                <w:right w:val="none" w:sz="0" w:space="0" w:color="auto"/>
              </w:divBdr>
              <w:divsChild>
                <w:div w:id="1876230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7474605">
      <w:bodyDiv w:val="1"/>
      <w:marLeft w:val="0"/>
      <w:marRight w:val="0"/>
      <w:marTop w:val="0"/>
      <w:marBottom w:val="0"/>
      <w:divBdr>
        <w:top w:val="none" w:sz="0" w:space="0" w:color="auto"/>
        <w:left w:val="none" w:sz="0" w:space="0" w:color="auto"/>
        <w:bottom w:val="none" w:sz="0" w:space="0" w:color="auto"/>
        <w:right w:val="none" w:sz="0" w:space="0" w:color="auto"/>
      </w:divBdr>
      <w:divsChild>
        <w:div w:id="909267808">
          <w:marLeft w:val="0"/>
          <w:marRight w:val="0"/>
          <w:marTop w:val="0"/>
          <w:marBottom w:val="0"/>
          <w:divBdr>
            <w:top w:val="none" w:sz="0" w:space="0" w:color="auto"/>
            <w:left w:val="none" w:sz="0" w:space="0" w:color="auto"/>
            <w:bottom w:val="none" w:sz="0" w:space="0" w:color="auto"/>
            <w:right w:val="none" w:sz="0" w:space="0" w:color="auto"/>
          </w:divBdr>
          <w:divsChild>
            <w:div w:id="1039281690">
              <w:marLeft w:val="-225"/>
              <w:marRight w:val="-225"/>
              <w:marTop w:val="0"/>
              <w:marBottom w:val="0"/>
              <w:divBdr>
                <w:top w:val="none" w:sz="0" w:space="0" w:color="auto"/>
                <w:left w:val="none" w:sz="0" w:space="0" w:color="auto"/>
                <w:bottom w:val="none" w:sz="0" w:space="0" w:color="auto"/>
                <w:right w:val="none" w:sz="0" w:space="0" w:color="auto"/>
              </w:divBdr>
              <w:divsChild>
                <w:div w:id="1422413995">
                  <w:marLeft w:val="0"/>
                  <w:marRight w:val="0"/>
                  <w:marTop w:val="0"/>
                  <w:marBottom w:val="0"/>
                  <w:divBdr>
                    <w:top w:val="none" w:sz="0" w:space="0" w:color="auto"/>
                    <w:left w:val="none" w:sz="0" w:space="0" w:color="auto"/>
                    <w:bottom w:val="none" w:sz="0" w:space="0" w:color="auto"/>
                    <w:right w:val="none" w:sz="0" w:space="0" w:color="auto"/>
                  </w:divBdr>
                  <w:divsChild>
                    <w:div w:id="1277447346">
                      <w:marLeft w:val="0"/>
                      <w:marRight w:val="0"/>
                      <w:marTop w:val="0"/>
                      <w:marBottom w:val="0"/>
                      <w:divBdr>
                        <w:top w:val="none" w:sz="0" w:space="0" w:color="auto"/>
                        <w:left w:val="none" w:sz="0" w:space="0" w:color="auto"/>
                        <w:bottom w:val="none" w:sz="0" w:space="0" w:color="auto"/>
                        <w:right w:val="none" w:sz="0" w:space="0" w:color="auto"/>
                      </w:divBdr>
                      <w:divsChild>
                        <w:div w:id="1596354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inherit">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7FA7"/>
    <w:rsid w:val="00287FA7"/>
    <w:rsid w:val="00C35A7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B782434AC2004EE1A40D59DEE7B29393">
    <w:name w:val="B782434AC2004EE1A40D59DEE7B29393"/>
    <w:rsid w:val="00287FA7"/>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B782434AC2004EE1A40D59DEE7B29393">
    <w:name w:val="B782434AC2004EE1A40D59DEE7B29393"/>
    <w:rsid w:val="00287FA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MarcadorDePosición1</b:Tag>
    <b:SourceType>Book</b:SourceType>
    <b:Guid>{DE8C6570-F37C-480A-9138-36A9E0471C2C}</b:Guid>
    <b:RefOrder>2</b:RefOrder>
  </b:Source>
  <b:Source>
    <b:Tag>All06</b:Tag>
    <b:SourceType>Book</b:SourceType>
    <b:Guid>{125F07C1-C7C0-41CC-90B2-AD75A22C15B0}</b:Guid>
    <b:Author>
      <b:Author>
        <b:NameList>
          <b:Person>
            <b:Last>Allan Clark</b:Last>
            <b:First>Skertchly</b:First>
            <b:Middle>Benavides</b:Middle>
          </b:Person>
        </b:NameList>
      </b:Author>
    </b:Author>
    <b:Title>El futuro inmediato en el Sistema de Servicios Profesinlaes de Carrera en México, Servicios Profesional de Carrera Vol IIi</b:Title>
    <b:Year>2006</b:Year>
    <b:RefOrder>1</b:RefOrder>
  </b:Source>
</b:Sources>
</file>

<file path=customXml/itemProps1.xml><?xml version="1.0" encoding="utf-8"?>
<ds:datastoreItem xmlns:ds="http://schemas.openxmlformats.org/officeDocument/2006/customXml" ds:itemID="{A40B4B83-E042-479C-BE89-CB6D9EE836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TotalTime>
  <Pages>8</Pages>
  <Words>1507</Words>
  <Characters>8290</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9778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Gustavo Armando Contreras</dc:creator>
  <cp:lastModifiedBy>Luffi</cp:lastModifiedBy>
  <cp:revision>7</cp:revision>
  <dcterms:created xsi:type="dcterms:W3CDTF">2016-04-08T00:43:00Z</dcterms:created>
  <dcterms:modified xsi:type="dcterms:W3CDTF">2016-04-09T00:54:00Z</dcterms:modified>
</cp:coreProperties>
</file>