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5BD" w:rsidRDefault="00E855BD" w:rsidP="00E855BD">
      <w:pPr>
        <w:spacing w:after="0" w:line="360" w:lineRule="auto"/>
        <w:jc w:val="center"/>
        <w:rPr>
          <w:rFonts w:ascii="Arial" w:hAnsi="Arial" w:cs="Arial"/>
          <w:b/>
          <w:sz w:val="28"/>
        </w:rPr>
      </w:pPr>
      <w:r>
        <w:rPr>
          <w:noProof/>
          <w:lang w:eastAsia="es-ES"/>
        </w:rPr>
        <w:drawing>
          <wp:inline distT="0" distB="0" distL="0" distR="0">
            <wp:extent cx="2861945" cy="1068705"/>
            <wp:effectExtent l="0" t="0" r="0" b="0"/>
            <wp:docPr id="4" name="Imagen 4"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ción: 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8705"/>
                    </a:xfrm>
                    <a:prstGeom prst="rect">
                      <a:avLst/>
                    </a:prstGeom>
                    <a:noFill/>
                    <a:ln>
                      <a:noFill/>
                    </a:ln>
                  </pic:spPr>
                </pic:pic>
              </a:graphicData>
            </a:graphic>
          </wp:inline>
        </w:drawing>
      </w:r>
    </w:p>
    <w:p w:rsidR="00E855BD" w:rsidRDefault="00E855BD" w:rsidP="00E855BD">
      <w:pPr>
        <w:spacing w:after="0" w:line="360" w:lineRule="auto"/>
        <w:jc w:val="center"/>
        <w:rPr>
          <w:rFonts w:ascii="Arial" w:hAnsi="Arial" w:cs="Arial"/>
          <w:b/>
          <w:sz w:val="28"/>
        </w:rPr>
      </w:pPr>
    </w:p>
    <w:p w:rsidR="00E855BD" w:rsidRDefault="00E855BD" w:rsidP="00E855BD">
      <w:pPr>
        <w:spacing w:after="0" w:line="360" w:lineRule="auto"/>
        <w:jc w:val="center"/>
        <w:rPr>
          <w:rFonts w:ascii="Arial" w:hAnsi="Arial" w:cs="Arial"/>
          <w:b/>
          <w:sz w:val="28"/>
        </w:rPr>
      </w:pPr>
    </w:p>
    <w:p w:rsidR="00E855BD" w:rsidRDefault="00E855BD" w:rsidP="00E855BD">
      <w:pPr>
        <w:spacing w:after="0" w:line="360" w:lineRule="auto"/>
        <w:jc w:val="center"/>
        <w:rPr>
          <w:rFonts w:ascii="Arial" w:hAnsi="Arial" w:cs="Arial"/>
          <w:b/>
          <w:sz w:val="28"/>
        </w:rPr>
      </w:pPr>
      <w:r>
        <w:rPr>
          <w:rFonts w:ascii="Arial" w:hAnsi="Arial" w:cs="Arial"/>
          <w:b/>
          <w:sz w:val="28"/>
        </w:rPr>
        <w:t>LCC. Ana Karen Ortega Guillén</w:t>
      </w:r>
    </w:p>
    <w:p w:rsidR="00E855BD" w:rsidRDefault="00E855BD" w:rsidP="00E855BD">
      <w:pPr>
        <w:spacing w:after="0" w:line="360" w:lineRule="auto"/>
        <w:jc w:val="center"/>
        <w:rPr>
          <w:rFonts w:ascii="Arial" w:hAnsi="Arial" w:cs="Arial"/>
          <w:b/>
          <w:sz w:val="28"/>
        </w:rPr>
      </w:pPr>
    </w:p>
    <w:p w:rsidR="00E855BD" w:rsidRDefault="00E855BD" w:rsidP="00E855BD">
      <w:pPr>
        <w:spacing w:after="0" w:line="360" w:lineRule="auto"/>
        <w:jc w:val="center"/>
        <w:rPr>
          <w:rFonts w:ascii="Arial" w:hAnsi="Arial" w:cs="Arial"/>
          <w:b/>
          <w:sz w:val="28"/>
        </w:rPr>
      </w:pPr>
      <w:r>
        <w:rPr>
          <w:rFonts w:ascii="Arial" w:hAnsi="Arial" w:cs="Arial"/>
          <w:b/>
          <w:sz w:val="28"/>
        </w:rPr>
        <w:t>Maestría en Administración Políticas Públicas</w:t>
      </w:r>
    </w:p>
    <w:p w:rsidR="00E855BD" w:rsidRDefault="00E855BD" w:rsidP="00E855BD">
      <w:pPr>
        <w:spacing w:after="0" w:line="360" w:lineRule="auto"/>
        <w:jc w:val="center"/>
        <w:rPr>
          <w:rFonts w:ascii="Arial" w:hAnsi="Arial" w:cs="Arial"/>
          <w:b/>
          <w:sz w:val="28"/>
        </w:rPr>
      </w:pPr>
    </w:p>
    <w:p w:rsidR="00E855BD" w:rsidRDefault="00E855BD" w:rsidP="00E855BD">
      <w:pPr>
        <w:spacing w:after="0" w:line="360" w:lineRule="auto"/>
        <w:jc w:val="center"/>
        <w:rPr>
          <w:rFonts w:ascii="Arial" w:hAnsi="Arial" w:cs="Arial"/>
          <w:b/>
          <w:sz w:val="28"/>
        </w:rPr>
      </w:pPr>
      <w:r>
        <w:rPr>
          <w:rFonts w:ascii="Arial" w:hAnsi="Arial" w:cs="Arial"/>
          <w:b/>
          <w:sz w:val="28"/>
        </w:rPr>
        <w:t>Materia –Planeación Estratégica-</w:t>
      </w:r>
    </w:p>
    <w:p w:rsidR="00E855BD" w:rsidRDefault="00E855BD" w:rsidP="00E855BD">
      <w:pPr>
        <w:spacing w:after="0" w:line="360" w:lineRule="auto"/>
        <w:jc w:val="center"/>
        <w:rPr>
          <w:rFonts w:ascii="Arial" w:hAnsi="Arial" w:cs="Arial"/>
          <w:b/>
          <w:sz w:val="28"/>
        </w:rPr>
      </w:pPr>
    </w:p>
    <w:p w:rsidR="00E855BD" w:rsidRDefault="002009EB" w:rsidP="00E855BD">
      <w:pPr>
        <w:spacing w:after="0" w:line="360" w:lineRule="auto"/>
        <w:jc w:val="center"/>
        <w:rPr>
          <w:rFonts w:ascii="Arial" w:hAnsi="Arial" w:cs="Arial"/>
          <w:b/>
          <w:sz w:val="28"/>
        </w:rPr>
      </w:pPr>
      <w:r>
        <w:rPr>
          <w:rFonts w:ascii="Arial" w:hAnsi="Arial" w:cs="Arial"/>
          <w:b/>
          <w:sz w:val="28"/>
        </w:rPr>
        <w:t>Unidad 4</w:t>
      </w:r>
      <w:bookmarkStart w:id="0" w:name="_GoBack"/>
      <w:bookmarkEnd w:id="0"/>
    </w:p>
    <w:p w:rsidR="00E855BD" w:rsidRDefault="00E855BD" w:rsidP="00E855BD">
      <w:pPr>
        <w:spacing w:after="0" w:line="360" w:lineRule="auto"/>
        <w:jc w:val="center"/>
        <w:rPr>
          <w:rFonts w:ascii="Arial" w:hAnsi="Arial" w:cs="Arial"/>
          <w:b/>
          <w:sz w:val="28"/>
        </w:rPr>
      </w:pPr>
    </w:p>
    <w:p w:rsidR="00E855BD" w:rsidRDefault="00E855BD" w:rsidP="00E855BD">
      <w:pPr>
        <w:spacing w:after="0" w:line="360" w:lineRule="auto"/>
        <w:jc w:val="center"/>
        <w:rPr>
          <w:rFonts w:ascii="Arial" w:hAnsi="Arial" w:cs="Arial"/>
          <w:b/>
          <w:sz w:val="44"/>
        </w:rPr>
      </w:pPr>
      <w:r>
        <w:rPr>
          <w:rStyle w:val="Textoennegrita"/>
          <w:rFonts w:ascii="Arial" w:hAnsi="Arial" w:cs="Arial"/>
          <w:color w:val="222222"/>
          <w:sz w:val="28"/>
          <w:szCs w:val="18"/>
          <w:shd w:val="clear" w:color="auto" w:fill="FFFFFF"/>
        </w:rPr>
        <w:t xml:space="preserve">LECTURA CAPITULO 6 </w:t>
      </w:r>
    </w:p>
    <w:p w:rsidR="00E855BD" w:rsidRDefault="00E855BD" w:rsidP="00E855BD">
      <w:pPr>
        <w:spacing w:after="0" w:line="360" w:lineRule="auto"/>
        <w:jc w:val="center"/>
        <w:rPr>
          <w:rFonts w:ascii="Arial" w:hAnsi="Arial" w:cs="Arial"/>
          <w:b/>
          <w:sz w:val="28"/>
        </w:rPr>
      </w:pPr>
    </w:p>
    <w:p w:rsidR="00E855BD" w:rsidRDefault="00E855BD" w:rsidP="00E855BD">
      <w:pPr>
        <w:spacing w:after="0" w:line="360" w:lineRule="auto"/>
        <w:jc w:val="center"/>
        <w:rPr>
          <w:rFonts w:ascii="Arial" w:hAnsi="Arial" w:cs="Arial"/>
          <w:b/>
          <w:sz w:val="28"/>
        </w:rPr>
      </w:pPr>
      <w:r>
        <w:rPr>
          <w:rFonts w:ascii="Arial" w:hAnsi="Arial" w:cs="Arial"/>
          <w:b/>
          <w:sz w:val="28"/>
        </w:rPr>
        <w:t>04 de Mayo de 2015</w:t>
      </w: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E855BD" w:rsidRDefault="00E855BD" w:rsidP="001A6F46">
      <w:pPr>
        <w:spacing w:line="360" w:lineRule="auto"/>
        <w:jc w:val="center"/>
        <w:rPr>
          <w:rFonts w:ascii="Arial" w:hAnsi="Arial" w:cs="Arial"/>
          <w:b/>
        </w:rPr>
      </w:pPr>
    </w:p>
    <w:p w:rsidR="001A6F46" w:rsidRDefault="001A6F46" w:rsidP="001A6F46">
      <w:pPr>
        <w:spacing w:line="360" w:lineRule="auto"/>
        <w:jc w:val="center"/>
        <w:rPr>
          <w:rFonts w:ascii="Arial" w:hAnsi="Arial" w:cs="Arial"/>
          <w:b/>
        </w:rPr>
      </w:pPr>
      <w:r>
        <w:rPr>
          <w:rFonts w:ascii="Arial" w:hAnsi="Arial" w:cs="Arial"/>
          <w:b/>
        </w:rPr>
        <w:lastRenderedPageBreak/>
        <w:t xml:space="preserve">TOMA DE DECISIONES </w:t>
      </w:r>
    </w:p>
    <w:p w:rsidR="001A6F46" w:rsidRDefault="001A6F46" w:rsidP="001A6F46">
      <w:pPr>
        <w:pStyle w:val="Prrafodelista"/>
        <w:numPr>
          <w:ilvl w:val="0"/>
          <w:numId w:val="1"/>
        </w:numPr>
        <w:spacing w:line="360" w:lineRule="auto"/>
        <w:jc w:val="both"/>
        <w:rPr>
          <w:rFonts w:ascii="Arial" w:hAnsi="Arial" w:cs="Arial"/>
        </w:rPr>
      </w:pPr>
      <w:r>
        <w:rPr>
          <w:rFonts w:ascii="Arial" w:hAnsi="Arial" w:cs="Arial"/>
        </w:rPr>
        <w:t xml:space="preserve">Naturaleza de la solución de problemas: Se tiende a considerar primordialmente los problemas económicos, cuando en realidad se deben considerar los cambios cualitativos como cambios en la mentalidad de las personas que se deben planear en justa dimensión temporal, de lo contrario, se corre el riesgo de fracasar. </w:t>
      </w:r>
    </w:p>
    <w:p w:rsidR="001A6F46" w:rsidRDefault="00393729" w:rsidP="001A6F46">
      <w:pPr>
        <w:pStyle w:val="Prrafodelista"/>
        <w:spacing w:line="360" w:lineRule="auto"/>
        <w:jc w:val="both"/>
        <w:rPr>
          <w:rFonts w:ascii="Arial" w:hAnsi="Arial" w:cs="Arial"/>
        </w:rPr>
      </w:pPr>
      <w:r>
        <w:rPr>
          <w:rFonts w:ascii="Arial" w:hAnsi="Arial" w:cs="Arial"/>
          <w:noProof/>
          <w:lang w:eastAsia="es-ES"/>
        </w:rPr>
        <w:drawing>
          <wp:inline distT="0" distB="0" distL="0" distR="0" wp14:anchorId="52EB1F20" wp14:editId="2115E744">
            <wp:extent cx="5486400" cy="1838325"/>
            <wp:effectExtent l="57150" t="19050" r="7620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A6F46" w:rsidRDefault="0010468B" w:rsidP="0010468B">
      <w:pPr>
        <w:pStyle w:val="Prrafodelista"/>
        <w:numPr>
          <w:ilvl w:val="0"/>
          <w:numId w:val="1"/>
        </w:numPr>
        <w:spacing w:line="360" w:lineRule="auto"/>
        <w:jc w:val="both"/>
        <w:rPr>
          <w:rFonts w:ascii="Arial" w:hAnsi="Arial" w:cs="Arial"/>
        </w:rPr>
      </w:pPr>
      <w:r>
        <w:rPr>
          <w:rFonts w:ascii="Arial" w:hAnsi="Arial" w:cs="Arial"/>
        </w:rPr>
        <w:t xml:space="preserve">Proceso racional de solución de problemas: este proceso permite tener pautas para lograr una mayor calidad en las decisiones. </w:t>
      </w:r>
    </w:p>
    <w:p w:rsidR="0010468B" w:rsidRDefault="0010468B" w:rsidP="00BA38CB">
      <w:pPr>
        <w:pStyle w:val="Prrafodelista"/>
        <w:spacing w:line="360" w:lineRule="auto"/>
        <w:jc w:val="both"/>
        <w:rPr>
          <w:rFonts w:ascii="Arial" w:hAnsi="Arial" w:cs="Arial"/>
        </w:rPr>
      </w:pPr>
      <w:r>
        <w:rPr>
          <w:rFonts w:ascii="Arial" w:hAnsi="Arial" w:cs="Arial"/>
          <w:noProof/>
          <w:lang w:eastAsia="es-ES"/>
        </w:rPr>
        <w:drawing>
          <wp:inline distT="0" distB="0" distL="0" distR="0">
            <wp:extent cx="5486400" cy="2619375"/>
            <wp:effectExtent l="57150" t="57150" r="57150" b="476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87F59" w:rsidRPr="00B1683E" w:rsidRDefault="0010468B" w:rsidP="00BA38CB">
      <w:pPr>
        <w:pStyle w:val="Prrafodelista"/>
        <w:numPr>
          <w:ilvl w:val="0"/>
          <w:numId w:val="1"/>
        </w:numPr>
        <w:tabs>
          <w:tab w:val="left" w:pos="2610"/>
        </w:tabs>
        <w:spacing w:line="360" w:lineRule="auto"/>
        <w:rPr>
          <w:rFonts w:ascii="Arial" w:hAnsi="Arial" w:cs="Arial"/>
        </w:rPr>
      </w:pPr>
      <w:r w:rsidRPr="00B1683E">
        <w:rPr>
          <w:rFonts w:ascii="Arial" w:hAnsi="Arial" w:cs="Arial"/>
        </w:rPr>
        <w:t>Toma de Decis</w:t>
      </w:r>
      <w:r w:rsidR="00187F59" w:rsidRPr="00B1683E">
        <w:rPr>
          <w:rFonts w:ascii="Arial" w:hAnsi="Arial" w:cs="Arial"/>
        </w:rPr>
        <w:t xml:space="preserve">iones: describe el proceso en virtud del cual una alternativa estratégica o curso de acción estratégico se selecciona como la manera de aprovechar una oportunidad o sortear una situación problemática concreta.  Existen decisiones programadas que son aquella que se realizan en el trabajo cotidiano y las No programadas que solo son de una vez. </w:t>
      </w:r>
    </w:p>
    <w:p w:rsidR="00187F59" w:rsidRPr="00B1683E" w:rsidRDefault="00187F59" w:rsidP="00BA38CB">
      <w:pPr>
        <w:pStyle w:val="Prrafodelista"/>
        <w:numPr>
          <w:ilvl w:val="0"/>
          <w:numId w:val="1"/>
        </w:numPr>
        <w:tabs>
          <w:tab w:val="left" w:pos="2610"/>
        </w:tabs>
        <w:spacing w:line="360" w:lineRule="auto"/>
        <w:rPr>
          <w:rFonts w:ascii="Arial" w:hAnsi="Arial" w:cs="Arial"/>
        </w:rPr>
      </w:pPr>
      <w:r w:rsidRPr="00B1683E">
        <w:rPr>
          <w:rFonts w:ascii="Arial" w:hAnsi="Arial" w:cs="Arial"/>
        </w:rPr>
        <w:t>Como mejorar la eficiencia de la solución de problemas administrativos:  se refiere a la calidad de la decisión y la importancia de la aceptación</w:t>
      </w:r>
    </w:p>
    <w:tbl>
      <w:tblPr>
        <w:tblStyle w:val="Cuadrculaclara-nfasis5"/>
        <w:tblW w:w="0" w:type="auto"/>
        <w:tblLook w:val="04A0" w:firstRow="1" w:lastRow="0" w:firstColumn="1" w:lastColumn="0" w:noHBand="0" w:noVBand="1"/>
      </w:tblPr>
      <w:tblGrid>
        <w:gridCol w:w="4605"/>
        <w:gridCol w:w="4605"/>
      </w:tblGrid>
      <w:tr w:rsidR="00DB411A" w:rsidRPr="00DB411A" w:rsidTr="00DF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D9D9D9" w:themeFill="background1" w:themeFillShade="D9"/>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t xml:space="preserve">Tipo de problema </w:t>
            </w:r>
          </w:p>
        </w:tc>
        <w:tc>
          <w:tcPr>
            <w:tcW w:w="4605" w:type="dxa"/>
            <w:shd w:val="clear" w:color="auto" w:fill="D9D9D9" w:themeFill="background1" w:themeFillShade="D9"/>
          </w:tcPr>
          <w:p w:rsidR="00DB411A" w:rsidRPr="00DB411A" w:rsidRDefault="00DB411A" w:rsidP="00DF7E0C">
            <w:pPr>
              <w:pStyle w:val="Prrafodelista"/>
              <w:tabs>
                <w:tab w:val="left" w:pos="2610"/>
              </w:tabs>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B411A">
              <w:rPr>
                <w:rFonts w:ascii="Arial" w:hAnsi="Arial" w:cs="Arial"/>
              </w:rPr>
              <w:t xml:space="preserve">Estilo de decisión </w:t>
            </w:r>
            <w:r w:rsidRPr="00DB411A">
              <w:rPr>
                <w:rFonts w:ascii="Arial" w:hAnsi="Arial" w:cs="Arial"/>
              </w:rPr>
              <w:tab/>
            </w:r>
          </w:p>
        </w:tc>
      </w:tr>
      <w:tr w:rsidR="00DB411A" w:rsidRPr="00DB411A" w:rsidTr="00D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t>C/A</w:t>
            </w:r>
          </w:p>
        </w:tc>
        <w:tc>
          <w:tcPr>
            <w:tcW w:w="4605" w:type="dxa"/>
          </w:tcPr>
          <w:p w:rsidR="00DB411A" w:rsidRPr="00DB411A" w:rsidRDefault="00DB411A" w:rsidP="00DF7E0C">
            <w:pPr>
              <w:pStyle w:val="Prrafodelista"/>
              <w:tabs>
                <w:tab w:val="left" w:pos="2610"/>
              </w:tabs>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411A">
              <w:rPr>
                <w:rFonts w:ascii="Arial" w:hAnsi="Arial" w:cs="Arial"/>
              </w:rPr>
              <w:t xml:space="preserve">Orden </w:t>
            </w:r>
          </w:p>
        </w:tc>
      </w:tr>
      <w:tr w:rsidR="00DB411A" w:rsidRPr="00DB411A" w:rsidTr="00DF7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t xml:space="preserve">La calidad de la decisión es más </w:t>
            </w:r>
            <w:r w:rsidRPr="00DB411A">
              <w:rPr>
                <w:rFonts w:ascii="Arial" w:hAnsi="Arial" w:cs="Arial"/>
              </w:rPr>
              <w:lastRenderedPageBreak/>
              <w:t xml:space="preserve">importante que su aceptación </w:t>
            </w:r>
          </w:p>
        </w:tc>
        <w:tc>
          <w:tcPr>
            <w:tcW w:w="4605" w:type="dxa"/>
          </w:tcPr>
          <w:p w:rsidR="00DB411A" w:rsidRPr="00DB411A" w:rsidRDefault="00DB411A" w:rsidP="00DF7E0C">
            <w:pPr>
              <w:tabs>
                <w:tab w:val="left" w:pos="2610"/>
              </w:tabs>
              <w:cnfStyle w:val="000000010000" w:firstRow="0" w:lastRow="0" w:firstColumn="0" w:lastColumn="0" w:oddVBand="0" w:evenVBand="0" w:oddHBand="0" w:evenHBand="1" w:firstRowFirstColumn="0" w:firstRowLastColumn="0" w:lastRowFirstColumn="0" w:lastRowLastColumn="0"/>
              <w:rPr>
                <w:rFonts w:ascii="Arial" w:hAnsi="Arial" w:cs="Arial"/>
              </w:rPr>
            </w:pPr>
            <w:r w:rsidRPr="00DB411A">
              <w:rPr>
                <w:rFonts w:ascii="Arial" w:hAnsi="Arial" w:cs="Arial"/>
              </w:rPr>
              <w:lastRenderedPageBreak/>
              <w:t xml:space="preserve">La decisión es tomada por el superior, </w:t>
            </w:r>
            <w:r w:rsidRPr="00DB411A">
              <w:rPr>
                <w:rFonts w:ascii="Arial" w:hAnsi="Arial" w:cs="Arial"/>
              </w:rPr>
              <w:lastRenderedPageBreak/>
              <w:t xml:space="preserve">usando información disponible independientemente de otros </w:t>
            </w:r>
          </w:p>
        </w:tc>
      </w:tr>
      <w:tr w:rsidR="00DB411A" w:rsidRPr="00DB411A" w:rsidTr="00D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lastRenderedPageBreak/>
              <w:t>A/C</w:t>
            </w:r>
          </w:p>
        </w:tc>
        <w:tc>
          <w:tcPr>
            <w:tcW w:w="4605" w:type="dxa"/>
          </w:tcPr>
          <w:p w:rsidR="00DB411A" w:rsidRPr="00DB411A" w:rsidRDefault="00DB411A" w:rsidP="00DF7E0C">
            <w:pPr>
              <w:pStyle w:val="Prrafodelista"/>
              <w:tabs>
                <w:tab w:val="left" w:pos="2610"/>
              </w:tabs>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411A">
              <w:rPr>
                <w:rFonts w:ascii="Arial" w:hAnsi="Arial" w:cs="Arial"/>
              </w:rPr>
              <w:t>Consenso</w:t>
            </w:r>
          </w:p>
        </w:tc>
      </w:tr>
      <w:tr w:rsidR="00DB411A" w:rsidRPr="00DB411A" w:rsidTr="00DF7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t xml:space="preserve">La aceptación de la decisión es más importante que su calidad </w:t>
            </w:r>
          </w:p>
        </w:tc>
        <w:tc>
          <w:tcPr>
            <w:tcW w:w="4605" w:type="dxa"/>
          </w:tcPr>
          <w:p w:rsidR="00DB411A" w:rsidRPr="00DB411A" w:rsidRDefault="00DB411A" w:rsidP="00DF7E0C">
            <w:pPr>
              <w:pStyle w:val="Prrafodelista"/>
              <w:tabs>
                <w:tab w:val="left" w:pos="2610"/>
              </w:tabs>
              <w:ind w:left="0"/>
              <w:cnfStyle w:val="000000010000" w:firstRow="0" w:lastRow="0" w:firstColumn="0" w:lastColumn="0" w:oddVBand="0" w:evenVBand="0" w:oddHBand="0" w:evenHBand="1" w:firstRowFirstColumn="0" w:firstRowLastColumn="0" w:lastRowFirstColumn="0" w:lastRowLastColumn="0"/>
              <w:rPr>
                <w:rFonts w:ascii="Arial" w:hAnsi="Arial" w:cs="Arial"/>
              </w:rPr>
            </w:pPr>
            <w:r w:rsidRPr="00DB411A">
              <w:rPr>
                <w:rFonts w:ascii="Arial" w:hAnsi="Arial" w:cs="Arial"/>
              </w:rPr>
              <w:t>La decisión es de un grupo a partir de información e ideas compartidas</w:t>
            </w:r>
          </w:p>
        </w:tc>
      </w:tr>
      <w:tr w:rsidR="00DB411A" w:rsidRPr="00DB411A" w:rsidTr="00D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u w:val="single"/>
              </w:rPr>
            </w:pPr>
            <w:r w:rsidRPr="00DB411A">
              <w:rPr>
                <w:rFonts w:ascii="Arial" w:hAnsi="Arial" w:cs="Arial"/>
                <w:u w:val="single"/>
              </w:rPr>
              <w:t>AC</w:t>
            </w:r>
          </w:p>
        </w:tc>
        <w:tc>
          <w:tcPr>
            <w:tcW w:w="4605" w:type="dxa"/>
          </w:tcPr>
          <w:p w:rsidR="00DB411A" w:rsidRPr="00DB411A" w:rsidRDefault="00DB411A" w:rsidP="00DF7E0C">
            <w:pPr>
              <w:pStyle w:val="Prrafodelista"/>
              <w:tabs>
                <w:tab w:val="left" w:pos="2610"/>
              </w:tabs>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411A">
              <w:rPr>
                <w:rFonts w:ascii="Arial" w:hAnsi="Arial" w:cs="Arial"/>
              </w:rPr>
              <w:t xml:space="preserve">Consulta </w:t>
            </w:r>
          </w:p>
        </w:tc>
      </w:tr>
      <w:tr w:rsidR="00DB411A" w:rsidRPr="00DB411A" w:rsidTr="00DF7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t xml:space="preserve">La calidad y aceptación de la decisión son igual de importantes </w:t>
            </w:r>
          </w:p>
        </w:tc>
        <w:tc>
          <w:tcPr>
            <w:tcW w:w="4605" w:type="dxa"/>
          </w:tcPr>
          <w:p w:rsidR="00DB411A" w:rsidRPr="00DB411A" w:rsidRDefault="00DB411A" w:rsidP="00DF7E0C">
            <w:pPr>
              <w:pStyle w:val="Prrafodelista"/>
              <w:tabs>
                <w:tab w:val="left" w:pos="2610"/>
              </w:tabs>
              <w:ind w:left="0"/>
              <w:cnfStyle w:val="000000010000" w:firstRow="0" w:lastRow="0" w:firstColumn="0" w:lastColumn="0" w:oddVBand="0" w:evenVBand="0" w:oddHBand="0" w:evenHBand="1" w:firstRowFirstColumn="0" w:firstRowLastColumn="0" w:lastRowFirstColumn="0" w:lastRowLastColumn="0"/>
              <w:rPr>
                <w:rFonts w:ascii="Arial" w:hAnsi="Arial" w:cs="Arial"/>
              </w:rPr>
            </w:pPr>
            <w:r w:rsidRPr="00DB411A">
              <w:rPr>
                <w:rFonts w:ascii="Arial" w:hAnsi="Arial" w:cs="Arial"/>
              </w:rPr>
              <w:t xml:space="preserve">La decisión se toma por el jefe, usando la opinión de los subordinados, pero individualmente, no en grupo </w:t>
            </w:r>
          </w:p>
        </w:tc>
      </w:tr>
      <w:tr w:rsidR="00DB411A" w:rsidRPr="00DB411A" w:rsidTr="00D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t>AC</w:t>
            </w:r>
          </w:p>
        </w:tc>
        <w:tc>
          <w:tcPr>
            <w:tcW w:w="4605" w:type="dxa"/>
          </w:tcPr>
          <w:p w:rsidR="00DB411A" w:rsidRPr="00DB411A" w:rsidRDefault="00DB411A" w:rsidP="00DF7E0C">
            <w:pPr>
              <w:pStyle w:val="Prrafodelista"/>
              <w:tabs>
                <w:tab w:val="left" w:pos="2610"/>
              </w:tabs>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411A">
              <w:rPr>
                <w:rFonts w:ascii="Arial" w:hAnsi="Arial" w:cs="Arial"/>
              </w:rPr>
              <w:t xml:space="preserve">Conveniencia </w:t>
            </w:r>
          </w:p>
        </w:tc>
      </w:tr>
      <w:tr w:rsidR="00DB411A" w:rsidRPr="00DB411A" w:rsidTr="00DF7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411A" w:rsidRPr="00DB411A" w:rsidRDefault="00DB411A" w:rsidP="00DF7E0C">
            <w:pPr>
              <w:pStyle w:val="Prrafodelista"/>
              <w:tabs>
                <w:tab w:val="left" w:pos="2610"/>
              </w:tabs>
              <w:ind w:left="0"/>
              <w:rPr>
                <w:rFonts w:ascii="Arial" w:hAnsi="Arial" w:cs="Arial"/>
              </w:rPr>
            </w:pPr>
            <w:r w:rsidRPr="00DB411A">
              <w:rPr>
                <w:rFonts w:ascii="Arial" w:hAnsi="Arial" w:cs="Arial"/>
              </w:rPr>
              <w:t>La calidad y aceptación de la decisión no son igual de importantes</w:t>
            </w:r>
          </w:p>
        </w:tc>
        <w:tc>
          <w:tcPr>
            <w:tcW w:w="4605" w:type="dxa"/>
          </w:tcPr>
          <w:p w:rsidR="00DB411A" w:rsidRPr="00DB411A" w:rsidRDefault="00DB411A" w:rsidP="00DF7E0C">
            <w:pPr>
              <w:pStyle w:val="Prrafodelista"/>
              <w:tabs>
                <w:tab w:val="left" w:pos="2610"/>
              </w:tabs>
              <w:ind w:left="0"/>
              <w:cnfStyle w:val="000000010000" w:firstRow="0" w:lastRow="0" w:firstColumn="0" w:lastColumn="0" w:oddVBand="0" w:evenVBand="0" w:oddHBand="0" w:evenHBand="1" w:firstRowFirstColumn="0" w:firstRowLastColumn="0" w:lastRowFirstColumn="0" w:lastRowLastColumn="0"/>
              <w:rPr>
                <w:rFonts w:ascii="Arial" w:hAnsi="Arial" w:cs="Arial"/>
              </w:rPr>
            </w:pPr>
            <w:r w:rsidRPr="00DB411A">
              <w:rPr>
                <w:rFonts w:ascii="Arial" w:hAnsi="Arial" w:cs="Arial"/>
              </w:rPr>
              <w:t>La decisión resulta del método más sencillo del que se disponga</w:t>
            </w:r>
          </w:p>
        </w:tc>
      </w:tr>
    </w:tbl>
    <w:p w:rsidR="00187F59" w:rsidRPr="00DB411A" w:rsidRDefault="00187F59" w:rsidP="00187F59">
      <w:pPr>
        <w:tabs>
          <w:tab w:val="left" w:pos="2610"/>
        </w:tabs>
        <w:rPr>
          <w:rFonts w:ascii="Arial" w:hAnsi="Arial" w:cs="Arial"/>
        </w:rPr>
      </w:pPr>
    </w:p>
    <w:p w:rsidR="00B1683E" w:rsidRPr="00B1683E" w:rsidRDefault="00DB411A" w:rsidP="00B1683E">
      <w:pPr>
        <w:pStyle w:val="Prrafodelista"/>
        <w:numPr>
          <w:ilvl w:val="0"/>
          <w:numId w:val="1"/>
        </w:numPr>
        <w:tabs>
          <w:tab w:val="left" w:pos="2610"/>
        </w:tabs>
        <w:spacing w:line="360" w:lineRule="auto"/>
        <w:jc w:val="both"/>
        <w:rPr>
          <w:rFonts w:ascii="Arial" w:hAnsi="Arial" w:cs="Arial"/>
        </w:rPr>
      </w:pPr>
      <w:r w:rsidRPr="00DB411A">
        <w:rPr>
          <w:rFonts w:ascii="Arial" w:hAnsi="Arial" w:cs="Arial"/>
        </w:rPr>
        <w:t xml:space="preserve">Eficiencia e Ineficiencia en la solución de problemas: </w:t>
      </w:r>
    </w:p>
    <w:p w:rsidR="0010468B" w:rsidRDefault="00B1683E" w:rsidP="00B1683E">
      <w:pPr>
        <w:pStyle w:val="Prrafodelista"/>
        <w:tabs>
          <w:tab w:val="left" w:pos="2610"/>
        </w:tabs>
        <w:spacing w:line="360" w:lineRule="auto"/>
        <w:jc w:val="both"/>
        <w:rPr>
          <w:rFonts w:ascii="Arial" w:hAnsi="Arial" w:cs="Arial"/>
        </w:rPr>
      </w:pPr>
      <w:r>
        <w:rPr>
          <w:rFonts w:ascii="Arial" w:hAnsi="Arial" w:cs="Arial"/>
          <w:noProof/>
          <w:lang w:eastAsia="es-ES"/>
        </w:rPr>
        <w:drawing>
          <wp:inline distT="0" distB="0" distL="0" distR="0" wp14:anchorId="72ED0A1B" wp14:editId="0AA9B150">
            <wp:extent cx="4156364" cy="315063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6477" cy="3150722"/>
                    </a:xfrm>
                    <a:prstGeom prst="rect">
                      <a:avLst/>
                    </a:prstGeom>
                    <a:noFill/>
                    <a:ln>
                      <a:noFill/>
                    </a:ln>
                  </pic:spPr>
                </pic:pic>
              </a:graphicData>
            </a:graphic>
          </wp:inline>
        </w:drawing>
      </w:r>
    </w:p>
    <w:p w:rsidR="00B1683E" w:rsidRDefault="00B1683E" w:rsidP="00B1683E">
      <w:pPr>
        <w:pStyle w:val="Prrafodelista"/>
        <w:numPr>
          <w:ilvl w:val="0"/>
          <w:numId w:val="1"/>
        </w:numPr>
        <w:tabs>
          <w:tab w:val="left" w:pos="2610"/>
        </w:tabs>
        <w:spacing w:line="360" w:lineRule="auto"/>
        <w:jc w:val="both"/>
        <w:rPr>
          <w:rFonts w:ascii="Arial" w:hAnsi="Arial" w:cs="Arial"/>
        </w:rPr>
      </w:pPr>
      <w:r>
        <w:rPr>
          <w:rFonts w:ascii="Arial" w:hAnsi="Arial" w:cs="Arial"/>
        </w:rPr>
        <w:t xml:space="preserve">Racionalidad  limitada: Considera que no siempre se tiene la información que se pudiera considerar pertinente. </w:t>
      </w:r>
    </w:p>
    <w:p w:rsidR="0010468B" w:rsidRPr="00B1683E" w:rsidRDefault="00B1683E" w:rsidP="0010468B">
      <w:pPr>
        <w:pStyle w:val="Prrafodelista"/>
        <w:numPr>
          <w:ilvl w:val="0"/>
          <w:numId w:val="1"/>
        </w:numPr>
        <w:tabs>
          <w:tab w:val="left" w:pos="2610"/>
        </w:tabs>
        <w:spacing w:line="360" w:lineRule="auto"/>
        <w:jc w:val="both"/>
        <w:rPr>
          <w:rFonts w:ascii="Arial" w:hAnsi="Arial" w:cs="Arial"/>
        </w:rPr>
      </w:pPr>
      <w:r w:rsidRPr="00B1683E">
        <w:rPr>
          <w:rFonts w:ascii="Arial" w:hAnsi="Arial" w:cs="Arial"/>
        </w:rPr>
        <w:t xml:space="preserve">Superación de las barreras a la efectiva toma de decisiones: Se deben de establecer prioridades, administrar el tiempo y proceder en forma metódica y cuidadosa siempre son la finalidad de minimizar la probabilidad de errores. </w:t>
      </w:r>
    </w:p>
    <w:p w:rsidR="0010468B" w:rsidRPr="0010468B" w:rsidRDefault="0010468B" w:rsidP="0010468B">
      <w:pPr>
        <w:tabs>
          <w:tab w:val="left" w:pos="2610"/>
        </w:tabs>
        <w:spacing w:line="360" w:lineRule="auto"/>
        <w:jc w:val="both"/>
        <w:rPr>
          <w:rFonts w:ascii="Arial" w:hAnsi="Arial" w:cs="Arial"/>
        </w:rPr>
      </w:pPr>
      <w:r w:rsidRPr="0010468B">
        <w:rPr>
          <w:rFonts w:ascii="Arial" w:hAnsi="Arial" w:cs="Arial"/>
        </w:rPr>
        <w:t xml:space="preserve">La resolución de problemas y toma de decisiones son habilidades importantes para los negocios y la vida. La resolución de problemas a menudo implica la toma de decisiones, y la toma de decisiones es especialmente importante para la gestión y el liderazgo. Hay procesos y técnicas para mejorar la toma de decisiones y  la calidad de las decisiones. </w:t>
      </w:r>
      <w:r w:rsidR="00187F59">
        <w:rPr>
          <w:rFonts w:ascii="Arial" w:hAnsi="Arial" w:cs="Arial"/>
        </w:rPr>
        <w:t>Quizá para alguno</w:t>
      </w:r>
      <w:r w:rsidRPr="0010468B">
        <w:rPr>
          <w:rFonts w:ascii="Arial" w:hAnsi="Arial" w:cs="Arial"/>
        </w:rPr>
        <w:t>s</w:t>
      </w:r>
      <w:r w:rsidR="00187F59">
        <w:rPr>
          <w:rFonts w:ascii="Arial" w:hAnsi="Arial" w:cs="Arial"/>
        </w:rPr>
        <w:t xml:space="preserve"> es</w:t>
      </w:r>
      <w:r w:rsidRPr="0010468B">
        <w:rPr>
          <w:rFonts w:ascii="Arial" w:hAnsi="Arial" w:cs="Arial"/>
        </w:rPr>
        <w:t xml:space="preserve"> más natural, por lo que estas personas deberían centrarse más en la mejora </w:t>
      </w:r>
      <w:r w:rsidR="00187F59">
        <w:rPr>
          <w:rFonts w:ascii="Arial" w:hAnsi="Arial" w:cs="Arial"/>
        </w:rPr>
        <w:t xml:space="preserve">de la calidad de sus decisiones y las </w:t>
      </w:r>
      <w:r w:rsidRPr="0010468B">
        <w:rPr>
          <w:rFonts w:ascii="Arial" w:hAnsi="Arial" w:cs="Arial"/>
        </w:rPr>
        <w:t xml:space="preserve">personas que son responsables de tomar decisiones menos naturales a menudo son capaces de hacer evaluaciones de la calidad, </w:t>
      </w:r>
      <w:r w:rsidRPr="0010468B">
        <w:rPr>
          <w:rFonts w:ascii="Arial" w:hAnsi="Arial" w:cs="Arial"/>
        </w:rPr>
        <w:lastRenderedPageBreak/>
        <w:t>pero luego tienen que ser más decisivo</w:t>
      </w:r>
      <w:r w:rsidR="00187F59">
        <w:rPr>
          <w:rFonts w:ascii="Arial" w:hAnsi="Arial" w:cs="Arial"/>
        </w:rPr>
        <w:t>s</w:t>
      </w:r>
      <w:r w:rsidRPr="0010468B">
        <w:rPr>
          <w:rFonts w:ascii="Arial" w:hAnsi="Arial" w:cs="Arial"/>
        </w:rPr>
        <w:t xml:space="preserve"> en actuar sobre las evaluaciones realizadas. La resolución de problemas y toma de decisiones están estrechamente vinculados, y cada uno requiere creatividad en la identificación y desarrollo de opciones, para los que la técnica de lluvia de ideas es particularmente útil</w:t>
      </w:r>
      <w:r w:rsidR="00187F59">
        <w:rPr>
          <w:rFonts w:ascii="Arial" w:hAnsi="Arial" w:cs="Arial"/>
        </w:rPr>
        <w:t xml:space="preserve"> desde mi punto de vista. </w:t>
      </w:r>
    </w:p>
    <w:sectPr w:rsidR="0010468B" w:rsidRPr="0010468B" w:rsidSect="001A6F4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4D87"/>
    <w:multiLevelType w:val="hybridMultilevel"/>
    <w:tmpl w:val="190675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CA85736"/>
    <w:multiLevelType w:val="hybridMultilevel"/>
    <w:tmpl w:val="A3BE56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F46"/>
    <w:rsid w:val="0010468B"/>
    <w:rsid w:val="00187F59"/>
    <w:rsid w:val="001A6F46"/>
    <w:rsid w:val="002009EB"/>
    <w:rsid w:val="00227A66"/>
    <w:rsid w:val="00393729"/>
    <w:rsid w:val="00897505"/>
    <w:rsid w:val="00B1683E"/>
    <w:rsid w:val="00BA38CB"/>
    <w:rsid w:val="00DB411A"/>
    <w:rsid w:val="00E855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F46"/>
    <w:pPr>
      <w:ind w:left="720"/>
      <w:contextualSpacing/>
    </w:pPr>
  </w:style>
  <w:style w:type="paragraph" w:styleId="Textodeglobo">
    <w:name w:val="Balloon Text"/>
    <w:basedOn w:val="Normal"/>
    <w:link w:val="TextodegloboCar"/>
    <w:uiPriority w:val="99"/>
    <w:semiHidden/>
    <w:unhideWhenUsed/>
    <w:rsid w:val="001A6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6F46"/>
    <w:rPr>
      <w:rFonts w:ascii="Tahoma" w:hAnsi="Tahoma" w:cs="Tahoma"/>
      <w:sz w:val="16"/>
      <w:szCs w:val="16"/>
    </w:rPr>
  </w:style>
  <w:style w:type="table" w:styleId="Tablaconcuadrcula">
    <w:name w:val="Table Grid"/>
    <w:basedOn w:val="Tablanormal"/>
    <w:uiPriority w:val="59"/>
    <w:rsid w:val="00DB4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DB41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Textoennegrita">
    <w:name w:val="Strong"/>
    <w:basedOn w:val="Fuentedeprrafopredeter"/>
    <w:uiPriority w:val="22"/>
    <w:qFormat/>
    <w:rsid w:val="00E855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F46"/>
    <w:pPr>
      <w:ind w:left="720"/>
      <w:contextualSpacing/>
    </w:pPr>
  </w:style>
  <w:style w:type="paragraph" w:styleId="Textodeglobo">
    <w:name w:val="Balloon Text"/>
    <w:basedOn w:val="Normal"/>
    <w:link w:val="TextodegloboCar"/>
    <w:uiPriority w:val="99"/>
    <w:semiHidden/>
    <w:unhideWhenUsed/>
    <w:rsid w:val="001A6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6F46"/>
    <w:rPr>
      <w:rFonts w:ascii="Tahoma" w:hAnsi="Tahoma" w:cs="Tahoma"/>
      <w:sz w:val="16"/>
      <w:szCs w:val="16"/>
    </w:rPr>
  </w:style>
  <w:style w:type="table" w:styleId="Tablaconcuadrcula">
    <w:name w:val="Table Grid"/>
    <w:basedOn w:val="Tablanormal"/>
    <w:uiPriority w:val="59"/>
    <w:rsid w:val="00DB4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DB41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Textoennegrita">
    <w:name w:val="Strong"/>
    <w:basedOn w:val="Fuentedeprrafopredeter"/>
    <w:uiPriority w:val="22"/>
    <w:qFormat/>
    <w:rsid w:val="00E85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2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474B-62DB-49BC-912C-163710B2FF34}" type="doc">
      <dgm:prSet loTypeId="urn:microsoft.com/office/officeart/2005/8/layout/hList1" loCatId="list" qsTypeId="urn:microsoft.com/office/officeart/2005/8/quickstyle/simple3" qsCatId="simple" csTypeId="urn:microsoft.com/office/officeart/2005/8/colors/colorful5" csCatId="colorful" phldr="1"/>
      <dgm:spPr/>
      <dgm:t>
        <a:bodyPr/>
        <a:lstStyle/>
        <a:p>
          <a:endParaRPr lang="es-ES"/>
        </a:p>
      </dgm:t>
    </dgm:pt>
    <dgm:pt modelId="{2C3CAF41-2FC1-43B9-9B01-5D5CDAA686E7}">
      <dgm:prSet phldrT="[Texto]" custT="1"/>
      <dgm:spPr/>
      <dgm:t>
        <a:bodyPr/>
        <a:lstStyle/>
        <a:p>
          <a:r>
            <a:rPr lang="es-ES" sz="1000"/>
            <a:t>Indicadores para adelantarse a la deteccion </a:t>
          </a:r>
        </a:p>
      </dgm:t>
    </dgm:pt>
    <dgm:pt modelId="{185D601F-23C1-4902-8BF8-37A3A2314876}" type="parTrans" cxnId="{D5DC853A-9E70-4EFE-85C9-401062020C3D}">
      <dgm:prSet/>
      <dgm:spPr/>
      <dgm:t>
        <a:bodyPr/>
        <a:lstStyle/>
        <a:p>
          <a:endParaRPr lang="es-ES" sz="1100"/>
        </a:p>
      </dgm:t>
    </dgm:pt>
    <dgm:pt modelId="{EC1C5077-E970-4646-8C42-E672B3084209}" type="sibTrans" cxnId="{D5DC853A-9E70-4EFE-85C9-401062020C3D}">
      <dgm:prSet/>
      <dgm:spPr/>
      <dgm:t>
        <a:bodyPr/>
        <a:lstStyle/>
        <a:p>
          <a:endParaRPr lang="es-ES" sz="1100"/>
        </a:p>
      </dgm:t>
    </dgm:pt>
    <dgm:pt modelId="{F4AF764C-8C7B-4F55-A7C2-A0FEEADE588E}">
      <dgm:prSet phldrT="[Texto]" custT="1"/>
      <dgm:spPr/>
      <dgm:t>
        <a:bodyPr/>
        <a:lstStyle/>
        <a:p>
          <a:r>
            <a:rPr lang="es-ES" sz="1000"/>
            <a:t>Desviaciòn respecto a experencias pasadas</a:t>
          </a:r>
        </a:p>
      </dgm:t>
    </dgm:pt>
    <dgm:pt modelId="{05611AAE-A605-424D-8299-DBC15B8EF5A7}" type="parTrans" cxnId="{789DDCE4-123C-43FC-8FB0-55D914B47271}">
      <dgm:prSet/>
      <dgm:spPr/>
      <dgm:t>
        <a:bodyPr/>
        <a:lstStyle/>
        <a:p>
          <a:endParaRPr lang="es-ES" sz="1100"/>
        </a:p>
      </dgm:t>
    </dgm:pt>
    <dgm:pt modelId="{087B35BE-8E08-4331-9718-36A307139D79}" type="sibTrans" cxnId="{789DDCE4-123C-43FC-8FB0-55D914B47271}">
      <dgm:prSet/>
      <dgm:spPr/>
      <dgm:t>
        <a:bodyPr/>
        <a:lstStyle/>
        <a:p>
          <a:endParaRPr lang="es-ES" sz="1100"/>
        </a:p>
      </dgm:t>
    </dgm:pt>
    <dgm:pt modelId="{A4F245D2-7EEC-4F0B-94FD-9888EE1778F4}">
      <dgm:prSet phldrT="[Texto]" custT="1"/>
      <dgm:spPr/>
      <dgm:t>
        <a:bodyPr/>
        <a:lstStyle/>
        <a:p>
          <a:r>
            <a:rPr lang="es-ES" sz="1000"/>
            <a:t>Desviaciòn respecto al plan original </a:t>
          </a:r>
        </a:p>
      </dgm:t>
    </dgm:pt>
    <dgm:pt modelId="{7DAA9E49-6626-4A2F-819A-9455E0CF3BCF}" type="parTrans" cxnId="{43895B3E-B026-4C9D-A305-DB4F273F8C69}">
      <dgm:prSet/>
      <dgm:spPr/>
      <dgm:t>
        <a:bodyPr/>
        <a:lstStyle/>
        <a:p>
          <a:endParaRPr lang="es-ES" sz="1100"/>
        </a:p>
      </dgm:t>
    </dgm:pt>
    <dgm:pt modelId="{69D88D97-D809-462B-B0E3-72FBFDBF4E7F}" type="sibTrans" cxnId="{43895B3E-B026-4C9D-A305-DB4F273F8C69}">
      <dgm:prSet/>
      <dgm:spPr/>
      <dgm:t>
        <a:bodyPr/>
        <a:lstStyle/>
        <a:p>
          <a:endParaRPr lang="es-ES" sz="1100"/>
        </a:p>
      </dgm:t>
    </dgm:pt>
    <dgm:pt modelId="{4657D3F6-09A5-4FAC-903E-6DEB625CBBB3}">
      <dgm:prSet phldrT="[Texto]" custT="1"/>
      <dgm:spPr/>
      <dgm:t>
        <a:bodyPr/>
        <a:lstStyle/>
        <a:p>
          <a:r>
            <a:rPr lang="es-ES" sz="1000"/>
            <a:t>Problemas </a:t>
          </a:r>
        </a:p>
      </dgm:t>
    </dgm:pt>
    <dgm:pt modelId="{0BF957C9-D7F7-42E7-A020-6A92071295B9}" type="parTrans" cxnId="{B8F2090A-4A99-4F7C-8F74-FFC444917E00}">
      <dgm:prSet/>
      <dgm:spPr/>
      <dgm:t>
        <a:bodyPr/>
        <a:lstStyle/>
        <a:p>
          <a:endParaRPr lang="es-ES" sz="1100"/>
        </a:p>
      </dgm:t>
    </dgm:pt>
    <dgm:pt modelId="{0BF9006E-0806-4306-8B0C-CF474A600916}" type="sibTrans" cxnId="{B8F2090A-4A99-4F7C-8F74-FFC444917E00}">
      <dgm:prSet/>
      <dgm:spPr/>
      <dgm:t>
        <a:bodyPr/>
        <a:lstStyle/>
        <a:p>
          <a:endParaRPr lang="es-ES" sz="1100"/>
        </a:p>
      </dgm:t>
    </dgm:pt>
    <dgm:pt modelId="{BBC55296-A832-46DC-9B18-9ACDA9A0009E}">
      <dgm:prSet phldrT="[Texto]" custT="1"/>
      <dgm:spPr/>
      <dgm:t>
        <a:bodyPr/>
        <a:lstStyle/>
        <a:p>
          <a:r>
            <a:rPr lang="es-ES" sz="1000"/>
            <a:t>Estos entorpecen el logro de objetivos </a:t>
          </a:r>
        </a:p>
      </dgm:t>
    </dgm:pt>
    <dgm:pt modelId="{BFE9E998-2849-4983-ADFC-7D06A754FF6A}" type="parTrans" cxnId="{E9D24A75-8934-4EB5-BE94-079801275406}">
      <dgm:prSet/>
      <dgm:spPr/>
      <dgm:t>
        <a:bodyPr/>
        <a:lstStyle/>
        <a:p>
          <a:endParaRPr lang="es-ES" sz="1100"/>
        </a:p>
      </dgm:t>
    </dgm:pt>
    <dgm:pt modelId="{23C78014-59FC-4826-800D-9649D8966802}" type="sibTrans" cxnId="{E9D24A75-8934-4EB5-BE94-079801275406}">
      <dgm:prSet/>
      <dgm:spPr/>
      <dgm:t>
        <a:bodyPr/>
        <a:lstStyle/>
        <a:p>
          <a:endParaRPr lang="es-ES" sz="1100"/>
        </a:p>
      </dgm:t>
    </dgm:pt>
    <dgm:pt modelId="{09F44061-6023-4D1F-9EDF-692822DA5C56}">
      <dgm:prSet phldrT="[Texto]" custT="1"/>
      <dgm:spPr/>
      <dgm:t>
        <a:bodyPr/>
        <a:lstStyle/>
        <a:p>
          <a:r>
            <a:rPr lang="es-ES" sz="1000"/>
            <a:t>Oportunidad </a:t>
          </a:r>
        </a:p>
      </dgm:t>
    </dgm:pt>
    <dgm:pt modelId="{813EDB3F-6947-4069-A215-214219E8FA9B}" type="parTrans" cxnId="{0564E349-2555-42B8-9ECF-8ADD40BC13FE}">
      <dgm:prSet/>
      <dgm:spPr/>
      <dgm:t>
        <a:bodyPr/>
        <a:lstStyle/>
        <a:p>
          <a:endParaRPr lang="es-ES" sz="1100"/>
        </a:p>
      </dgm:t>
    </dgm:pt>
    <dgm:pt modelId="{B064420C-601D-4479-A042-48C217DD7ACD}" type="sibTrans" cxnId="{0564E349-2555-42B8-9ECF-8ADD40BC13FE}">
      <dgm:prSet/>
      <dgm:spPr/>
      <dgm:t>
        <a:bodyPr/>
        <a:lstStyle/>
        <a:p>
          <a:endParaRPr lang="es-ES" sz="1100"/>
        </a:p>
      </dgm:t>
    </dgm:pt>
    <dgm:pt modelId="{93418B31-5E25-4DAF-ABA0-2BDAB595734D}">
      <dgm:prSet phldrT="[Texto]" custT="1"/>
      <dgm:spPr/>
      <dgm:t>
        <a:bodyPr/>
        <a:lstStyle/>
        <a:p>
          <a:r>
            <a:rPr lang="es-ES" sz="1000"/>
            <a:t>Situaciòn que permite reabasar los objetivos </a:t>
          </a:r>
        </a:p>
      </dgm:t>
    </dgm:pt>
    <dgm:pt modelId="{B9B54E78-B8D5-417A-85A5-3C0FB8053EAA}" type="parTrans" cxnId="{171BAB62-70E3-4B1A-9923-7C2F5498315D}">
      <dgm:prSet/>
      <dgm:spPr/>
      <dgm:t>
        <a:bodyPr/>
        <a:lstStyle/>
        <a:p>
          <a:endParaRPr lang="es-ES" sz="1100"/>
        </a:p>
      </dgm:t>
    </dgm:pt>
    <dgm:pt modelId="{AACC2F9B-E496-42EB-AFAA-C7D62239D070}" type="sibTrans" cxnId="{171BAB62-70E3-4B1A-9923-7C2F5498315D}">
      <dgm:prSet/>
      <dgm:spPr/>
      <dgm:t>
        <a:bodyPr/>
        <a:lstStyle/>
        <a:p>
          <a:endParaRPr lang="es-ES" sz="1100"/>
        </a:p>
      </dgm:t>
    </dgm:pt>
    <dgm:pt modelId="{B81D678E-6486-4399-B096-832612DDC91D}">
      <dgm:prSet phldrT="[Texto]" custT="1"/>
      <dgm:spPr/>
      <dgm:t>
        <a:bodyPr/>
        <a:lstStyle/>
        <a:p>
          <a:r>
            <a:rPr lang="es-ES" sz="1000"/>
            <a:t>Advertencias o quejas </a:t>
          </a:r>
        </a:p>
      </dgm:t>
    </dgm:pt>
    <dgm:pt modelId="{5FAA5B47-D196-4311-9D6F-6D07DDE59B5E}" type="parTrans" cxnId="{95DA34BD-3A6F-4B80-830D-42FE9E722EDA}">
      <dgm:prSet/>
      <dgm:spPr/>
      <dgm:t>
        <a:bodyPr/>
        <a:lstStyle/>
        <a:p>
          <a:endParaRPr lang="es-ES" sz="1100"/>
        </a:p>
      </dgm:t>
    </dgm:pt>
    <dgm:pt modelId="{A50F850D-D573-49DA-AA4D-FD75B9C3A6EE}" type="sibTrans" cxnId="{95DA34BD-3A6F-4B80-830D-42FE9E722EDA}">
      <dgm:prSet/>
      <dgm:spPr/>
      <dgm:t>
        <a:bodyPr/>
        <a:lstStyle/>
        <a:p>
          <a:endParaRPr lang="es-ES" sz="1100"/>
        </a:p>
      </dgm:t>
    </dgm:pt>
    <dgm:pt modelId="{8514733F-7D66-4087-85AB-78BA06AE4CA6}">
      <dgm:prSet phldrT="[Texto]" custT="1"/>
      <dgm:spPr/>
      <dgm:t>
        <a:bodyPr/>
        <a:lstStyle/>
        <a:p>
          <a:r>
            <a:rPr lang="es-ES" sz="1000"/>
            <a:t>Desempeño de los competidores</a:t>
          </a:r>
        </a:p>
      </dgm:t>
    </dgm:pt>
    <dgm:pt modelId="{FBF48BC4-929B-495A-9F15-ED7CABC778E6}" type="parTrans" cxnId="{6D3CE072-CC8D-4DF0-AD5E-8F051B7AE596}">
      <dgm:prSet/>
      <dgm:spPr/>
      <dgm:t>
        <a:bodyPr/>
        <a:lstStyle/>
        <a:p>
          <a:endParaRPr lang="es-ES" sz="1100"/>
        </a:p>
      </dgm:t>
    </dgm:pt>
    <dgm:pt modelId="{CBB186E3-46A1-43CD-A202-749B637F6C59}" type="sibTrans" cxnId="{6D3CE072-CC8D-4DF0-AD5E-8F051B7AE596}">
      <dgm:prSet/>
      <dgm:spPr/>
      <dgm:t>
        <a:bodyPr/>
        <a:lstStyle/>
        <a:p>
          <a:endParaRPr lang="es-ES" sz="1100"/>
        </a:p>
      </dgm:t>
    </dgm:pt>
    <dgm:pt modelId="{66F0D88B-693F-4129-AD04-D5E61CA9D896}" type="pres">
      <dgm:prSet presAssocID="{444E474B-62DB-49BC-912C-163710B2FF34}" presName="Name0" presStyleCnt="0">
        <dgm:presLayoutVars>
          <dgm:dir/>
          <dgm:animLvl val="lvl"/>
          <dgm:resizeHandles val="exact"/>
        </dgm:presLayoutVars>
      </dgm:prSet>
      <dgm:spPr/>
      <dgm:t>
        <a:bodyPr/>
        <a:lstStyle/>
        <a:p>
          <a:endParaRPr lang="es-ES"/>
        </a:p>
      </dgm:t>
    </dgm:pt>
    <dgm:pt modelId="{6C9C0C5F-F03A-468A-AC11-A02FABEEB017}" type="pres">
      <dgm:prSet presAssocID="{2C3CAF41-2FC1-43B9-9B01-5D5CDAA686E7}" presName="composite" presStyleCnt="0"/>
      <dgm:spPr/>
    </dgm:pt>
    <dgm:pt modelId="{F319F87B-EDE7-43AE-9EEA-CB1A40E96558}" type="pres">
      <dgm:prSet presAssocID="{2C3CAF41-2FC1-43B9-9B01-5D5CDAA686E7}" presName="parTx" presStyleLbl="alignNode1" presStyleIdx="0" presStyleCnt="3">
        <dgm:presLayoutVars>
          <dgm:chMax val="0"/>
          <dgm:chPref val="0"/>
          <dgm:bulletEnabled val="1"/>
        </dgm:presLayoutVars>
      </dgm:prSet>
      <dgm:spPr/>
      <dgm:t>
        <a:bodyPr/>
        <a:lstStyle/>
        <a:p>
          <a:endParaRPr lang="es-ES"/>
        </a:p>
      </dgm:t>
    </dgm:pt>
    <dgm:pt modelId="{D64D3DBC-6375-47FC-9BF9-3B08A7A07EB4}" type="pres">
      <dgm:prSet presAssocID="{2C3CAF41-2FC1-43B9-9B01-5D5CDAA686E7}" presName="desTx" presStyleLbl="alignAccFollowNode1" presStyleIdx="0" presStyleCnt="3">
        <dgm:presLayoutVars>
          <dgm:bulletEnabled val="1"/>
        </dgm:presLayoutVars>
      </dgm:prSet>
      <dgm:spPr/>
      <dgm:t>
        <a:bodyPr/>
        <a:lstStyle/>
        <a:p>
          <a:endParaRPr lang="es-ES"/>
        </a:p>
      </dgm:t>
    </dgm:pt>
    <dgm:pt modelId="{2392170A-757B-46DD-AA40-739B35264C53}" type="pres">
      <dgm:prSet presAssocID="{EC1C5077-E970-4646-8C42-E672B3084209}" presName="space" presStyleCnt="0"/>
      <dgm:spPr/>
    </dgm:pt>
    <dgm:pt modelId="{FB606DDA-C9AD-4FE6-A820-4E181163D8DD}" type="pres">
      <dgm:prSet presAssocID="{4657D3F6-09A5-4FAC-903E-6DEB625CBBB3}" presName="composite" presStyleCnt="0"/>
      <dgm:spPr/>
    </dgm:pt>
    <dgm:pt modelId="{985FD668-A911-4375-B1C1-605839C2364B}" type="pres">
      <dgm:prSet presAssocID="{4657D3F6-09A5-4FAC-903E-6DEB625CBBB3}" presName="parTx" presStyleLbl="alignNode1" presStyleIdx="1" presStyleCnt="3">
        <dgm:presLayoutVars>
          <dgm:chMax val="0"/>
          <dgm:chPref val="0"/>
          <dgm:bulletEnabled val="1"/>
        </dgm:presLayoutVars>
      </dgm:prSet>
      <dgm:spPr/>
      <dgm:t>
        <a:bodyPr/>
        <a:lstStyle/>
        <a:p>
          <a:endParaRPr lang="es-ES"/>
        </a:p>
      </dgm:t>
    </dgm:pt>
    <dgm:pt modelId="{9173F9BC-48B9-45B0-9BD0-1BD8752DDBD4}" type="pres">
      <dgm:prSet presAssocID="{4657D3F6-09A5-4FAC-903E-6DEB625CBBB3}" presName="desTx" presStyleLbl="alignAccFollowNode1" presStyleIdx="1" presStyleCnt="3">
        <dgm:presLayoutVars>
          <dgm:bulletEnabled val="1"/>
        </dgm:presLayoutVars>
      </dgm:prSet>
      <dgm:spPr/>
      <dgm:t>
        <a:bodyPr/>
        <a:lstStyle/>
        <a:p>
          <a:endParaRPr lang="es-ES"/>
        </a:p>
      </dgm:t>
    </dgm:pt>
    <dgm:pt modelId="{62488561-154A-4170-A774-D68E6096B2F1}" type="pres">
      <dgm:prSet presAssocID="{0BF9006E-0806-4306-8B0C-CF474A600916}" presName="space" presStyleCnt="0"/>
      <dgm:spPr/>
    </dgm:pt>
    <dgm:pt modelId="{75BCEA5C-F6C3-40A1-9082-21BC21D37306}" type="pres">
      <dgm:prSet presAssocID="{09F44061-6023-4D1F-9EDF-692822DA5C56}" presName="composite" presStyleCnt="0"/>
      <dgm:spPr/>
    </dgm:pt>
    <dgm:pt modelId="{F81C4244-3E48-43D7-BFB0-0C879BC908F6}" type="pres">
      <dgm:prSet presAssocID="{09F44061-6023-4D1F-9EDF-692822DA5C56}" presName="parTx" presStyleLbl="alignNode1" presStyleIdx="2" presStyleCnt="3">
        <dgm:presLayoutVars>
          <dgm:chMax val="0"/>
          <dgm:chPref val="0"/>
          <dgm:bulletEnabled val="1"/>
        </dgm:presLayoutVars>
      </dgm:prSet>
      <dgm:spPr/>
      <dgm:t>
        <a:bodyPr/>
        <a:lstStyle/>
        <a:p>
          <a:endParaRPr lang="es-ES"/>
        </a:p>
      </dgm:t>
    </dgm:pt>
    <dgm:pt modelId="{3BF00EF2-A354-45D3-8798-753F5C49149E}" type="pres">
      <dgm:prSet presAssocID="{09F44061-6023-4D1F-9EDF-692822DA5C56}" presName="desTx" presStyleLbl="alignAccFollowNode1" presStyleIdx="2" presStyleCnt="3">
        <dgm:presLayoutVars>
          <dgm:bulletEnabled val="1"/>
        </dgm:presLayoutVars>
      </dgm:prSet>
      <dgm:spPr/>
      <dgm:t>
        <a:bodyPr/>
        <a:lstStyle/>
        <a:p>
          <a:endParaRPr lang="es-ES"/>
        </a:p>
      </dgm:t>
    </dgm:pt>
  </dgm:ptLst>
  <dgm:cxnLst>
    <dgm:cxn modelId="{D5DC853A-9E70-4EFE-85C9-401062020C3D}" srcId="{444E474B-62DB-49BC-912C-163710B2FF34}" destId="{2C3CAF41-2FC1-43B9-9B01-5D5CDAA686E7}" srcOrd="0" destOrd="0" parTransId="{185D601F-23C1-4902-8BF8-37A3A2314876}" sibTransId="{EC1C5077-E970-4646-8C42-E672B3084209}"/>
    <dgm:cxn modelId="{B8F2090A-4A99-4F7C-8F74-FFC444917E00}" srcId="{444E474B-62DB-49BC-912C-163710B2FF34}" destId="{4657D3F6-09A5-4FAC-903E-6DEB625CBBB3}" srcOrd="1" destOrd="0" parTransId="{0BF957C9-D7F7-42E7-A020-6A92071295B9}" sibTransId="{0BF9006E-0806-4306-8B0C-CF474A600916}"/>
    <dgm:cxn modelId="{7322227D-A3E7-407D-BC62-A528166EFCF5}" type="presOf" srcId="{4657D3F6-09A5-4FAC-903E-6DEB625CBBB3}" destId="{985FD668-A911-4375-B1C1-605839C2364B}" srcOrd="0" destOrd="0" presId="urn:microsoft.com/office/officeart/2005/8/layout/hList1"/>
    <dgm:cxn modelId="{2839374D-4A44-46E1-B035-AE48D76966EF}" type="presOf" srcId="{F4AF764C-8C7B-4F55-A7C2-A0FEEADE588E}" destId="{D64D3DBC-6375-47FC-9BF9-3B08A7A07EB4}" srcOrd="0" destOrd="0" presId="urn:microsoft.com/office/officeart/2005/8/layout/hList1"/>
    <dgm:cxn modelId="{FCCEA71A-BB18-43FA-BE8A-41E443C945AE}" type="presOf" srcId="{8514733F-7D66-4087-85AB-78BA06AE4CA6}" destId="{D64D3DBC-6375-47FC-9BF9-3B08A7A07EB4}" srcOrd="0" destOrd="3" presId="urn:microsoft.com/office/officeart/2005/8/layout/hList1"/>
    <dgm:cxn modelId="{A32E1208-8BB5-4A39-B135-EDDD826D56F1}" type="presOf" srcId="{2C3CAF41-2FC1-43B9-9B01-5D5CDAA686E7}" destId="{F319F87B-EDE7-43AE-9EEA-CB1A40E96558}" srcOrd="0" destOrd="0" presId="urn:microsoft.com/office/officeart/2005/8/layout/hList1"/>
    <dgm:cxn modelId="{879AC50B-F08D-422B-85E6-8695EED11B68}" type="presOf" srcId="{93418B31-5E25-4DAF-ABA0-2BDAB595734D}" destId="{3BF00EF2-A354-45D3-8798-753F5C49149E}" srcOrd="0" destOrd="0" presId="urn:microsoft.com/office/officeart/2005/8/layout/hList1"/>
    <dgm:cxn modelId="{789DDCE4-123C-43FC-8FB0-55D914B47271}" srcId="{2C3CAF41-2FC1-43B9-9B01-5D5CDAA686E7}" destId="{F4AF764C-8C7B-4F55-A7C2-A0FEEADE588E}" srcOrd="0" destOrd="0" parTransId="{05611AAE-A605-424D-8299-DBC15B8EF5A7}" sibTransId="{087B35BE-8E08-4331-9718-36A307139D79}"/>
    <dgm:cxn modelId="{FA874EAC-5C23-42F9-B9D3-C869ED557E90}" type="presOf" srcId="{A4F245D2-7EEC-4F0B-94FD-9888EE1778F4}" destId="{D64D3DBC-6375-47FC-9BF9-3B08A7A07EB4}" srcOrd="0" destOrd="1" presId="urn:microsoft.com/office/officeart/2005/8/layout/hList1"/>
    <dgm:cxn modelId="{E9D24A75-8934-4EB5-BE94-079801275406}" srcId="{4657D3F6-09A5-4FAC-903E-6DEB625CBBB3}" destId="{BBC55296-A832-46DC-9B18-9ACDA9A0009E}" srcOrd="0" destOrd="0" parTransId="{BFE9E998-2849-4983-ADFC-7D06A754FF6A}" sibTransId="{23C78014-59FC-4826-800D-9649D8966802}"/>
    <dgm:cxn modelId="{43895B3E-B026-4C9D-A305-DB4F273F8C69}" srcId="{2C3CAF41-2FC1-43B9-9B01-5D5CDAA686E7}" destId="{A4F245D2-7EEC-4F0B-94FD-9888EE1778F4}" srcOrd="1" destOrd="0" parTransId="{7DAA9E49-6626-4A2F-819A-9455E0CF3BCF}" sibTransId="{69D88D97-D809-462B-B0E3-72FBFDBF4E7F}"/>
    <dgm:cxn modelId="{5F02F7C0-F652-41DA-88F3-B31DDBD23A75}" type="presOf" srcId="{09F44061-6023-4D1F-9EDF-692822DA5C56}" destId="{F81C4244-3E48-43D7-BFB0-0C879BC908F6}" srcOrd="0" destOrd="0" presId="urn:microsoft.com/office/officeart/2005/8/layout/hList1"/>
    <dgm:cxn modelId="{0564E349-2555-42B8-9ECF-8ADD40BC13FE}" srcId="{444E474B-62DB-49BC-912C-163710B2FF34}" destId="{09F44061-6023-4D1F-9EDF-692822DA5C56}" srcOrd="2" destOrd="0" parTransId="{813EDB3F-6947-4069-A215-214219E8FA9B}" sibTransId="{B064420C-601D-4479-A042-48C217DD7ACD}"/>
    <dgm:cxn modelId="{E330F2C3-F3D1-4241-93DA-CA5FF8A83A37}" type="presOf" srcId="{BBC55296-A832-46DC-9B18-9ACDA9A0009E}" destId="{9173F9BC-48B9-45B0-9BD0-1BD8752DDBD4}" srcOrd="0" destOrd="0" presId="urn:microsoft.com/office/officeart/2005/8/layout/hList1"/>
    <dgm:cxn modelId="{6D3CE072-CC8D-4DF0-AD5E-8F051B7AE596}" srcId="{2C3CAF41-2FC1-43B9-9B01-5D5CDAA686E7}" destId="{8514733F-7D66-4087-85AB-78BA06AE4CA6}" srcOrd="3" destOrd="0" parTransId="{FBF48BC4-929B-495A-9F15-ED7CABC778E6}" sibTransId="{CBB186E3-46A1-43CD-A202-749B637F6C59}"/>
    <dgm:cxn modelId="{95DA34BD-3A6F-4B80-830D-42FE9E722EDA}" srcId="{2C3CAF41-2FC1-43B9-9B01-5D5CDAA686E7}" destId="{B81D678E-6486-4399-B096-832612DDC91D}" srcOrd="2" destOrd="0" parTransId="{5FAA5B47-D196-4311-9D6F-6D07DDE59B5E}" sibTransId="{A50F850D-D573-49DA-AA4D-FD75B9C3A6EE}"/>
    <dgm:cxn modelId="{171BAB62-70E3-4B1A-9923-7C2F5498315D}" srcId="{09F44061-6023-4D1F-9EDF-692822DA5C56}" destId="{93418B31-5E25-4DAF-ABA0-2BDAB595734D}" srcOrd="0" destOrd="0" parTransId="{B9B54E78-B8D5-417A-85A5-3C0FB8053EAA}" sibTransId="{AACC2F9B-E496-42EB-AFAA-C7D62239D070}"/>
    <dgm:cxn modelId="{3F3D6F2C-98CD-4E3F-B5C6-46388A5B1490}" type="presOf" srcId="{444E474B-62DB-49BC-912C-163710B2FF34}" destId="{66F0D88B-693F-4129-AD04-D5E61CA9D896}" srcOrd="0" destOrd="0" presId="urn:microsoft.com/office/officeart/2005/8/layout/hList1"/>
    <dgm:cxn modelId="{5F4F7297-1C5F-4E38-B9D9-4A29DCEDCA90}" type="presOf" srcId="{B81D678E-6486-4399-B096-832612DDC91D}" destId="{D64D3DBC-6375-47FC-9BF9-3B08A7A07EB4}" srcOrd="0" destOrd="2" presId="urn:microsoft.com/office/officeart/2005/8/layout/hList1"/>
    <dgm:cxn modelId="{D86B1D6B-9BFD-482A-B0D8-800EC740DB21}" type="presParOf" srcId="{66F0D88B-693F-4129-AD04-D5E61CA9D896}" destId="{6C9C0C5F-F03A-468A-AC11-A02FABEEB017}" srcOrd="0" destOrd="0" presId="urn:microsoft.com/office/officeart/2005/8/layout/hList1"/>
    <dgm:cxn modelId="{42D46935-02C2-48EE-9F49-B218C0FE7DA6}" type="presParOf" srcId="{6C9C0C5F-F03A-468A-AC11-A02FABEEB017}" destId="{F319F87B-EDE7-43AE-9EEA-CB1A40E96558}" srcOrd="0" destOrd="0" presId="urn:microsoft.com/office/officeart/2005/8/layout/hList1"/>
    <dgm:cxn modelId="{1EBD7AB6-8439-470F-979E-491D0449B450}" type="presParOf" srcId="{6C9C0C5F-F03A-468A-AC11-A02FABEEB017}" destId="{D64D3DBC-6375-47FC-9BF9-3B08A7A07EB4}" srcOrd="1" destOrd="0" presId="urn:microsoft.com/office/officeart/2005/8/layout/hList1"/>
    <dgm:cxn modelId="{BC40CDD4-0160-43E4-84CD-21BB329BB11B}" type="presParOf" srcId="{66F0D88B-693F-4129-AD04-D5E61CA9D896}" destId="{2392170A-757B-46DD-AA40-739B35264C53}" srcOrd="1" destOrd="0" presId="urn:microsoft.com/office/officeart/2005/8/layout/hList1"/>
    <dgm:cxn modelId="{ACEEF1BF-DFAB-4D73-A502-18F73825A225}" type="presParOf" srcId="{66F0D88B-693F-4129-AD04-D5E61CA9D896}" destId="{FB606DDA-C9AD-4FE6-A820-4E181163D8DD}" srcOrd="2" destOrd="0" presId="urn:microsoft.com/office/officeart/2005/8/layout/hList1"/>
    <dgm:cxn modelId="{BA7385D6-9593-43DA-8898-337A80E1BDE0}" type="presParOf" srcId="{FB606DDA-C9AD-4FE6-A820-4E181163D8DD}" destId="{985FD668-A911-4375-B1C1-605839C2364B}" srcOrd="0" destOrd="0" presId="urn:microsoft.com/office/officeart/2005/8/layout/hList1"/>
    <dgm:cxn modelId="{4E3BC455-C863-48FD-954C-8E5B8B55849F}" type="presParOf" srcId="{FB606DDA-C9AD-4FE6-A820-4E181163D8DD}" destId="{9173F9BC-48B9-45B0-9BD0-1BD8752DDBD4}" srcOrd="1" destOrd="0" presId="urn:microsoft.com/office/officeart/2005/8/layout/hList1"/>
    <dgm:cxn modelId="{FBEC9033-7F1D-4896-B591-85B33B95C1CA}" type="presParOf" srcId="{66F0D88B-693F-4129-AD04-D5E61CA9D896}" destId="{62488561-154A-4170-A774-D68E6096B2F1}" srcOrd="3" destOrd="0" presId="urn:microsoft.com/office/officeart/2005/8/layout/hList1"/>
    <dgm:cxn modelId="{A2F5245C-6009-45B1-BD0A-A8C7FE0514EA}" type="presParOf" srcId="{66F0D88B-693F-4129-AD04-D5E61CA9D896}" destId="{75BCEA5C-F6C3-40A1-9082-21BC21D37306}" srcOrd="4" destOrd="0" presId="urn:microsoft.com/office/officeart/2005/8/layout/hList1"/>
    <dgm:cxn modelId="{96FCDA99-BDFB-45BD-91CF-50BDC0F04A21}" type="presParOf" srcId="{75BCEA5C-F6C3-40A1-9082-21BC21D37306}" destId="{F81C4244-3E48-43D7-BFB0-0C879BC908F6}" srcOrd="0" destOrd="0" presId="urn:microsoft.com/office/officeart/2005/8/layout/hList1"/>
    <dgm:cxn modelId="{CF5A1438-7311-4102-B0EF-06A24DC6FBD2}" type="presParOf" srcId="{75BCEA5C-F6C3-40A1-9082-21BC21D37306}" destId="{3BF00EF2-A354-45D3-8798-753F5C49149E}"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D5F580-839D-4800-A780-EEAF8E03E315}" type="doc">
      <dgm:prSet loTypeId="urn:microsoft.com/office/officeart/2005/8/layout/chevron2" loCatId="list" qsTypeId="urn:microsoft.com/office/officeart/2005/8/quickstyle/3d4" qsCatId="3D" csTypeId="urn:microsoft.com/office/officeart/2005/8/colors/colorful3" csCatId="colorful" phldr="1"/>
      <dgm:spPr/>
      <dgm:t>
        <a:bodyPr/>
        <a:lstStyle/>
        <a:p>
          <a:endParaRPr lang="es-ES"/>
        </a:p>
      </dgm:t>
    </dgm:pt>
    <dgm:pt modelId="{D527BF7F-F689-4FB1-B79B-C74400BDEBF3}">
      <dgm:prSet phldrT="[Texto]" custT="1"/>
      <dgm:spPr/>
      <dgm:t>
        <a:bodyPr/>
        <a:lstStyle/>
        <a:p>
          <a:r>
            <a:rPr lang="es-ES" sz="700" b="1"/>
            <a:t>Investigar la Situaciòn </a:t>
          </a:r>
        </a:p>
      </dgm:t>
    </dgm:pt>
    <dgm:pt modelId="{72825FBD-D257-46A6-839A-1DEE209D3A8F}" type="parTrans" cxnId="{E829D35A-D8FC-4306-907C-7BCD7225FBFB}">
      <dgm:prSet/>
      <dgm:spPr/>
      <dgm:t>
        <a:bodyPr/>
        <a:lstStyle/>
        <a:p>
          <a:endParaRPr lang="es-ES" sz="1600"/>
        </a:p>
      </dgm:t>
    </dgm:pt>
    <dgm:pt modelId="{4DFF5A83-4903-4CED-96A4-4D1BE2163F9B}" type="sibTrans" cxnId="{E829D35A-D8FC-4306-907C-7BCD7225FBFB}">
      <dgm:prSet/>
      <dgm:spPr/>
      <dgm:t>
        <a:bodyPr/>
        <a:lstStyle/>
        <a:p>
          <a:endParaRPr lang="es-ES" sz="1600"/>
        </a:p>
      </dgm:t>
    </dgm:pt>
    <dgm:pt modelId="{C69D7CC7-CB37-40FF-9C54-01DE5E50E877}">
      <dgm:prSet phldrT="[Texto]" custT="1"/>
      <dgm:spPr/>
      <dgm:t>
        <a:bodyPr/>
        <a:lstStyle/>
        <a:p>
          <a:r>
            <a:rPr lang="es-ES" sz="800"/>
            <a:t>Definir el problema </a:t>
          </a:r>
        </a:p>
      </dgm:t>
    </dgm:pt>
    <dgm:pt modelId="{2A3059C3-7A60-4EC0-BD9D-19140B8CA6A6}" type="parTrans" cxnId="{BEFA1DC1-DCBC-44C7-9721-92D5BF998C7F}">
      <dgm:prSet/>
      <dgm:spPr/>
      <dgm:t>
        <a:bodyPr/>
        <a:lstStyle/>
        <a:p>
          <a:endParaRPr lang="es-ES" sz="1600"/>
        </a:p>
      </dgm:t>
    </dgm:pt>
    <dgm:pt modelId="{3928F2D4-9781-4D77-A0CA-EFC67F8AF64B}" type="sibTrans" cxnId="{BEFA1DC1-DCBC-44C7-9721-92D5BF998C7F}">
      <dgm:prSet/>
      <dgm:spPr/>
      <dgm:t>
        <a:bodyPr/>
        <a:lstStyle/>
        <a:p>
          <a:endParaRPr lang="es-ES" sz="1600"/>
        </a:p>
      </dgm:t>
    </dgm:pt>
    <dgm:pt modelId="{D2F7F64C-7A3A-4A95-B7F0-9FF76084F0FE}">
      <dgm:prSet phldrT="[Texto]" custT="1"/>
      <dgm:spPr/>
      <dgm:t>
        <a:bodyPr/>
        <a:lstStyle/>
        <a:p>
          <a:r>
            <a:rPr lang="es-ES" sz="700" b="1"/>
            <a:t>Desarrollo de Alternativas 	</a:t>
          </a:r>
        </a:p>
      </dgm:t>
    </dgm:pt>
    <dgm:pt modelId="{286206E9-6163-4640-8BBF-456D0F3B34BA}" type="parTrans" cxnId="{E19D80C4-F77C-44B0-B83E-6EF4DDBDD302}">
      <dgm:prSet/>
      <dgm:spPr/>
      <dgm:t>
        <a:bodyPr/>
        <a:lstStyle/>
        <a:p>
          <a:endParaRPr lang="es-ES" sz="1600"/>
        </a:p>
      </dgm:t>
    </dgm:pt>
    <dgm:pt modelId="{E051A3E7-0A41-4659-A916-2DBDF8CB748B}" type="sibTrans" cxnId="{E19D80C4-F77C-44B0-B83E-6EF4DDBDD302}">
      <dgm:prSet/>
      <dgm:spPr/>
      <dgm:t>
        <a:bodyPr/>
        <a:lstStyle/>
        <a:p>
          <a:endParaRPr lang="es-ES" sz="1600"/>
        </a:p>
      </dgm:t>
    </dgm:pt>
    <dgm:pt modelId="{C254D902-8002-40AB-8E83-DD93924AF380}">
      <dgm:prSet phldrT="[Texto]" custT="1"/>
      <dgm:spPr/>
      <dgm:t>
        <a:bodyPr/>
        <a:lstStyle/>
        <a:p>
          <a:r>
            <a:rPr lang="es-ES" sz="800"/>
            <a:t>Alternativas creativas </a:t>
          </a:r>
        </a:p>
      </dgm:t>
    </dgm:pt>
    <dgm:pt modelId="{228CFD41-0F68-4A77-B567-7BE67C88B7C7}" type="parTrans" cxnId="{DC2003DD-8BA4-4A14-A831-4B72415EC677}">
      <dgm:prSet/>
      <dgm:spPr/>
      <dgm:t>
        <a:bodyPr/>
        <a:lstStyle/>
        <a:p>
          <a:endParaRPr lang="es-ES" sz="1600"/>
        </a:p>
      </dgm:t>
    </dgm:pt>
    <dgm:pt modelId="{1E765C39-6E98-4A1D-98C1-339D02B4B457}" type="sibTrans" cxnId="{DC2003DD-8BA4-4A14-A831-4B72415EC677}">
      <dgm:prSet/>
      <dgm:spPr/>
      <dgm:t>
        <a:bodyPr/>
        <a:lstStyle/>
        <a:p>
          <a:endParaRPr lang="es-ES" sz="1600"/>
        </a:p>
      </dgm:t>
    </dgm:pt>
    <dgm:pt modelId="{3A49A98F-53CF-4B2B-A5F6-A3FB463B96D9}">
      <dgm:prSet phldrT="[Texto]" custT="1"/>
      <dgm:spPr/>
      <dgm:t>
        <a:bodyPr/>
        <a:lstStyle/>
        <a:p>
          <a:r>
            <a:rPr lang="es-ES" sz="700" b="1"/>
            <a:t>Evaluaciòn y Selecciòn </a:t>
          </a:r>
        </a:p>
      </dgm:t>
    </dgm:pt>
    <dgm:pt modelId="{C978B07E-B030-4C06-87FC-1031EF6FD571}" type="parTrans" cxnId="{B590B994-7D70-483A-8FA8-7CFB24F59D56}">
      <dgm:prSet/>
      <dgm:spPr/>
      <dgm:t>
        <a:bodyPr/>
        <a:lstStyle/>
        <a:p>
          <a:endParaRPr lang="es-ES" sz="1600"/>
        </a:p>
      </dgm:t>
    </dgm:pt>
    <dgm:pt modelId="{7BC72F72-0662-4A77-ADA1-CEFEEBD92CFA}" type="sibTrans" cxnId="{B590B994-7D70-483A-8FA8-7CFB24F59D56}">
      <dgm:prSet/>
      <dgm:spPr/>
      <dgm:t>
        <a:bodyPr/>
        <a:lstStyle/>
        <a:p>
          <a:endParaRPr lang="es-ES" sz="1600"/>
        </a:p>
      </dgm:t>
    </dgm:pt>
    <dgm:pt modelId="{25611272-69C7-44DE-AD62-1463044AC7EC}">
      <dgm:prSet phldrT="[Texto]" custT="1"/>
      <dgm:spPr/>
      <dgm:t>
        <a:bodyPr/>
        <a:lstStyle/>
        <a:p>
          <a:r>
            <a:rPr lang="es-ES" sz="800"/>
            <a:t>Evaluar opciones </a:t>
          </a:r>
        </a:p>
      </dgm:t>
    </dgm:pt>
    <dgm:pt modelId="{FE91697B-948B-4B40-A5D9-934684DBF05C}" type="parTrans" cxnId="{3C1AE33D-5A7D-41D9-8C5F-C7026C9B7076}">
      <dgm:prSet/>
      <dgm:spPr/>
      <dgm:t>
        <a:bodyPr/>
        <a:lstStyle/>
        <a:p>
          <a:endParaRPr lang="es-ES" sz="1600"/>
        </a:p>
      </dgm:t>
    </dgm:pt>
    <dgm:pt modelId="{4E924AFF-61F1-4924-B446-ED6A23B40500}" type="sibTrans" cxnId="{3C1AE33D-5A7D-41D9-8C5F-C7026C9B7076}">
      <dgm:prSet/>
      <dgm:spPr/>
      <dgm:t>
        <a:bodyPr/>
        <a:lstStyle/>
        <a:p>
          <a:endParaRPr lang="es-ES" sz="1600"/>
        </a:p>
      </dgm:t>
    </dgm:pt>
    <dgm:pt modelId="{23FFC93D-ED69-40EA-9744-936A23293909}">
      <dgm:prSet phldrT="[Texto]" custT="1"/>
      <dgm:spPr/>
      <dgm:t>
        <a:bodyPr/>
        <a:lstStyle/>
        <a:p>
          <a:r>
            <a:rPr lang="es-ES" sz="800"/>
            <a:t>Seleccionar la mejor </a:t>
          </a:r>
        </a:p>
      </dgm:t>
    </dgm:pt>
    <dgm:pt modelId="{E91E5BFC-6D91-4172-A598-7A7739C613D3}" type="parTrans" cxnId="{4A9C145B-2B7E-4092-A70D-5857F16969FF}">
      <dgm:prSet/>
      <dgm:spPr/>
      <dgm:t>
        <a:bodyPr/>
        <a:lstStyle/>
        <a:p>
          <a:endParaRPr lang="es-ES" sz="1600"/>
        </a:p>
      </dgm:t>
    </dgm:pt>
    <dgm:pt modelId="{46FE7176-2090-4EAB-90B9-4331BC0AAA4A}" type="sibTrans" cxnId="{4A9C145B-2B7E-4092-A70D-5857F16969FF}">
      <dgm:prSet/>
      <dgm:spPr/>
      <dgm:t>
        <a:bodyPr/>
        <a:lstStyle/>
        <a:p>
          <a:endParaRPr lang="es-ES" sz="1600"/>
        </a:p>
      </dgm:t>
    </dgm:pt>
    <dgm:pt modelId="{0090C05C-4679-40AD-BFF0-5D3497671A28}">
      <dgm:prSet phldrT="[Texto]" custT="1"/>
      <dgm:spPr/>
      <dgm:t>
        <a:bodyPr/>
        <a:lstStyle/>
        <a:p>
          <a:r>
            <a:rPr lang="es-ES" sz="800"/>
            <a:t>Identificar los objetivos de la decisiòn </a:t>
          </a:r>
        </a:p>
      </dgm:t>
    </dgm:pt>
    <dgm:pt modelId="{3A9A9B59-5023-4499-92B6-D458D0802225}" type="parTrans" cxnId="{8DC36881-99A4-44EB-B330-4E9692AD2546}">
      <dgm:prSet/>
      <dgm:spPr/>
      <dgm:t>
        <a:bodyPr/>
        <a:lstStyle/>
        <a:p>
          <a:endParaRPr lang="es-ES" sz="1600"/>
        </a:p>
      </dgm:t>
    </dgm:pt>
    <dgm:pt modelId="{10E5553B-6575-46DC-BBC1-A1B6F5DCBFDC}" type="sibTrans" cxnId="{8DC36881-99A4-44EB-B330-4E9692AD2546}">
      <dgm:prSet/>
      <dgm:spPr/>
      <dgm:t>
        <a:bodyPr/>
        <a:lstStyle/>
        <a:p>
          <a:endParaRPr lang="es-ES" sz="1600"/>
        </a:p>
      </dgm:t>
    </dgm:pt>
    <dgm:pt modelId="{22D592B7-B7BB-4EF9-B5FF-CF565DCF81D3}">
      <dgm:prSet phldrT="[Texto]" custT="1"/>
      <dgm:spPr/>
      <dgm:t>
        <a:bodyPr/>
        <a:lstStyle/>
        <a:p>
          <a:r>
            <a:rPr lang="es-ES" sz="800"/>
            <a:t>Diagnosticar las causas </a:t>
          </a:r>
        </a:p>
      </dgm:t>
    </dgm:pt>
    <dgm:pt modelId="{070397A6-EBBC-4E2C-A50A-C51FAC598F51}" type="parTrans" cxnId="{BC65B673-8270-4FB8-AE83-2110D2C7E0E9}">
      <dgm:prSet/>
      <dgm:spPr/>
      <dgm:t>
        <a:bodyPr/>
        <a:lstStyle/>
        <a:p>
          <a:endParaRPr lang="es-ES" sz="1600"/>
        </a:p>
      </dgm:t>
    </dgm:pt>
    <dgm:pt modelId="{D58DA1D1-4353-4DBD-976C-E36BDC2BA4CF}" type="sibTrans" cxnId="{BC65B673-8270-4FB8-AE83-2110D2C7E0E9}">
      <dgm:prSet/>
      <dgm:spPr/>
      <dgm:t>
        <a:bodyPr/>
        <a:lstStyle/>
        <a:p>
          <a:endParaRPr lang="es-ES" sz="1600"/>
        </a:p>
      </dgm:t>
    </dgm:pt>
    <dgm:pt modelId="{4FDCD0D8-270C-498E-A183-5CBECE378750}">
      <dgm:prSet phldrT="[Texto]" custT="1"/>
      <dgm:spPr/>
      <dgm:t>
        <a:bodyPr/>
        <a:lstStyle/>
        <a:p>
          <a:r>
            <a:rPr lang="es-ES" sz="800"/>
            <a:t>Se necesita imaginaciòn</a:t>
          </a:r>
        </a:p>
      </dgm:t>
    </dgm:pt>
    <dgm:pt modelId="{89F85358-E29A-4254-B8E1-8F17600FE6AC}" type="parTrans" cxnId="{5C92AF63-EC0D-4820-B47C-516202CEC025}">
      <dgm:prSet/>
      <dgm:spPr/>
      <dgm:t>
        <a:bodyPr/>
        <a:lstStyle/>
        <a:p>
          <a:endParaRPr lang="es-ES" sz="1600"/>
        </a:p>
      </dgm:t>
    </dgm:pt>
    <dgm:pt modelId="{3F6B6D36-958D-46C8-840D-F91D0AAC90E9}" type="sibTrans" cxnId="{5C92AF63-EC0D-4820-B47C-516202CEC025}">
      <dgm:prSet/>
      <dgm:spPr/>
      <dgm:t>
        <a:bodyPr/>
        <a:lstStyle/>
        <a:p>
          <a:endParaRPr lang="es-ES" sz="1600"/>
        </a:p>
      </dgm:t>
    </dgm:pt>
    <dgm:pt modelId="{611DC367-DE8E-43BB-ADE5-AF2F729D4216}">
      <dgm:prSet custT="1"/>
      <dgm:spPr/>
      <dgm:t>
        <a:bodyPr/>
        <a:lstStyle/>
        <a:p>
          <a:r>
            <a:rPr lang="es-ES" sz="700" b="1"/>
            <a:t>Poner en Practica y hacer el Seguimiento </a:t>
          </a:r>
        </a:p>
      </dgm:t>
    </dgm:pt>
    <dgm:pt modelId="{3AADA652-23B7-4C81-B72F-F83B9E3D90E0}" type="parTrans" cxnId="{973EBB0C-C71F-4836-BD3D-238569180123}">
      <dgm:prSet/>
      <dgm:spPr/>
      <dgm:t>
        <a:bodyPr/>
        <a:lstStyle/>
        <a:p>
          <a:endParaRPr lang="es-ES" sz="1600"/>
        </a:p>
      </dgm:t>
    </dgm:pt>
    <dgm:pt modelId="{3619F192-4DC6-4225-BB95-68B0C449639D}" type="sibTrans" cxnId="{973EBB0C-C71F-4836-BD3D-238569180123}">
      <dgm:prSet/>
      <dgm:spPr/>
      <dgm:t>
        <a:bodyPr/>
        <a:lstStyle/>
        <a:p>
          <a:endParaRPr lang="es-ES" sz="1600"/>
        </a:p>
      </dgm:t>
    </dgm:pt>
    <dgm:pt modelId="{E7D2C1BA-7753-4D0F-B360-D68CC582CE3F}">
      <dgm:prSet custT="1"/>
      <dgm:spPr/>
      <dgm:t>
        <a:bodyPr/>
        <a:lstStyle/>
        <a:p>
          <a:r>
            <a:rPr lang="es-ES" sz="800"/>
            <a:t>Planear </a:t>
          </a:r>
        </a:p>
      </dgm:t>
    </dgm:pt>
    <dgm:pt modelId="{AE342049-D9B9-4177-966A-8F256A5D58E8}" type="parTrans" cxnId="{1C1B2CD8-0206-4697-8F85-2885139F24E6}">
      <dgm:prSet/>
      <dgm:spPr/>
      <dgm:t>
        <a:bodyPr/>
        <a:lstStyle/>
        <a:p>
          <a:endParaRPr lang="es-ES" sz="1600"/>
        </a:p>
      </dgm:t>
    </dgm:pt>
    <dgm:pt modelId="{C15627E7-5074-40C9-861E-95B10862AEB6}" type="sibTrans" cxnId="{1C1B2CD8-0206-4697-8F85-2885139F24E6}">
      <dgm:prSet/>
      <dgm:spPr/>
      <dgm:t>
        <a:bodyPr/>
        <a:lstStyle/>
        <a:p>
          <a:endParaRPr lang="es-ES" sz="1600"/>
        </a:p>
      </dgm:t>
    </dgm:pt>
    <dgm:pt modelId="{27AC8EEA-2B3B-4A2B-AC6A-4AB236F21D9E}">
      <dgm:prSet custT="1"/>
      <dgm:spPr/>
      <dgm:t>
        <a:bodyPr/>
        <a:lstStyle/>
        <a:p>
          <a:r>
            <a:rPr lang="es-ES" sz="800"/>
            <a:t>Ejecutar </a:t>
          </a:r>
        </a:p>
      </dgm:t>
    </dgm:pt>
    <dgm:pt modelId="{3B8B9493-1FC1-434F-97BA-2FD942D5DA86}" type="parTrans" cxnId="{CEB7101E-9090-4075-BE84-17F5B7ECEC96}">
      <dgm:prSet/>
      <dgm:spPr/>
      <dgm:t>
        <a:bodyPr/>
        <a:lstStyle/>
        <a:p>
          <a:endParaRPr lang="es-ES" sz="1600"/>
        </a:p>
      </dgm:t>
    </dgm:pt>
    <dgm:pt modelId="{D7955C30-C8FA-418A-AD6B-B8E5C579A1F7}" type="sibTrans" cxnId="{CEB7101E-9090-4075-BE84-17F5B7ECEC96}">
      <dgm:prSet/>
      <dgm:spPr/>
      <dgm:t>
        <a:bodyPr/>
        <a:lstStyle/>
        <a:p>
          <a:endParaRPr lang="es-ES" sz="1600"/>
        </a:p>
      </dgm:t>
    </dgm:pt>
    <dgm:pt modelId="{0945E66D-E579-4A22-A761-1249F359111A}">
      <dgm:prSet custT="1"/>
      <dgm:spPr/>
      <dgm:t>
        <a:bodyPr/>
        <a:lstStyle/>
        <a:p>
          <a:r>
            <a:rPr lang="es-ES" sz="800"/>
            <a:t>Monitorear la implanteciòn y ajustar si es necesario </a:t>
          </a:r>
        </a:p>
      </dgm:t>
    </dgm:pt>
    <dgm:pt modelId="{87D474AB-F5AB-4069-BB47-A31336C11D1F}" type="parTrans" cxnId="{1EF9EE61-5F9D-48E6-9C30-DE3D2AB6C80B}">
      <dgm:prSet/>
      <dgm:spPr/>
      <dgm:t>
        <a:bodyPr/>
        <a:lstStyle/>
        <a:p>
          <a:endParaRPr lang="es-ES" sz="1600"/>
        </a:p>
      </dgm:t>
    </dgm:pt>
    <dgm:pt modelId="{72E653AE-4506-453C-AD32-9376535C1435}" type="sibTrans" cxnId="{1EF9EE61-5F9D-48E6-9C30-DE3D2AB6C80B}">
      <dgm:prSet/>
      <dgm:spPr/>
      <dgm:t>
        <a:bodyPr/>
        <a:lstStyle/>
        <a:p>
          <a:endParaRPr lang="es-ES" sz="1600"/>
        </a:p>
      </dgm:t>
    </dgm:pt>
    <dgm:pt modelId="{55B72B8B-2650-465E-9684-D172C917A4E7}" type="pres">
      <dgm:prSet presAssocID="{16D5F580-839D-4800-A780-EEAF8E03E315}" presName="linearFlow" presStyleCnt="0">
        <dgm:presLayoutVars>
          <dgm:dir/>
          <dgm:animLvl val="lvl"/>
          <dgm:resizeHandles val="exact"/>
        </dgm:presLayoutVars>
      </dgm:prSet>
      <dgm:spPr/>
      <dgm:t>
        <a:bodyPr/>
        <a:lstStyle/>
        <a:p>
          <a:endParaRPr lang="es-ES"/>
        </a:p>
      </dgm:t>
    </dgm:pt>
    <dgm:pt modelId="{67D77A89-BBEA-4D29-8309-6920D6ED91C0}" type="pres">
      <dgm:prSet presAssocID="{D527BF7F-F689-4FB1-B79B-C74400BDEBF3}" presName="composite" presStyleCnt="0"/>
      <dgm:spPr/>
    </dgm:pt>
    <dgm:pt modelId="{AFD888A7-C488-4D5D-A1F0-6C3E50AFD9D1}" type="pres">
      <dgm:prSet presAssocID="{D527BF7F-F689-4FB1-B79B-C74400BDEBF3}" presName="parentText" presStyleLbl="alignNode1" presStyleIdx="0" presStyleCnt="4">
        <dgm:presLayoutVars>
          <dgm:chMax val="1"/>
          <dgm:bulletEnabled val="1"/>
        </dgm:presLayoutVars>
      </dgm:prSet>
      <dgm:spPr/>
      <dgm:t>
        <a:bodyPr/>
        <a:lstStyle/>
        <a:p>
          <a:endParaRPr lang="es-ES"/>
        </a:p>
      </dgm:t>
    </dgm:pt>
    <dgm:pt modelId="{F25314D7-FC19-4596-8314-399F0EA9EDC9}" type="pres">
      <dgm:prSet presAssocID="{D527BF7F-F689-4FB1-B79B-C74400BDEBF3}" presName="descendantText" presStyleLbl="alignAcc1" presStyleIdx="0" presStyleCnt="4">
        <dgm:presLayoutVars>
          <dgm:bulletEnabled val="1"/>
        </dgm:presLayoutVars>
      </dgm:prSet>
      <dgm:spPr/>
      <dgm:t>
        <a:bodyPr/>
        <a:lstStyle/>
        <a:p>
          <a:endParaRPr lang="es-ES"/>
        </a:p>
      </dgm:t>
    </dgm:pt>
    <dgm:pt modelId="{56E10C8F-C587-41BC-B150-1A47C2D879CD}" type="pres">
      <dgm:prSet presAssocID="{4DFF5A83-4903-4CED-96A4-4D1BE2163F9B}" presName="sp" presStyleCnt="0"/>
      <dgm:spPr/>
    </dgm:pt>
    <dgm:pt modelId="{5E266683-502F-4369-86B9-019AE4C4D373}" type="pres">
      <dgm:prSet presAssocID="{D2F7F64C-7A3A-4A95-B7F0-9FF76084F0FE}" presName="composite" presStyleCnt="0"/>
      <dgm:spPr/>
    </dgm:pt>
    <dgm:pt modelId="{4853A762-4696-4B26-B0B8-93DE5B30C87C}" type="pres">
      <dgm:prSet presAssocID="{D2F7F64C-7A3A-4A95-B7F0-9FF76084F0FE}" presName="parentText" presStyleLbl="alignNode1" presStyleIdx="1" presStyleCnt="4">
        <dgm:presLayoutVars>
          <dgm:chMax val="1"/>
          <dgm:bulletEnabled val="1"/>
        </dgm:presLayoutVars>
      </dgm:prSet>
      <dgm:spPr/>
      <dgm:t>
        <a:bodyPr/>
        <a:lstStyle/>
        <a:p>
          <a:endParaRPr lang="es-ES"/>
        </a:p>
      </dgm:t>
    </dgm:pt>
    <dgm:pt modelId="{EED674D8-EB03-491C-A5F5-859052AC3BF9}" type="pres">
      <dgm:prSet presAssocID="{D2F7F64C-7A3A-4A95-B7F0-9FF76084F0FE}" presName="descendantText" presStyleLbl="alignAcc1" presStyleIdx="1" presStyleCnt="4">
        <dgm:presLayoutVars>
          <dgm:bulletEnabled val="1"/>
        </dgm:presLayoutVars>
      </dgm:prSet>
      <dgm:spPr/>
      <dgm:t>
        <a:bodyPr/>
        <a:lstStyle/>
        <a:p>
          <a:endParaRPr lang="es-ES"/>
        </a:p>
      </dgm:t>
    </dgm:pt>
    <dgm:pt modelId="{C1C0B909-89CB-4649-898E-BF227303B199}" type="pres">
      <dgm:prSet presAssocID="{E051A3E7-0A41-4659-A916-2DBDF8CB748B}" presName="sp" presStyleCnt="0"/>
      <dgm:spPr/>
    </dgm:pt>
    <dgm:pt modelId="{E77C1E8B-6B1F-4697-A9ED-615668C3B991}" type="pres">
      <dgm:prSet presAssocID="{3A49A98F-53CF-4B2B-A5F6-A3FB463B96D9}" presName="composite" presStyleCnt="0"/>
      <dgm:spPr/>
    </dgm:pt>
    <dgm:pt modelId="{BE35C006-CA3C-4431-8D7F-AA5BF4E610C7}" type="pres">
      <dgm:prSet presAssocID="{3A49A98F-53CF-4B2B-A5F6-A3FB463B96D9}" presName="parentText" presStyleLbl="alignNode1" presStyleIdx="2" presStyleCnt="4">
        <dgm:presLayoutVars>
          <dgm:chMax val="1"/>
          <dgm:bulletEnabled val="1"/>
        </dgm:presLayoutVars>
      </dgm:prSet>
      <dgm:spPr/>
      <dgm:t>
        <a:bodyPr/>
        <a:lstStyle/>
        <a:p>
          <a:endParaRPr lang="es-ES"/>
        </a:p>
      </dgm:t>
    </dgm:pt>
    <dgm:pt modelId="{505B3A6C-4131-4DBF-9A13-60E67E301F10}" type="pres">
      <dgm:prSet presAssocID="{3A49A98F-53CF-4B2B-A5F6-A3FB463B96D9}" presName="descendantText" presStyleLbl="alignAcc1" presStyleIdx="2" presStyleCnt="4">
        <dgm:presLayoutVars>
          <dgm:bulletEnabled val="1"/>
        </dgm:presLayoutVars>
      </dgm:prSet>
      <dgm:spPr/>
      <dgm:t>
        <a:bodyPr/>
        <a:lstStyle/>
        <a:p>
          <a:endParaRPr lang="es-ES"/>
        </a:p>
      </dgm:t>
    </dgm:pt>
    <dgm:pt modelId="{B21D461F-8B34-4D81-9288-10D2530AEBEF}" type="pres">
      <dgm:prSet presAssocID="{7BC72F72-0662-4A77-ADA1-CEFEEBD92CFA}" presName="sp" presStyleCnt="0"/>
      <dgm:spPr/>
    </dgm:pt>
    <dgm:pt modelId="{D50D5F45-298F-48D3-B542-3F20E9DA9D8E}" type="pres">
      <dgm:prSet presAssocID="{611DC367-DE8E-43BB-ADE5-AF2F729D4216}" presName="composite" presStyleCnt="0"/>
      <dgm:spPr/>
    </dgm:pt>
    <dgm:pt modelId="{925B8F7B-06E5-4D11-A5CF-CBB81483ECF9}" type="pres">
      <dgm:prSet presAssocID="{611DC367-DE8E-43BB-ADE5-AF2F729D4216}" presName="parentText" presStyleLbl="alignNode1" presStyleIdx="3" presStyleCnt="4">
        <dgm:presLayoutVars>
          <dgm:chMax val="1"/>
          <dgm:bulletEnabled val="1"/>
        </dgm:presLayoutVars>
      </dgm:prSet>
      <dgm:spPr/>
      <dgm:t>
        <a:bodyPr/>
        <a:lstStyle/>
        <a:p>
          <a:endParaRPr lang="es-ES"/>
        </a:p>
      </dgm:t>
    </dgm:pt>
    <dgm:pt modelId="{12BB1472-7F28-485C-B020-29890873A45E}" type="pres">
      <dgm:prSet presAssocID="{611DC367-DE8E-43BB-ADE5-AF2F729D4216}" presName="descendantText" presStyleLbl="alignAcc1" presStyleIdx="3" presStyleCnt="4">
        <dgm:presLayoutVars>
          <dgm:bulletEnabled val="1"/>
        </dgm:presLayoutVars>
      </dgm:prSet>
      <dgm:spPr/>
      <dgm:t>
        <a:bodyPr/>
        <a:lstStyle/>
        <a:p>
          <a:endParaRPr lang="es-ES"/>
        </a:p>
      </dgm:t>
    </dgm:pt>
  </dgm:ptLst>
  <dgm:cxnLst>
    <dgm:cxn modelId="{B18F78B5-C219-4745-9F0A-B46C21CBBB98}" type="presOf" srcId="{C69D7CC7-CB37-40FF-9C54-01DE5E50E877}" destId="{F25314D7-FC19-4596-8314-399F0EA9EDC9}" srcOrd="0" destOrd="0" presId="urn:microsoft.com/office/officeart/2005/8/layout/chevron2"/>
    <dgm:cxn modelId="{09A7CF78-E925-4AED-B523-EAF98A31E222}" type="presOf" srcId="{C254D902-8002-40AB-8E83-DD93924AF380}" destId="{EED674D8-EB03-491C-A5F5-859052AC3BF9}" srcOrd="0" destOrd="0" presId="urn:microsoft.com/office/officeart/2005/8/layout/chevron2"/>
    <dgm:cxn modelId="{BEFA1DC1-DCBC-44C7-9721-92D5BF998C7F}" srcId="{D527BF7F-F689-4FB1-B79B-C74400BDEBF3}" destId="{C69D7CC7-CB37-40FF-9C54-01DE5E50E877}" srcOrd="0" destOrd="0" parTransId="{2A3059C3-7A60-4EC0-BD9D-19140B8CA6A6}" sibTransId="{3928F2D4-9781-4D77-A0CA-EFC67F8AF64B}"/>
    <dgm:cxn modelId="{DC2003DD-8BA4-4A14-A831-4B72415EC677}" srcId="{D2F7F64C-7A3A-4A95-B7F0-9FF76084F0FE}" destId="{C254D902-8002-40AB-8E83-DD93924AF380}" srcOrd="0" destOrd="0" parTransId="{228CFD41-0F68-4A77-B567-7BE67C88B7C7}" sibTransId="{1E765C39-6E98-4A1D-98C1-339D02B4B457}"/>
    <dgm:cxn modelId="{8DC36881-99A4-44EB-B330-4E9692AD2546}" srcId="{D527BF7F-F689-4FB1-B79B-C74400BDEBF3}" destId="{0090C05C-4679-40AD-BFF0-5D3497671A28}" srcOrd="1" destOrd="0" parTransId="{3A9A9B59-5023-4499-92B6-D458D0802225}" sibTransId="{10E5553B-6575-46DC-BBC1-A1B6F5DCBFDC}"/>
    <dgm:cxn modelId="{1432EA83-B34C-46D8-B3AE-911410CF6549}" type="presOf" srcId="{22D592B7-B7BB-4EF9-B5FF-CF565DCF81D3}" destId="{F25314D7-FC19-4596-8314-399F0EA9EDC9}" srcOrd="0" destOrd="2" presId="urn:microsoft.com/office/officeart/2005/8/layout/chevron2"/>
    <dgm:cxn modelId="{6FAC1723-04A2-4E9C-A53A-B3216DBC1602}" type="presOf" srcId="{0945E66D-E579-4A22-A761-1249F359111A}" destId="{12BB1472-7F28-485C-B020-29890873A45E}" srcOrd="0" destOrd="2" presId="urn:microsoft.com/office/officeart/2005/8/layout/chevron2"/>
    <dgm:cxn modelId="{3C1AE33D-5A7D-41D9-8C5F-C7026C9B7076}" srcId="{3A49A98F-53CF-4B2B-A5F6-A3FB463B96D9}" destId="{25611272-69C7-44DE-AD62-1463044AC7EC}" srcOrd="0" destOrd="0" parTransId="{FE91697B-948B-4B40-A5D9-934684DBF05C}" sibTransId="{4E924AFF-61F1-4924-B446-ED6A23B40500}"/>
    <dgm:cxn modelId="{6F17E997-3AAA-4735-BC4E-A3F2D6A66BEB}" type="presOf" srcId="{27AC8EEA-2B3B-4A2B-AC6A-4AB236F21D9E}" destId="{12BB1472-7F28-485C-B020-29890873A45E}" srcOrd="0" destOrd="1" presId="urn:microsoft.com/office/officeart/2005/8/layout/chevron2"/>
    <dgm:cxn modelId="{A8DB3976-00AC-4B3F-A80A-15789E2BD53F}" type="presOf" srcId="{E7D2C1BA-7753-4D0F-B360-D68CC582CE3F}" destId="{12BB1472-7F28-485C-B020-29890873A45E}" srcOrd="0" destOrd="0" presId="urn:microsoft.com/office/officeart/2005/8/layout/chevron2"/>
    <dgm:cxn modelId="{973EBB0C-C71F-4836-BD3D-238569180123}" srcId="{16D5F580-839D-4800-A780-EEAF8E03E315}" destId="{611DC367-DE8E-43BB-ADE5-AF2F729D4216}" srcOrd="3" destOrd="0" parTransId="{3AADA652-23B7-4C81-B72F-F83B9E3D90E0}" sibTransId="{3619F192-4DC6-4225-BB95-68B0C449639D}"/>
    <dgm:cxn modelId="{1C1B2CD8-0206-4697-8F85-2885139F24E6}" srcId="{611DC367-DE8E-43BB-ADE5-AF2F729D4216}" destId="{E7D2C1BA-7753-4D0F-B360-D68CC582CE3F}" srcOrd="0" destOrd="0" parTransId="{AE342049-D9B9-4177-966A-8F256A5D58E8}" sibTransId="{C15627E7-5074-40C9-861E-95B10862AEB6}"/>
    <dgm:cxn modelId="{E19D80C4-F77C-44B0-B83E-6EF4DDBDD302}" srcId="{16D5F580-839D-4800-A780-EEAF8E03E315}" destId="{D2F7F64C-7A3A-4A95-B7F0-9FF76084F0FE}" srcOrd="1" destOrd="0" parTransId="{286206E9-6163-4640-8BBF-456D0F3B34BA}" sibTransId="{E051A3E7-0A41-4659-A916-2DBDF8CB748B}"/>
    <dgm:cxn modelId="{9252BEA4-80A5-4D30-9A4E-6FC848A1799D}" type="presOf" srcId="{D527BF7F-F689-4FB1-B79B-C74400BDEBF3}" destId="{AFD888A7-C488-4D5D-A1F0-6C3E50AFD9D1}" srcOrd="0" destOrd="0" presId="urn:microsoft.com/office/officeart/2005/8/layout/chevron2"/>
    <dgm:cxn modelId="{A4DBE289-0AF5-4330-A9F6-893059426A70}" type="presOf" srcId="{611DC367-DE8E-43BB-ADE5-AF2F729D4216}" destId="{925B8F7B-06E5-4D11-A5CF-CBB81483ECF9}" srcOrd="0" destOrd="0" presId="urn:microsoft.com/office/officeart/2005/8/layout/chevron2"/>
    <dgm:cxn modelId="{B590B994-7D70-483A-8FA8-7CFB24F59D56}" srcId="{16D5F580-839D-4800-A780-EEAF8E03E315}" destId="{3A49A98F-53CF-4B2B-A5F6-A3FB463B96D9}" srcOrd="2" destOrd="0" parTransId="{C978B07E-B030-4C06-87FC-1031EF6FD571}" sibTransId="{7BC72F72-0662-4A77-ADA1-CEFEEBD92CFA}"/>
    <dgm:cxn modelId="{7D4FBF65-B1AB-4042-ADD5-7B6B2DA20F4B}" type="presOf" srcId="{25611272-69C7-44DE-AD62-1463044AC7EC}" destId="{505B3A6C-4131-4DBF-9A13-60E67E301F10}" srcOrd="0" destOrd="0" presId="urn:microsoft.com/office/officeart/2005/8/layout/chevron2"/>
    <dgm:cxn modelId="{BE297543-4196-4637-A2F4-92DD7C7C889D}" type="presOf" srcId="{3A49A98F-53CF-4B2B-A5F6-A3FB463B96D9}" destId="{BE35C006-CA3C-4431-8D7F-AA5BF4E610C7}" srcOrd="0" destOrd="0" presId="urn:microsoft.com/office/officeart/2005/8/layout/chevron2"/>
    <dgm:cxn modelId="{BC65B673-8270-4FB8-AE83-2110D2C7E0E9}" srcId="{D527BF7F-F689-4FB1-B79B-C74400BDEBF3}" destId="{22D592B7-B7BB-4EF9-B5FF-CF565DCF81D3}" srcOrd="2" destOrd="0" parTransId="{070397A6-EBBC-4E2C-A50A-C51FAC598F51}" sibTransId="{D58DA1D1-4353-4DBD-976C-E36BDC2BA4CF}"/>
    <dgm:cxn modelId="{5C92AF63-EC0D-4820-B47C-516202CEC025}" srcId="{D2F7F64C-7A3A-4A95-B7F0-9FF76084F0FE}" destId="{4FDCD0D8-270C-498E-A183-5CBECE378750}" srcOrd="1" destOrd="0" parTransId="{89F85358-E29A-4254-B8E1-8F17600FE6AC}" sibTransId="{3F6B6D36-958D-46C8-840D-F91D0AAC90E9}"/>
    <dgm:cxn modelId="{CEB7101E-9090-4075-BE84-17F5B7ECEC96}" srcId="{611DC367-DE8E-43BB-ADE5-AF2F729D4216}" destId="{27AC8EEA-2B3B-4A2B-AC6A-4AB236F21D9E}" srcOrd="1" destOrd="0" parTransId="{3B8B9493-1FC1-434F-97BA-2FD942D5DA86}" sibTransId="{D7955C30-C8FA-418A-AD6B-B8E5C579A1F7}"/>
    <dgm:cxn modelId="{58887523-FB5F-436A-982B-3295DAE0E43C}" type="presOf" srcId="{16D5F580-839D-4800-A780-EEAF8E03E315}" destId="{55B72B8B-2650-465E-9684-D172C917A4E7}" srcOrd="0" destOrd="0" presId="urn:microsoft.com/office/officeart/2005/8/layout/chevron2"/>
    <dgm:cxn modelId="{1EF9EE61-5F9D-48E6-9C30-DE3D2AB6C80B}" srcId="{611DC367-DE8E-43BB-ADE5-AF2F729D4216}" destId="{0945E66D-E579-4A22-A761-1249F359111A}" srcOrd="2" destOrd="0" parTransId="{87D474AB-F5AB-4069-BB47-A31336C11D1F}" sibTransId="{72E653AE-4506-453C-AD32-9376535C1435}"/>
    <dgm:cxn modelId="{5250A2B2-BF85-4952-8997-7F0336417D0F}" type="presOf" srcId="{D2F7F64C-7A3A-4A95-B7F0-9FF76084F0FE}" destId="{4853A762-4696-4B26-B0B8-93DE5B30C87C}" srcOrd="0" destOrd="0" presId="urn:microsoft.com/office/officeart/2005/8/layout/chevron2"/>
    <dgm:cxn modelId="{6F773D63-FC45-4306-8209-F17A7582C06E}" type="presOf" srcId="{4FDCD0D8-270C-498E-A183-5CBECE378750}" destId="{EED674D8-EB03-491C-A5F5-859052AC3BF9}" srcOrd="0" destOrd="1" presId="urn:microsoft.com/office/officeart/2005/8/layout/chevron2"/>
    <dgm:cxn modelId="{E829D35A-D8FC-4306-907C-7BCD7225FBFB}" srcId="{16D5F580-839D-4800-A780-EEAF8E03E315}" destId="{D527BF7F-F689-4FB1-B79B-C74400BDEBF3}" srcOrd="0" destOrd="0" parTransId="{72825FBD-D257-46A6-839A-1DEE209D3A8F}" sibTransId="{4DFF5A83-4903-4CED-96A4-4D1BE2163F9B}"/>
    <dgm:cxn modelId="{4A9C145B-2B7E-4092-A70D-5857F16969FF}" srcId="{3A49A98F-53CF-4B2B-A5F6-A3FB463B96D9}" destId="{23FFC93D-ED69-40EA-9744-936A23293909}" srcOrd="1" destOrd="0" parTransId="{E91E5BFC-6D91-4172-A598-7A7739C613D3}" sibTransId="{46FE7176-2090-4EAB-90B9-4331BC0AAA4A}"/>
    <dgm:cxn modelId="{3137E26B-A978-48F4-AB59-E2864882B5F8}" type="presOf" srcId="{0090C05C-4679-40AD-BFF0-5D3497671A28}" destId="{F25314D7-FC19-4596-8314-399F0EA9EDC9}" srcOrd="0" destOrd="1" presId="urn:microsoft.com/office/officeart/2005/8/layout/chevron2"/>
    <dgm:cxn modelId="{6245676F-244D-45BB-B178-3C9192B041E8}" type="presOf" srcId="{23FFC93D-ED69-40EA-9744-936A23293909}" destId="{505B3A6C-4131-4DBF-9A13-60E67E301F10}" srcOrd="0" destOrd="1" presId="urn:microsoft.com/office/officeart/2005/8/layout/chevron2"/>
    <dgm:cxn modelId="{AB86DBDD-630E-4309-A383-2166C357E2D2}" type="presParOf" srcId="{55B72B8B-2650-465E-9684-D172C917A4E7}" destId="{67D77A89-BBEA-4D29-8309-6920D6ED91C0}" srcOrd="0" destOrd="0" presId="urn:microsoft.com/office/officeart/2005/8/layout/chevron2"/>
    <dgm:cxn modelId="{FCB4D53C-22ED-40F4-8A0E-ABCA75B269BC}" type="presParOf" srcId="{67D77A89-BBEA-4D29-8309-6920D6ED91C0}" destId="{AFD888A7-C488-4D5D-A1F0-6C3E50AFD9D1}" srcOrd="0" destOrd="0" presId="urn:microsoft.com/office/officeart/2005/8/layout/chevron2"/>
    <dgm:cxn modelId="{571A3F66-7811-41A6-A00E-F266F83B9B7F}" type="presParOf" srcId="{67D77A89-BBEA-4D29-8309-6920D6ED91C0}" destId="{F25314D7-FC19-4596-8314-399F0EA9EDC9}" srcOrd="1" destOrd="0" presId="urn:microsoft.com/office/officeart/2005/8/layout/chevron2"/>
    <dgm:cxn modelId="{F46E2BFC-91BB-4A73-8216-F40E4A70960C}" type="presParOf" srcId="{55B72B8B-2650-465E-9684-D172C917A4E7}" destId="{56E10C8F-C587-41BC-B150-1A47C2D879CD}" srcOrd="1" destOrd="0" presId="urn:microsoft.com/office/officeart/2005/8/layout/chevron2"/>
    <dgm:cxn modelId="{EFBC6A8A-5630-48AC-85C1-7C9C5B45B783}" type="presParOf" srcId="{55B72B8B-2650-465E-9684-D172C917A4E7}" destId="{5E266683-502F-4369-86B9-019AE4C4D373}" srcOrd="2" destOrd="0" presId="urn:microsoft.com/office/officeart/2005/8/layout/chevron2"/>
    <dgm:cxn modelId="{F30E8B55-F5AD-4593-8FD1-4881EF226141}" type="presParOf" srcId="{5E266683-502F-4369-86B9-019AE4C4D373}" destId="{4853A762-4696-4B26-B0B8-93DE5B30C87C}" srcOrd="0" destOrd="0" presId="urn:microsoft.com/office/officeart/2005/8/layout/chevron2"/>
    <dgm:cxn modelId="{71C910FC-9185-49EB-A877-2A2D9B3D4163}" type="presParOf" srcId="{5E266683-502F-4369-86B9-019AE4C4D373}" destId="{EED674D8-EB03-491C-A5F5-859052AC3BF9}" srcOrd="1" destOrd="0" presId="urn:microsoft.com/office/officeart/2005/8/layout/chevron2"/>
    <dgm:cxn modelId="{5AE01FCC-A851-41F0-BD65-D282D0203673}" type="presParOf" srcId="{55B72B8B-2650-465E-9684-D172C917A4E7}" destId="{C1C0B909-89CB-4649-898E-BF227303B199}" srcOrd="3" destOrd="0" presId="urn:microsoft.com/office/officeart/2005/8/layout/chevron2"/>
    <dgm:cxn modelId="{3CF4B119-C011-459F-86B5-323BE02CB894}" type="presParOf" srcId="{55B72B8B-2650-465E-9684-D172C917A4E7}" destId="{E77C1E8B-6B1F-4697-A9ED-615668C3B991}" srcOrd="4" destOrd="0" presId="urn:microsoft.com/office/officeart/2005/8/layout/chevron2"/>
    <dgm:cxn modelId="{FB7BADF7-9FC7-489A-B58A-00BA22B40C97}" type="presParOf" srcId="{E77C1E8B-6B1F-4697-A9ED-615668C3B991}" destId="{BE35C006-CA3C-4431-8D7F-AA5BF4E610C7}" srcOrd="0" destOrd="0" presId="urn:microsoft.com/office/officeart/2005/8/layout/chevron2"/>
    <dgm:cxn modelId="{3B643662-FD1C-4E37-8636-8008B7408627}" type="presParOf" srcId="{E77C1E8B-6B1F-4697-A9ED-615668C3B991}" destId="{505B3A6C-4131-4DBF-9A13-60E67E301F10}" srcOrd="1" destOrd="0" presId="urn:microsoft.com/office/officeart/2005/8/layout/chevron2"/>
    <dgm:cxn modelId="{9C9F13DF-D134-47C2-B3DA-487BD3FB1BAE}" type="presParOf" srcId="{55B72B8B-2650-465E-9684-D172C917A4E7}" destId="{B21D461F-8B34-4D81-9288-10D2530AEBEF}" srcOrd="5" destOrd="0" presId="urn:microsoft.com/office/officeart/2005/8/layout/chevron2"/>
    <dgm:cxn modelId="{B8574DA6-DA04-4CD9-93AD-F4B55EC74978}" type="presParOf" srcId="{55B72B8B-2650-465E-9684-D172C917A4E7}" destId="{D50D5F45-298F-48D3-B542-3F20E9DA9D8E}" srcOrd="6" destOrd="0" presId="urn:microsoft.com/office/officeart/2005/8/layout/chevron2"/>
    <dgm:cxn modelId="{9DE84F20-3CA7-4219-8768-1D305D6B0623}" type="presParOf" srcId="{D50D5F45-298F-48D3-B542-3F20E9DA9D8E}" destId="{925B8F7B-06E5-4D11-A5CF-CBB81483ECF9}" srcOrd="0" destOrd="0" presId="urn:microsoft.com/office/officeart/2005/8/layout/chevron2"/>
    <dgm:cxn modelId="{0A5C168D-4E7D-41D0-A3D8-EC74405B41E9}" type="presParOf" srcId="{D50D5F45-298F-48D3-B542-3F20E9DA9D8E}" destId="{12BB1472-7F28-485C-B020-29890873A45E}"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19F87B-EDE7-43AE-9EEA-CB1A40E96558}">
      <dsp:nvSpPr>
        <dsp:cNvPr id="0" name=""/>
        <dsp:cNvSpPr/>
      </dsp:nvSpPr>
      <dsp:spPr>
        <a:xfrm>
          <a:off x="1714" y="25901"/>
          <a:ext cx="1671637" cy="604800"/>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w="9525" cap="flat" cmpd="sng" algn="ctr">
          <a:solidFill>
            <a:schemeClr val="accent5">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ES" sz="1000" kern="1200"/>
            <a:t>Indicadores para adelantarse a la deteccion </a:t>
          </a:r>
        </a:p>
      </dsp:txBody>
      <dsp:txXfrm>
        <a:off x="1714" y="25901"/>
        <a:ext cx="1671637" cy="604800"/>
      </dsp:txXfrm>
    </dsp:sp>
    <dsp:sp modelId="{D64D3DBC-6375-47FC-9BF9-3B08A7A07EB4}">
      <dsp:nvSpPr>
        <dsp:cNvPr id="0" name=""/>
        <dsp:cNvSpPr/>
      </dsp:nvSpPr>
      <dsp:spPr>
        <a:xfrm>
          <a:off x="1714" y="630701"/>
          <a:ext cx="1671637" cy="1181722"/>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Desviaciòn respecto a experencias pasadas</a:t>
          </a:r>
        </a:p>
        <a:p>
          <a:pPr marL="57150" lvl="1" indent="-57150" algn="l" defTabSz="444500">
            <a:lnSpc>
              <a:spcPct val="90000"/>
            </a:lnSpc>
            <a:spcBef>
              <a:spcPct val="0"/>
            </a:spcBef>
            <a:spcAft>
              <a:spcPct val="15000"/>
            </a:spcAft>
            <a:buChar char="••"/>
          </a:pPr>
          <a:r>
            <a:rPr lang="es-ES" sz="1000" kern="1200"/>
            <a:t>Desviaciòn respecto al plan original </a:t>
          </a:r>
        </a:p>
        <a:p>
          <a:pPr marL="57150" lvl="1" indent="-57150" algn="l" defTabSz="444500">
            <a:lnSpc>
              <a:spcPct val="90000"/>
            </a:lnSpc>
            <a:spcBef>
              <a:spcPct val="0"/>
            </a:spcBef>
            <a:spcAft>
              <a:spcPct val="15000"/>
            </a:spcAft>
            <a:buChar char="••"/>
          </a:pPr>
          <a:r>
            <a:rPr lang="es-ES" sz="1000" kern="1200"/>
            <a:t>Advertencias o quejas </a:t>
          </a:r>
        </a:p>
        <a:p>
          <a:pPr marL="57150" lvl="1" indent="-57150" algn="l" defTabSz="444500">
            <a:lnSpc>
              <a:spcPct val="90000"/>
            </a:lnSpc>
            <a:spcBef>
              <a:spcPct val="0"/>
            </a:spcBef>
            <a:spcAft>
              <a:spcPct val="15000"/>
            </a:spcAft>
            <a:buChar char="••"/>
          </a:pPr>
          <a:r>
            <a:rPr lang="es-ES" sz="1000" kern="1200"/>
            <a:t>Desempeño de los competidores</a:t>
          </a:r>
        </a:p>
      </dsp:txBody>
      <dsp:txXfrm>
        <a:off x="1714" y="630701"/>
        <a:ext cx="1671637" cy="1181722"/>
      </dsp:txXfrm>
    </dsp:sp>
    <dsp:sp modelId="{985FD668-A911-4375-B1C1-605839C2364B}">
      <dsp:nvSpPr>
        <dsp:cNvPr id="0" name=""/>
        <dsp:cNvSpPr/>
      </dsp:nvSpPr>
      <dsp:spPr>
        <a:xfrm>
          <a:off x="1907381" y="25901"/>
          <a:ext cx="1671637" cy="604800"/>
        </a:xfrm>
        <a:prstGeom prst="rect">
          <a:avLst/>
        </a:prstGeom>
        <a:gradFill rotWithShape="0">
          <a:gsLst>
            <a:gs pos="0">
              <a:schemeClr val="accent5">
                <a:hueOff val="-4966938"/>
                <a:satOff val="19906"/>
                <a:lumOff val="4314"/>
                <a:alphaOff val="0"/>
                <a:tint val="50000"/>
                <a:satMod val="300000"/>
              </a:schemeClr>
            </a:gs>
            <a:gs pos="35000">
              <a:schemeClr val="accent5">
                <a:hueOff val="-4966938"/>
                <a:satOff val="19906"/>
                <a:lumOff val="4314"/>
                <a:alphaOff val="0"/>
                <a:tint val="37000"/>
                <a:satMod val="300000"/>
              </a:schemeClr>
            </a:gs>
            <a:gs pos="100000">
              <a:schemeClr val="accent5">
                <a:hueOff val="-4966938"/>
                <a:satOff val="19906"/>
                <a:lumOff val="4314"/>
                <a:alphaOff val="0"/>
                <a:tint val="15000"/>
                <a:satMod val="350000"/>
              </a:schemeClr>
            </a:gs>
          </a:gsLst>
          <a:lin ang="16200000" scaled="1"/>
        </a:gradFill>
        <a:ln w="9525" cap="flat" cmpd="sng" algn="ctr">
          <a:solidFill>
            <a:schemeClr val="accent5">
              <a:hueOff val="-4966938"/>
              <a:satOff val="19906"/>
              <a:lumOff val="4314"/>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ES" sz="1000" kern="1200"/>
            <a:t>Problemas </a:t>
          </a:r>
        </a:p>
      </dsp:txBody>
      <dsp:txXfrm>
        <a:off x="1907381" y="25901"/>
        <a:ext cx="1671637" cy="604800"/>
      </dsp:txXfrm>
    </dsp:sp>
    <dsp:sp modelId="{9173F9BC-48B9-45B0-9BD0-1BD8752DDBD4}">
      <dsp:nvSpPr>
        <dsp:cNvPr id="0" name=""/>
        <dsp:cNvSpPr/>
      </dsp:nvSpPr>
      <dsp:spPr>
        <a:xfrm>
          <a:off x="1907381" y="630701"/>
          <a:ext cx="1671637" cy="1181722"/>
        </a:xfrm>
        <a:prstGeom prst="rect">
          <a:avLst/>
        </a:prstGeom>
        <a:solidFill>
          <a:schemeClr val="accent5">
            <a:tint val="40000"/>
            <a:alpha val="90000"/>
            <a:hueOff val="-5370241"/>
            <a:satOff val="24126"/>
            <a:lumOff val="1658"/>
            <a:alphaOff val="0"/>
          </a:schemeClr>
        </a:solidFill>
        <a:ln w="9525" cap="flat" cmpd="sng" algn="ctr">
          <a:solidFill>
            <a:schemeClr val="accent5">
              <a:tint val="40000"/>
              <a:alpha val="90000"/>
              <a:hueOff val="-5370241"/>
              <a:satOff val="24126"/>
              <a:lumOff val="165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Estos entorpecen el logro de objetivos </a:t>
          </a:r>
        </a:p>
      </dsp:txBody>
      <dsp:txXfrm>
        <a:off x="1907381" y="630701"/>
        <a:ext cx="1671637" cy="1181722"/>
      </dsp:txXfrm>
    </dsp:sp>
    <dsp:sp modelId="{F81C4244-3E48-43D7-BFB0-0C879BC908F6}">
      <dsp:nvSpPr>
        <dsp:cNvPr id="0" name=""/>
        <dsp:cNvSpPr/>
      </dsp:nvSpPr>
      <dsp:spPr>
        <a:xfrm>
          <a:off x="3813048" y="25901"/>
          <a:ext cx="1671637" cy="604800"/>
        </a:xfrm>
        <a:prstGeom prst="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w="9525" cap="flat" cmpd="sng" algn="ctr">
          <a:solidFill>
            <a:schemeClr val="accent5">
              <a:hueOff val="-9933876"/>
              <a:satOff val="39811"/>
              <a:lumOff val="8628"/>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ES" sz="1000" kern="1200"/>
            <a:t>Oportunidad </a:t>
          </a:r>
        </a:p>
      </dsp:txBody>
      <dsp:txXfrm>
        <a:off x="3813048" y="25901"/>
        <a:ext cx="1671637" cy="604800"/>
      </dsp:txXfrm>
    </dsp:sp>
    <dsp:sp modelId="{3BF00EF2-A354-45D3-8798-753F5C49149E}">
      <dsp:nvSpPr>
        <dsp:cNvPr id="0" name=""/>
        <dsp:cNvSpPr/>
      </dsp:nvSpPr>
      <dsp:spPr>
        <a:xfrm>
          <a:off x="3813048" y="630701"/>
          <a:ext cx="1671637" cy="1181722"/>
        </a:xfrm>
        <a:prstGeom prst="rect">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t>Situaciòn que permite reabasar los objetivos </a:t>
          </a:r>
        </a:p>
      </dsp:txBody>
      <dsp:txXfrm>
        <a:off x="3813048" y="630701"/>
        <a:ext cx="1671637" cy="11817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888A7-C488-4D5D-A1F0-6C3E50AFD9D1}">
      <dsp:nvSpPr>
        <dsp:cNvPr id="0" name=""/>
        <dsp:cNvSpPr/>
      </dsp:nvSpPr>
      <dsp:spPr>
        <a:xfrm rot="5400000">
          <a:off x="-115763" y="118682"/>
          <a:ext cx="771756" cy="540229"/>
        </a:xfrm>
        <a:prstGeom prst="chevron">
          <a:avLst/>
        </a:prstGeom>
        <a:solidFill>
          <a:schemeClr val="accent3">
            <a:hueOff val="0"/>
            <a:satOff val="0"/>
            <a:lumOff val="0"/>
            <a:alphaOff val="0"/>
          </a:schemeClr>
        </a:solidFill>
        <a:ln w="9525" cap="flat" cmpd="sng" algn="ctr">
          <a:solidFill>
            <a:schemeClr val="accent3">
              <a:hueOff val="0"/>
              <a:satOff val="0"/>
              <a:lumOff val="0"/>
              <a:alphaOff val="0"/>
            </a:schemeClr>
          </a:solidFill>
          <a:prstDash val="solid"/>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t>Investigar la Situaciòn </a:t>
          </a:r>
        </a:p>
      </dsp:txBody>
      <dsp:txXfrm rot="-5400000">
        <a:off x="1" y="273034"/>
        <a:ext cx="540229" cy="231527"/>
      </dsp:txXfrm>
    </dsp:sp>
    <dsp:sp modelId="{F25314D7-FC19-4596-8314-399F0EA9EDC9}">
      <dsp:nvSpPr>
        <dsp:cNvPr id="0" name=""/>
        <dsp:cNvSpPr/>
      </dsp:nvSpPr>
      <dsp:spPr>
        <a:xfrm rot="5400000">
          <a:off x="2762493" y="-2219345"/>
          <a:ext cx="501641" cy="4946170"/>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Definir el problema </a:t>
          </a:r>
        </a:p>
        <a:p>
          <a:pPr marL="57150" lvl="1" indent="-57150" algn="l" defTabSz="355600">
            <a:lnSpc>
              <a:spcPct val="90000"/>
            </a:lnSpc>
            <a:spcBef>
              <a:spcPct val="0"/>
            </a:spcBef>
            <a:spcAft>
              <a:spcPct val="15000"/>
            </a:spcAft>
            <a:buChar char="••"/>
          </a:pPr>
          <a:r>
            <a:rPr lang="es-ES" sz="800" kern="1200"/>
            <a:t>Identificar los objetivos de la decisiòn </a:t>
          </a:r>
        </a:p>
        <a:p>
          <a:pPr marL="57150" lvl="1" indent="-57150" algn="l" defTabSz="355600">
            <a:lnSpc>
              <a:spcPct val="90000"/>
            </a:lnSpc>
            <a:spcBef>
              <a:spcPct val="0"/>
            </a:spcBef>
            <a:spcAft>
              <a:spcPct val="15000"/>
            </a:spcAft>
            <a:buChar char="••"/>
          </a:pPr>
          <a:r>
            <a:rPr lang="es-ES" sz="800" kern="1200"/>
            <a:t>Diagnosticar las causas </a:t>
          </a:r>
        </a:p>
      </dsp:txBody>
      <dsp:txXfrm rot="-5400000">
        <a:off x="540229" y="27407"/>
        <a:ext cx="4921682" cy="452665"/>
      </dsp:txXfrm>
    </dsp:sp>
    <dsp:sp modelId="{4853A762-4696-4B26-B0B8-93DE5B30C87C}">
      <dsp:nvSpPr>
        <dsp:cNvPr id="0" name=""/>
        <dsp:cNvSpPr/>
      </dsp:nvSpPr>
      <dsp:spPr>
        <a:xfrm rot="5400000">
          <a:off x="-115763" y="732609"/>
          <a:ext cx="771756" cy="540229"/>
        </a:xfrm>
        <a:prstGeom prst="chevron">
          <a:avLst/>
        </a:prstGeom>
        <a:solidFill>
          <a:schemeClr val="accent3">
            <a:hueOff val="3750088"/>
            <a:satOff val="-5627"/>
            <a:lumOff val="-915"/>
            <a:alphaOff val="0"/>
          </a:schemeClr>
        </a:solidFill>
        <a:ln w="9525" cap="flat" cmpd="sng" algn="ctr">
          <a:solidFill>
            <a:schemeClr val="accent3">
              <a:hueOff val="3750088"/>
              <a:satOff val="-5627"/>
              <a:lumOff val="-915"/>
              <a:alphaOff val="0"/>
            </a:schemeClr>
          </a:solidFill>
          <a:prstDash val="solid"/>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t>Desarrollo de Alternativas 	</a:t>
          </a:r>
        </a:p>
      </dsp:txBody>
      <dsp:txXfrm rot="-5400000">
        <a:off x="1" y="886961"/>
        <a:ext cx="540229" cy="231527"/>
      </dsp:txXfrm>
    </dsp:sp>
    <dsp:sp modelId="{EED674D8-EB03-491C-A5F5-859052AC3BF9}">
      <dsp:nvSpPr>
        <dsp:cNvPr id="0" name=""/>
        <dsp:cNvSpPr/>
      </dsp:nvSpPr>
      <dsp:spPr>
        <a:xfrm rot="5400000">
          <a:off x="2762362" y="-1605286"/>
          <a:ext cx="501905" cy="4946170"/>
        </a:xfrm>
        <a:prstGeom prst="round2SameRect">
          <a:avLst/>
        </a:prstGeom>
        <a:solidFill>
          <a:schemeClr val="lt1">
            <a:alpha val="90000"/>
            <a:hueOff val="0"/>
            <a:satOff val="0"/>
            <a:lumOff val="0"/>
            <a:alphaOff val="0"/>
          </a:schemeClr>
        </a:solidFill>
        <a:ln w="9525" cap="flat" cmpd="sng" algn="ctr">
          <a:solidFill>
            <a:schemeClr val="accent3">
              <a:hueOff val="3750088"/>
              <a:satOff val="-5627"/>
              <a:lumOff val="-915"/>
              <a:alphaOff val="0"/>
            </a:schemeClr>
          </a:solidFill>
          <a:prstDash val="solid"/>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Alternativas creativas </a:t>
          </a:r>
        </a:p>
        <a:p>
          <a:pPr marL="57150" lvl="1" indent="-57150" algn="l" defTabSz="355600">
            <a:lnSpc>
              <a:spcPct val="90000"/>
            </a:lnSpc>
            <a:spcBef>
              <a:spcPct val="0"/>
            </a:spcBef>
            <a:spcAft>
              <a:spcPct val="15000"/>
            </a:spcAft>
            <a:buChar char="••"/>
          </a:pPr>
          <a:r>
            <a:rPr lang="es-ES" sz="800" kern="1200"/>
            <a:t>Se necesita imaginaciòn</a:t>
          </a:r>
        </a:p>
      </dsp:txBody>
      <dsp:txXfrm rot="-5400000">
        <a:off x="540230" y="641347"/>
        <a:ext cx="4921669" cy="452903"/>
      </dsp:txXfrm>
    </dsp:sp>
    <dsp:sp modelId="{BE35C006-CA3C-4431-8D7F-AA5BF4E610C7}">
      <dsp:nvSpPr>
        <dsp:cNvPr id="0" name=""/>
        <dsp:cNvSpPr/>
      </dsp:nvSpPr>
      <dsp:spPr>
        <a:xfrm rot="5400000">
          <a:off x="-115763" y="1346536"/>
          <a:ext cx="771756" cy="540229"/>
        </a:xfrm>
        <a:prstGeom prst="chevron">
          <a:avLst/>
        </a:prstGeom>
        <a:solidFill>
          <a:schemeClr val="accent3">
            <a:hueOff val="7500176"/>
            <a:satOff val="-11253"/>
            <a:lumOff val="-1830"/>
            <a:alphaOff val="0"/>
          </a:schemeClr>
        </a:solidFill>
        <a:ln w="9525" cap="flat" cmpd="sng" algn="ctr">
          <a:solidFill>
            <a:schemeClr val="accent3">
              <a:hueOff val="7500176"/>
              <a:satOff val="-11253"/>
              <a:lumOff val="-1830"/>
              <a:alphaOff val="0"/>
            </a:schemeClr>
          </a:solidFill>
          <a:prstDash val="solid"/>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t>Evaluaciòn y Selecciòn </a:t>
          </a:r>
        </a:p>
      </dsp:txBody>
      <dsp:txXfrm rot="-5400000">
        <a:off x="1" y="1500888"/>
        <a:ext cx="540229" cy="231527"/>
      </dsp:txXfrm>
    </dsp:sp>
    <dsp:sp modelId="{505B3A6C-4131-4DBF-9A13-60E67E301F10}">
      <dsp:nvSpPr>
        <dsp:cNvPr id="0" name=""/>
        <dsp:cNvSpPr/>
      </dsp:nvSpPr>
      <dsp:spPr>
        <a:xfrm rot="5400000">
          <a:off x="2762493" y="-991491"/>
          <a:ext cx="501641" cy="4946170"/>
        </a:xfrm>
        <a:prstGeom prst="round2SameRect">
          <a:avLst/>
        </a:prstGeom>
        <a:solidFill>
          <a:schemeClr val="lt1">
            <a:alpha val="90000"/>
            <a:hueOff val="0"/>
            <a:satOff val="0"/>
            <a:lumOff val="0"/>
            <a:alphaOff val="0"/>
          </a:schemeClr>
        </a:solidFill>
        <a:ln w="9525" cap="flat" cmpd="sng" algn="ctr">
          <a:solidFill>
            <a:schemeClr val="accent3">
              <a:hueOff val="7500176"/>
              <a:satOff val="-11253"/>
              <a:lumOff val="-1830"/>
              <a:alphaOff val="0"/>
            </a:schemeClr>
          </a:solidFill>
          <a:prstDash val="solid"/>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Evaluar opciones </a:t>
          </a:r>
        </a:p>
        <a:p>
          <a:pPr marL="57150" lvl="1" indent="-57150" algn="l" defTabSz="355600">
            <a:lnSpc>
              <a:spcPct val="90000"/>
            </a:lnSpc>
            <a:spcBef>
              <a:spcPct val="0"/>
            </a:spcBef>
            <a:spcAft>
              <a:spcPct val="15000"/>
            </a:spcAft>
            <a:buChar char="••"/>
          </a:pPr>
          <a:r>
            <a:rPr lang="es-ES" sz="800" kern="1200"/>
            <a:t>Seleccionar la mejor </a:t>
          </a:r>
        </a:p>
      </dsp:txBody>
      <dsp:txXfrm rot="-5400000">
        <a:off x="540229" y="1255261"/>
        <a:ext cx="4921682" cy="452665"/>
      </dsp:txXfrm>
    </dsp:sp>
    <dsp:sp modelId="{925B8F7B-06E5-4D11-A5CF-CBB81483ECF9}">
      <dsp:nvSpPr>
        <dsp:cNvPr id="0" name=""/>
        <dsp:cNvSpPr/>
      </dsp:nvSpPr>
      <dsp:spPr>
        <a:xfrm rot="5400000">
          <a:off x="-115763" y="1960463"/>
          <a:ext cx="771756" cy="540229"/>
        </a:xfrm>
        <a:prstGeom prst="chevron">
          <a:avLst/>
        </a:prstGeom>
        <a:solidFill>
          <a:schemeClr val="accent3">
            <a:hueOff val="11250264"/>
            <a:satOff val="-16880"/>
            <a:lumOff val="-2745"/>
            <a:alphaOff val="0"/>
          </a:schemeClr>
        </a:solidFill>
        <a:ln w="9525" cap="flat" cmpd="sng" algn="ctr">
          <a:solidFill>
            <a:schemeClr val="accent3">
              <a:hueOff val="11250264"/>
              <a:satOff val="-16880"/>
              <a:lumOff val="-2745"/>
              <a:alphaOff val="0"/>
            </a:schemeClr>
          </a:solidFill>
          <a:prstDash val="solid"/>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t>Poner en Practica y hacer el Seguimiento </a:t>
          </a:r>
        </a:p>
      </dsp:txBody>
      <dsp:txXfrm rot="-5400000">
        <a:off x="1" y="2114815"/>
        <a:ext cx="540229" cy="231527"/>
      </dsp:txXfrm>
    </dsp:sp>
    <dsp:sp modelId="{12BB1472-7F28-485C-B020-29890873A45E}">
      <dsp:nvSpPr>
        <dsp:cNvPr id="0" name=""/>
        <dsp:cNvSpPr/>
      </dsp:nvSpPr>
      <dsp:spPr>
        <a:xfrm rot="5400000">
          <a:off x="2762493" y="-377564"/>
          <a:ext cx="501641" cy="4946170"/>
        </a:xfrm>
        <a:prstGeom prst="round2SameRect">
          <a:avLst/>
        </a:prstGeom>
        <a:solidFill>
          <a:schemeClr val="lt1">
            <a:alpha val="90000"/>
            <a:hueOff val="0"/>
            <a:satOff val="0"/>
            <a:lumOff val="0"/>
            <a:alphaOff val="0"/>
          </a:schemeClr>
        </a:solidFill>
        <a:ln w="9525" cap="flat" cmpd="sng" algn="ctr">
          <a:solidFill>
            <a:schemeClr val="accent3">
              <a:hueOff val="11250264"/>
              <a:satOff val="-16880"/>
              <a:lumOff val="-2745"/>
              <a:alphaOff val="0"/>
            </a:schemeClr>
          </a:solidFill>
          <a:prstDash val="solid"/>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Planear </a:t>
          </a:r>
        </a:p>
        <a:p>
          <a:pPr marL="57150" lvl="1" indent="-57150" algn="l" defTabSz="355600">
            <a:lnSpc>
              <a:spcPct val="90000"/>
            </a:lnSpc>
            <a:spcBef>
              <a:spcPct val="0"/>
            </a:spcBef>
            <a:spcAft>
              <a:spcPct val="15000"/>
            </a:spcAft>
            <a:buChar char="••"/>
          </a:pPr>
          <a:r>
            <a:rPr lang="es-ES" sz="800" kern="1200"/>
            <a:t>Ejecutar </a:t>
          </a:r>
        </a:p>
        <a:p>
          <a:pPr marL="57150" lvl="1" indent="-57150" algn="l" defTabSz="355600">
            <a:lnSpc>
              <a:spcPct val="90000"/>
            </a:lnSpc>
            <a:spcBef>
              <a:spcPct val="0"/>
            </a:spcBef>
            <a:spcAft>
              <a:spcPct val="15000"/>
            </a:spcAft>
            <a:buChar char="••"/>
          </a:pPr>
          <a:r>
            <a:rPr lang="es-ES" sz="800" kern="1200"/>
            <a:t>Monitorear la implanteciòn y ajustar si es necesario </a:t>
          </a:r>
        </a:p>
      </dsp:txBody>
      <dsp:txXfrm rot="-5400000">
        <a:off x="540229" y="1869188"/>
        <a:ext cx="4921682" cy="45266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PC-06</dc:creator>
  <cp:lastModifiedBy>PC-06</cp:lastModifiedBy>
  <cp:revision>3</cp:revision>
  <dcterms:created xsi:type="dcterms:W3CDTF">2015-05-05T17:08:00Z</dcterms:created>
  <dcterms:modified xsi:type="dcterms:W3CDTF">2015-05-05T18:30:00Z</dcterms:modified>
</cp:coreProperties>
</file>