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4.xml" ContentType="application/vnd.openxmlformats-officedocument.drawingml.chart+xml"/>
  <Override PartName="/word/theme/themeOverride3.xml" ContentType="application/vnd.openxmlformats-officedocument.themeOverride+xml"/>
  <Override PartName="/word/drawings/drawing3.xml" ContentType="application/vnd.openxmlformats-officedocument.drawingml.chartshapes+xml"/>
  <Override PartName="/word/charts/chart5.xml" ContentType="application/vnd.openxmlformats-officedocument.drawingml.chart+xml"/>
  <Override PartName="/word/theme/themeOverride4.xml" ContentType="application/vnd.openxmlformats-officedocument.themeOverride+xml"/>
  <Override PartName="/word/drawings/drawing4.xml" ContentType="application/vnd.openxmlformats-officedocument.drawingml.chartshapes+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drawings/drawing5.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word/drawings/drawing6.xml" ContentType="application/vnd.openxmlformats-officedocument.drawingml.chartshapes+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72A" w:rsidRPr="005852CC" w:rsidRDefault="005852CC" w:rsidP="009C3928">
      <w:pPr>
        <w:spacing w:line="360" w:lineRule="auto"/>
        <w:jc w:val="center"/>
        <w:rPr>
          <w:rFonts w:ascii="Agency FB" w:hAnsi="Agency FB" w:cs="Arial"/>
          <w:b/>
          <w:sz w:val="28"/>
          <w:szCs w:val="28"/>
        </w:rPr>
      </w:pPr>
      <w:r w:rsidRPr="005852CC">
        <w:rPr>
          <w:rFonts w:ascii="Agency FB" w:hAnsi="Agency FB" w:cs="Arial"/>
          <w:b/>
          <w:noProof/>
          <w:sz w:val="28"/>
          <w:szCs w:val="28"/>
          <w:lang w:eastAsia="es-MX"/>
        </w:rPr>
        <w:drawing>
          <wp:anchor distT="0" distB="0" distL="114300" distR="114300" simplePos="0" relativeHeight="251669504" behindDoc="1" locked="0" layoutInCell="1" allowOverlap="1" wp14:anchorId="729486B1" wp14:editId="47002418">
            <wp:simplePos x="0" y="0"/>
            <wp:positionH relativeFrom="column">
              <wp:posOffset>675005</wp:posOffset>
            </wp:positionH>
            <wp:positionV relativeFrom="paragraph">
              <wp:posOffset>-635</wp:posOffset>
            </wp:positionV>
            <wp:extent cx="4491355" cy="1684655"/>
            <wp:effectExtent l="0" t="0" r="0" b="0"/>
            <wp:wrapThrough wrapText="bothSides">
              <wp:wrapPolygon edited="0">
                <wp:start x="7146" y="0"/>
                <wp:lineTo x="7146" y="3908"/>
                <wp:lineTo x="0" y="3908"/>
                <wp:lineTo x="0" y="16853"/>
                <wp:lineTo x="7146" y="19540"/>
                <wp:lineTo x="7146" y="21250"/>
                <wp:lineTo x="7696" y="21250"/>
                <wp:lineTo x="7696" y="19540"/>
                <wp:lineTo x="16033" y="18807"/>
                <wp:lineTo x="19606" y="17586"/>
                <wp:lineTo x="19239" y="15632"/>
                <wp:lineTo x="21530" y="13922"/>
                <wp:lineTo x="21530" y="10503"/>
                <wp:lineTo x="19331" y="7816"/>
                <wp:lineTo x="18232" y="7816"/>
                <wp:lineTo x="18415" y="5374"/>
                <wp:lineTo x="16124" y="4397"/>
                <wp:lineTo x="7696" y="3908"/>
                <wp:lineTo x="7696" y="0"/>
                <wp:lineTo x="7146"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1355" cy="1684655"/>
                    </a:xfrm>
                    <a:prstGeom prst="rect">
                      <a:avLst/>
                    </a:prstGeom>
                  </pic:spPr>
                </pic:pic>
              </a:graphicData>
            </a:graphic>
            <wp14:sizeRelH relativeFrom="page">
              <wp14:pctWidth>0</wp14:pctWidth>
            </wp14:sizeRelH>
            <wp14:sizeRelV relativeFrom="page">
              <wp14:pctHeight>0</wp14:pctHeight>
            </wp14:sizeRelV>
          </wp:anchor>
        </w:drawing>
      </w:r>
    </w:p>
    <w:p w:rsidR="000F372A" w:rsidRPr="005852CC" w:rsidRDefault="000F372A" w:rsidP="009C3928">
      <w:pPr>
        <w:spacing w:line="360" w:lineRule="auto"/>
        <w:jc w:val="center"/>
        <w:rPr>
          <w:rFonts w:ascii="Agency FB" w:hAnsi="Agency FB" w:cs="Arial"/>
          <w:b/>
          <w:sz w:val="28"/>
          <w:szCs w:val="28"/>
        </w:rPr>
      </w:pPr>
    </w:p>
    <w:p w:rsidR="000F372A" w:rsidRPr="005852CC" w:rsidRDefault="000F372A" w:rsidP="009C3928">
      <w:pPr>
        <w:spacing w:line="360" w:lineRule="auto"/>
        <w:jc w:val="center"/>
        <w:rPr>
          <w:rFonts w:ascii="Agency FB" w:hAnsi="Agency FB" w:cs="Arial"/>
          <w:b/>
          <w:sz w:val="28"/>
          <w:szCs w:val="28"/>
        </w:rPr>
      </w:pPr>
    </w:p>
    <w:p w:rsidR="000F372A" w:rsidRPr="005852CC" w:rsidRDefault="000F372A" w:rsidP="009C3928">
      <w:pPr>
        <w:spacing w:line="360" w:lineRule="auto"/>
        <w:jc w:val="center"/>
        <w:rPr>
          <w:rFonts w:ascii="Agency FB" w:hAnsi="Agency FB" w:cs="Arial"/>
          <w:b/>
          <w:sz w:val="28"/>
          <w:szCs w:val="28"/>
        </w:rPr>
      </w:pPr>
    </w:p>
    <w:p w:rsidR="000F372A" w:rsidRPr="005852CC" w:rsidRDefault="000F372A" w:rsidP="009C3928">
      <w:pPr>
        <w:spacing w:line="360" w:lineRule="auto"/>
        <w:jc w:val="center"/>
        <w:rPr>
          <w:rFonts w:ascii="Agency FB" w:hAnsi="Agency FB" w:cs="Arial"/>
          <w:b/>
          <w:sz w:val="28"/>
          <w:szCs w:val="28"/>
        </w:rPr>
      </w:pPr>
    </w:p>
    <w:p w:rsidR="000F372A" w:rsidRPr="005852CC" w:rsidRDefault="000F372A" w:rsidP="009C3928">
      <w:pPr>
        <w:spacing w:line="360" w:lineRule="auto"/>
        <w:jc w:val="center"/>
        <w:rPr>
          <w:rFonts w:ascii="Agency FB" w:hAnsi="Agency FB" w:cs="Arial"/>
          <w:b/>
          <w:sz w:val="36"/>
          <w:szCs w:val="28"/>
        </w:rPr>
      </w:pPr>
      <w:r w:rsidRPr="005852CC">
        <w:rPr>
          <w:rFonts w:ascii="Agency FB" w:hAnsi="Agency FB" w:cs="Arial"/>
          <w:b/>
          <w:sz w:val="36"/>
          <w:szCs w:val="28"/>
        </w:rPr>
        <w:t xml:space="preserve">Maestría en </w:t>
      </w:r>
      <w:r w:rsidR="005852CC" w:rsidRPr="005852CC">
        <w:rPr>
          <w:rFonts w:ascii="Agency FB" w:hAnsi="Agency FB" w:cs="Arial"/>
          <w:b/>
          <w:sz w:val="36"/>
          <w:szCs w:val="28"/>
        </w:rPr>
        <w:t>Administración</w:t>
      </w:r>
      <w:r w:rsidRPr="005852CC">
        <w:rPr>
          <w:rFonts w:ascii="Agency FB" w:hAnsi="Agency FB" w:cs="Arial"/>
          <w:b/>
          <w:sz w:val="36"/>
          <w:szCs w:val="28"/>
        </w:rPr>
        <w:t xml:space="preserve"> y Políticas Públicas</w:t>
      </w:r>
    </w:p>
    <w:p w:rsidR="005B2123" w:rsidRPr="005B2123" w:rsidRDefault="005B2123" w:rsidP="005B2123">
      <w:pPr>
        <w:spacing w:line="360" w:lineRule="auto"/>
        <w:jc w:val="center"/>
        <w:rPr>
          <w:rFonts w:ascii="Agency FB" w:hAnsi="Agency FB" w:cs="Arial"/>
          <w:b/>
          <w:sz w:val="28"/>
          <w:szCs w:val="24"/>
        </w:rPr>
      </w:pPr>
      <w:r>
        <w:rPr>
          <w:rFonts w:ascii="Agency FB" w:hAnsi="Agency FB" w:cs="Arial"/>
          <w:b/>
          <w:sz w:val="28"/>
          <w:szCs w:val="24"/>
        </w:rPr>
        <w:t>“</w:t>
      </w:r>
      <w:r w:rsidRPr="005B2123">
        <w:rPr>
          <w:rFonts w:ascii="Agency FB" w:hAnsi="Agency FB" w:cs="Arial"/>
          <w:b/>
          <w:sz w:val="28"/>
          <w:szCs w:val="24"/>
        </w:rPr>
        <w:t>Analizar la estrategia de difusión realizada por la Secretaría de la Función Pública, a través de la Dirección de Prevención y Registro Patrimonial para detectar las posibles causas que originan el in</w:t>
      </w:r>
      <w:r>
        <w:rPr>
          <w:rFonts w:ascii="Agency FB" w:hAnsi="Agency FB" w:cs="Arial"/>
          <w:b/>
          <w:sz w:val="28"/>
          <w:szCs w:val="24"/>
        </w:rPr>
        <w:t>cumplimiento a dicha obligación.”</w:t>
      </w:r>
    </w:p>
    <w:p w:rsidR="000F372A" w:rsidRPr="005852CC" w:rsidRDefault="000F372A" w:rsidP="009C3928">
      <w:pPr>
        <w:spacing w:line="360" w:lineRule="auto"/>
        <w:jc w:val="center"/>
        <w:rPr>
          <w:rFonts w:ascii="Agency FB" w:hAnsi="Agency FB" w:cs="Arial"/>
          <w:b/>
          <w:sz w:val="32"/>
          <w:szCs w:val="24"/>
        </w:rPr>
      </w:pPr>
      <w:r w:rsidRPr="005852CC">
        <w:rPr>
          <w:rFonts w:ascii="Agency FB" w:hAnsi="Agency FB" w:cs="Arial"/>
          <w:b/>
          <w:sz w:val="32"/>
          <w:szCs w:val="24"/>
        </w:rPr>
        <w:t>Presenta:</w:t>
      </w:r>
    </w:p>
    <w:p w:rsidR="000F372A" w:rsidRPr="005852CC" w:rsidRDefault="005852CC" w:rsidP="009C3928">
      <w:pPr>
        <w:spacing w:line="360" w:lineRule="auto"/>
        <w:jc w:val="center"/>
        <w:rPr>
          <w:rFonts w:ascii="Agency FB" w:hAnsi="Agency FB" w:cs="Arial"/>
          <w:b/>
          <w:sz w:val="32"/>
          <w:szCs w:val="24"/>
        </w:rPr>
      </w:pPr>
      <w:r w:rsidRPr="005852CC">
        <w:rPr>
          <w:rFonts w:ascii="Agency FB" w:hAnsi="Agency FB" w:cs="Arial"/>
          <w:b/>
          <w:sz w:val="32"/>
          <w:szCs w:val="24"/>
        </w:rPr>
        <w:t>Ana Karen Ortega Guillén</w:t>
      </w:r>
    </w:p>
    <w:p w:rsidR="000F372A" w:rsidRPr="005852CC" w:rsidRDefault="000F372A" w:rsidP="009C3928">
      <w:pPr>
        <w:spacing w:line="360" w:lineRule="auto"/>
        <w:jc w:val="center"/>
        <w:rPr>
          <w:rFonts w:ascii="Agency FB" w:hAnsi="Agency FB" w:cs="Arial"/>
          <w:b/>
          <w:sz w:val="32"/>
          <w:szCs w:val="24"/>
        </w:rPr>
      </w:pPr>
      <w:r w:rsidRPr="005852CC">
        <w:rPr>
          <w:rFonts w:ascii="Agency FB" w:hAnsi="Agency FB" w:cs="Arial"/>
          <w:b/>
          <w:sz w:val="32"/>
          <w:szCs w:val="24"/>
        </w:rPr>
        <w:t>Materia:</w:t>
      </w:r>
    </w:p>
    <w:p w:rsidR="000F372A" w:rsidRPr="005852CC" w:rsidRDefault="005852CC" w:rsidP="009C3928">
      <w:pPr>
        <w:spacing w:line="360" w:lineRule="auto"/>
        <w:jc w:val="center"/>
        <w:rPr>
          <w:rFonts w:ascii="Agency FB" w:hAnsi="Agency FB" w:cs="Arial"/>
          <w:b/>
          <w:sz w:val="32"/>
          <w:szCs w:val="24"/>
        </w:rPr>
      </w:pPr>
      <w:r>
        <w:rPr>
          <w:rFonts w:ascii="Agency FB" w:hAnsi="Agency FB" w:cs="Arial"/>
          <w:b/>
          <w:sz w:val="32"/>
          <w:szCs w:val="24"/>
        </w:rPr>
        <w:t>Estadística Administrativa</w:t>
      </w:r>
    </w:p>
    <w:p w:rsidR="000F372A" w:rsidRPr="00D06D74" w:rsidRDefault="000F372A" w:rsidP="009C3928">
      <w:pPr>
        <w:spacing w:line="360" w:lineRule="auto"/>
        <w:jc w:val="center"/>
        <w:rPr>
          <w:rFonts w:ascii="Agency FB" w:hAnsi="Agency FB" w:cs="Arial"/>
          <w:b/>
          <w:sz w:val="32"/>
          <w:szCs w:val="32"/>
        </w:rPr>
      </w:pPr>
      <w:r w:rsidRPr="00D06D74">
        <w:rPr>
          <w:rFonts w:ascii="Agency FB" w:hAnsi="Agency FB" w:cs="Arial"/>
          <w:b/>
          <w:sz w:val="32"/>
          <w:szCs w:val="32"/>
        </w:rPr>
        <w:t>Profesor:</w:t>
      </w:r>
    </w:p>
    <w:p w:rsidR="000F372A" w:rsidRPr="00D06D74" w:rsidRDefault="00D06D74" w:rsidP="009C3928">
      <w:pPr>
        <w:spacing w:line="360" w:lineRule="auto"/>
        <w:jc w:val="center"/>
        <w:rPr>
          <w:rFonts w:ascii="Agency FB" w:hAnsi="Agency FB" w:cs="Arial"/>
          <w:b/>
          <w:sz w:val="32"/>
          <w:szCs w:val="32"/>
        </w:rPr>
      </w:pPr>
      <w:r w:rsidRPr="00D06D74">
        <w:rPr>
          <w:rFonts w:ascii="Agency FB" w:hAnsi="Agency FB" w:cs="Arial"/>
          <w:b/>
          <w:bCs/>
          <w:sz w:val="32"/>
          <w:szCs w:val="32"/>
          <w:shd w:val="clear" w:color="auto" w:fill="FFFFFF"/>
        </w:rPr>
        <w:t>Enrique Antonio Molina Paniagua</w:t>
      </w:r>
    </w:p>
    <w:p w:rsidR="000F372A" w:rsidRPr="005852CC" w:rsidRDefault="000F372A" w:rsidP="00D45A1E">
      <w:pPr>
        <w:spacing w:line="360" w:lineRule="auto"/>
        <w:rPr>
          <w:rFonts w:ascii="Agency FB" w:hAnsi="Agency FB" w:cs="Arial"/>
          <w:b/>
          <w:sz w:val="24"/>
          <w:szCs w:val="24"/>
        </w:rPr>
      </w:pPr>
    </w:p>
    <w:p w:rsidR="000F372A" w:rsidRPr="005852CC" w:rsidRDefault="000F372A" w:rsidP="009C3928">
      <w:pPr>
        <w:spacing w:line="360" w:lineRule="auto"/>
        <w:jc w:val="right"/>
        <w:rPr>
          <w:rFonts w:ascii="Agency FB" w:hAnsi="Agency FB" w:cs="Arial"/>
          <w:b/>
          <w:sz w:val="24"/>
          <w:szCs w:val="24"/>
        </w:rPr>
      </w:pPr>
    </w:p>
    <w:p w:rsidR="00D45A1E" w:rsidRDefault="000F372A" w:rsidP="009C3928">
      <w:pPr>
        <w:spacing w:line="360" w:lineRule="auto"/>
        <w:jc w:val="right"/>
        <w:rPr>
          <w:rFonts w:ascii="Agency FB" w:hAnsi="Agency FB" w:cs="Arial"/>
          <w:b/>
          <w:sz w:val="28"/>
          <w:szCs w:val="24"/>
        </w:rPr>
      </w:pPr>
      <w:r w:rsidRPr="005852CC">
        <w:rPr>
          <w:rFonts w:ascii="Agency FB" w:hAnsi="Agency FB" w:cs="Arial"/>
          <w:b/>
          <w:sz w:val="28"/>
          <w:szCs w:val="24"/>
        </w:rPr>
        <w:t xml:space="preserve">Fecha: </w:t>
      </w:r>
      <w:r w:rsidR="005852CC">
        <w:rPr>
          <w:rFonts w:ascii="Agency FB" w:hAnsi="Agency FB" w:cs="Arial"/>
          <w:b/>
          <w:sz w:val="28"/>
          <w:szCs w:val="24"/>
        </w:rPr>
        <w:t>sábado</w:t>
      </w:r>
      <w:r w:rsidR="005852CC" w:rsidRPr="005852CC">
        <w:rPr>
          <w:rFonts w:ascii="Agency FB" w:hAnsi="Agency FB" w:cs="Arial"/>
          <w:b/>
          <w:sz w:val="28"/>
          <w:szCs w:val="24"/>
        </w:rPr>
        <w:t xml:space="preserve"> 05</w:t>
      </w:r>
      <w:r w:rsidRPr="005852CC">
        <w:rPr>
          <w:rFonts w:ascii="Agency FB" w:hAnsi="Agency FB" w:cs="Arial"/>
          <w:b/>
          <w:sz w:val="28"/>
          <w:szCs w:val="24"/>
        </w:rPr>
        <w:t xml:space="preserve"> de </w:t>
      </w:r>
      <w:r w:rsidR="005852CC" w:rsidRPr="005852CC">
        <w:rPr>
          <w:rFonts w:ascii="Agency FB" w:hAnsi="Agency FB" w:cs="Arial"/>
          <w:b/>
          <w:sz w:val="28"/>
          <w:szCs w:val="24"/>
        </w:rPr>
        <w:t>Marzo</w:t>
      </w:r>
      <w:r w:rsidRPr="005852CC">
        <w:rPr>
          <w:rFonts w:ascii="Agency FB" w:hAnsi="Agency FB" w:cs="Arial"/>
          <w:b/>
          <w:sz w:val="28"/>
          <w:szCs w:val="24"/>
        </w:rPr>
        <w:t xml:space="preserve"> de 201</w:t>
      </w:r>
      <w:r w:rsidR="005852CC" w:rsidRPr="005852CC">
        <w:rPr>
          <w:rFonts w:ascii="Agency FB" w:hAnsi="Agency FB" w:cs="Arial"/>
          <w:b/>
          <w:sz w:val="28"/>
          <w:szCs w:val="24"/>
        </w:rPr>
        <w:t>6</w:t>
      </w:r>
    </w:p>
    <w:p w:rsidR="00D45A1E" w:rsidRDefault="00D45A1E">
      <w:pPr>
        <w:rPr>
          <w:rFonts w:ascii="Agency FB" w:hAnsi="Agency FB" w:cs="Arial"/>
          <w:b/>
          <w:sz w:val="28"/>
          <w:szCs w:val="24"/>
        </w:rPr>
      </w:pPr>
    </w:p>
    <w:sdt>
      <w:sdtPr>
        <w:rPr>
          <w:rFonts w:ascii="Agency FB" w:eastAsiaTheme="minorHAnsi" w:hAnsi="Agency FB" w:cstheme="minorBidi"/>
          <w:b w:val="0"/>
          <w:bCs w:val="0"/>
          <w:color w:val="auto"/>
          <w:szCs w:val="22"/>
          <w:lang w:val="es-ES" w:eastAsia="en-US"/>
        </w:rPr>
        <w:id w:val="-1115522008"/>
        <w:docPartObj>
          <w:docPartGallery w:val="Table of Contents"/>
          <w:docPartUnique/>
        </w:docPartObj>
      </w:sdtPr>
      <w:sdtEndPr>
        <w:rPr>
          <w:rFonts w:asciiTheme="minorHAnsi" w:hAnsiTheme="minorHAnsi"/>
          <w:sz w:val="22"/>
        </w:rPr>
      </w:sdtEndPr>
      <w:sdtContent>
        <w:p w:rsidR="00D45A1E" w:rsidRPr="00E566DC" w:rsidRDefault="00DF0E4D" w:rsidP="00DF0E4D">
          <w:pPr>
            <w:pStyle w:val="TtulodeTDC"/>
            <w:jc w:val="center"/>
            <w:rPr>
              <w:rFonts w:ascii="Agency FB" w:hAnsi="Agency FB"/>
              <w:b w:val="0"/>
              <w:color w:val="auto"/>
              <w:sz w:val="44"/>
            </w:rPr>
          </w:pPr>
          <w:r w:rsidRPr="00E566DC">
            <w:rPr>
              <w:rFonts w:ascii="Agency FB" w:hAnsi="Agency FB"/>
              <w:b w:val="0"/>
              <w:color w:val="auto"/>
              <w:sz w:val="44"/>
              <w:lang w:val="es-ES"/>
            </w:rPr>
            <w:t>Índice</w:t>
          </w:r>
        </w:p>
        <w:p w:rsidR="00E566DC" w:rsidRPr="00E566DC" w:rsidRDefault="00D45A1E">
          <w:pPr>
            <w:pStyle w:val="TDC1"/>
            <w:tabs>
              <w:tab w:val="right" w:leader="dot" w:pos="8828"/>
            </w:tabs>
            <w:rPr>
              <w:rFonts w:ascii="Agency FB" w:eastAsiaTheme="minorEastAsia" w:hAnsi="Agency FB"/>
              <w:noProof/>
              <w:sz w:val="28"/>
              <w:lang w:eastAsia="es-MX"/>
            </w:rPr>
          </w:pPr>
          <w:r w:rsidRPr="00E566DC">
            <w:rPr>
              <w:rFonts w:ascii="Agency FB" w:hAnsi="Agency FB"/>
              <w:sz w:val="36"/>
              <w:szCs w:val="28"/>
            </w:rPr>
            <w:fldChar w:fldCharType="begin"/>
          </w:r>
          <w:r w:rsidRPr="00E566DC">
            <w:rPr>
              <w:rFonts w:ascii="Agency FB" w:hAnsi="Agency FB"/>
              <w:sz w:val="36"/>
              <w:szCs w:val="28"/>
            </w:rPr>
            <w:instrText xml:space="preserve"> TOC \o "1-3" \h \z \u </w:instrText>
          </w:r>
          <w:r w:rsidRPr="00E566DC">
            <w:rPr>
              <w:rFonts w:ascii="Agency FB" w:hAnsi="Agency FB"/>
              <w:sz w:val="36"/>
              <w:szCs w:val="28"/>
            </w:rPr>
            <w:fldChar w:fldCharType="separate"/>
          </w:r>
          <w:hyperlink w:anchor="_Toc444866133" w:history="1">
            <w:r w:rsidR="00E566DC" w:rsidRPr="00E566DC">
              <w:rPr>
                <w:rStyle w:val="Hipervnculo"/>
                <w:rFonts w:ascii="Agency FB" w:hAnsi="Agency FB"/>
                <w:noProof/>
                <w:sz w:val="28"/>
              </w:rPr>
              <w:t>Introducción</w:t>
            </w:r>
            <w:r w:rsidR="00E566DC" w:rsidRPr="00E566DC">
              <w:rPr>
                <w:rFonts w:ascii="Agency FB" w:hAnsi="Agency FB"/>
                <w:noProof/>
                <w:webHidden/>
                <w:sz w:val="28"/>
              </w:rPr>
              <w:tab/>
            </w:r>
            <w:r w:rsidR="00E566DC" w:rsidRPr="00E566DC">
              <w:rPr>
                <w:rFonts w:ascii="Agency FB" w:hAnsi="Agency FB"/>
                <w:noProof/>
                <w:webHidden/>
                <w:sz w:val="28"/>
              </w:rPr>
              <w:fldChar w:fldCharType="begin"/>
            </w:r>
            <w:r w:rsidR="00E566DC" w:rsidRPr="00E566DC">
              <w:rPr>
                <w:rFonts w:ascii="Agency FB" w:hAnsi="Agency FB"/>
                <w:noProof/>
                <w:webHidden/>
                <w:sz w:val="28"/>
              </w:rPr>
              <w:instrText xml:space="preserve"> PAGEREF _Toc444866133 \h </w:instrText>
            </w:r>
            <w:r w:rsidR="00E566DC" w:rsidRPr="00E566DC">
              <w:rPr>
                <w:rFonts w:ascii="Agency FB" w:hAnsi="Agency FB"/>
                <w:noProof/>
                <w:webHidden/>
                <w:sz w:val="28"/>
              </w:rPr>
            </w:r>
            <w:r w:rsidR="00E566DC" w:rsidRPr="00E566DC">
              <w:rPr>
                <w:rFonts w:ascii="Agency FB" w:hAnsi="Agency FB"/>
                <w:noProof/>
                <w:webHidden/>
                <w:sz w:val="28"/>
              </w:rPr>
              <w:fldChar w:fldCharType="separate"/>
            </w:r>
            <w:r w:rsidR="00E566DC" w:rsidRPr="00E566DC">
              <w:rPr>
                <w:rFonts w:ascii="Agency FB" w:hAnsi="Agency FB"/>
                <w:noProof/>
                <w:webHidden/>
                <w:sz w:val="28"/>
              </w:rPr>
              <w:t>2</w:t>
            </w:r>
            <w:r w:rsidR="00E566DC"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34" w:history="1">
            <w:r w:rsidRPr="00E566DC">
              <w:rPr>
                <w:rStyle w:val="Hipervnculo"/>
                <w:rFonts w:ascii="Agency FB" w:eastAsia="Times New Roman" w:hAnsi="Agency FB"/>
                <w:noProof/>
                <w:sz w:val="28"/>
                <w:lang w:eastAsia="es-MX"/>
              </w:rPr>
              <w:t>Problema de investigación</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_Toc444866134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4</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35" w:history="1">
            <w:r w:rsidRPr="00E566DC">
              <w:rPr>
                <w:rStyle w:val="Hipervnculo"/>
                <w:rFonts w:ascii="Agency FB" w:hAnsi="Agency FB"/>
                <w:noProof/>
                <w:sz w:val="28"/>
              </w:rPr>
              <w:t>Justificación</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_Toc444866135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5</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36" w:history="1">
            <w:r w:rsidRPr="00E566DC">
              <w:rPr>
                <w:rStyle w:val="Hipervnculo"/>
                <w:rFonts w:ascii="Agency FB" w:eastAsia="Times New Roman" w:hAnsi="Agency FB"/>
                <w:noProof/>
                <w:sz w:val="28"/>
                <w:lang w:eastAsia="es-MX"/>
              </w:rPr>
              <w:t>Objetivo general de la investigación</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_Toc444866136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6</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37" w:history="1">
            <w:r w:rsidRPr="00E566DC">
              <w:rPr>
                <w:rStyle w:val="Hipervnculo"/>
                <w:rFonts w:ascii="Agency FB" w:eastAsia="Times New Roman" w:hAnsi="Agency FB"/>
                <w:noProof/>
                <w:sz w:val="28"/>
                <w:lang w:eastAsia="es-MX"/>
              </w:rPr>
              <w:t>Objetivos específicos</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_Toc444866137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6</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38" w:history="1">
            <w:r w:rsidRPr="00E566DC">
              <w:rPr>
                <w:rStyle w:val="Hipervnculo"/>
                <w:rFonts w:ascii="Agency FB" w:eastAsia="Times New Roman" w:hAnsi="Agency FB"/>
                <w:noProof/>
                <w:sz w:val="28"/>
                <w:lang w:eastAsia="es-MX"/>
              </w:rPr>
              <w:t>M</w:t>
            </w:r>
            <w:r w:rsidRPr="00E566DC">
              <w:rPr>
                <w:rStyle w:val="Hipervnculo"/>
                <w:rFonts w:ascii="Agency FB" w:hAnsi="Agency FB"/>
                <w:noProof/>
                <w:sz w:val="28"/>
              </w:rPr>
              <w:t>etodología</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_Toc444866138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7</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39" w:history="1">
            <w:r w:rsidRPr="00E566DC">
              <w:rPr>
                <w:rStyle w:val="Hipervnculo"/>
                <w:rFonts w:ascii="Agency FB" w:hAnsi="Agency FB"/>
                <w:noProof/>
                <w:sz w:val="28"/>
              </w:rPr>
              <w:t>Situación Actual</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_Toc444866139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7</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40" w:history="1">
            <w:r w:rsidRPr="00E566DC">
              <w:rPr>
                <w:rStyle w:val="Hipervnculo"/>
                <w:rFonts w:ascii="Agency FB" w:hAnsi="Agency FB"/>
                <w:noProof/>
                <w:sz w:val="28"/>
              </w:rPr>
              <w:t>Análisis de  Satisfacción al Usuario</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_Toc444866140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11</w:t>
            </w:r>
            <w:r w:rsidRPr="00E566DC">
              <w:rPr>
                <w:rFonts w:ascii="Agency FB" w:hAnsi="Agency FB"/>
                <w:noProof/>
                <w:webHidden/>
                <w:sz w:val="28"/>
              </w:rPr>
              <w:fldChar w:fldCharType="end"/>
            </w:r>
          </w:hyperlink>
        </w:p>
        <w:p w:rsidR="00E566DC" w:rsidRPr="00E566DC" w:rsidRDefault="00E566DC">
          <w:pPr>
            <w:pStyle w:val="TDC2"/>
            <w:tabs>
              <w:tab w:val="right" w:leader="dot" w:pos="8828"/>
            </w:tabs>
            <w:rPr>
              <w:rFonts w:ascii="Agency FB" w:eastAsiaTheme="minorEastAsia" w:hAnsi="Agency FB"/>
              <w:noProof/>
              <w:sz w:val="28"/>
              <w:lang w:eastAsia="es-MX"/>
            </w:rPr>
          </w:pPr>
          <w:hyperlink w:anchor="_Toc444866141" w:history="1">
            <w:r w:rsidRPr="00E566DC">
              <w:rPr>
                <w:rStyle w:val="Hipervnculo"/>
                <w:rFonts w:ascii="Agency FB" w:hAnsi="Agency FB"/>
                <w:noProof/>
                <w:sz w:val="28"/>
              </w:rPr>
              <w:t>Primer Trimestre.</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_Toc444866141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12</w:t>
            </w:r>
            <w:r w:rsidRPr="00E566DC">
              <w:rPr>
                <w:rFonts w:ascii="Agency FB" w:hAnsi="Agency FB"/>
                <w:noProof/>
                <w:webHidden/>
                <w:sz w:val="28"/>
              </w:rPr>
              <w:fldChar w:fldCharType="end"/>
            </w:r>
          </w:hyperlink>
        </w:p>
        <w:p w:rsidR="00E566DC" w:rsidRPr="00E566DC" w:rsidRDefault="00E566DC">
          <w:pPr>
            <w:pStyle w:val="TDC2"/>
            <w:tabs>
              <w:tab w:val="right" w:leader="dot" w:pos="8828"/>
            </w:tabs>
            <w:rPr>
              <w:rFonts w:ascii="Agency FB" w:eastAsiaTheme="minorEastAsia" w:hAnsi="Agency FB"/>
              <w:noProof/>
              <w:sz w:val="28"/>
              <w:lang w:eastAsia="es-MX"/>
            </w:rPr>
          </w:pPr>
          <w:hyperlink w:anchor="_Toc444866142" w:history="1">
            <w:r w:rsidRPr="00E566DC">
              <w:rPr>
                <w:rStyle w:val="Hipervnculo"/>
                <w:rFonts w:ascii="Agency FB" w:hAnsi="Agency FB"/>
                <w:noProof/>
                <w:sz w:val="28"/>
              </w:rPr>
              <w:t>Segundo Trimestre.</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_Toc444866142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14</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43" w:history="1">
            <w:r w:rsidRPr="00E566DC">
              <w:rPr>
                <w:rStyle w:val="Hipervnculo"/>
                <w:rFonts w:ascii="Agency FB" w:hAnsi="Agency FB"/>
                <w:noProof/>
                <w:sz w:val="28"/>
              </w:rPr>
              <w:t>Hipótesis</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_Toc444866143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18</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44" w:history="1">
            <w:r w:rsidRPr="00E566DC">
              <w:rPr>
                <w:rStyle w:val="Hipervnculo"/>
                <w:rFonts w:ascii="Agency FB" w:hAnsi="Agency FB"/>
                <w:noProof/>
                <w:sz w:val="28"/>
              </w:rPr>
              <w:t>Propuestas</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_Toc444866144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18</w:t>
            </w:r>
            <w:r w:rsidRPr="00E566DC">
              <w:rPr>
                <w:rFonts w:ascii="Agency FB" w:hAnsi="Agency FB"/>
                <w:noProof/>
                <w:webHidden/>
                <w:sz w:val="28"/>
              </w:rPr>
              <w:fldChar w:fldCharType="end"/>
            </w:r>
          </w:hyperlink>
        </w:p>
        <w:p w:rsidR="00E566DC" w:rsidRPr="00E566DC" w:rsidRDefault="00E566DC">
          <w:pPr>
            <w:pStyle w:val="TDC1"/>
            <w:tabs>
              <w:tab w:val="right" w:leader="dot" w:pos="8828"/>
            </w:tabs>
            <w:rPr>
              <w:rFonts w:ascii="Agency FB" w:eastAsiaTheme="minorEastAsia" w:hAnsi="Agency FB"/>
              <w:noProof/>
              <w:sz w:val="28"/>
              <w:lang w:eastAsia="es-MX"/>
            </w:rPr>
          </w:pPr>
          <w:hyperlink w:anchor="_Toc444866145" w:history="1">
            <w:r w:rsidRPr="00E566DC">
              <w:rPr>
                <w:rStyle w:val="Hipervnculo"/>
                <w:rFonts w:ascii="Agency FB" w:hAnsi="Agency FB"/>
                <w:noProof/>
                <w:sz w:val="28"/>
              </w:rPr>
              <w:t>Bibliografía</w:t>
            </w:r>
            <w:r w:rsidRPr="00E566DC">
              <w:rPr>
                <w:rFonts w:ascii="Agency FB" w:hAnsi="Agency FB"/>
                <w:noProof/>
                <w:webHidden/>
                <w:sz w:val="28"/>
              </w:rPr>
              <w:tab/>
            </w:r>
            <w:r w:rsidRPr="00E566DC">
              <w:rPr>
                <w:rFonts w:ascii="Agency FB" w:hAnsi="Agency FB"/>
                <w:noProof/>
                <w:webHidden/>
                <w:sz w:val="28"/>
              </w:rPr>
              <w:fldChar w:fldCharType="begin"/>
            </w:r>
            <w:r w:rsidRPr="00E566DC">
              <w:rPr>
                <w:rFonts w:ascii="Agency FB" w:hAnsi="Agency FB"/>
                <w:noProof/>
                <w:webHidden/>
                <w:sz w:val="28"/>
              </w:rPr>
              <w:instrText xml:space="preserve"> PAGEREF _Toc444866145 \h </w:instrText>
            </w:r>
            <w:r w:rsidRPr="00E566DC">
              <w:rPr>
                <w:rFonts w:ascii="Agency FB" w:hAnsi="Agency FB"/>
                <w:noProof/>
                <w:webHidden/>
                <w:sz w:val="28"/>
              </w:rPr>
            </w:r>
            <w:r w:rsidRPr="00E566DC">
              <w:rPr>
                <w:rFonts w:ascii="Agency FB" w:hAnsi="Agency FB"/>
                <w:noProof/>
                <w:webHidden/>
                <w:sz w:val="28"/>
              </w:rPr>
              <w:fldChar w:fldCharType="separate"/>
            </w:r>
            <w:r w:rsidRPr="00E566DC">
              <w:rPr>
                <w:rFonts w:ascii="Agency FB" w:hAnsi="Agency FB"/>
                <w:noProof/>
                <w:webHidden/>
                <w:sz w:val="28"/>
              </w:rPr>
              <w:t>19</w:t>
            </w:r>
            <w:r w:rsidRPr="00E566DC">
              <w:rPr>
                <w:rFonts w:ascii="Agency FB" w:hAnsi="Agency FB"/>
                <w:noProof/>
                <w:webHidden/>
                <w:sz w:val="28"/>
              </w:rPr>
              <w:fldChar w:fldCharType="end"/>
            </w:r>
          </w:hyperlink>
        </w:p>
        <w:p w:rsidR="00D45A1E" w:rsidRDefault="00D45A1E">
          <w:r w:rsidRPr="00E566DC">
            <w:rPr>
              <w:rFonts w:ascii="Agency FB" w:hAnsi="Agency FB"/>
              <w:bCs/>
              <w:sz w:val="36"/>
              <w:szCs w:val="28"/>
              <w:lang w:val="es-ES"/>
            </w:rPr>
            <w:fldChar w:fldCharType="end"/>
          </w:r>
        </w:p>
      </w:sdtContent>
    </w:sdt>
    <w:p w:rsidR="000F372A" w:rsidRPr="005852CC" w:rsidRDefault="000F372A" w:rsidP="00D45A1E">
      <w:pPr>
        <w:spacing w:line="360" w:lineRule="auto"/>
        <w:rPr>
          <w:rFonts w:ascii="Agency FB" w:hAnsi="Agency FB" w:cs="Arial"/>
          <w:b/>
          <w:sz w:val="28"/>
          <w:szCs w:val="24"/>
        </w:rPr>
      </w:pPr>
    </w:p>
    <w:p w:rsidR="000F372A" w:rsidRPr="005852CC" w:rsidRDefault="000F372A" w:rsidP="009C3928">
      <w:pPr>
        <w:spacing w:line="360" w:lineRule="auto"/>
        <w:rPr>
          <w:rFonts w:ascii="Arial" w:hAnsi="Arial" w:cs="Arial"/>
        </w:rPr>
      </w:pPr>
    </w:p>
    <w:p w:rsidR="00097FCF" w:rsidRDefault="00097FCF" w:rsidP="009C3928">
      <w:pPr>
        <w:spacing w:line="360" w:lineRule="auto"/>
        <w:rPr>
          <w:rFonts w:ascii="Arial" w:hAnsi="Arial" w:cs="Arial"/>
          <w:b/>
          <w:bCs/>
          <w:sz w:val="28"/>
          <w:szCs w:val="28"/>
        </w:rPr>
      </w:pPr>
      <w:bookmarkStart w:id="0" w:name="_GoBack"/>
      <w:bookmarkEnd w:id="0"/>
    </w:p>
    <w:p w:rsidR="00D06D74" w:rsidRDefault="00D06D74" w:rsidP="009C3928">
      <w:pPr>
        <w:spacing w:line="360" w:lineRule="auto"/>
        <w:ind w:left="1416"/>
        <w:jc w:val="center"/>
        <w:rPr>
          <w:rFonts w:ascii="Agency FB" w:hAnsi="Agency FB" w:cs="Arial"/>
          <w:b/>
          <w:bCs/>
          <w:sz w:val="28"/>
          <w:szCs w:val="28"/>
        </w:rPr>
      </w:pPr>
    </w:p>
    <w:p w:rsidR="00D06D74" w:rsidRDefault="00D06D74" w:rsidP="009C3928">
      <w:pPr>
        <w:spacing w:line="360" w:lineRule="auto"/>
        <w:ind w:left="1416"/>
        <w:jc w:val="center"/>
        <w:rPr>
          <w:rFonts w:ascii="Agency FB" w:hAnsi="Agency FB" w:cs="Arial"/>
          <w:b/>
          <w:bCs/>
          <w:sz w:val="28"/>
          <w:szCs w:val="28"/>
        </w:rPr>
      </w:pPr>
    </w:p>
    <w:p w:rsidR="00D06D74" w:rsidRDefault="00D06D74" w:rsidP="009C3928">
      <w:pPr>
        <w:spacing w:line="360" w:lineRule="auto"/>
        <w:ind w:left="1416"/>
        <w:jc w:val="center"/>
        <w:rPr>
          <w:rFonts w:ascii="Agency FB" w:hAnsi="Agency FB" w:cs="Arial"/>
          <w:b/>
          <w:bCs/>
          <w:sz w:val="28"/>
          <w:szCs w:val="28"/>
        </w:rPr>
      </w:pPr>
    </w:p>
    <w:p w:rsidR="00D06D74" w:rsidRPr="001B773E" w:rsidRDefault="00D06D74" w:rsidP="001B773E">
      <w:pPr>
        <w:pStyle w:val="Ttulo1"/>
      </w:pPr>
      <w:bookmarkStart w:id="1" w:name="_Toc444866133"/>
      <w:r w:rsidRPr="001B773E">
        <w:lastRenderedPageBreak/>
        <w:t>Introducción</w:t>
      </w:r>
      <w:bookmarkEnd w:id="1"/>
    </w:p>
    <w:p w:rsidR="00D06D74" w:rsidRDefault="00D06D74" w:rsidP="009C3928">
      <w:pPr>
        <w:shd w:val="clear" w:color="auto" w:fill="FFFFFF"/>
        <w:spacing w:after="0" w:line="360" w:lineRule="auto"/>
        <w:rPr>
          <w:rFonts w:ascii="Agency FB" w:eastAsia="Times New Roman" w:hAnsi="Agency FB" w:cs="Arial"/>
          <w:b/>
          <w:color w:val="222222"/>
          <w:sz w:val="32"/>
          <w:szCs w:val="32"/>
          <w:lang w:eastAsia="es-MX"/>
        </w:rPr>
      </w:pPr>
    </w:p>
    <w:p w:rsidR="00D06D74" w:rsidRDefault="00D06D74" w:rsidP="009C3928">
      <w:pPr>
        <w:spacing w:line="360" w:lineRule="auto"/>
        <w:jc w:val="both"/>
        <w:rPr>
          <w:rFonts w:ascii="Arial" w:hAnsi="Arial" w:cs="Arial"/>
          <w:sz w:val="24"/>
        </w:rPr>
      </w:pPr>
      <w:r w:rsidRPr="005852CC">
        <w:rPr>
          <w:rFonts w:ascii="Arial" w:hAnsi="Arial" w:cs="Arial"/>
          <w:sz w:val="24"/>
        </w:rPr>
        <w:t>Atendiendo al reclamo de nuestra sociedad de un mayor control sobre el patrimonio de los servidores públicos con la finalidad de que éstos, no utilicen sus empleos, cargos o comisiones para obtener beneficios adicionales a los que por Ley tienen derecho, y con el fin de hacer más efectivo los instrumentos que permitan a los servidores públicos del Poder Ejecutivo cumplir con sus obligaciones siempre en estricto apego a los principios de legalidad, honradez, lealtad, imparcialidad y eficiencia que rigen el servicio público, resulta necesario el fortalecimiento a la difusión del cumplimiento de la obligación patrimonial en los términos señalados en la Ley de Responsabilidades de los Servidores Públicos del Estado de Chiapas.</w:t>
      </w: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06D74" w:rsidRDefault="00D06D74" w:rsidP="009C3928">
      <w:pPr>
        <w:spacing w:line="360" w:lineRule="auto"/>
        <w:jc w:val="both"/>
        <w:rPr>
          <w:rFonts w:ascii="Arial" w:hAnsi="Arial" w:cs="Arial"/>
          <w:sz w:val="24"/>
        </w:rPr>
      </w:pPr>
    </w:p>
    <w:p w:rsidR="00D45A1E" w:rsidRDefault="00D45A1E">
      <w:pPr>
        <w:rPr>
          <w:rFonts w:ascii="Agency FB" w:eastAsia="Times New Roman" w:hAnsi="Agency FB" w:cstheme="majorBidi"/>
          <w:b/>
          <w:bCs/>
          <w:sz w:val="32"/>
          <w:szCs w:val="28"/>
          <w:lang w:eastAsia="es-MX"/>
        </w:rPr>
      </w:pPr>
      <w:r>
        <w:rPr>
          <w:rFonts w:eastAsia="Times New Roman"/>
          <w:lang w:eastAsia="es-MX"/>
        </w:rPr>
        <w:br w:type="page"/>
      </w:r>
    </w:p>
    <w:p w:rsidR="009C3928" w:rsidRDefault="00D45A1E" w:rsidP="00D45A1E">
      <w:pPr>
        <w:pStyle w:val="Ttulo1"/>
        <w:rPr>
          <w:rFonts w:eastAsia="Times New Roman"/>
          <w:lang w:eastAsia="es-MX"/>
        </w:rPr>
      </w:pPr>
      <w:bookmarkStart w:id="2" w:name="_Toc444866134"/>
      <w:r>
        <w:rPr>
          <w:rFonts w:eastAsia="Times New Roman"/>
          <w:lang w:eastAsia="es-MX"/>
        </w:rPr>
        <w:lastRenderedPageBreak/>
        <w:t xml:space="preserve">Problema </w:t>
      </w:r>
      <w:r w:rsidR="00D06D74" w:rsidRPr="00D06D74">
        <w:rPr>
          <w:rFonts w:eastAsia="Times New Roman"/>
          <w:lang w:eastAsia="es-MX"/>
        </w:rPr>
        <w:t>de investigación</w:t>
      </w:r>
      <w:bookmarkEnd w:id="2"/>
    </w:p>
    <w:p w:rsidR="00D45A1E" w:rsidRPr="00D45A1E" w:rsidRDefault="00D45A1E" w:rsidP="00D45A1E">
      <w:pPr>
        <w:rPr>
          <w:lang w:eastAsia="es-MX"/>
        </w:rPr>
      </w:pPr>
    </w:p>
    <w:p w:rsidR="006C6336" w:rsidRPr="005852CC" w:rsidRDefault="006C6336" w:rsidP="009C3928">
      <w:pPr>
        <w:spacing w:line="360" w:lineRule="auto"/>
        <w:jc w:val="both"/>
        <w:rPr>
          <w:rFonts w:ascii="Arial" w:hAnsi="Arial" w:cs="Arial"/>
          <w:sz w:val="24"/>
        </w:rPr>
      </w:pPr>
      <w:r w:rsidRPr="005852CC">
        <w:rPr>
          <w:rFonts w:ascii="Arial" w:hAnsi="Arial" w:cs="Arial"/>
          <w:sz w:val="24"/>
        </w:rPr>
        <w:t>Cada año, los servidores públicos están obligados por ley a presentar declaración de situación patrimonial; sin embargo, la omisión y extemporaneidad es una constante que se ve reflejada en  la estadística que se genera en el mes de mayo. Este problema conlleva a la instauración de procedimientos administrativos que puede ser desde una sanción económica, inhabilitación o incluso pérdida del empleo. Así mismo, merma la confianza de la sociedad en la Institución como órgano fiscalizador de los recursos públicos. Es por ello, que surge la necesidad de analizar la estrategia de difusión realizada por la Secretaría de la Función Pública, a través de la Dirección de Prevención y Registro Patrimonial para detectar las posibles causas que originan el incumplimiento a dicha obligación.</w:t>
      </w:r>
    </w:p>
    <w:p w:rsidR="00807FAC" w:rsidRPr="00D06D74" w:rsidRDefault="00807FAC"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BA25F4" w:rsidRDefault="00BA25F4" w:rsidP="009C3928">
      <w:pPr>
        <w:shd w:val="clear" w:color="auto" w:fill="FFFFFF"/>
        <w:spacing w:after="0" w:line="360" w:lineRule="auto"/>
        <w:rPr>
          <w:rFonts w:ascii="Agency FB" w:eastAsia="Times New Roman" w:hAnsi="Agency FB" w:cs="Arial"/>
          <w:b/>
          <w:color w:val="222222"/>
          <w:sz w:val="32"/>
          <w:szCs w:val="32"/>
          <w:lang w:eastAsia="es-MX"/>
        </w:rPr>
      </w:pPr>
    </w:p>
    <w:p w:rsidR="00BA25F4" w:rsidRDefault="00BA25F4">
      <w:pPr>
        <w:rPr>
          <w:rFonts w:ascii="Agency FB" w:eastAsia="Times New Roman" w:hAnsi="Agency FB" w:cs="Arial"/>
          <w:b/>
          <w:color w:val="222222"/>
          <w:sz w:val="32"/>
          <w:szCs w:val="32"/>
          <w:lang w:eastAsia="es-MX"/>
        </w:rPr>
      </w:pPr>
      <w:r>
        <w:rPr>
          <w:rFonts w:ascii="Agency FB" w:eastAsia="Times New Roman" w:hAnsi="Agency FB" w:cs="Arial"/>
          <w:b/>
          <w:color w:val="222222"/>
          <w:sz w:val="32"/>
          <w:szCs w:val="32"/>
          <w:lang w:eastAsia="es-MX"/>
        </w:rPr>
        <w:br w:type="page"/>
      </w:r>
    </w:p>
    <w:p w:rsidR="00BA25F4" w:rsidRPr="00145A7C" w:rsidRDefault="00BA25F4" w:rsidP="00145A7C">
      <w:pPr>
        <w:pStyle w:val="Ttulo1"/>
      </w:pPr>
      <w:bookmarkStart w:id="3" w:name="_Toc444866135"/>
      <w:r w:rsidRPr="00145A7C">
        <w:lastRenderedPageBreak/>
        <w:t>Justificación</w:t>
      </w:r>
      <w:bookmarkEnd w:id="3"/>
    </w:p>
    <w:p w:rsidR="00BA25F4" w:rsidRDefault="00BA25F4" w:rsidP="00BA25F4">
      <w:pPr>
        <w:rPr>
          <w:lang w:eastAsia="es-MX"/>
        </w:rPr>
      </w:pPr>
    </w:p>
    <w:p w:rsidR="00BA25F4" w:rsidRPr="00BA25F4" w:rsidRDefault="00BA25F4" w:rsidP="00BA25F4">
      <w:pPr>
        <w:spacing w:line="360" w:lineRule="auto"/>
        <w:jc w:val="both"/>
        <w:rPr>
          <w:rFonts w:ascii="Arial" w:hAnsi="Arial" w:cs="Arial"/>
          <w:sz w:val="24"/>
          <w:lang w:eastAsia="es-MX"/>
        </w:rPr>
      </w:pPr>
      <w:r w:rsidRPr="00BA25F4">
        <w:rPr>
          <w:rFonts w:ascii="Arial" w:hAnsi="Arial" w:cs="Arial"/>
          <w:sz w:val="24"/>
          <w:lang w:eastAsia="es-MX"/>
        </w:rPr>
        <w:t>A través de la presentación de la declaración de situación patrimonial, la Secretaria de la Función Pública combate la corrupción en la Administración Pública Estatal, fiscalizando los recursos públicos en apego al marco jurídico normativo para garantizar la transparencia y rendición de cuentas y con ello contribuir al fortalecimiento de la confianza de la ciudadanía y de la Institución misma.</w:t>
      </w:r>
    </w:p>
    <w:p w:rsidR="00BA25F4" w:rsidRPr="00BA25F4" w:rsidRDefault="00BA25F4" w:rsidP="00BA25F4">
      <w:pPr>
        <w:spacing w:line="360" w:lineRule="auto"/>
        <w:jc w:val="both"/>
        <w:rPr>
          <w:rFonts w:ascii="Arial" w:hAnsi="Arial" w:cs="Arial"/>
          <w:sz w:val="24"/>
          <w:lang w:eastAsia="es-MX"/>
        </w:rPr>
      </w:pPr>
      <w:r w:rsidRPr="00BA25F4">
        <w:rPr>
          <w:rFonts w:ascii="Arial" w:hAnsi="Arial" w:cs="Arial"/>
          <w:sz w:val="24"/>
          <w:lang w:eastAsia="es-MX"/>
        </w:rPr>
        <w:t>En virtud de los razonamientos expuestos, el presente proyecto de investigación plantea  determinar una estrategia de divulgación que permita un mayor cumplimiento en la presentación de la declaración de situación patrimonial.</w:t>
      </w: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Default="00BA25F4" w:rsidP="00BA25F4">
      <w:pPr>
        <w:rPr>
          <w:lang w:eastAsia="es-MX"/>
        </w:rPr>
      </w:pPr>
    </w:p>
    <w:p w:rsidR="00BA25F4" w:rsidRPr="00BA25F4" w:rsidRDefault="00BA25F4" w:rsidP="00BA25F4">
      <w:pPr>
        <w:rPr>
          <w:lang w:eastAsia="es-MX"/>
        </w:rPr>
      </w:pPr>
    </w:p>
    <w:p w:rsidR="00BA25F4" w:rsidRDefault="00BA25F4" w:rsidP="001B773E">
      <w:pPr>
        <w:pStyle w:val="Ttulo1"/>
        <w:rPr>
          <w:rFonts w:eastAsia="Times New Roman"/>
          <w:lang w:eastAsia="es-MX"/>
        </w:rPr>
      </w:pPr>
    </w:p>
    <w:p w:rsidR="00D06D74" w:rsidRDefault="00D06D74" w:rsidP="001B773E">
      <w:pPr>
        <w:pStyle w:val="Ttulo1"/>
        <w:rPr>
          <w:rFonts w:eastAsia="Times New Roman"/>
          <w:lang w:eastAsia="es-MX"/>
        </w:rPr>
      </w:pPr>
      <w:bookmarkStart w:id="4" w:name="_Toc444866136"/>
      <w:r w:rsidRPr="00D06D74">
        <w:rPr>
          <w:rFonts w:eastAsia="Times New Roman"/>
          <w:lang w:eastAsia="es-MX"/>
        </w:rPr>
        <w:t>Objetivo general de la investigación</w:t>
      </w:r>
      <w:bookmarkEnd w:id="4"/>
    </w:p>
    <w:p w:rsidR="00D06D74" w:rsidRDefault="00D06D74" w:rsidP="009C3928">
      <w:pPr>
        <w:shd w:val="clear" w:color="auto" w:fill="FFFFFF"/>
        <w:spacing w:after="0" w:line="360" w:lineRule="auto"/>
        <w:rPr>
          <w:rFonts w:ascii="Agency FB" w:eastAsia="Times New Roman" w:hAnsi="Agency FB" w:cs="Arial"/>
          <w:b/>
          <w:color w:val="222222"/>
          <w:sz w:val="32"/>
          <w:szCs w:val="32"/>
          <w:lang w:eastAsia="es-MX"/>
        </w:rPr>
      </w:pPr>
    </w:p>
    <w:p w:rsidR="00D06D74" w:rsidRDefault="00D06D74" w:rsidP="009C3928">
      <w:pPr>
        <w:spacing w:line="360" w:lineRule="auto"/>
        <w:jc w:val="both"/>
        <w:rPr>
          <w:rFonts w:ascii="Arial" w:hAnsi="Arial" w:cs="Arial"/>
          <w:sz w:val="24"/>
          <w:szCs w:val="24"/>
        </w:rPr>
      </w:pPr>
      <w:r>
        <w:rPr>
          <w:rFonts w:ascii="Arial" w:hAnsi="Arial" w:cs="Arial"/>
          <w:sz w:val="24"/>
          <w:szCs w:val="24"/>
        </w:rPr>
        <w:t>A</w:t>
      </w:r>
      <w:r w:rsidRPr="00D06D74">
        <w:rPr>
          <w:rFonts w:ascii="Arial" w:hAnsi="Arial" w:cs="Arial"/>
          <w:sz w:val="24"/>
          <w:szCs w:val="24"/>
        </w:rPr>
        <w:t>nalizar la estrategia de difusión realizada por la Secretaría de la Función Pública, a través de la Dirección de Prevención y Registro Patrimonial para detectar las posibles causas que originan el incumplimiento a dicha obligación.</w:t>
      </w:r>
    </w:p>
    <w:p w:rsidR="00D06D74" w:rsidRDefault="00D06D74" w:rsidP="001B773E">
      <w:pPr>
        <w:pStyle w:val="Ttulo1"/>
        <w:rPr>
          <w:rFonts w:eastAsia="Times New Roman"/>
          <w:lang w:eastAsia="es-MX"/>
        </w:rPr>
      </w:pPr>
      <w:bookmarkStart w:id="5" w:name="_Toc444866137"/>
      <w:r>
        <w:rPr>
          <w:rFonts w:eastAsia="Times New Roman"/>
          <w:lang w:eastAsia="es-MX"/>
        </w:rPr>
        <w:t>Objetivos específicos</w:t>
      </w:r>
      <w:bookmarkEnd w:id="5"/>
    </w:p>
    <w:p w:rsidR="00D06D74" w:rsidRDefault="00D06D74" w:rsidP="009C3928">
      <w:pPr>
        <w:shd w:val="clear" w:color="auto" w:fill="FFFFFF"/>
        <w:spacing w:after="0" w:line="360" w:lineRule="auto"/>
        <w:rPr>
          <w:rFonts w:ascii="Agency FB" w:eastAsia="Times New Roman" w:hAnsi="Agency FB" w:cs="Arial"/>
          <w:b/>
          <w:color w:val="222222"/>
          <w:sz w:val="32"/>
          <w:szCs w:val="32"/>
          <w:lang w:eastAsia="es-MX"/>
        </w:rPr>
      </w:pPr>
    </w:p>
    <w:p w:rsidR="00D06D74" w:rsidRPr="005F6D89" w:rsidRDefault="0085222E" w:rsidP="009C3928">
      <w:pPr>
        <w:pStyle w:val="Prrafodelista"/>
        <w:numPr>
          <w:ilvl w:val="0"/>
          <w:numId w:val="17"/>
        </w:numPr>
        <w:shd w:val="clear" w:color="auto" w:fill="FFFFFF"/>
        <w:spacing w:after="0" w:line="360" w:lineRule="auto"/>
        <w:rPr>
          <w:rFonts w:ascii="Arial" w:eastAsia="Times New Roman" w:hAnsi="Arial" w:cs="Arial"/>
          <w:sz w:val="24"/>
          <w:szCs w:val="20"/>
          <w:lang w:eastAsia="es-MX"/>
        </w:rPr>
      </w:pPr>
      <w:r w:rsidRPr="005F6D89">
        <w:rPr>
          <w:rFonts w:ascii="Arial" w:hAnsi="Arial" w:cs="Arial"/>
          <w:sz w:val="24"/>
          <w:szCs w:val="20"/>
        </w:rPr>
        <w:t>D</w:t>
      </w:r>
      <w:r w:rsidR="00D06D74" w:rsidRPr="005F6D89">
        <w:rPr>
          <w:rFonts w:ascii="Arial" w:hAnsi="Arial" w:cs="Arial"/>
          <w:sz w:val="24"/>
          <w:szCs w:val="20"/>
        </w:rPr>
        <w:t>eterminar una estrategia de divulgación que permita un mayor cumplimiento en la presentación de la declaración de situación patrimonial.</w:t>
      </w:r>
    </w:p>
    <w:p w:rsidR="00D06D74" w:rsidRPr="005F6D89" w:rsidRDefault="00D06D74" w:rsidP="009C3928">
      <w:pPr>
        <w:pStyle w:val="Prrafodelista"/>
        <w:numPr>
          <w:ilvl w:val="0"/>
          <w:numId w:val="17"/>
        </w:numPr>
        <w:shd w:val="clear" w:color="auto" w:fill="FFFFFF"/>
        <w:spacing w:after="0" w:line="360" w:lineRule="auto"/>
        <w:rPr>
          <w:rFonts w:ascii="Arial" w:eastAsia="Times New Roman" w:hAnsi="Arial" w:cs="Arial"/>
          <w:sz w:val="24"/>
          <w:szCs w:val="20"/>
          <w:lang w:eastAsia="es-MX"/>
        </w:rPr>
      </w:pPr>
      <w:r w:rsidRPr="005F6D89">
        <w:rPr>
          <w:rFonts w:ascii="Arial" w:hAnsi="Arial" w:cs="Arial"/>
          <w:sz w:val="24"/>
          <w:szCs w:val="20"/>
        </w:rPr>
        <w:t>Evaluar la cobertura de la campaña de difusión, en el marco de la presentación de la declaración de situación patrimonial anual de modificación en la Administración Pública Estatal</w:t>
      </w:r>
    </w:p>
    <w:p w:rsidR="006C6336" w:rsidRPr="005F6D89" w:rsidRDefault="006C6336" w:rsidP="009C3928">
      <w:pPr>
        <w:numPr>
          <w:ilvl w:val="0"/>
          <w:numId w:val="17"/>
        </w:numPr>
        <w:spacing w:line="360" w:lineRule="auto"/>
        <w:jc w:val="both"/>
        <w:rPr>
          <w:rFonts w:ascii="Arial" w:hAnsi="Arial" w:cs="Arial"/>
          <w:sz w:val="24"/>
          <w:szCs w:val="20"/>
        </w:rPr>
      </w:pPr>
      <w:r w:rsidRPr="005F6D89">
        <w:rPr>
          <w:rFonts w:ascii="Arial" w:hAnsi="Arial" w:cs="Arial"/>
          <w:sz w:val="24"/>
          <w:szCs w:val="20"/>
        </w:rPr>
        <w:t>Reducir el padrón de servidores públicos omisos</w:t>
      </w:r>
    </w:p>
    <w:p w:rsidR="006C6336" w:rsidRPr="00D06D74" w:rsidRDefault="006C6336" w:rsidP="009C3928">
      <w:pPr>
        <w:pStyle w:val="Prrafodelista"/>
        <w:shd w:val="clear" w:color="auto" w:fill="FFFFFF"/>
        <w:spacing w:after="0" w:line="360" w:lineRule="auto"/>
        <w:rPr>
          <w:rFonts w:ascii="Arial" w:eastAsia="Times New Roman" w:hAnsi="Arial" w:cs="Arial"/>
          <w:sz w:val="32"/>
          <w:szCs w:val="32"/>
          <w:lang w:eastAsia="es-MX"/>
        </w:rPr>
      </w:pPr>
    </w:p>
    <w:p w:rsidR="00D06D74" w:rsidRPr="00D06D74" w:rsidRDefault="00D06D74" w:rsidP="009C3928">
      <w:pPr>
        <w:spacing w:line="360" w:lineRule="auto"/>
        <w:jc w:val="both"/>
        <w:rPr>
          <w:rFonts w:ascii="Arial" w:hAnsi="Arial" w:cs="Arial"/>
          <w:sz w:val="24"/>
          <w:szCs w:val="24"/>
        </w:rPr>
      </w:pPr>
    </w:p>
    <w:p w:rsidR="00D06D74" w:rsidRDefault="00D06D74"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097FCF" w:rsidRDefault="00097FCF" w:rsidP="009C3928">
      <w:pPr>
        <w:shd w:val="clear" w:color="auto" w:fill="FFFFFF"/>
        <w:spacing w:after="0" w:line="360" w:lineRule="auto"/>
        <w:rPr>
          <w:rFonts w:ascii="Agency FB" w:eastAsia="Times New Roman" w:hAnsi="Agency FB" w:cs="Arial"/>
          <w:b/>
          <w:color w:val="222222"/>
          <w:sz w:val="32"/>
          <w:szCs w:val="32"/>
          <w:lang w:eastAsia="es-MX"/>
        </w:rPr>
      </w:pPr>
    </w:p>
    <w:p w:rsidR="00D45A1E" w:rsidRDefault="00D45A1E">
      <w:pPr>
        <w:rPr>
          <w:rFonts w:ascii="Agency FB" w:eastAsia="Times New Roman" w:hAnsi="Agency FB" w:cs="Arial"/>
          <w:b/>
          <w:color w:val="222222"/>
          <w:sz w:val="32"/>
          <w:szCs w:val="32"/>
          <w:lang w:eastAsia="es-MX"/>
        </w:rPr>
      </w:pPr>
      <w:r>
        <w:rPr>
          <w:rFonts w:ascii="Agency FB" w:eastAsia="Times New Roman" w:hAnsi="Agency FB" w:cs="Arial"/>
          <w:b/>
          <w:color w:val="222222"/>
          <w:sz w:val="32"/>
          <w:szCs w:val="32"/>
          <w:lang w:eastAsia="es-MX"/>
        </w:rPr>
        <w:br w:type="page"/>
      </w:r>
    </w:p>
    <w:p w:rsidR="00EF4BCC" w:rsidRDefault="00097FCF" w:rsidP="001B773E">
      <w:pPr>
        <w:pStyle w:val="Ttulo1"/>
      </w:pPr>
      <w:bookmarkStart w:id="6" w:name="_Toc444866138"/>
      <w:r>
        <w:rPr>
          <w:rFonts w:eastAsia="Times New Roman"/>
          <w:color w:val="222222"/>
          <w:lang w:eastAsia="es-MX"/>
        </w:rPr>
        <w:lastRenderedPageBreak/>
        <w:t>M</w:t>
      </w:r>
      <w:r w:rsidR="005F6D89" w:rsidRPr="005F6D89">
        <w:t>etodología</w:t>
      </w:r>
      <w:bookmarkEnd w:id="6"/>
    </w:p>
    <w:p w:rsidR="00D45A1E" w:rsidRPr="00D45A1E" w:rsidRDefault="00D45A1E" w:rsidP="00D45A1E"/>
    <w:p w:rsidR="005F6D89" w:rsidRPr="005852CC" w:rsidRDefault="00EE114F" w:rsidP="009C3928">
      <w:pPr>
        <w:spacing w:line="360" w:lineRule="auto"/>
        <w:jc w:val="both"/>
        <w:rPr>
          <w:rFonts w:ascii="Arial" w:hAnsi="Arial" w:cs="Arial"/>
          <w:sz w:val="24"/>
        </w:rPr>
      </w:pPr>
      <w:r w:rsidRPr="005852CC">
        <w:rPr>
          <w:rFonts w:ascii="Arial" w:hAnsi="Arial" w:cs="Arial"/>
          <w:sz w:val="24"/>
        </w:rPr>
        <w:t>En este proyecto de investigación se utilizará la metodología explicativa, la cual se encarga de buscar el</w:t>
      </w:r>
      <w:r w:rsidR="006C6336">
        <w:rPr>
          <w:rFonts w:ascii="Arial" w:hAnsi="Arial" w:cs="Arial"/>
          <w:sz w:val="24"/>
        </w:rPr>
        <w:t xml:space="preserve"> </w:t>
      </w:r>
      <w:r w:rsidR="00927928" w:rsidRPr="005852CC">
        <w:rPr>
          <w:rFonts w:ascii="Arial" w:hAnsi="Arial" w:cs="Arial"/>
          <w:sz w:val="24"/>
        </w:rPr>
        <w:t>por</w:t>
      </w:r>
      <w:r w:rsidRPr="005852CC">
        <w:rPr>
          <w:rFonts w:ascii="Arial" w:hAnsi="Arial" w:cs="Arial"/>
          <w:sz w:val="24"/>
        </w:rPr>
        <w:t>qué de los hechos mediante el establecimiento de relaciones causa-efecto.</w:t>
      </w:r>
    </w:p>
    <w:p w:rsidR="00117FBC" w:rsidRPr="005852CC" w:rsidRDefault="00117FBC" w:rsidP="009C3928">
      <w:pPr>
        <w:pStyle w:val="Prrafodelista"/>
        <w:numPr>
          <w:ilvl w:val="0"/>
          <w:numId w:val="16"/>
        </w:numPr>
        <w:spacing w:line="360" w:lineRule="auto"/>
        <w:jc w:val="both"/>
        <w:rPr>
          <w:rFonts w:ascii="Arial" w:hAnsi="Arial" w:cs="Arial"/>
          <w:sz w:val="24"/>
        </w:rPr>
      </w:pPr>
      <w:r w:rsidRPr="005852CC">
        <w:rPr>
          <w:rFonts w:ascii="Arial" w:hAnsi="Arial" w:cs="Arial"/>
          <w:b/>
          <w:bCs/>
          <w:sz w:val="24"/>
        </w:rPr>
        <w:t xml:space="preserve">Investigación Documental: </w:t>
      </w:r>
      <w:r w:rsidRPr="005852CC">
        <w:rPr>
          <w:rFonts w:ascii="Arial" w:hAnsi="Arial" w:cs="Arial"/>
          <w:sz w:val="24"/>
        </w:rPr>
        <w:t>basada en la obtención y análisis de datos provenientes de materiales impresos u otros tipos de documentos.</w:t>
      </w:r>
    </w:p>
    <w:p w:rsidR="00117FBC" w:rsidRPr="005852CC" w:rsidRDefault="00117FBC" w:rsidP="009C3928">
      <w:pPr>
        <w:pStyle w:val="Prrafodelista"/>
        <w:numPr>
          <w:ilvl w:val="0"/>
          <w:numId w:val="16"/>
        </w:numPr>
        <w:spacing w:line="360" w:lineRule="auto"/>
        <w:jc w:val="both"/>
        <w:rPr>
          <w:rFonts w:ascii="Arial" w:hAnsi="Arial" w:cs="Arial"/>
          <w:sz w:val="24"/>
        </w:rPr>
      </w:pPr>
      <w:r w:rsidRPr="005852CC">
        <w:rPr>
          <w:rFonts w:ascii="Arial" w:hAnsi="Arial" w:cs="Arial"/>
          <w:b/>
          <w:bCs/>
          <w:sz w:val="24"/>
        </w:rPr>
        <w:t xml:space="preserve">Investigación de Campo: </w:t>
      </w:r>
      <w:r w:rsidRPr="005852CC">
        <w:rPr>
          <w:rFonts w:ascii="Arial" w:hAnsi="Arial" w:cs="Arial"/>
          <w:sz w:val="24"/>
        </w:rPr>
        <w:t>recolección de datos directamente de la realidad donde ocurren los hechos, sin manipular o controlar variable alguna.</w:t>
      </w:r>
    </w:p>
    <w:p w:rsidR="001B773E" w:rsidRPr="001B773E" w:rsidRDefault="001B773E" w:rsidP="001B773E">
      <w:pPr>
        <w:pStyle w:val="Ttulo1"/>
        <w:rPr>
          <w:lang w:val="es-ES"/>
        </w:rPr>
      </w:pPr>
      <w:bookmarkStart w:id="7" w:name="_Toc444866139"/>
      <w:r w:rsidRPr="001B773E">
        <w:t>Situación Actual</w:t>
      </w:r>
      <w:bookmarkEnd w:id="7"/>
      <w:r w:rsidRPr="001B773E">
        <w:t xml:space="preserve"> </w:t>
      </w:r>
    </w:p>
    <w:p w:rsidR="00117FBC" w:rsidRPr="005852CC" w:rsidRDefault="00117FBC" w:rsidP="009C3928">
      <w:pPr>
        <w:spacing w:line="360" w:lineRule="auto"/>
        <w:jc w:val="both"/>
        <w:rPr>
          <w:rFonts w:ascii="Arial" w:hAnsi="Arial" w:cs="Arial"/>
          <w:sz w:val="24"/>
          <w:lang w:val="es-ES"/>
        </w:rPr>
      </w:pPr>
      <w:r w:rsidRPr="005852CC">
        <w:rPr>
          <w:rFonts w:ascii="Arial" w:hAnsi="Arial" w:cs="Arial"/>
          <w:sz w:val="24"/>
          <w:lang w:val="es-ES"/>
        </w:rPr>
        <w:t xml:space="preserve">Con un padrón de </w:t>
      </w:r>
      <w:r w:rsidRPr="005852CC">
        <w:rPr>
          <w:rFonts w:ascii="Arial" w:hAnsi="Arial" w:cs="Arial"/>
          <w:b/>
          <w:bCs/>
          <w:sz w:val="24"/>
          <w:lang w:val="es-ES"/>
        </w:rPr>
        <w:t>4,759</w:t>
      </w:r>
      <w:r w:rsidRPr="005852CC">
        <w:rPr>
          <w:rFonts w:ascii="Arial" w:hAnsi="Arial" w:cs="Arial"/>
          <w:sz w:val="24"/>
          <w:lang w:val="es-ES"/>
        </w:rPr>
        <w:t xml:space="preserve"> servidores públicos obligados a presentar declaración de situación patrimonial anual de modificación en el año 201</w:t>
      </w:r>
      <w:r w:rsidR="005F6D89">
        <w:rPr>
          <w:rFonts w:ascii="Arial" w:hAnsi="Arial" w:cs="Arial"/>
          <w:sz w:val="24"/>
          <w:lang w:val="es-ES"/>
        </w:rPr>
        <w:t>4</w:t>
      </w:r>
      <w:r w:rsidRPr="005852CC">
        <w:rPr>
          <w:rFonts w:ascii="Arial" w:hAnsi="Arial" w:cs="Arial"/>
          <w:sz w:val="24"/>
          <w:lang w:val="es-ES"/>
        </w:rPr>
        <w:t xml:space="preserve">, se </w:t>
      </w:r>
      <w:proofErr w:type="spellStart"/>
      <w:r w:rsidRPr="005852CC">
        <w:rPr>
          <w:rFonts w:ascii="Arial" w:hAnsi="Arial" w:cs="Arial"/>
          <w:sz w:val="24"/>
          <w:lang w:val="es-ES"/>
        </w:rPr>
        <w:t>recepcionaron</w:t>
      </w:r>
      <w:proofErr w:type="spellEnd"/>
      <w:r w:rsidRPr="005852CC">
        <w:rPr>
          <w:rFonts w:ascii="Arial" w:hAnsi="Arial" w:cs="Arial"/>
          <w:sz w:val="24"/>
          <w:lang w:val="es-ES"/>
        </w:rPr>
        <w:t xml:space="preserve"> un total de </w:t>
      </w:r>
      <w:r w:rsidRPr="005852CC">
        <w:rPr>
          <w:rFonts w:ascii="Arial" w:hAnsi="Arial" w:cs="Arial"/>
          <w:b/>
          <w:bCs/>
          <w:sz w:val="24"/>
          <w:lang w:val="es-ES"/>
        </w:rPr>
        <w:t xml:space="preserve">4,480 </w:t>
      </w:r>
      <w:r w:rsidRPr="005852CC">
        <w:rPr>
          <w:rFonts w:ascii="Arial" w:hAnsi="Arial" w:cs="Arial"/>
          <w:sz w:val="24"/>
          <w:lang w:val="es-ES"/>
        </w:rPr>
        <w:t xml:space="preserve">declaraciones patrimoniales lo cual representa el </w:t>
      </w:r>
      <w:r w:rsidRPr="005852CC">
        <w:rPr>
          <w:rFonts w:ascii="Arial" w:hAnsi="Arial" w:cs="Arial"/>
          <w:b/>
          <w:bCs/>
          <w:sz w:val="24"/>
          <w:lang w:val="es-ES"/>
        </w:rPr>
        <w:t xml:space="preserve">94 % </w:t>
      </w:r>
      <w:r w:rsidRPr="005852CC">
        <w:rPr>
          <w:rFonts w:ascii="Arial" w:hAnsi="Arial" w:cs="Arial"/>
          <w:sz w:val="24"/>
          <w:lang w:val="es-ES"/>
        </w:rPr>
        <w:t xml:space="preserve">del grado de cumplimiento, quedando pendiente por recepcionar </w:t>
      </w:r>
      <w:r w:rsidRPr="005852CC">
        <w:rPr>
          <w:rFonts w:ascii="Arial" w:hAnsi="Arial" w:cs="Arial"/>
          <w:b/>
          <w:bCs/>
          <w:sz w:val="24"/>
          <w:lang w:val="es-ES"/>
        </w:rPr>
        <w:t xml:space="preserve">279 </w:t>
      </w:r>
      <w:r w:rsidRPr="005852CC">
        <w:rPr>
          <w:rFonts w:ascii="Arial" w:hAnsi="Arial" w:cs="Arial"/>
          <w:sz w:val="24"/>
          <w:lang w:val="es-ES"/>
        </w:rPr>
        <w:t xml:space="preserve">declaraciones, es decir, el  </w:t>
      </w:r>
      <w:r w:rsidRPr="005852CC">
        <w:rPr>
          <w:rFonts w:ascii="Arial" w:hAnsi="Arial" w:cs="Arial"/>
          <w:b/>
          <w:bCs/>
          <w:sz w:val="24"/>
          <w:lang w:val="es-ES"/>
        </w:rPr>
        <w:t>6%</w:t>
      </w:r>
      <w:r w:rsidRPr="005852CC">
        <w:rPr>
          <w:rFonts w:ascii="Arial" w:hAnsi="Arial" w:cs="Arial"/>
          <w:sz w:val="24"/>
          <w:lang w:val="es-ES"/>
        </w:rPr>
        <w:t xml:space="preserve"> con respecto al padrón.</w:t>
      </w:r>
    </w:p>
    <w:p w:rsidR="00117FBC" w:rsidRPr="00097FCF" w:rsidRDefault="00117FBC" w:rsidP="009C3928">
      <w:pPr>
        <w:spacing w:line="360" w:lineRule="auto"/>
        <w:jc w:val="both"/>
        <w:rPr>
          <w:rFonts w:ascii="Arial" w:hAnsi="Arial" w:cs="Arial"/>
          <w:sz w:val="24"/>
          <w:lang w:val="es-ES"/>
        </w:rPr>
      </w:pPr>
      <w:r w:rsidRPr="005852CC">
        <w:rPr>
          <w:rFonts w:ascii="Arial" w:hAnsi="Arial" w:cs="Arial"/>
          <w:sz w:val="24"/>
          <w:lang w:val="es-ES"/>
        </w:rPr>
        <w:t xml:space="preserve">En los antecedentes históricos de la declaración de situación patrimonial </w:t>
      </w:r>
      <w:r w:rsidR="004A41D7" w:rsidRPr="005852CC">
        <w:rPr>
          <w:rFonts w:ascii="Arial" w:hAnsi="Arial" w:cs="Arial"/>
          <w:sz w:val="24"/>
          <w:lang w:val="es-ES"/>
        </w:rPr>
        <w:t>se puede ap</w:t>
      </w:r>
      <w:r w:rsidR="000339EB" w:rsidRPr="005852CC">
        <w:rPr>
          <w:rFonts w:ascii="Arial" w:hAnsi="Arial" w:cs="Arial"/>
          <w:sz w:val="24"/>
          <w:lang w:val="es-ES"/>
        </w:rPr>
        <w:t>reciar el grado de cumplimiento, como lo muestra la siguiente figura:</w:t>
      </w:r>
    </w:p>
    <w:p w:rsidR="00EE114F" w:rsidRPr="005852CC" w:rsidRDefault="0066557C" w:rsidP="009C3928">
      <w:pPr>
        <w:spacing w:line="360" w:lineRule="auto"/>
        <w:jc w:val="both"/>
        <w:rPr>
          <w:rFonts w:ascii="Arial" w:hAnsi="Arial" w:cs="Arial"/>
          <w:sz w:val="24"/>
        </w:rPr>
      </w:pPr>
      <w:r>
        <w:rPr>
          <w:rFonts w:ascii="Arial" w:hAnsi="Arial" w:cs="Arial"/>
          <w:noProof/>
          <w:sz w:val="24"/>
        </w:rPr>
        <w:pict>
          <v:shapetype id="_x0000_t202" coordsize="21600,21600" o:spt="202" path="m,l,21600r21600,l21600,xe">
            <v:stroke joinstyle="miter"/>
            <v:path gradientshapeok="t" o:connecttype="rect"/>
          </v:shapetype>
          <v:shape id="Cuadro de texto 2" o:spid="_x0000_s1026" type="#_x0000_t202" style="position:absolute;left:0;text-align:left;margin-left:358.95pt;margin-top:94.5pt;width:40pt;height:23.2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" stroked="f">
            <v:textbox style="mso-next-textbox:#Cuadro de texto 2">
              <w:txbxContent>
                <w:p w:rsidR="00AB4A25" w:rsidRPr="00AB4A25" w:rsidRDefault="00097FCF">
                  <w:pPr>
                    <w:rPr>
                      <w:b/>
                    </w:rPr>
                  </w:pPr>
                  <w:r>
                    <w:rPr>
                      <w:b/>
                    </w:rPr>
                    <w:t>2014</w:t>
                  </w:r>
                </w:p>
              </w:txbxContent>
            </v:textbox>
          </v:shape>
        </w:pict>
      </w:r>
      <w:r>
        <w:rPr>
          <w:rFonts w:ascii="Arial" w:hAnsi="Arial" w:cs="Arial"/>
          <w:noProof/>
          <w:sz w:val="24"/>
        </w:rPr>
        <w:pict>
          <v:shape id="_x0000_s1027" type="#_x0000_t202" style="position:absolute;left:0;text-align:left;margin-left:358.95pt;margin-top:70.05pt;width:40pt;height:22.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" stroked="f">
            <v:textbox style="mso-next-textbox:#_x0000_s1027">
              <w:txbxContent>
                <w:p w:rsidR="00AB4A25" w:rsidRPr="00AB4A25" w:rsidRDefault="00097FCF">
                  <w:pPr>
                    <w:rPr>
                      <w:b/>
                    </w:rPr>
                  </w:pPr>
                  <w:r>
                    <w:rPr>
                      <w:b/>
                    </w:rPr>
                    <w:t>2013</w:t>
                  </w:r>
                </w:p>
              </w:txbxContent>
            </v:textbox>
          </v:shape>
        </w:pict>
      </w:r>
      <w:r>
        <w:rPr>
          <w:rFonts w:ascii="Arial" w:hAnsi="Arial" w:cs="Arial"/>
          <w:noProof/>
          <w:sz w:val="24"/>
        </w:rPr>
        <w:pict>
          <v:shape id="_x0000_s1028" type="#_x0000_t202" style="position:absolute;left:0;text-align:left;margin-left:358.75pt;margin-top:44.45pt;width:37.6pt;height:2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" stroked="f">
            <v:textbox style="mso-next-textbox:#_x0000_s1028">
              <w:txbxContent>
                <w:p w:rsidR="00E37200" w:rsidRPr="00E37200" w:rsidRDefault="00097FCF">
                  <w:pPr>
                    <w:rPr>
                      <w:b/>
                    </w:rPr>
                  </w:pPr>
                  <w:r>
                    <w:rPr>
                      <w:b/>
                    </w:rPr>
                    <w:t>2012</w:t>
                  </w:r>
                </w:p>
              </w:txbxContent>
            </v:textbox>
          </v:shape>
        </w:pict>
      </w:r>
      <w:r w:rsidR="00E37200" w:rsidRPr="005852CC">
        <w:rPr>
          <w:rFonts w:ascii="Arial" w:hAnsi="Arial" w:cs="Arial"/>
          <w:noProof/>
          <w:sz w:val="24"/>
          <w:lang w:eastAsia="es-MX"/>
        </w:rPr>
        <w:drawing>
          <wp:inline distT="0" distB="0" distL="0" distR="0" wp14:anchorId="0FD5B57A" wp14:editId="149FC6D7">
            <wp:extent cx="5076825" cy="221932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0E4D" w:rsidRDefault="00097FCF" w:rsidP="009C3928">
      <w:pPr>
        <w:spacing w:line="360" w:lineRule="auto"/>
        <w:jc w:val="center"/>
        <w:rPr>
          <w:rFonts w:ascii="Arial" w:hAnsi="Arial" w:cs="Arial"/>
          <w:bCs/>
          <w:sz w:val="20"/>
          <w:lang w:val="es-ES"/>
        </w:rPr>
      </w:pPr>
      <w:r w:rsidRPr="005852CC">
        <w:rPr>
          <w:rFonts w:ascii="Arial" w:hAnsi="Arial" w:cs="Arial"/>
          <w:bCs/>
          <w:sz w:val="20"/>
          <w:lang w:val="es-ES"/>
        </w:rPr>
        <w:t>Porcentaje de cumplimiento anual en la Declaración Anual de Modificación.</w:t>
      </w:r>
    </w:p>
    <w:p w:rsidR="00DF0E4D" w:rsidRDefault="00DF0E4D">
      <w:pPr>
        <w:rPr>
          <w:rFonts w:ascii="Arial" w:hAnsi="Arial" w:cs="Arial"/>
          <w:bCs/>
          <w:sz w:val="20"/>
          <w:lang w:val="es-ES"/>
        </w:rPr>
      </w:pPr>
      <w:r>
        <w:rPr>
          <w:rFonts w:ascii="Arial" w:hAnsi="Arial" w:cs="Arial"/>
          <w:bCs/>
          <w:sz w:val="20"/>
          <w:lang w:val="es-ES"/>
        </w:rPr>
        <w:br w:type="page"/>
      </w:r>
    </w:p>
    <w:p w:rsidR="00C2361C" w:rsidRPr="009C3928" w:rsidRDefault="00C2361C" w:rsidP="009C3928">
      <w:pPr>
        <w:spacing w:line="360" w:lineRule="auto"/>
        <w:jc w:val="both"/>
        <w:rPr>
          <w:rFonts w:ascii="Arial" w:hAnsi="Arial" w:cs="Arial"/>
          <w:bCs/>
          <w:sz w:val="20"/>
          <w:lang w:val="es-ES"/>
        </w:rPr>
      </w:pPr>
      <w:r w:rsidRPr="005852CC">
        <w:rPr>
          <w:rFonts w:ascii="Arial" w:hAnsi="Arial" w:cs="Arial"/>
          <w:sz w:val="24"/>
          <w:lang w:val="es-ES"/>
        </w:rPr>
        <w:lastRenderedPageBreak/>
        <w:t>En el caso de las declaraciones de tipo inicial y de conclusión no se  puede medir el grado de cumplimiento, derivado de la característica variable e imprecisa del movimiento nominal. No obstante, dentro del Programa Anual de Trabajo establecido para la Dirección de Prevención y Registro Patrimonial, se fija como meta la recepción de 7000 declaraciones</w:t>
      </w:r>
      <w:r w:rsidR="000339EB" w:rsidRPr="005852CC">
        <w:rPr>
          <w:rFonts w:ascii="Arial" w:hAnsi="Arial" w:cs="Arial"/>
          <w:sz w:val="24"/>
          <w:lang w:val="es-ES"/>
        </w:rPr>
        <w:t xml:space="preserve"> al año (inicial, modificación y</w:t>
      </w:r>
      <w:r w:rsidRPr="005852CC">
        <w:rPr>
          <w:rFonts w:ascii="Arial" w:hAnsi="Arial" w:cs="Arial"/>
          <w:sz w:val="24"/>
          <w:lang w:val="es-ES"/>
        </w:rPr>
        <w:t xml:space="preserve"> conclusión) y para ir midiendo el proceso de declaración patrimonial se divide en cuatro trimestres planificando un número de declaraciones lo que se contrapone con los resultados de las declaraciones recepcionadas, l</w:t>
      </w:r>
      <w:r w:rsidR="002531BA" w:rsidRPr="005852CC">
        <w:rPr>
          <w:rFonts w:ascii="Arial" w:hAnsi="Arial" w:cs="Arial"/>
          <w:sz w:val="24"/>
          <w:lang w:val="es-ES"/>
        </w:rPr>
        <w:t>o cual nos señala la evolución</w:t>
      </w:r>
      <w:r w:rsidRPr="005852CC">
        <w:rPr>
          <w:rFonts w:ascii="Arial" w:hAnsi="Arial" w:cs="Arial"/>
          <w:sz w:val="24"/>
          <w:lang w:val="es-ES"/>
        </w:rPr>
        <w:t xml:space="preserve"> del proceso y nos da la pauta para establecer mecanismos de acción de mejora dentro del sistema.</w:t>
      </w:r>
    </w:p>
    <w:p w:rsidR="000E5A14" w:rsidRPr="005852CC" w:rsidRDefault="000E5A14" w:rsidP="009C3928">
      <w:pPr>
        <w:spacing w:line="360" w:lineRule="auto"/>
        <w:jc w:val="both"/>
        <w:rPr>
          <w:rFonts w:ascii="Arial" w:hAnsi="Arial" w:cs="Arial"/>
          <w:sz w:val="24"/>
        </w:rPr>
      </w:pPr>
    </w:p>
    <w:p w:rsidR="00C2361C" w:rsidRPr="005852CC" w:rsidRDefault="00C2361C" w:rsidP="009C3928">
      <w:pPr>
        <w:spacing w:line="360" w:lineRule="auto"/>
        <w:jc w:val="both"/>
        <w:rPr>
          <w:rFonts w:ascii="Arial" w:hAnsi="Arial" w:cs="Arial"/>
          <w:sz w:val="24"/>
          <w:lang w:val="es-ES"/>
        </w:rPr>
      </w:pPr>
      <w:r w:rsidRPr="005852CC">
        <w:rPr>
          <w:rFonts w:ascii="Arial" w:hAnsi="Arial" w:cs="Arial"/>
          <w:sz w:val="24"/>
          <w:lang w:val="es-ES"/>
        </w:rPr>
        <w:t>En el periodo comprendido del 01 de enero al 31 de marzo del 201</w:t>
      </w:r>
      <w:r w:rsidR="00097FCF">
        <w:rPr>
          <w:rFonts w:ascii="Arial" w:hAnsi="Arial" w:cs="Arial"/>
          <w:sz w:val="24"/>
          <w:lang w:val="es-ES"/>
        </w:rPr>
        <w:t>4</w:t>
      </w:r>
      <w:r w:rsidRPr="005852CC">
        <w:rPr>
          <w:rFonts w:ascii="Arial" w:hAnsi="Arial" w:cs="Arial"/>
          <w:sz w:val="24"/>
          <w:lang w:val="es-ES"/>
        </w:rPr>
        <w:t xml:space="preserve">, se </w:t>
      </w:r>
      <w:proofErr w:type="spellStart"/>
      <w:r w:rsidRPr="005852CC">
        <w:rPr>
          <w:rFonts w:ascii="Arial" w:hAnsi="Arial" w:cs="Arial"/>
          <w:sz w:val="24"/>
          <w:lang w:val="es-ES"/>
        </w:rPr>
        <w:t>recepcionaron</w:t>
      </w:r>
      <w:proofErr w:type="spellEnd"/>
      <w:r w:rsidRPr="005852CC">
        <w:rPr>
          <w:rFonts w:ascii="Arial" w:hAnsi="Arial" w:cs="Arial"/>
          <w:sz w:val="24"/>
          <w:lang w:val="es-ES"/>
        </w:rPr>
        <w:t xml:space="preserve"> un total de </w:t>
      </w:r>
      <w:r w:rsidRPr="005852CC">
        <w:rPr>
          <w:rFonts w:ascii="Arial" w:hAnsi="Arial" w:cs="Arial"/>
          <w:b/>
          <w:bCs/>
          <w:sz w:val="24"/>
          <w:lang w:val="es-ES"/>
        </w:rPr>
        <w:t>737</w:t>
      </w:r>
      <w:r w:rsidRPr="005852CC">
        <w:rPr>
          <w:rFonts w:ascii="Arial" w:hAnsi="Arial" w:cs="Arial"/>
          <w:sz w:val="24"/>
          <w:lang w:val="es-ES"/>
        </w:rPr>
        <w:t xml:space="preserve"> declaraciones patrimoniales lo cual representa el </w:t>
      </w:r>
      <w:r w:rsidRPr="005852CC">
        <w:rPr>
          <w:rFonts w:ascii="Arial" w:hAnsi="Arial" w:cs="Arial"/>
          <w:b/>
          <w:bCs/>
          <w:sz w:val="24"/>
          <w:lang w:val="es-ES"/>
        </w:rPr>
        <w:t xml:space="preserve">10.52 % </w:t>
      </w:r>
      <w:r w:rsidRPr="005852CC">
        <w:rPr>
          <w:rFonts w:ascii="Arial" w:hAnsi="Arial" w:cs="Arial"/>
          <w:sz w:val="24"/>
          <w:lang w:val="es-ES"/>
        </w:rPr>
        <w:t xml:space="preserve">del total anual programado (7,000 declaraciones patrimoniales), quedando pendiente por recepcionar </w:t>
      </w:r>
      <w:r w:rsidRPr="005852CC">
        <w:rPr>
          <w:rFonts w:ascii="Arial" w:hAnsi="Arial" w:cs="Arial"/>
          <w:b/>
          <w:bCs/>
          <w:sz w:val="24"/>
          <w:lang w:val="es-ES"/>
        </w:rPr>
        <w:t xml:space="preserve">6,263 </w:t>
      </w:r>
      <w:r w:rsidRPr="005852CC">
        <w:rPr>
          <w:rFonts w:ascii="Arial" w:hAnsi="Arial" w:cs="Arial"/>
          <w:sz w:val="24"/>
          <w:lang w:val="es-ES"/>
        </w:rPr>
        <w:t xml:space="preserve">declaraciones, es decir, el </w:t>
      </w:r>
      <w:r w:rsidRPr="005852CC">
        <w:rPr>
          <w:rFonts w:ascii="Arial" w:hAnsi="Arial" w:cs="Arial"/>
          <w:b/>
          <w:bCs/>
          <w:sz w:val="24"/>
          <w:lang w:val="es-ES"/>
        </w:rPr>
        <w:t>89.47 %</w:t>
      </w:r>
      <w:r w:rsidRPr="005852CC">
        <w:rPr>
          <w:rFonts w:ascii="Arial" w:hAnsi="Arial" w:cs="Arial"/>
          <w:sz w:val="24"/>
          <w:lang w:val="es-ES"/>
        </w:rPr>
        <w:t xml:space="preserve"> con respecto a la meta anual antes descrita.</w:t>
      </w:r>
    </w:p>
    <w:tbl>
      <w:tblPr>
        <w:tblW w:w="7088" w:type="dxa"/>
        <w:jc w:val="center"/>
        <w:tblInd w:w="817" w:type="dxa"/>
        <w:tblCellMar>
          <w:left w:w="0" w:type="dxa"/>
          <w:right w:w="0" w:type="dxa"/>
        </w:tblCellMar>
        <w:tblLook w:val="0600" w:firstRow="0" w:lastRow="0" w:firstColumn="0" w:lastColumn="0" w:noHBand="1" w:noVBand="1"/>
      </w:tblPr>
      <w:tblGrid>
        <w:gridCol w:w="3682"/>
        <w:gridCol w:w="3406"/>
      </w:tblGrid>
      <w:tr w:rsidR="00C2361C" w:rsidRPr="005852CC" w:rsidTr="00B8066D">
        <w:trPr>
          <w:trHeight w:val="1114"/>
          <w:jc w:val="center"/>
        </w:trPr>
        <w:tc>
          <w:tcPr>
            <w:tcW w:w="3682" w:type="dxa"/>
            <w:tcBorders>
              <w:top w:val="single" w:sz="8" w:space="0" w:color="000000"/>
              <w:left w:val="single" w:sz="8" w:space="0" w:color="000000"/>
              <w:bottom w:val="single" w:sz="8" w:space="0" w:color="000000"/>
              <w:right w:val="single" w:sz="8" w:space="0" w:color="000000"/>
            </w:tcBorders>
            <w:shd w:val="clear" w:color="auto" w:fill="800080"/>
            <w:tcMar>
              <w:top w:w="15" w:type="dxa"/>
              <w:left w:w="108" w:type="dxa"/>
              <w:bottom w:w="0" w:type="dxa"/>
              <w:right w:w="108" w:type="dxa"/>
            </w:tcMar>
            <w:vAlign w:val="center"/>
            <w:hideMark/>
          </w:tcPr>
          <w:p w:rsidR="00433E8C" w:rsidRPr="005852CC" w:rsidRDefault="00C2361C" w:rsidP="009C3928">
            <w:pPr>
              <w:spacing w:line="360" w:lineRule="auto"/>
              <w:jc w:val="center"/>
              <w:rPr>
                <w:rFonts w:ascii="Arial" w:hAnsi="Arial" w:cs="Arial"/>
                <w:sz w:val="24"/>
              </w:rPr>
            </w:pPr>
            <w:r w:rsidRPr="005852CC">
              <w:rPr>
                <w:rFonts w:ascii="Arial" w:hAnsi="Arial" w:cs="Arial"/>
                <w:b/>
                <w:bCs/>
                <w:sz w:val="24"/>
                <w:lang w:val="es-ES"/>
              </w:rPr>
              <w:t>Tipo de Declaración</w:t>
            </w:r>
          </w:p>
        </w:tc>
        <w:tc>
          <w:tcPr>
            <w:tcW w:w="3406" w:type="dxa"/>
            <w:tcBorders>
              <w:top w:val="single" w:sz="8" w:space="0" w:color="000000"/>
              <w:left w:val="single" w:sz="8" w:space="0" w:color="000000"/>
              <w:bottom w:val="single" w:sz="8" w:space="0" w:color="000000"/>
              <w:right w:val="single" w:sz="8" w:space="0" w:color="000000"/>
            </w:tcBorders>
            <w:shd w:val="clear" w:color="auto" w:fill="800080"/>
            <w:tcMar>
              <w:top w:w="15" w:type="dxa"/>
              <w:left w:w="108" w:type="dxa"/>
              <w:bottom w:w="0" w:type="dxa"/>
              <w:right w:w="108" w:type="dxa"/>
            </w:tcMar>
            <w:vAlign w:val="center"/>
            <w:hideMark/>
          </w:tcPr>
          <w:p w:rsidR="00433E8C" w:rsidRPr="005852CC" w:rsidRDefault="00C2361C" w:rsidP="009C3928">
            <w:pPr>
              <w:spacing w:line="360" w:lineRule="auto"/>
              <w:jc w:val="center"/>
              <w:rPr>
                <w:rFonts w:ascii="Arial" w:hAnsi="Arial" w:cs="Arial"/>
                <w:sz w:val="24"/>
              </w:rPr>
            </w:pPr>
            <w:r w:rsidRPr="005852CC">
              <w:rPr>
                <w:rFonts w:ascii="Arial" w:hAnsi="Arial" w:cs="Arial"/>
                <w:b/>
                <w:bCs/>
                <w:sz w:val="24"/>
                <w:lang w:val="es-ES"/>
              </w:rPr>
              <w:t>Total de Declaraciones  1er. Trimestre (enero-marzo)</w:t>
            </w:r>
          </w:p>
        </w:tc>
      </w:tr>
      <w:tr w:rsidR="00C2361C" w:rsidRPr="005852CC" w:rsidTr="00B8066D">
        <w:trPr>
          <w:trHeight w:val="557"/>
          <w:jc w:val="center"/>
        </w:trPr>
        <w:tc>
          <w:tcPr>
            <w:tcW w:w="3682"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sz w:val="24"/>
                <w:lang w:val="es-ES"/>
              </w:rPr>
              <w:t>Inicial</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sz w:val="24"/>
                <w:lang w:val="es-ES"/>
              </w:rPr>
              <w:t>279</w:t>
            </w:r>
          </w:p>
        </w:tc>
      </w:tr>
      <w:tr w:rsidR="00C2361C" w:rsidRPr="005852CC" w:rsidTr="00B8066D">
        <w:trPr>
          <w:trHeight w:val="584"/>
          <w:jc w:val="center"/>
        </w:trPr>
        <w:tc>
          <w:tcPr>
            <w:tcW w:w="3682"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sz w:val="24"/>
                <w:lang w:val="es-ES"/>
              </w:rPr>
              <w:t>Anual</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sz w:val="24"/>
                <w:lang w:val="es-ES"/>
              </w:rPr>
              <w:t>1</w:t>
            </w:r>
          </w:p>
        </w:tc>
      </w:tr>
      <w:tr w:rsidR="00C2361C" w:rsidRPr="005852CC" w:rsidTr="00B8066D">
        <w:trPr>
          <w:trHeight w:val="557"/>
          <w:jc w:val="center"/>
        </w:trPr>
        <w:tc>
          <w:tcPr>
            <w:tcW w:w="3682"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sz w:val="24"/>
                <w:lang w:val="es-ES"/>
              </w:rPr>
              <w:t>Conclusión</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sz w:val="24"/>
                <w:lang w:val="es-ES"/>
              </w:rPr>
              <w:t>457</w:t>
            </w:r>
          </w:p>
        </w:tc>
      </w:tr>
      <w:tr w:rsidR="00C2361C" w:rsidRPr="005852CC" w:rsidTr="00B8066D">
        <w:trPr>
          <w:trHeight w:val="584"/>
          <w:jc w:val="center"/>
        </w:trPr>
        <w:tc>
          <w:tcPr>
            <w:tcW w:w="3682"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b/>
                <w:bCs/>
                <w:sz w:val="24"/>
                <w:lang w:val="es-ES"/>
              </w:rPr>
              <w:t>Total Recepcionadas</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C2361C" w:rsidP="009C3928">
            <w:pPr>
              <w:spacing w:line="360" w:lineRule="auto"/>
              <w:jc w:val="center"/>
              <w:rPr>
                <w:rFonts w:ascii="Arial" w:hAnsi="Arial" w:cs="Arial"/>
                <w:sz w:val="24"/>
              </w:rPr>
            </w:pPr>
            <w:r w:rsidRPr="005852CC">
              <w:rPr>
                <w:rFonts w:ascii="Arial" w:hAnsi="Arial" w:cs="Arial"/>
                <w:b/>
                <w:bCs/>
                <w:sz w:val="24"/>
                <w:lang w:val="es-ES"/>
              </w:rPr>
              <w:t>737</w:t>
            </w:r>
          </w:p>
        </w:tc>
      </w:tr>
    </w:tbl>
    <w:p w:rsidR="008766FF" w:rsidRPr="005852CC" w:rsidRDefault="008766FF" w:rsidP="009C3928">
      <w:pPr>
        <w:spacing w:line="360" w:lineRule="auto"/>
        <w:jc w:val="both"/>
        <w:rPr>
          <w:rFonts w:ascii="Arial" w:hAnsi="Arial" w:cs="Arial"/>
          <w:sz w:val="24"/>
        </w:rPr>
      </w:pPr>
    </w:p>
    <w:p w:rsidR="009C3928" w:rsidRDefault="009C3928" w:rsidP="009C3928">
      <w:pPr>
        <w:spacing w:line="360" w:lineRule="auto"/>
        <w:jc w:val="both"/>
        <w:rPr>
          <w:rFonts w:ascii="Arial" w:hAnsi="Arial" w:cs="Arial"/>
          <w:sz w:val="24"/>
        </w:rPr>
      </w:pPr>
    </w:p>
    <w:p w:rsidR="009C3928" w:rsidRDefault="009C3928" w:rsidP="009C3928">
      <w:pPr>
        <w:spacing w:line="360" w:lineRule="auto"/>
        <w:jc w:val="both"/>
        <w:rPr>
          <w:rFonts w:ascii="Arial" w:hAnsi="Arial" w:cs="Arial"/>
          <w:sz w:val="24"/>
        </w:rPr>
      </w:pPr>
    </w:p>
    <w:p w:rsidR="008766FF" w:rsidRPr="005852CC" w:rsidRDefault="00094D4B" w:rsidP="009C3928">
      <w:pPr>
        <w:spacing w:line="360" w:lineRule="auto"/>
        <w:jc w:val="both"/>
        <w:rPr>
          <w:rFonts w:ascii="Arial" w:hAnsi="Arial" w:cs="Arial"/>
          <w:sz w:val="24"/>
        </w:rPr>
      </w:pPr>
      <w:r w:rsidRPr="005852CC">
        <w:rPr>
          <w:rFonts w:ascii="Arial" w:hAnsi="Arial" w:cs="Arial"/>
          <w:noProof/>
          <w:lang w:eastAsia="es-MX"/>
        </w:rPr>
        <w:lastRenderedPageBreak/>
        <w:drawing>
          <wp:anchor distT="0" distB="0" distL="114300" distR="114300" simplePos="0" relativeHeight="251665408" behindDoc="0" locked="0" layoutInCell="1" allowOverlap="1" wp14:anchorId="509BDE73" wp14:editId="06B1D266">
            <wp:simplePos x="0" y="0"/>
            <wp:positionH relativeFrom="column">
              <wp:posOffset>-13335</wp:posOffset>
            </wp:positionH>
            <wp:positionV relativeFrom="paragraph">
              <wp:posOffset>311150</wp:posOffset>
            </wp:positionV>
            <wp:extent cx="5679440" cy="242813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2655" cy="2429510"/>
                    </a:xfrm>
                    <a:prstGeom prst="rect">
                      <a:avLst/>
                    </a:prstGeom>
                    <a:noFill/>
                    <a:ln>
                      <a:noFill/>
                    </a:ln>
                  </pic:spPr>
                </pic:pic>
              </a:graphicData>
            </a:graphic>
          </wp:anchor>
        </w:drawing>
      </w:r>
    </w:p>
    <w:p w:rsidR="008766FF" w:rsidRPr="005852CC" w:rsidRDefault="008766FF" w:rsidP="009C3928">
      <w:pPr>
        <w:spacing w:line="360" w:lineRule="auto"/>
        <w:jc w:val="both"/>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r w:rsidRPr="005852CC">
        <w:rPr>
          <w:rFonts w:ascii="Arial" w:hAnsi="Arial" w:cs="Arial"/>
          <w:noProof/>
          <w:sz w:val="24"/>
          <w:lang w:eastAsia="es-MX"/>
        </w:rPr>
        <w:drawing>
          <wp:anchor distT="0" distB="0" distL="114300" distR="114300" simplePos="0" relativeHeight="251666432" behindDoc="0" locked="0" layoutInCell="1" allowOverlap="1" wp14:anchorId="6EE146C1" wp14:editId="536440B0">
            <wp:simplePos x="0" y="0"/>
            <wp:positionH relativeFrom="column">
              <wp:posOffset>375285</wp:posOffset>
            </wp:positionH>
            <wp:positionV relativeFrom="paragraph">
              <wp:posOffset>98425</wp:posOffset>
            </wp:positionV>
            <wp:extent cx="5357495" cy="2714625"/>
            <wp:effectExtent l="0" t="0" r="0" b="0"/>
            <wp:wrapNone/>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7FCF" w:rsidRDefault="00097FCF" w:rsidP="009C3928">
      <w:pPr>
        <w:spacing w:line="360" w:lineRule="auto"/>
        <w:jc w:val="both"/>
        <w:rPr>
          <w:rFonts w:ascii="Arial" w:hAnsi="Arial" w:cs="Arial"/>
          <w:sz w:val="24"/>
          <w:lang w:val="es-ES"/>
        </w:rPr>
      </w:pPr>
    </w:p>
    <w:p w:rsidR="00094D4B" w:rsidRPr="005852CC" w:rsidRDefault="00094D4B" w:rsidP="009C3928">
      <w:pPr>
        <w:spacing w:line="360" w:lineRule="auto"/>
        <w:jc w:val="both"/>
        <w:rPr>
          <w:rFonts w:ascii="Arial" w:hAnsi="Arial" w:cs="Arial"/>
          <w:sz w:val="24"/>
        </w:rPr>
      </w:pPr>
      <w:r w:rsidRPr="005852CC">
        <w:rPr>
          <w:rFonts w:ascii="Arial" w:hAnsi="Arial" w:cs="Arial"/>
          <w:sz w:val="24"/>
          <w:lang w:val="es-ES"/>
        </w:rPr>
        <w:t xml:space="preserve">En el segundo trimestre 2012 (abril, mayo y junio),  se recepcionaron un total de </w:t>
      </w:r>
      <w:r w:rsidRPr="005852CC">
        <w:rPr>
          <w:rFonts w:ascii="Arial" w:hAnsi="Arial" w:cs="Arial"/>
          <w:b/>
          <w:bCs/>
          <w:sz w:val="24"/>
          <w:lang w:val="es-ES"/>
        </w:rPr>
        <w:t>5,838</w:t>
      </w:r>
      <w:r w:rsidRPr="005852CC">
        <w:rPr>
          <w:rFonts w:ascii="Arial" w:hAnsi="Arial" w:cs="Arial"/>
          <w:sz w:val="24"/>
          <w:lang w:val="es-ES"/>
        </w:rPr>
        <w:t xml:space="preserve"> declaraciones patrimoniales, lo cual representa el </w:t>
      </w:r>
      <w:r w:rsidRPr="005852CC">
        <w:rPr>
          <w:rFonts w:ascii="Arial" w:hAnsi="Arial" w:cs="Arial"/>
          <w:b/>
          <w:bCs/>
          <w:sz w:val="24"/>
          <w:lang w:val="es-ES"/>
        </w:rPr>
        <w:t xml:space="preserve">83.4 % </w:t>
      </w:r>
      <w:r w:rsidRPr="005852CC">
        <w:rPr>
          <w:rFonts w:ascii="Arial" w:hAnsi="Arial" w:cs="Arial"/>
          <w:sz w:val="24"/>
          <w:lang w:val="es-ES"/>
        </w:rPr>
        <w:t>del total de la meta anual programada en el Programa Anual de Trabajo 201</w:t>
      </w:r>
      <w:r w:rsidR="00097FCF">
        <w:rPr>
          <w:rFonts w:ascii="Arial" w:hAnsi="Arial" w:cs="Arial"/>
          <w:sz w:val="24"/>
          <w:lang w:val="es-ES"/>
        </w:rPr>
        <w:t>4</w:t>
      </w:r>
      <w:r w:rsidRPr="005852CC">
        <w:rPr>
          <w:rFonts w:ascii="Arial" w:hAnsi="Arial" w:cs="Arial"/>
          <w:sz w:val="24"/>
          <w:lang w:val="es-ES"/>
        </w:rPr>
        <w:t xml:space="preserve"> (7,000 declaraciones recepcionadas al año). </w:t>
      </w:r>
    </w:p>
    <w:p w:rsidR="00094D4B" w:rsidRPr="005852CC" w:rsidRDefault="00094D4B" w:rsidP="009C3928">
      <w:pPr>
        <w:spacing w:line="360" w:lineRule="auto"/>
        <w:rPr>
          <w:rFonts w:ascii="Arial" w:hAnsi="Arial" w:cs="Arial"/>
          <w:sz w:val="24"/>
          <w:lang w:val="es-ES"/>
        </w:rPr>
      </w:pPr>
      <w:r w:rsidRPr="005852CC">
        <w:rPr>
          <w:rFonts w:ascii="Arial" w:hAnsi="Arial" w:cs="Arial"/>
          <w:sz w:val="24"/>
          <w:lang w:val="es-ES"/>
        </w:rPr>
        <w:lastRenderedPageBreak/>
        <w:t>Las Declaraciones Patrimoniales del segundo trimestre (abril-junio) se recepcionaron de la siguiente manera:</w:t>
      </w:r>
    </w:p>
    <w:p w:rsidR="00A8092F" w:rsidRPr="005852CC" w:rsidRDefault="00A8092F" w:rsidP="009C3928">
      <w:pPr>
        <w:spacing w:line="360" w:lineRule="auto"/>
        <w:rPr>
          <w:rFonts w:ascii="Arial" w:hAnsi="Arial" w:cs="Arial"/>
          <w:sz w:val="24"/>
        </w:rPr>
      </w:pPr>
    </w:p>
    <w:tbl>
      <w:tblPr>
        <w:tblW w:w="7000" w:type="dxa"/>
        <w:tblInd w:w="923" w:type="dxa"/>
        <w:tblCellMar>
          <w:left w:w="0" w:type="dxa"/>
          <w:right w:w="0" w:type="dxa"/>
        </w:tblCellMar>
        <w:tblLook w:val="0600" w:firstRow="0" w:lastRow="0" w:firstColumn="0" w:lastColumn="0" w:noHBand="1" w:noVBand="1"/>
      </w:tblPr>
      <w:tblGrid>
        <w:gridCol w:w="3570"/>
        <w:gridCol w:w="3430"/>
      </w:tblGrid>
      <w:tr w:rsidR="00094D4B" w:rsidRPr="005852CC" w:rsidTr="00094D4B">
        <w:trPr>
          <w:trHeight w:val="1114"/>
        </w:trPr>
        <w:tc>
          <w:tcPr>
            <w:tcW w:w="3570" w:type="dxa"/>
            <w:tcBorders>
              <w:top w:val="single" w:sz="8" w:space="0" w:color="000000"/>
              <w:left w:val="single" w:sz="8" w:space="0" w:color="000000"/>
              <w:bottom w:val="single" w:sz="8" w:space="0" w:color="000000"/>
              <w:right w:val="single" w:sz="8" w:space="0" w:color="000000"/>
            </w:tcBorders>
            <w:shd w:val="clear" w:color="auto" w:fill="800080"/>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Tipo de Declaración</w:t>
            </w:r>
          </w:p>
        </w:tc>
        <w:tc>
          <w:tcPr>
            <w:tcW w:w="3430" w:type="dxa"/>
            <w:tcBorders>
              <w:top w:val="single" w:sz="8" w:space="0" w:color="000000"/>
              <w:left w:val="single" w:sz="8" w:space="0" w:color="000000"/>
              <w:bottom w:val="single" w:sz="8" w:space="0" w:color="000000"/>
              <w:right w:val="single" w:sz="8" w:space="0" w:color="000000"/>
            </w:tcBorders>
            <w:shd w:val="clear" w:color="auto" w:fill="800080"/>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Total de Declaraciones en el 2do. Trimestre (enero-marzo)</w:t>
            </w:r>
          </w:p>
        </w:tc>
      </w:tr>
      <w:tr w:rsidR="00094D4B" w:rsidRPr="005852CC" w:rsidTr="00094D4B">
        <w:trPr>
          <w:trHeight w:val="557"/>
        </w:trPr>
        <w:tc>
          <w:tcPr>
            <w:tcW w:w="3570"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Inicial</w:t>
            </w:r>
          </w:p>
        </w:tc>
        <w:tc>
          <w:tcPr>
            <w:tcW w:w="3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755</w:t>
            </w:r>
          </w:p>
        </w:tc>
      </w:tr>
      <w:tr w:rsidR="00094D4B" w:rsidRPr="005852CC" w:rsidTr="00094D4B">
        <w:trPr>
          <w:trHeight w:val="584"/>
        </w:trPr>
        <w:tc>
          <w:tcPr>
            <w:tcW w:w="3570"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Anual</w:t>
            </w:r>
          </w:p>
        </w:tc>
        <w:tc>
          <w:tcPr>
            <w:tcW w:w="3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4,556</w:t>
            </w:r>
          </w:p>
        </w:tc>
      </w:tr>
      <w:tr w:rsidR="00094D4B" w:rsidRPr="005852CC" w:rsidTr="00094D4B">
        <w:trPr>
          <w:trHeight w:val="557"/>
        </w:trPr>
        <w:tc>
          <w:tcPr>
            <w:tcW w:w="3570"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Conclusión</w:t>
            </w:r>
          </w:p>
        </w:tc>
        <w:tc>
          <w:tcPr>
            <w:tcW w:w="3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527</w:t>
            </w:r>
          </w:p>
        </w:tc>
      </w:tr>
      <w:tr w:rsidR="00094D4B" w:rsidRPr="005852CC" w:rsidTr="00094D4B">
        <w:trPr>
          <w:trHeight w:val="584"/>
        </w:trPr>
        <w:tc>
          <w:tcPr>
            <w:tcW w:w="3570"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Total Recepcionadas</w:t>
            </w:r>
          </w:p>
        </w:tc>
        <w:tc>
          <w:tcPr>
            <w:tcW w:w="34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5,838</w:t>
            </w:r>
          </w:p>
        </w:tc>
      </w:tr>
    </w:tbl>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r w:rsidRPr="005852CC">
        <w:rPr>
          <w:rFonts w:ascii="Arial" w:hAnsi="Arial" w:cs="Arial"/>
          <w:bCs/>
          <w:sz w:val="24"/>
          <w:lang w:val="es-ES"/>
        </w:rPr>
        <w:t>Cumplimiento con respecto a la Meta Anual Programada:</w:t>
      </w:r>
    </w:p>
    <w:p w:rsidR="00094D4B" w:rsidRPr="005852CC" w:rsidRDefault="00094D4B" w:rsidP="009C3928">
      <w:pPr>
        <w:spacing w:line="360" w:lineRule="auto"/>
        <w:rPr>
          <w:rFonts w:ascii="Arial" w:hAnsi="Arial" w:cs="Arial"/>
          <w:sz w:val="24"/>
        </w:rPr>
      </w:pPr>
      <w:r w:rsidRPr="005852CC">
        <w:rPr>
          <w:rFonts w:ascii="Arial" w:hAnsi="Arial" w:cs="Arial"/>
          <w:noProof/>
          <w:lang w:eastAsia="es-MX"/>
        </w:rPr>
        <w:drawing>
          <wp:anchor distT="0" distB="0" distL="114300" distR="114300" simplePos="0" relativeHeight="251668480" behindDoc="0" locked="0" layoutInCell="1" allowOverlap="1" wp14:anchorId="48129367" wp14:editId="0BADACBD">
            <wp:simplePos x="0" y="0"/>
            <wp:positionH relativeFrom="column">
              <wp:posOffset>220345</wp:posOffset>
            </wp:positionH>
            <wp:positionV relativeFrom="paragraph">
              <wp:posOffset>265430</wp:posOffset>
            </wp:positionV>
            <wp:extent cx="5069205" cy="232791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9205" cy="2327910"/>
                    </a:xfrm>
                    <a:prstGeom prst="rect">
                      <a:avLst/>
                    </a:prstGeom>
                    <a:noFill/>
                    <a:ln>
                      <a:noFill/>
                    </a:ln>
                  </pic:spPr>
                </pic:pic>
              </a:graphicData>
            </a:graphic>
          </wp:anchor>
        </w:drawing>
      </w: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rPr>
          <w:rFonts w:ascii="Arial" w:hAnsi="Arial" w:cs="Arial"/>
          <w:sz w:val="24"/>
        </w:rPr>
      </w:pPr>
    </w:p>
    <w:p w:rsidR="00094D4B" w:rsidRPr="005852CC" w:rsidRDefault="00094D4B" w:rsidP="009C3928">
      <w:pPr>
        <w:spacing w:line="360" w:lineRule="auto"/>
        <w:jc w:val="both"/>
        <w:rPr>
          <w:rFonts w:ascii="Arial" w:hAnsi="Arial" w:cs="Arial"/>
          <w:sz w:val="24"/>
        </w:rPr>
      </w:pPr>
    </w:p>
    <w:p w:rsidR="00094D4B" w:rsidRPr="005852CC" w:rsidRDefault="00094D4B" w:rsidP="009C3928">
      <w:pPr>
        <w:spacing w:line="360" w:lineRule="auto"/>
        <w:jc w:val="both"/>
        <w:rPr>
          <w:rFonts w:ascii="Arial" w:hAnsi="Arial" w:cs="Arial"/>
          <w:sz w:val="24"/>
        </w:rPr>
      </w:pPr>
      <w:r w:rsidRPr="005852CC">
        <w:rPr>
          <w:rFonts w:ascii="Arial" w:hAnsi="Arial" w:cs="Arial"/>
          <w:sz w:val="24"/>
          <w:lang w:val="es-ES"/>
        </w:rPr>
        <w:lastRenderedPageBreak/>
        <w:t>En el periodo comprendido del 01 de abril al 30 de junio del 201</w:t>
      </w:r>
      <w:r w:rsidR="00097FCF">
        <w:rPr>
          <w:rFonts w:ascii="Arial" w:hAnsi="Arial" w:cs="Arial"/>
          <w:sz w:val="24"/>
          <w:lang w:val="es-ES"/>
        </w:rPr>
        <w:t>4</w:t>
      </w:r>
      <w:r w:rsidRPr="005852CC">
        <w:rPr>
          <w:rFonts w:ascii="Arial" w:hAnsi="Arial" w:cs="Arial"/>
          <w:sz w:val="24"/>
          <w:lang w:val="es-ES"/>
        </w:rPr>
        <w:t xml:space="preserve"> se </w:t>
      </w:r>
      <w:proofErr w:type="spellStart"/>
      <w:r w:rsidRPr="005852CC">
        <w:rPr>
          <w:rFonts w:ascii="Arial" w:hAnsi="Arial" w:cs="Arial"/>
          <w:sz w:val="24"/>
          <w:lang w:val="es-ES"/>
        </w:rPr>
        <w:t>recepcionaron</w:t>
      </w:r>
      <w:proofErr w:type="spellEnd"/>
      <w:r w:rsidRPr="005852CC">
        <w:rPr>
          <w:rFonts w:ascii="Arial" w:hAnsi="Arial" w:cs="Arial"/>
          <w:sz w:val="24"/>
          <w:lang w:val="es-ES"/>
        </w:rPr>
        <w:t xml:space="preserve"> un total de </w:t>
      </w:r>
      <w:r w:rsidRPr="005852CC">
        <w:rPr>
          <w:rFonts w:ascii="Arial" w:hAnsi="Arial" w:cs="Arial"/>
          <w:b/>
          <w:bCs/>
          <w:sz w:val="24"/>
          <w:lang w:val="es-ES"/>
        </w:rPr>
        <w:t>5,838</w:t>
      </w:r>
      <w:r w:rsidRPr="005852CC">
        <w:rPr>
          <w:rFonts w:ascii="Arial" w:hAnsi="Arial" w:cs="Arial"/>
          <w:sz w:val="24"/>
          <w:lang w:val="es-ES"/>
        </w:rPr>
        <w:t xml:space="preserve"> declaraciones patrimoniales lo cual representa el </w:t>
      </w:r>
      <w:r w:rsidRPr="005852CC">
        <w:rPr>
          <w:rFonts w:ascii="Arial" w:hAnsi="Arial" w:cs="Arial"/>
          <w:b/>
          <w:bCs/>
          <w:sz w:val="24"/>
          <w:lang w:val="es-ES"/>
        </w:rPr>
        <w:t xml:space="preserve">83.4 % </w:t>
      </w:r>
      <w:r w:rsidRPr="005852CC">
        <w:rPr>
          <w:rFonts w:ascii="Arial" w:hAnsi="Arial" w:cs="Arial"/>
          <w:sz w:val="24"/>
          <w:lang w:val="es-ES"/>
        </w:rPr>
        <w:t xml:space="preserve">del total anual programado (7,000 declaraciones patrimoniales), quedando pendientes por recepcionar </w:t>
      </w:r>
      <w:r w:rsidRPr="005852CC">
        <w:rPr>
          <w:rFonts w:ascii="Arial" w:hAnsi="Arial" w:cs="Arial"/>
          <w:b/>
          <w:bCs/>
          <w:sz w:val="24"/>
          <w:lang w:val="es-ES"/>
        </w:rPr>
        <w:t>1,162</w:t>
      </w:r>
      <w:r w:rsidRPr="005852CC">
        <w:rPr>
          <w:rFonts w:ascii="Arial" w:hAnsi="Arial" w:cs="Arial"/>
          <w:sz w:val="24"/>
          <w:lang w:val="es-ES"/>
        </w:rPr>
        <w:t xml:space="preserve"> declaraciones, es decir, el </w:t>
      </w:r>
      <w:r w:rsidRPr="005852CC">
        <w:rPr>
          <w:rFonts w:ascii="Arial" w:hAnsi="Arial" w:cs="Arial"/>
          <w:b/>
          <w:bCs/>
          <w:sz w:val="24"/>
          <w:lang w:val="es-ES"/>
        </w:rPr>
        <w:t xml:space="preserve">16.6% </w:t>
      </w:r>
      <w:r w:rsidRPr="005852CC">
        <w:rPr>
          <w:rFonts w:ascii="Arial" w:hAnsi="Arial" w:cs="Arial"/>
          <w:sz w:val="24"/>
          <w:lang w:val="es-ES"/>
        </w:rPr>
        <w:t>con respecto a la meta anual programada.</w:t>
      </w:r>
    </w:p>
    <w:p w:rsidR="00094D4B" w:rsidRPr="005852CC" w:rsidRDefault="001B773E" w:rsidP="009C3928">
      <w:pPr>
        <w:spacing w:line="360" w:lineRule="auto"/>
        <w:rPr>
          <w:rFonts w:ascii="Arial" w:hAnsi="Arial" w:cs="Arial"/>
          <w:sz w:val="24"/>
        </w:rPr>
      </w:pPr>
      <w:r>
        <w:rPr>
          <w:rFonts w:ascii="Arial" w:hAnsi="Arial" w:cs="Arial"/>
          <w:bCs/>
          <w:sz w:val="24"/>
          <w:lang w:val="es-ES"/>
        </w:rPr>
        <w:t xml:space="preserve">Cuadro </w:t>
      </w:r>
      <w:r w:rsidR="00094D4B" w:rsidRPr="005852CC">
        <w:rPr>
          <w:rFonts w:ascii="Arial" w:hAnsi="Arial" w:cs="Arial"/>
          <w:bCs/>
          <w:sz w:val="24"/>
          <w:lang w:val="es-ES"/>
        </w:rPr>
        <w:t>comparativas entre actividades planificadas y actividades recepcionadas</w:t>
      </w:r>
    </w:p>
    <w:tbl>
      <w:tblPr>
        <w:tblW w:w="8647" w:type="dxa"/>
        <w:tblInd w:w="250" w:type="dxa"/>
        <w:tblLayout w:type="fixed"/>
        <w:tblCellMar>
          <w:left w:w="0" w:type="dxa"/>
          <w:right w:w="0" w:type="dxa"/>
        </w:tblCellMar>
        <w:tblLook w:val="0600" w:firstRow="0" w:lastRow="0" w:firstColumn="0" w:lastColumn="0" w:noHBand="1" w:noVBand="1"/>
      </w:tblPr>
      <w:tblGrid>
        <w:gridCol w:w="5040"/>
        <w:gridCol w:w="2084"/>
        <w:gridCol w:w="1523"/>
      </w:tblGrid>
      <w:tr w:rsidR="00094D4B" w:rsidRPr="005852CC" w:rsidTr="00094D4B">
        <w:trPr>
          <w:trHeight w:val="1128"/>
        </w:trPr>
        <w:tc>
          <w:tcPr>
            <w:tcW w:w="5040" w:type="dxa"/>
            <w:tcBorders>
              <w:top w:val="single" w:sz="8" w:space="0" w:color="000000"/>
              <w:left w:val="single" w:sz="8" w:space="0" w:color="000000"/>
              <w:bottom w:val="single" w:sz="8" w:space="0" w:color="000000"/>
              <w:right w:val="single" w:sz="8" w:space="0" w:color="000000"/>
            </w:tcBorders>
            <w:shd w:val="clear" w:color="auto" w:fill="C0504D"/>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Trimestre</w:t>
            </w:r>
          </w:p>
        </w:tc>
        <w:tc>
          <w:tcPr>
            <w:tcW w:w="2084" w:type="dxa"/>
            <w:tcBorders>
              <w:top w:val="single" w:sz="8" w:space="0" w:color="000000"/>
              <w:left w:val="single" w:sz="8" w:space="0" w:color="000000"/>
              <w:bottom w:val="single" w:sz="8" w:space="0" w:color="000000"/>
              <w:right w:val="single" w:sz="8" w:space="0" w:color="000000"/>
            </w:tcBorders>
            <w:shd w:val="clear" w:color="auto" w:fill="C0504D"/>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Declaraciones planificadas</w:t>
            </w:r>
          </w:p>
        </w:tc>
        <w:tc>
          <w:tcPr>
            <w:tcW w:w="1523" w:type="dxa"/>
            <w:tcBorders>
              <w:top w:val="single" w:sz="8" w:space="0" w:color="000000"/>
              <w:left w:val="single" w:sz="8" w:space="0" w:color="000000"/>
              <w:bottom w:val="single" w:sz="8" w:space="0" w:color="000000"/>
              <w:right w:val="single" w:sz="8" w:space="0" w:color="000000"/>
            </w:tcBorders>
            <w:shd w:val="clear" w:color="auto" w:fill="C0504D"/>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Declaraciones recepcionadas</w:t>
            </w:r>
          </w:p>
        </w:tc>
      </w:tr>
      <w:tr w:rsidR="00094D4B" w:rsidRPr="005852CC" w:rsidTr="00094D4B">
        <w:trPr>
          <w:trHeight w:val="432"/>
        </w:trPr>
        <w:tc>
          <w:tcPr>
            <w:tcW w:w="5040" w:type="dxa"/>
            <w:tcBorders>
              <w:top w:val="single" w:sz="8" w:space="0" w:color="000000"/>
              <w:left w:val="single" w:sz="8" w:space="0" w:color="000000"/>
              <w:bottom w:val="single" w:sz="8" w:space="0" w:color="000000"/>
              <w:right w:val="single" w:sz="8" w:space="0" w:color="000000"/>
            </w:tcBorders>
            <w:shd w:val="clear" w:color="auto" w:fill="EFD3D2"/>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1er Trimestre (enero, feb. marzo)</w:t>
            </w:r>
          </w:p>
        </w:tc>
        <w:tc>
          <w:tcPr>
            <w:tcW w:w="2084" w:type="dxa"/>
            <w:tcBorders>
              <w:top w:val="single" w:sz="8" w:space="0" w:color="000000"/>
              <w:left w:val="single" w:sz="8" w:space="0" w:color="000000"/>
              <w:bottom w:val="single" w:sz="8" w:space="0" w:color="000000"/>
              <w:right w:val="single" w:sz="8" w:space="0" w:color="000000"/>
            </w:tcBorders>
            <w:shd w:val="clear" w:color="auto" w:fill="EFD3D2"/>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261</w:t>
            </w:r>
          </w:p>
        </w:tc>
        <w:tc>
          <w:tcPr>
            <w:tcW w:w="1523" w:type="dxa"/>
            <w:tcBorders>
              <w:top w:val="single" w:sz="8" w:space="0" w:color="000000"/>
              <w:left w:val="single" w:sz="8" w:space="0" w:color="000000"/>
              <w:bottom w:val="single" w:sz="8" w:space="0" w:color="000000"/>
              <w:right w:val="single" w:sz="8" w:space="0" w:color="000000"/>
            </w:tcBorders>
            <w:shd w:val="clear" w:color="auto" w:fill="EFD3D2"/>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737</w:t>
            </w:r>
          </w:p>
        </w:tc>
      </w:tr>
      <w:tr w:rsidR="00094D4B" w:rsidRPr="005852CC" w:rsidTr="00094D4B">
        <w:trPr>
          <w:trHeight w:val="432"/>
        </w:trPr>
        <w:tc>
          <w:tcPr>
            <w:tcW w:w="5040" w:type="dxa"/>
            <w:tcBorders>
              <w:top w:val="single" w:sz="8" w:space="0" w:color="000000"/>
              <w:left w:val="single" w:sz="8" w:space="0" w:color="000000"/>
              <w:bottom w:val="single" w:sz="8" w:space="0" w:color="000000"/>
              <w:right w:val="single" w:sz="8" w:space="0" w:color="000000"/>
            </w:tcBorders>
            <w:shd w:val="clear" w:color="auto" w:fill="EFD3D2"/>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b/>
                <w:bCs/>
                <w:sz w:val="24"/>
                <w:lang w:val="es-ES"/>
              </w:rPr>
              <w:t>2do Trimestre (abril, mayo y junio)</w:t>
            </w:r>
          </w:p>
        </w:tc>
        <w:tc>
          <w:tcPr>
            <w:tcW w:w="2084" w:type="dxa"/>
            <w:tcBorders>
              <w:top w:val="single" w:sz="8" w:space="0" w:color="000000"/>
              <w:left w:val="single" w:sz="8" w:space="0" w:color="000000"/>
              <w:bottom w:val="single" w:sz="8" w:space="0" w:color="000000"/>
              <w:right w:val="single" w:sz="8" w:space="0" w:color="000000"/>
            </w:tcBorders>
            <w:shd w:val="clear" w:color="auto" w:fill="EFD3D2"/>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6,216</w:t>
            </w:r>
          </w:p>
        </w:tc>
        <w:tc>
          <w:tcPr>
            <w:tcW w:w="1523" w:type="dxa"/>
            <w:tcBorders>
              <w:top w:val="single" w:sz="8" w:space="0" w:color="000000"/>
              <w:left w:val="single" w:sz="8" w:space="0" w:color="000000"/>
              <w:bottom w:val="single" w:sz="8" w:space="0" w:color="000000"/>
              <w:right w:val="single" w:sz="8" w:space="0" w:color="000000"/>
            </w:tcBorders>
            <w:shd w:val="clear" w:color="auto" w:fill="EFD3D2"/>
            <w:tcMar>
              <w:top w:w="15" w:type="dxa"/>
              <w:left w:w="108" w:type="dxa"/>
              <w:bottom w:w="0" w:type="dxa"/>
              <w:right w:w="108" w:type="dxa"/>
            </w:tcMar>
            <w:vAlign w:val="center"/>
            <w:hideMark/>
          </w:tcPr>
          <w:p w:rsidR="00433E8C" w:rsidRPr="005852CC" w:rsidRDefault="00094D4B" w:rsidP="009C3928">
            <w:pPr>
              <w:spacing w:line="360" w:lineRule="auto"/>
              <w:rPr>
                <w:rFonts w:ascii="Arial" w:hAnsi="Arial" w:cs="Arial"/>
                <w:sz w:val="24"/>
              </w:rPr>
            </w:pPr>
            <w:r w:rsidRPr="005852CC">
              <w:rPr>
                <w:rFonts w:ascii="Arial" w:hAnsi="Arial" w:cs="Arial"/>
                <w:sz w:val="24"/>
                <w:lang w:val="es-ES"/>
              </w:rPr>
              <w:t>5,838</w:t>
            </w:r>
          </w:p>
        </w:tc>
      </w:tr>
    </w:tbl>
    <w:p w:rsidR="00A05151" w:rsidRPr="005852CC" w:rsidRDefault="00A05151" w:rsidP="009C3928">
      <w:pPr>
        <w:spacing w:line="360" w:lineRule="auto"/>
        <w:jc w:val="both"/>
        <w:rPr>
          <w:rFonts w:ascii="Arial" w:hAnsi="Arial" w:cs="Arial"/>
          <w:sz w:val="24"/>
        </w:rPr>
      </w:pPr>
    </w:p>
    <w:p w:rsidR="009C3928" w:rsidRDefault="009C3928" w:rsidP="001B773E">
      <w:pPr>
        <w:pStyle w:val="Ttulo1"/>
      </w:pPr>
      <w:bookmarkStart w:id="8" w:name="_Toc444866140"/>
      <w:r w:rsidRPr="00097FCF">
        <w:t>Análisis de  Satisfacción al Usuario</w:t>
      </w:r>
      <w:bookmarkEnd w:id="8"/>
      <w:r w:rsidRPr="00097FCF">
        <w:t xml:space="preserve"> </w:t>
      </w:r>
    </w:p>
    <w:p w:rsidR="001B773E" w:rsidRPr="001B773E" w:rsidRDefault="001B773E" w:rsidP="001B773E"/>
    <w:p w:rsidR="00A05151" w:rsidRPr="005852CC" w:rsidRDefault="00A05151" w:rsidP="009C3928">
      <w:pPr>
        <w:spacing w:line="360" w:lineRule="auto"/>
        <w:jc w:val="both"/>
        <w:rPr>
          <w:rFonts w:ascii="Arial" w:hAnsi="Arial" w:cs="Arial"/>
          <w:sz w:val="24"/>
        </w:rPr>
      </w:pPr>
      <w:r w:rsidRPr="005852CC">
        <w:rPr>
          <w:rFonts w:ascii="Arial" w:hAnsi="Arial" w:cs="Arial"/>
          <w:sz w:val="24"/>
        </w:rPr>
        <w:t>Otro aspecto que monitorea la Dirección de Prevención y Registro Patrimonial es la satisfacción del usuario (servidor público),  en este sentido cada trimestre se mide por medio de un link de encuestas que se incluyó en el sistema Declara-Chiapas y se comenzó a operar a partir del 19 de enero de 2012, se trabaja con cinco preguntas planteadas de la siguiente manera:</w:t>
      </w:r>
    </w:p>
    <w:p w:rsidR="00433E8C" w:rsidRPr="005852CC" w:rsidRDefault="00093143" w:rsidP="009C3928">
      <w:pPr>
        <w:numPr>
          <w:ilvl w:val="0"/>
          <w:numId w:val="9"/>
        </w:numPr>
        <w:spacing w:line="360" w:lineRule="auto"/>
        <w:jc w:val="both"/>
        <w:rPr>
          <w:rFonts w:ascii="Arial" w:hAnsi="Arial" w:cs="Arial"/>
          <w:sz w:val="24"/>
        </w:rPr>
      </w:pPr>
      <w:r w:rsidRPr="005852CC">
        <w:rPr>
          <w:rFonts w:ascii="Arial" w:hAnsi="Arial" w:cs="Arial"/>
          <w:sz w:val="24"/>
        </w:rPr>
        <w:t xml:space="preserve">El primer cuestionamiento determina mediante qué medio de difusión se informó  a cerca de presentar declaración de situación patrimonial. </w:t>
      </w:r>
    </w:p>
    <w:p w:rsidR="00433E8C" w:rsidRPr="005852CC" w:rsidRDefault="00093143" w:rsidP="009C3928">
      <w:pPr>
        <w:numPr>
          <w:ilvl w:val="0"/>
          <w:numId w:val="9"/>
        </w:numPr>
        <w:spacing w:line="360" w:lineRule="auto"/>
        <w:jc w:val="both"/>
        <w:rPr>
          <w:rFonts w:ascii="Arial" w:hAnsi="Arial" w:cs="Arial"/>
          <w:sz w:val="24"/>
        </w:rPr>
      </w:pPr>
      <w:r w:rsidRPr="005852CC">
        <w:rPr>
          <w:rFonts w:ascii="Arial" w:hAnsi="Arial" w:cs="Arial"/>
          <w:sz w:val="24"/>
        </w:rPr>
        <w:t xml:space="preserve">La segunda pregunta se enfoca en la calidad de la información proporcionada por la Secretaría a través de los diferentes medios. </w:t>
      </w:r>
    </w:p>
    <w:p w:rsidR="00433E8C" w:rsidRPr="005852CC" w:rsidRDefault="00093143" w:rsidP="009C3928">
      <w:pPr>
        <w:numPr>
          <w:ilvl w:val="0"/>
          <w:numId w:val="9"/>
        </w:numPr>
        <w:spacing w:line="360" w:lineRule="auto"/>
        <w:jc w:val="both"/>
        <w:rPr>
          <w:rFonts w:ascii="Arial" w:hAnsi="Arial" w:cs="Arial"/>
          <w:sz w:val="24"/>
        </w:rPr>
      </w:pPr>
      <w:r w:rsidRPr="005852CC">
        <w:rPr>
          <w:rFonts w:ascii="Arial" w:hAnsi="Arial" w:cs="Arial"/>
          <w:sz w:val="24"/>
        </w:rPr>
        <w:lastRenderedPageBreak/>
        <w:t>La ter</w:t>
      </w:r>
      <w:r w:rsidR="00A05151" w:rsidRPr="005852CC">
        <w:rPr>
          <w:rFonts w:ascii="Arial" w:hAnsi="Arial" w:cs="Arial"/>
          <w:sz w:val="24"/>
        </w:rPr>
        <w:t>cera pregunta está relacionada con</w:t>
      </w:r>
      <w:r w:rsidRPr="005852CC">
        <w:rPr>
          <w:rFonts w:ascii="Arial" w:hAnsi="Arial" w:cs="Arial"/>
          <w:sz w:val="24"/>
        </w:rPr>
        <w:t xml:space="preserve"> la firma electrónica avanzada, que se utiliza para el envío de la declaración de situación patrimonial se interroga sobre la seguridad que pudiera brindar la misma. </w:t>
      </w:r>
    </w:p>
    <w:p w:rsidR="00433E8C" w:rsidRPr="005852CC" w:rsidRDefault="00A05151" w:rsidP="009C3928">
      <w:pPr>
        <w:pStyle w:val="Prrafodelista"/>
        <w:numPr>
          <w:ilvl w:val="0"/>
          <w:numId w:val="9"/>
        </w:numPr>
        <w:spacing w:line="360" w:lineRule="auto"/>
        <w:jc w:val="both"/>
        <w:rPr>
          <w:rFonts w:ascii="Arial" w:hAnsi="Arial" w:cs="Arial"/>
          <w:sz w:val="24"/>
        </w:rPr>
      </w:pPr>
      <w:r w:rsidRPr="005852CC">
        <w:rPr>
          <w:rFonts w:ascii="Arial" w:hAnsi="Arial" w:cs="Arial"/>
          <w:sz w:val="24"/>
        </w:rPr>
        <w:t>C</w:t>
      </w:r>
      <w:r w:rsidR="00093143" w:rsidRPr="005852CC">
        <w:rPr>
          <w:rFonts w:ascii="Arial" w:hAnsi="Arial" w:cs="Arial"/>
          <w:sz w:val="24"/>
        </w:rPr>
        <w:t>onsiderando que otro factor que puede intervenir en el incumplimiento de la presentación de la declaración de situación patrimonial es la pérdida de usuario y contraseña que se manejan para accesar al Declara-Chiapas, por esta razón la cuarta pregunta indaga sobre la utilidad de la herramienta antes mencionada.</w:t>
      </w:r>
    </w:p>
    <w:p w:rsidR="00433E8C" w:rsidRPr="005852CC" w:rsidRDefault="00093143" w:rsidP="009C3928">
      <w:pPr>
        <w:numPr>
          <w:ilvl w:val="0"/>
          <w:numId w:val="9"/>
        </w:numPr>
        <w:spacing w:line="360" w:lineRule="auto"/>
        <w:jc w:val="both"/>
        <w:rPr>
          <w:rFonts w:ascii="Arial" w:hAnsi="Arial" w:cs="Arial"/>
          <w:sz w:val="24"/>
        </w:rPr>
      </w:pPr>
      <w:r w:rsidRPr="005852CC">
        <w:rPr>
          <w:rFonts w:ascii="Arial" w:hAnsi="Arial" w:cs="Arial"/>
          <w:sz w:val="24"/>
        </w:rPr>
        <w:t xml:space="preserve">El último </w:t>
      </w:r>
      <w:r w:rsidR="00CC4D3C" w:rsidRPr="005852CC">
        <w:rPr>
          <w:rFonts w:ascii="Arial" w:hAnsi="Arial" w:cs="Arial"/>
          <w:sz w:val="24"/>
        </w:rPr>
        <w:t xml:space="preserve">rubro es un </w:t>
      </w:r>
      <w:r w:rsidRPr="005852CC">
        <w:rPr>
          <w:rFonts w:ascii="Arial" w:hAnsi="Arial" w:cs="Arial"/>
          <w:sz w:val="24"/>
        </w:rPr>
        <w:t xml:space="preserve">planteamiento abierto para que el servidor público proporcione sus comentarios   respecto a la presentación de la declaración. </w:t>
      </w:r>
    </w:p>
    <w:p w:rsidR="00093143" w:rsidRPr="005852CC" w:rsidRDefault="00093143" w:rsidP="009C3928">
      <w:pPr>
        <w:spacing w:line="360" w:lineRule="auto"/>
        <w:ind w:left="720"/>
        <w:jc w:val="both"/>
        <w:rPr>
          <w:rFonts w:ascii="Arial" w:hAnsi="Arial" w:cs="Arial"/>
          <w:sz w:val="24"/>
        </w:rPr>
      </w:pPr>
    </w:p>
    <w:p w:rsidR="00A8092F" w:rsidRPr="005852CC" w:rsidRDefault="00093143" w:rsidP="009C3928">
      <w:pPr>
        <w:spacing w:line="360" w:lineRule="auto"/>
        <w:jc w:val="both"/>
        <w:rPr>
          <w:rFonts w:ascii="Arial" w:hAnsi="Arial" w:cs="Arial"/>
          <w:sz w:val="24"/>
        </w:rPr>
      </w:pPr>
      <w:r w:rsidRPr="005852CC">
        <w:rPr>
          <w:rFonts w:ascii="Arial" w:hAnsi="Arial" w:cs="Arial"/>
          <w:sz w:val="24"/>
        </w:rPr>
        <w:t>De todo este trabajo se obtuvo el siguiente resultado representado en las siguientes gráficas:</w:t>
      </w:r>
    </w:p>
    <w:p w:rsidR="003B1D74" w:rsidRPr="009C3928" w:rsidRDefault="003B1D74" w:rsidP="001B773E">
      <w:pPr>
        <w:pStyle w:val="Ttulo2"/>
      </w:pPr>
      <w:bookmarkStart w:id="9" w:name="_Toc444866141"/>
      <w:r w:rsidRPr="009C3928">
        <w:t>Primer Trimestre.</w:t>
      </w:r>
      <w:bookmarkEnd w:id="9"/>
    </w:p>
    <w:tbl>
      <w:tblPr>
        <w:tblW w:w="3984" w:type="dxa"/>
        <w:jc w:val="center"/>
        <w:tblCellMar>
          <w:left w:w="0" w:type="dxa"/>
          <w:right w:w="0" w:type="dxa"/>
        </w:tblCellMar>
        <w:tblLook w:val="04A0" w:firstRow="1" w:lastRow="0" w:firstColumn="1" w:lastColumn="0" w:noHBand="0" w:noVBand="1"/>
      </w:tblPr>
      <w:tblGrid>
        <w:gridCol w:w="1684"/>
        <w:gridCol w:w="2300"/>
      </w:tblGrid>
      <w:tr w:rsidR="007A7C9C" w:rsidRPr="005852CC" w:rsidTr="00153232">
        <w:trPr>
          <w:trHeight w:val="390"/>
          <w:jc w:val="center"/>
        </w:trPr>
        <w:tc>
          <w:tcPr>
            <w:tcW w:w="1684"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center"/>
            <w:hideMark/>
          </w:tcPr>
          <w:p w:rsidR="006F485D" w:rsidRPr="005852CC" w:rsidRDefault="007A7C9C" w:rsidP="009C3928">
            <w:pPr>
              <w:spacing w:line="360" w:lineRule="auto"/>
              <w:jc w:val="center"/>
              <w:rPr>
                <w:rFonts w:ascii="Arial" w:hAnsi="Arial" w:cs="Arial"/>
                <w:sz w:val="20"/>
              </w:rPr>
            </w:pPr>
            <w:r w:rsidRPr="005852CC">
              <w:rPr>
                <w:rFonts w:ascii="Arial" w:hAnsi="Arial" w:cs="Arial"/>
                <w:b/>
                <w:bCs/>
                <w:sz w:val="20"/>
              </w:rPr>
              <w:t>Trimestre</w:t>
            </w:r>
          </w:p>
        </w:tc>
        <w:tc>
          <w:tcPr>
            <w:tcW w:w="2300"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center"/>
            <w:hideMark/>
          </w:tcPr>
          <w:p w:rsidR="006F485D" w:rsidRPr="005852CC" w:rsidRDefault="007A7C9C" w:rsidP="009C3928">
            <w:pPr>
              <w:spacing w:line="360" w:lineRule="auto"/>
              <w:jc w:val="center"/>
              <w:rPr>
                <w:rFonts w:ascii="Arial" w:hAnsi="Arial" w:cs="Arial"/>
                <w:sz w:val="20"/>
              </w:rPr>
            </w:pPr>
            <w:r w:rsidRPr="005852CC">
              <w:rPr>
                <w:rFonts w:ascii="Arial" w:hAnsi="Arial" w:cs="Arial"/>
                <w:b/>
                <w:bCs/>
                <w:sz w:val="20"/>
              </w:rPr>
              <w:t>No. de encuestas</w:t>
            </w:r>
          </w:p>
        </w:tc>
      </w:tr>
      <w:tr w:rsidR="007A7C9C" w:rsidRPr="005852CC" w:rsidTr="003B1D74">
        <w:trPr>
          <w:trHeight w:val="443"/>
          <w:jc w:val="center"/>
        </w:trPr>
        <w:tc>
          <w:tcPr>
            <w:tcW w:w="16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6F485D" w:rsidRPr="005852CC" w:rsidRDefault="007A7C9C" w:rsidP="009C3928">
            <w:pPr>
              <w:spacing w:line="360" w:lineRule="auto"/>
              <w:jc w:val="center"/>
              <w:rPr>
                <w:rFonts w:ascii="Arial" w:hAnsi="Arial" w:cs="Arial"/>
                <w:sz w:val="20"/>
              </w:rPr>
            </w:pPr>
            <w:r w:rsidRPr="005852CC">
              <w:rPr>
                <w:rFonts w:ascii="Arial" w:hAnsi="Arial" w:cs="Arial"/>
                <w:sz w:val="20"/>
              </w:rPr>
              <w:t>ENERO-MARZO</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6F485D" w:rsidRPr="005852CC" w:rsidRDefault="007A7C9C" w:rsidP="009C3928">
            <w:pPr>
              <w:spacing w:line="360" w:lineRule="auto"/>
              <w:jc w:val="center"/>
              <w:rPr>
                <w:rFonts w:ascii="Arial" w:hAnsi="Arial" w:cs="Arial"/>
                <w:sz w:val="20"/>
              </w:rPr>
            </w:pPr>
            <w:r w:rsidRPr="005852CC">
              <w:rPr>
                <w:rFonts w:ascii="Arial" w:hAnsi="Arial" w:cs="Arial"/>
                <w:sz w:val="20"/>
              </w:rPr>
              <w:t>282</w:t>
            </w:r>
          </w:p>
        </w:tc>
      </w:tr>
    </w:tbl>
    <w:p w:rsidR="00153232" w:rsidRPr="005852CC" w:rsidRDefault="00153232" w:rsidP="009C3928">
      <w:pPr>
        <w:spacing w:line="360" w:lineRule="auto"/>
        <w:rPr>
          <w:rFonts w:ascii="Arial" w:hAnsi="Arial" w:cs="Arial"/>
          <w:sz w:val="24"/>
        </w:rPr>
      </w:pPr>
    </w:p>
    <w:p w:rsidR="00FD5F81" w:rsidRPr="005852CC" w:rsidRDefault="00FD5F81" w:rsidP="009C3928">
      <w:pPr>
        <w:spacing w:line="360" w:lineRule="auto"/>
        <w:jc w:val="center"/>
        <w:rPr>
          <w:rFonts w:ascii="Arial" w:hAnsi="Arial" w:cs="Arial"/>
          <w:sz w:val="24"/>
        </w:rPr>
      </w:pPr>
      <w:r w:rsidRPr="005852CC">
        <w:rPr>
          <w:rFonts w:ascii="Arial" w:hAnsi="Arial" w:cs="Arial"/>
          <w:noProof/>
          <w:sz w:val="24"/>
          <w:lang w:eastAsia="es-MX"/>
        </w:rPr>
        <w:drawing>
          <wp:inline distT="0" distB="0" distL="0" distR="0" wp14:anchorId="05A8835D" wp14:editId="2CC4383D">
            <wp:extent cx="3572510" cy="2143125"/>
            <wp:effectExtent l="19050" t="0" r="2794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5F81" w:rsidRPr="005852CC" w:rsidRDefault="00FD5F81" w:rsidP="009C3928">
      <w:pPr>
        <w:spacing w:line="360" w:lineRule="auto"/>
        <w:jc w:val="center"/>
        <w:rPr>
          <w:rFonts w:ascii="Arial" w:hAnsi="Arial" w:cs="Arial"/>
          <w:sz w:val="24"/>
        </w:rPr>
      </w:pPr>
      <w:r w:rsidRPr="005852CC">
        <w:rPr>
          <w:rFonts w:ascii="Arial" w:hAnsi="Arial" w:cs="Arial"/>
          <w:noProof/>
          <w:sz w:val="24"/>
          <w:lang w:eastAsia="es-MX"/>
        </w:rPr>
        <w:lastRenderedPageBreak/>
        <w:drawing>
          <wp:inline distT="0" distB="0" distL="0" distR="0" wp14:anchorId="7EAE5180" wp14:editId="00799770">
            <wp:extent cx="2901948" cy="1390008"/>
            <wp:effectExtent l="0" t="0" r="0" b="0"/>
            <wp:docPr id="9" name="Imagen 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5"/>
                    <a:stretch>
                      <a:fillRect/>
                    </a:stretch>
                  </pic:blipFill>
                  <pic:spPr>
                    <a:xfrm>
                      <a:off x="0" y="0"/>
                      <a:ext cx="2901948" cy="1390008"/>
                    </a:xfrm>
                    <a:prstGeom prst="rect">
                      <a:avLst/>
                    </a:prstGeom>
                  </pic:spPr>
                </pic:pic>
              </a:graphicData>
            </a:graphic>
          </wp:inline>
        </w:drawing>
      </w:r>
    </w:p>
    <w:p w:rsidR="00FD5F81" w:rsidRPr="005852CC" w:rsidRDefault="00FD5F81" w:rsidP="009C3928">
      <w:pPr>
        <w:spacing w:line="360" w:lineRule="auto"/>
        <w:rPr>
          <w:rFonts w:ascii="Arial" w:hAnsi="Arial" w:cs="Arial"/>
          <w:sz w:val="24"/>
        </w:rPr>
      </w:pPr>
    </w:p>
    <w:p w:rsidR="004C6F12" w:rsidRPr="005852CC" w:rsidRDefault="004C6F12" w:rsidP="009C3928">
      <w:pPr>
        <w:spacing w:line="360" w:lineRule="auto"/>
        <w:jc w:val="center"/>
        <w:rPr>
          <w:rFonts w:ascii="Arial" w:hAnsi="Arial" w:cs="Arial"/>
          <w:sz w:val="24"/>
        </w:rPr>
      </w:pPr>
      <w:r w:rsidRPr="005852CC">
        <w:rPr>
          <w:rFonts w:ascii="Arial" w:hAnsi="Arial" w:cs="Arial"/>
          <w:noProof/>
          <w:sz w:val="24"/>
          <w:lang w:eastAsia="es-MX"/>
        </w:rPr>
        <w:drawing>
          <wp:inline distT="0" distB="0" distL="0" distR="0" wp14:anchorId="53B3416F" wp14:editId="1EE21D70">
            <wp:extent cx="3286148" cy="2297113"/>
            <wp:effectExtent l="19050" t="0" r="28552" b="7937"/>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6F12" w:rsidRPr="005852CC" w:rsidRDefault="004C6F12" w:rsidP="009C3928">
      <w:pPr>
        <w:spacing w:line="360" w:lineRule="auto"/>
        <w:jc w:val="center"/>
        <w:rPr>
          <w:rFonts w:ascii="Arial" w:hAnsi="Arial" w:cs="Arial"/>
          <w:sz w:val="24"/>
        </w:rPr>
      </w:pPr>
      <w:r w:rsidRPr="005852CC">
        <w:rPr>
          <w:rFonts w:ascii="Arial" w:hAnsi="Arial" w:cs="Arial"/>
          <w:noProof/>
          <w:sz w:val="24"/>
          <w:lang w:eastAsia="es-MX"/>
        </w:rPr>
        <w:drawing>
          <wp:inline distT="0" distB="0" distL="0" distR="0" wp14:anchorId="63901605" wp14:editId="29A9B0D5">
            <wp:extent cx="2432515" cy="1396105"/>
            <wp:effectExtent l="0" t="0" r="0" b="0"/>
            <wp:docPr id="13" name="Imagen 4"/>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7"/>
                    <a:stretch>
                      <a:fillRect/>
                    </a:stretch>
                  </pic:blipFill>
                  <pic:spPr>
                    <a:xfrm>
                      <a:off x="0" y="0"/>
                      <a:ext cx="2432515" cy="1396105"/>
                    </a:xfrm>
                    <a:prstGeom prst="rect">
                      <a:avLst/>
                    </a:prstGeom>
                  </pic:spPr>
                </pic:pic>
              </a:graphicData>
            </a:graphic>
          </wp:inline>
        </w:drawing>
      </w:r>
    </w:p>
    <w:p w:rsidR="00FD5F81" w:rsidRPr="005852CC" w:rsidRDefault="003E1D8E" w:rsidP="009C3928">
      <w:pPr>
        <w:spacing w:line="360" w:lineRule="auto"/>
        <w:jc w:val="center"/>
        <w:rPr>
          <w:rFonts w:ascii="Arial" w:hAnsi="Arial" w:cs="Arial"/>
          <w:sz w:val="24"/>
        </w:rPr>
      </w:pPr>
      <w:r w:rsidRPr="005852CC">
        <w:rPr>
          <w:rFonts w:ascii="Arial" w:hAnsi="Arial" w:cs="Arial"/>
          <w:noProof/>
          <w:sz w:val="24"/>
          <w:lang w:eastAsia="es-MX"/>
        </w:rPr>
        <w:drawing>
          <wp:inline distT="0" distB="0" distL="0" distR="0" wp14:anchorId="6DF1AE3F" wp14:editId="6BB6A30A">
            <wp:extent cx="2701925" cy="1917701"/>
            <wp:effectExtent l="19050" t="0" r="22225" b="6349"/>
            <wp:docPr id="15"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E1D8E" w:rsidRPr="005852CC" w:rsidRDefault="003E1D8E" w:rsidP="009C3928">
      <w:pPr>
        <w:spacing w:line="360" w:lineRule="auto"/>
        <w:rPr>
          <w:rFonts w:ascii="Arial" w:hAnsi="Arial" w:cs="Arial"/>
          <w:sz w:val="24"/>
        </w:rPr>
      </w:pPr>
    </w:p>
    <w:p w:rsidR="003E1D8E" w:rsidRPr="005852CC" w:rsidRDefault="003E1D8E" w:rsidP="009C3928">
      <w:pPr>
        <w:spacing w:line="360" w:lineRule="auto"/>
        <w:jc w:val="center"/>
        <w:rPr>
          <w:rFonts w:ascii="Arial" w:hAnsi="Arial" w:cs="Arial"/>
          <w:sz w:val="24"/>
        </w:rPr>
      </w:pPr>
      <w:r w:rsidRPr="005852CC">
        <w:rPr>
          <w:rFonts w:ascii="Arial" w:hAnsi="Arial" w:cs="Arial"/>
          <w:noProof/>
          <w:sz w:val="24"/>
          <w:lang w:eastAsia="es-MX"/>
        </w:rPr>
        <w:drawing>
          <wp:inline distT="0" distB="0" distL="0" distR="0" wp14:anchorId="5899B616" wp14:editId="1BEB42C9">
            <wp:extent cx="3005588" cy="1390008"/>
            <wp:effectExtent l="0" t="0" r="0" b="0"/>
            <wp:docPr id="16" name="Imagen 6"/>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9"/>
                    <a:stretch>
                      <a:fillRect/>
                    </a:stretch>
                  </pic:blipFill>
                  <pic:spPr>
                    <a:xfrm>
                      <a:off x="0" y="0"/>
                      <a:ext cx="3005588" cy="1390008"/>
                    </a:xfrm>
                    <a:prstGeom prst="rect">
                      <a:avLst/>
                    </a:prstGeom>
                  </pic:spPr>
                </pic:pic>
              </a:graphicData>
            </a:graphic>
          </wp:inline>
        </w:drawing>
      </w:r>
    </w:p>
    <w:p w:rsidR="003E1D8E" w:rsidRPr="005852CC" w:rsidRDefault="003E1D8E" w:rsidP="009C3928">
      <w:pPr>
        <w:spacing w:line="360" w:lineRule="auto"/>
        <w:rPr>
          <w:rFonts w:ascii="Arial" w:hAnsi="Arial" w:cs="Arial"/>
          <w:sz w:val="24"/>
        </w:rPr>
      </w:pPr>
    </w:p>
    <w:p w:rsidR="00261FB2" w:rsidRPr="005852CC" w:rsidRDefault="00261FB2" w:rsidP="009C3928">
      <w:pPr>
        <w:spacing w:line="360" w:lineRule="auto"/>
        <w:jc w:val="center"/>
        <w:rPr>
          <w:rFonts w:ascii="Arial" w:hAnsi="Arial" w:cs="Arial"/>
          <w:sz w:val="24"/>
        </w:rPr>
      </w:pPr>
      <w:r w:rsidRPr="005852CC">
        <w:rPr>
          <w:rFonts w:ascii="Arial" w:hAnsi="Arial" w:cs="Arial"/>
          <w:noProof/>
          <w:sz w:val="24"/>
          <w:lang w:eastAsia="es-MX"/>
        </w:rPr>
        <w:drawing>
          <wp:inline distT="0" distB="0" distL="0" distR="0" wp14:anchorId="2B6DD5DD" wp14:editId="2FB245A5">
            <wp:extent cx="5429288" cy="2566989"/>
            <wp:effectExtent l="19050" t="0" r="19012" b="4761"/>
            <wp:docPr id="17"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5852CC">
        <w:rPr>
          <w:rFonts w:ascii="Arial" w:hAnsi="Arial" w:cs="Arial"/>
          <w:noProof/>
          <w:sz w:val="24"/>
          <w:lang w:eastAsia="es-MX"/>
        </w:rPr>
        <w:drawing>
          <wp:inline distT="0" distB="0" distL="0" distR="0" wp14:anchorId="652693EB" wp14:editId="14059B6E">
            <wp:extent cx="4377307" cy="420660"/>
            <wp:effectExtent l="0" t="0" r="0" b="0"/>
            <wp:docPr id="18" name="Imagen 9"/>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21"/>
                    <a:stretch>
                      <a:fillRect/>
                    </a:stretch>
                  </pic:blipFill>
                  <pic:spPr>
                    <a:xfrm>
                      <a:off x="0" y="0"/>
                      <a:ext cx="4377307" cy="420660"/>
                    </a:xfrm>
                    <a:prstGeom prst="rect">
                      <a:avLst/>
                    </a:prstGeom>
                  </pic:spPr>
                </pic:pic>
              </a:graphicData>
            </a:graphic>
          </wp:inline>
        </w:drawing>
      </w:r>
    </w:p>
    <w:p w:rsidR="00302C14" w:rsidRPr="009C3928" w:rsidRDefault="00302C14" w:rsidP="001B773E">
      <w:pPr>
        <w:pStyle w:val="Ttulo2"/>
      </w:pPr>
      <w:bookmarkStart w:id="10" w:name="_Toc444866142"/>
      <w:r w:rsidRPr="009C3928">
        <w:t>Segundo Trimestre.</w:t>
      </w:r>
      <w:bookmarkEnd w:id="10"/>
    </w:p>
    <w:p w:rsidR="001B43AA" w:rsidRPr="005852CC" w:rsidRDefault="001B43AA" w:rsidP="009C3928">
      <w:pPr>
        <w:spacing w:line="360" w:lineRule="auto"/>
        <w:rPr>
          <w:rFonts w:ascii="Arial" w:hAnsi="Arial" w:cs="Arial"/>
          <w:sz w:val="24"/>
        </w:rPr>
      </w:pPr>
    </w:p>
    <w:tbl>
      <w:tblPr>
        <w:tblW w:w="3984" w:type="dxa"/>
        <w:jc w:val="center"/>
        <w:tblCellMar>
          <w:left w:w="0" w:type="dxa"/>
          <w:right w:w="0" w:type="dxa"/>
        </w:tblCellMar>
        <w:tblLook w:val="04A0" w:firstRow="1" w:lastRow="0" w:firstColumn="1" w:lastColumn="0" w:noHBand="0" w:noVBand="1"/>
      </w:tblPr>
      <w:tblGrid>
        <w:gridCol w:w="1684"/>
        <w:gridCol w:w="2300"/>
      </w:tblGrid>
      <w:tr w:rsidR="002E3730" w:rsidRPr="005852CC" w:rsidTr="00AB03F7">
        <w:trPr>
          <w:trHeight w:val="390"/>
          <w:jc w:val="center"/>
        </w:trPr>
        <w:tc>
          <w:tcPr>
            <w:tcW w:w="1684"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center"/>
            <w:hideMark/>
          </w:tcPr>
          <w:p w:rsidR="002E3730" w:rsidRPr="005852CC" w:rsidRDefault="002E3730" w:rsidP="009C3928">
            <w:pPr>
              <w:spacing w:line="360" w:lineRule="auto"/>
              <w:jc w:val="center"/>
              <w:rPr>
                <w:rFonts w:ascii="Arial" w:hAnsi="Arial" w:cs="Arial"/>
                <w:sz w:val="20"/>
              </w:rPr>
            </w:pPr>
            <w:r w:rsidRPr="005852CC">
              <w:rPr>
                <w:rFonts w:ascii="Arial" w:hAnsi="Arial" w:cs="Arial"/>
                <w:b/>
                <w:bCs/>
                <w:sz w:val="20"/>
              </w:rPr>
              <w:t>Trimestre</w:t>
            </w:r>
          </w:p>
        </w:tc>
        <w:tc>
          <w:tcPr>
            <w:tcW w:w="2300"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center"/>
            <w:hideMark/>
          </w:tcPr>
          <w:p w:rsidR="002E3730" w:rsidRPr="005852CC" w:rsidRDefault="002E3730" w:rsidP="009C3928">
            <w:pPr>
              <w:spacing w:line="360" w:lineRule="auto"/>
              <w:jc w:val="center"/>
              <w:rPr>
                <w:rFonts w:ascii="Arial" w:hAnsi="Arial" w:cs="Arial"/>
                <w:sz w:val="20"/>
              </w:rPr>
            </w:pPr>
            <w:r w:rsidRPr="005852CC">
              <w:rPr>
                <w:rFonts w:ascii="Arial" w:hAnsi="Arial" w:cs="Arial"/>
                <w:b/>
                <w:bCs/>
                <w:sz w:val="20"/>
              </w:rPr>
              <w:t>No. de encuestas</w:t>
            </w:r>
          </w:p>
        </w:tc>
      </w:tr>
      <w:tr w:rsidR="002E3730" w:rsidRPr="005852CC" w:rsidTr="00AB03F7">
        <w:trPr>
          <w:trHeight w:val="443"/>
          <w:jc w:val="center"/>
        </w:trPr>
        <w:tc>
          <w:tcPr>
            <w:tcW w:w="16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2E3730" w:rsidRPr="005852CC" w:rsidRDefault="002E3730" w:rsidP="009C3928">
            <w:pPr>
              <w:spacing w:line="360" w:lineRule="auto"/>
              <w:jc w:val="center"/>
              <w:rPr>
                <w:rFonts w:ascii="Arial" w:hAnsi="Arial" w:cs="Arial"/>
                <w:sz w:val="20"/>
              </w:rPr>
            </w:pPr>
            <w:r w:rsidRPr="005852CC">
              <w:rPr>
                <w:rFonts w:ascii="Arial" w:hAnsi="Arial" w:cs="Arial"/>
                <w:sz w:val="20"/>
              </w:rPr>
              <w:t>ABRIL-JUNIO</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2E3730" w:rsidRPr="005852CC" w:rsidRDefault="002E3730" w:rsidP="009C3928">
            <w:pPr>
              <w:spacing w:line="360" w:lineRule="auto"/>
              <w:jc w:val="center"/>
              <w:rPr>
                <w:rFonts w:ascii="Arial" w:hAnsi="Arial" w:cs="Arial"/>
                <w:sz w:val="20"/>
              </w:rPr>
            </w:pPr>
            <w:r w:rsidRPr="005852CC">
              <w:rPr>
                <w:rFonts w:ascii="Arial" w:hAnsi="Arial" w:cs="Arial"/>
                <w:sz w:val="20"/>
              </w:rPr>
              <w:t>2,184</w:t>
            </w:r>
          </w:p>
        </w:tc>
      </w:tr>
    </w:tbl>
    <w:p w:rsidR="00302C14" w:rsidRPr="005852CC" w:rsidRDefault="00302C14" w:rsidP="009C3928">
      <w:pPr>
        <w:spacing w:line="360" w:lineRule="auto"/>
        <w:rPr>
          <w:rFonts w:ascii="Arial" w:hAnsi="Arial" w:cs="Arial"/>
          <w:b/>
          <w:sz w:val="24"/>
        </w:rPr>
      </w:pPr>
    </w:p>
    <w:p w:rsidR="00B8066D" w:rsidRPr="005852CC" w:rsidRDefault="00B8066D" w:rsidP="009C3928">
      <w:pPr>
        <w:spacing w:line="360" w:lineRule="auto"/>
        <w:jc w:val="center"/>
        <w:rPr>
          <w:rFonts w:ascii="Arial" w:hAnsi="Arial" w:cs="Arial"/>
          <w:b/>
          <w:sz w:val="24"/>
        </w:rPr>
      </w:pPr>
    </w:p>
    <w:p w:rsidR="001B43AA" w:rsidRPr="005852CC" w:rsidRDefault="00D87B53" w:rsidP="009C3928">
      <w:pPr>
        <w:spacing w:line="360" w:lineRule="auto"/>
        <w:jc w:val="center"/>
        <w:rPr>
          <w:rFonts w:ascii="Arial" w:hAnsi="Arial" w:cs="Arial"/>
          <w:b/>
          <w:sz w:val="24"/>
        </w:rPr>
      </w:pPr>
      <w:r w:rsidRPr="005852CC">
        <w:rPr>
          <w:rFonts w:ascii="Arial" w:hAnsi="Arial" w:cs="Arial"/>
          <w:b/>
          <w:noProof/>
          <w:sz w:val="24"/>
          <w:lang w:eastAsia="es-MX"/>
        </w:rPr>
        <w:lastRenderedPageBreak/>
        <w:drawing>
          <wp:inline distT="0" distB="0" distL="0" distR="0" wp14:anchorId="36288482" wp14:editId="4B7035E2">
            <wp:extent cx="2825750" cy="2435226"/>
            <wp:effectExtent l="19050" t="0" r="12700" b="3174"/>
            <wp:docPr id="20"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87B53" w:rsidRPr="005852CC" w:rsidRDefault="00D87B53" w:rsidP="009C3928">
      <w:pPr>
        <w:spacing w:line="360" w:lineRule="auto"/>
        <w:jc w:val="center"/>
        <w:rPr>
          <w:rFonts w:ascii="Arial" w:hAnsi="Arial" w:cs="Arial"/>
          <w:b/>
          <w:sz w:val="24"/>
        </w:rPr>
      </w:pPr>
    </w:p>
    <w:p w:rsidR="00B8066D" w:rsidRPr="005852CC" w:rsidRDefault="00B8066D" w:rsidP="009C3928">
      <w:pPr>
        <w:spacing w:line="360" w:lineRule="auto"/>
        <w:jc w:val="center"/>
        <w:rPr>
          <w:rFonts w:ascii="Arial" w:hAnsi="Arial" w:cs="Arial"/>
          <w:b/>
          <w:sz w:val="24"/>
        </w:rPr>
      </w:pPr>
    </w:p>
    <w:tbl>
      <w:tblPr>
        <w:tblW w:w="4420" w:type="dxa"/>
        <w:jc w:val="center"/>
        <w:tblInd w:w="65" w:type="dxa"/>
        <w:tblCellMar>
          <w:left w:w="70" w:type="dxa"/>
          <w:right w:w="70" w:type="dxa"/>
        </w:tblCellMar>
        <w:tblLook w:val="04A0" w:firstRow="1" w:lastRow="0" w:firstColumn="1" w:lastColumn="0" w:noHBand="0" w:noVBand="1"/>
      </w:tblPr>
      <w:tblGrid>
        <w:gridCol w:w="1826"/>
        <w:gridCol w:w="1177"/>
        <w:gridCol w:w="1417"/>
      </w:tblGrid>
      <w:tr w:rsidR="006A6437" w:rsidRPr="005852CC" w:rsidTr="006A6437">
        <w:trPr>
          <w:trHeight w:val="300"/>
          <w:jc w:val="center"/>
        </w:trPr>
        <w:tc>
          <w:tcPr>
            <w:tcW w:w="44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A6437" w:rsidRPr="005852CC" w:rsidRDefault="006A6437" w:rsidP="009C3928">
            <w:pPr>
              <w:spacing w:after="0" w:line="360" w:lineRule="auto"/>
              <w:jc w:val="center"/>
              <w:rPr>
                <w:rFonts w:ascii="Arial" w:eastAsia="Times New Roman" w:hAnsi="Arial" w:cs="Arial"/>
                <w:b/>
                <w:bCs/>
                <w:color w:val="000000"/>
                <w:lang w:eastAsia="es-MX"/>
              </w:rPr>
            </w:pPr>
            <w:r w:rsidRPr="005852CC">
              <w:rPr>
                <w:rFonts w:ascii="Arial" w:eastAsia="Times New Roman" w:hAnsi="Arial" w:cs="Arial"/>
                <w:b/>
                <w:bCs/>
                <w:color w:val="000000"/>
                <w:lang w:eastAsia="es-MX"/>
              </w:rPr>
              <w:t xml:space="preserve">CALIDAD DE INFORMACIÓN PROPORCIONADA </w:t>
            </w:r>
          </w:p>
        </w:tc>
      </w:tr>
      <w:tr w:rsidR="006A6437" w:rsidRPr="005852CC" w:rsidTr="006A6437">
        <w:trPr>
          <w:trHeight w:val="765"/>
          <w:jc w:val="center"/>
        </w:trPr>
        <w:tc>
          <w:tcPr>
            <w:tcW w:w="1826" w:type="dxa"/>
            <w:tcBorders>
              <w:top w:val="nil"/>
              <w:left w:val="single" w:sz="4" w:space="0" w:color="auto"/>
              <w:bottom w:val="single" w:sz="4" w:space="0" w:color="auto"/>
              <w:right w:val="single" w:sz="4" w:space="0" w:color="auto"/>
            </w:tcBorders>
            <w:shd w:val="clear" w:color="000000" w:fill="C5D9F1"/>
            <w:vAlign w:val="bottom"/>
            <w:hideMark/>
          </w:tcPr>
          <w:p w:rsidR="006A6437" w:rsidRPr="005852CC" w:rsidRDefault="006A6437"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Indicador de Satisfacción</w:t>
            </w:r>
          </w:p>
        </w:tc>
        <w:tc>
          <w:tcPr>
            <w:tcW w:w="1177" w:type="dxa"/>
            <w:tcBorders>
              <w:top w:val="nil"/>
              <w:left w:val="nil"/>
              <w:bottom w:val="single" w:sz="4" w:space="0" w:color="auto"/>
              <w:right w:val="single" w:sz="4" w:space="0" w:color="auto"/>
            </w:tcBorders>
            <w:shd w:val="clear" w:color="000000" w:fill="C5D9F1"/>
            <w:noWrap/>
            <w:vAlign w:val="center"/>
            <w:hideMark/>
          </w:tcPr>
          <w:p w:rsidR="006A6437" w:rsidRPr="005852CC" w:rsidRDefault="006A6437"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Porcentaje</w:t>
            </w:r>
          </w:p>
        </w:tc>
        <w:tc>
          <w:tcPr>
            <w:tcW w:w="1417" w:type="dxa"/>
            <w:tcBorders>
              <w:top w:val="nil"/>
              <w:left w:val="nil"/>
              <w:bottom w:val="single" w:sz="4" w:space="0" w:color="auto"/>
              <w:right w:val="single" w:sz="4" w:space="0" w:color="auto"/>
            </w:tcBorders>
            <w:shd w:val="clear" w:color="000000" w:fill="C5D9F1"/>
            <w:vAlign w:val="center"/>
            <w:hideMark/>
          </w:tcPr>
          <w:p w:rsidR="006A6437" w:rsidRPr="005852CC" w:rsidRDefault="006A6437"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Resultado de respuestas por Usuario</w:t>
            </w:r>
          </w:p>
        </w:tc>
      </w:tr>
      <w:tr w:rsidR="006A6437" w:rsidRPr="005852CC" w:rsidTr="006A6437">
        <w:trPr>
          <w:trHeight w:val="300"/>
          <w:jc w:val="center"/>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SI</w:t>
            </w:r>
          </w:p>
        </w:tc>
        <w:tc>
          <w:tcPr>
            <w:tcW w:w="1177" w:type="dxa"/>
            <w:tcBorders>
              <w:top w:val="nil"/>
              <w:left w:val="nil"/>
              <w:bottom w:val="single" w:sz="4" w:space="0" w:color="auto"/>
              <w:right w:val="single" w:sz="4" w:space="0" w:color="auto"/>
            </w:tcBorders>
            <w:shd w:val="clear" w:color="auto" w:fill="auto"/>
            <w:noWrap/>
            <w:vAlign w:val="center"/>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96%</w:t>
            </w:r>
          </w:p>
        </w:tc>
        <w:tc>
          <w:tcPr>
            <w:tcW w:w="1417" w:type="dxa"/>
            <w:tcBorders>
              <w:top w:val="nil"/>
              <w:left w:val="nil"/>
              <w:bottom w:val="single" w:sz="4" w:space="0" w:color="auto"/>
              <w:right w:val="single" w:sz="4" w:space="0" w:color="auto"/>
            </w:tcBorders>
            <w:shd w:val="clear" w:color="auto" w:fill="auto"/>
            <w:noWrap/>
            <w:vAlign w:val="bottom"/>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2,090</w:t>
            </w:r>
          </w:p>
        </w:tc>
      </w:tr>
      <w:tr w:rsidR="006A6437" w:rsidRPr="005852CC" w:rsidTr="006A6437">
        <w:trPr>
          <w:trHeight w:val="300"/>
          <w:jc w:val="center"/>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NO</w:t>
            </w:r>
          </w:p>
        </w:tc>
        <w:tc>
          <w:tcPr>
            <w:tcW w:w="1177" w:type="dxa"/>
            <w:tcBorders>
              <w:top w:val="nil"/>
              <w:left w:val="nil"/>
              <w:bottom w:val="single" w:sz="4" w:space="0" w:color="auto"/>
              <w:right w:val="single" w:sz="4" w:space="0" w:color="auto"/>
            </w:tcBorders>
            <w:shd w:val="clear" w:color="auto" w:fill="auto"/>
            <w:noWrap/>
            <w:vAlign w:val="center"/>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4%</w:t>
            </w:r>
          </w:p>
        </w:tc>
        <w:tc>
          <w:tcPr>
            <w:tcW w:w="1417" w:type="dxa"/>
            <w:tcBorders>
              <w:top w:val="nil"/>
              <w:left w:val="nil"/>
              <w:bottom w:val="single" w:sz="4" w:space="0" w:color="auto"/>
              <w:right w:val="single" w:sz="4" w:space="0" w:color="auto"/>
            </w:tcBorders>
            <w:shd w:val="clear" w:color="auto" w:fill="auto"/>
            <w:noWrap/>
            <w:vAlign w:val="bottom"/>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94</w:t>
            </w:r>
          </w:p>
        </w:tc>
      </w:tr>
      <w:tr w:rsidR="006A6437" w:rsidRPr="005852CC" w:rsidTr="006A6437">
        <w:trPr>
          <w:trHeight w:val="300"/>
          <w:jc w:val="center"/>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TOTAL</w:t>
            </w:r>
          </w:p>
        </w:tc>
        <w:tc>
          <w:tcPr>
            <w:tcW w:w="1177" w:type="dxa"/>
            <w:tcBorders>
              <w:top w:val="nil"/>
              <w:left w:val="nil"/>
              <w:bottom w:val="single" w:sz="4" w:space="0" w:color="auto"/>
              <w:right w:val="single" w:sz="4" w:space="0" w:color="auto"/>
            </w:tcBorders>
            <w:shd w:val="clear" w:color="auto" w:fill="auto"/>
            <w:noWrap/>
            <w:vAlign w:val="center"/>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100%</w:t>
            </w:r>
          </w:p>
        </w:tc>
        <w:tc>
          <w:tcPr>
            <w:tcW w:w="1417" w:type="dxa"/>
            <w:tcBorders>
              <w:top w:val="nil"/>
              <w:left w:val="nil"/>
              <w:bottom w:val="single" w:sz="4" w:space="0" w:color="auto"/>
              <w:right w:val="single" w:sz="4" w:space="0" w:color="auto"/>
            </w:tcBorders>
            <w:shd w:val="clear" w:color="auto" w:fill="auto"/>
            <w:noWrap/>
            <w:vAlign w:val="bottom"/>
            <w:hideMark/>
          </w:tcPr>
          <w:p w:rsidR="006A6437" w:rsidRPr="005852CC" w:rsidRDefault="006A6437"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2,184</w:t>
            </w:r>
          </w:p>
        </w:tc>
      </w:tr>
    </w:tbl>
    <w:p w:rsidR="00D87B53" w:rsidRPr="005852CC" w:rsidRDefault="00D87B53" w:rsidP="009C3928">
      <w:pPr>
        <w:spacing w:line="360" w:lineRule="auto"/>
        <w:jc w:val="center"/>
        <w:rPr>
          <w:rFonts w:ascii="Arial" w:hAnsi="Arial" w:cs="Arial"/>
          <w:b/>
          <w:sz w:val="24"/>
        </w:rPr>
      </w:pPr>
    </w:p>
    <w:p w:rsidR="00B8066D" w:rsidRPr="005852CC" w:rsidRDefault="00B8066D" w:rsidP="009C3928">
      <w:pPr>
        <w:spacing w:line="360" w:lineRule="auto"/>
        <w:jc w:val="center"/>
        <w:rPr>
          <w:rFonts w:ascii="Arial" w:hAnsi="Arial" w:cs="Arial"/>
          <w:b/>
          <w:sz w:val="24"/>
        </w:rPr>
      </w:pPr>
    </w:p>
    <w:p w:rsidR="00D87B53" w:rsidRPr="005852CC" w:rsidRDefault="009C6D0C" w:rsidP="009C3928">
      <w:pPr>
        <w:spacing w:line="360" w:lineRule="auto"/>
        <w:jc w:val="center"/>
        <w:rPr>
          <w:rFonts w:ascii="Arial" w:hAnsi="Arial" w:cs="Arial"/>
          <w:b/>
          <w:sz w:val="24"/>
        </w:rPr>
      </w:pPr>
      <w:r w:rsidRPr="005852CC">
        <w:rPr>
          <w:rFonts w:ascii="Arial" w:hAnsi="Arial" w:cs="Arial"/>
          <w:b/>
          <w:noProof/>
          <w:sz w:val="24"/>
          <w:lang w:eastAsia="es-MX"/>
        </w:rPr>
        <w:lastRenderedPageBreak/>
        <w:drawing>
          <wp:inline distT="0" distB="0" distL="0" distR="0" wp14:anchorId="2AD003F5" wp14:editId="09349437">
            <wp:extent cx="2755900" cy="2368551"/>
            <wp:effectExtent l="0" t="0" r="6350" b="0"/>
            <wp:docPr id="21" name="Objeto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55900" cy="2368551"/>
                      <a:chOff x="0" y="0"/>
                      <a:chExt cx="2755900" cy="2368551"/>
                    </a:xfrm>
                  </a:grpSpPr>
                  <a:grpSp>
                    <a:nvGrpSpPr>
                      <a:cNvPr id="9" name="8 Grupo"/>
                      <a:cNvGrpSpPr/>
                    </a:nvGrpSpPr>
                    <a:grpSpPr>
                      <a:xfrm>
                        <a:off x="0" y="0"/>
                        <a:ext cx="2755900" cy="2368551"/>
                        <a:chOff x="0" y="0"/>
                        <a:chExt cx="2755900" cy="2368551"/>
                      </a:xfrm>
                    </a:grpSpPr>
                    <a:graphicFrame>
                      <a:nvGraphicFramePr>
                        <a:cNvPr id="15" name="14 Gráfico"/>
                        <a:cNvGraphicFramePr/>
                      </a:nvGraphicFramePr>
                      <a:graphic>
                        <a:graphicData uri="http://schemas.openxmlformats.org/drawingml/2006/chart">
                          <c:chart xmlns:c="http://schemas.openxmlformats.org/drawingml/2006/chart" xmlns:r="http://schemas.openxmlformats.org/officeDocument/2006/relationships" r:id="rId23"/>
                        </a:graphicData>
                      </a:graphic>
                      <a:xfrm>
                        <a:off x="88900" y="0"/>
                        <a:ext cx="2667000" cy="2368551"/>
                      </a:xfrm>
                    </a:graphicFrame>
                    <a:sp>
                      <a:nvSpPr>
                        <a:cNvPr id="8" name="7 CuadroTexto"/>
                        <a:cNvSpPr txBox="1"/>
                      </a:nvSpPr>
                      <a:spPr>
                        <a:xfrm>
                          <a:off x="0" y="66676"/>
                          <a:ext cx="2628900" cy="655821"/>
                        </a:xfrm>
                        <a:prstGeom prst="rect">
                          <a:avLst/>
                        </a:prstGeom>
                        <a:noFill/>
                      </a:spPr>
                      <a:txSp>
                        <a:txBody>
                          <a:bodyPr wrap="squar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r>
                              <a:rPr lang="es-MX" sz="900" b="1"/>
                              <a:t>3.- ¿Considera que la firma electrónica avanzada cumple con en el</a:t>
                            </a:r>
                            <a:r>
                              <a:rPr lang="es-MX" sz="900" b="1" baseline="0"/>
                              <a:t> objetivo central de garantizar la seguridad de su declaración de situación patrimonial?</a:t>
                            </a:r>
                            <a:endParaRPr lang="es-MX" sz="900" b="1"/>
                          </a:p>
                        </a:txBody>
                        <a:useSpRect/>
                      </a:txSp>
                      <a:style>
                        <a:lnRef idx="0">
                          <a:scrgbClr r="0" g="0" b="0"/>
                        </a:lnRef>
                        <a:fillRef idx="0">
                          <a:scrgbClr r="0" g="0" b="0"/>
                        </a:fillRef>
                        <a:effectRef idx="0">
                          <a:scrgbClr r="0" g="0" b="0"/>
                        </a:effectRef>
                        <a:fontRef idx="minor">
                          <a:schemeClr val="tx1"/>
                        </a:fontRef>
                      </a:style>
                    </a:sp>
                  </a:grpSp>
                </lc:lockedCanvas>
              </a:graphicData>
            </a:graphic>
          </wp:inline>
        </w:drawing>
      </w:r>
    </w:p>
    <w:p w:rsidR="009C6D0C" w:rsidRPr="005852CC" w:rsidRDefault="009C6D0C" w:rsidP="009C3928">
      <w:pPr>
        <w:spacing w:line="360" w:lineRule="auto"/>
        <w:jc w:val="center"/>
        <w:rPr>
          <w:rFonts w:ascii="Arial" w:hAnsi="Arial" w:cs="Arial"/>
          <w:b/>
          <w:sz w:val="24"/>
        </w:rPr>
      </w:pPr>
    </w:p>
    <w:p w:rsidR="00B8066D" w:rsidRPr="005852CC" w:rsidRDefault="00B8066D" w:rsidP="009C3928">
      <w:pPr>
        <w:spacing w:line="360" w:lineRule="auto"/>
        <w:jc w:val="center"/>
        <w:rPr>
          <w:rFonts w:ascii="Arial" w:hAnsi="Arial" w:cs="Arial"/>
          <w:b/>
          <w:sz w:val="24"/>
        </w:rPr>
      </w:pPr>
    </w:p>
    <w:tbl>
      <w:tblPr>
        <w:tblW w:w="5621" w:type="dxa"/>
        <w:jc w:val="center"/>
        <w:tblInd w:w="65" w:type="dxa"/>
        <w:tblCellMar>
          <w:left w:w="70" w:type="dxa"/>
          <w:right w:w="70" w:type="dxa"/>
        </w:tblCellMar>
        <w:tblLook w:val="04A0" w:firstRow="1" w:lastRow="0" w:firstColumn="1" w:lastColumn="0" w:noHBand="0" w:noVBand="1"/>
      </w:tblPr>
      <w:tblGrid>
        <w:gridCol w:w="1630"/>
        <w:gridCol w:w="1165"/>
        <w:gridCol w:w="2826"/>
      </w:tblGrid>
      <w:tr w:rsidR="009C6D0C" w:rsidRPr="005852CC" w:rsidTr="000D6D0C">
        <w:trPr>
          <w:trHeight w:val="300"/>
          <w:jc w:val="center"/>
        </w:trPr>
        <w:tc>
          <w:tcPr>
            <w:tcW w:w="562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C6D0C" w:rsidRPr="005852CC" w:rsidRDefault="009C6D0C"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 xml:space="preserve">SEGURIDAD Y PRIVACIDAD </w:t>
            </w:r>
          </w:p>
        </w:tc>
      </w:tr>
      <w:tr w:rsidR="009C6D0C" w:rsidRPr="005852CC" w:rsidTr="000D6D0C">
        <w:trPr>
          <w:trHeight w:val="529"/>
          <w:jc w:val="center"/>
        </w:trPr>
        <w:tc>
          <w:tcPr>
            <w:tcW w:w="1630" w:type="dxa"/>
            <w:tcBorders>
              <w:top w:val="nil"/>
              <w:left w:val="single" w:sz="4" w:space="0" w:color="auto"/>
              <w:bottom w:val="single" w:sz="4" w:space="0" w:color="auto"/>
              <w:right w:val="single" w:sz="4" w:space="0" w:color="auto"/>
            </w:tcBorders>
            <w:shd w:val="clear" w:color="000000" w:fill="C5D9F1"/>
            <w:hideMark/>
          </w:tcPr>
          <w:p w:rsidR="009C6D0C" w:rsidRPr="005852CC" w:rsidRDefault="009C6D0C"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Indicador de Satisfacción</w:t>
            </w:r>
          </w:p>
        </w:tc>
        <w:tc>
          <w:tcPr>
            <w:tcW w:w="1165" w:type="dxa"/>
            <w:tcBorders>
              <w:top w:val="nil"/>
              <w:left w:val="nil"/>
              <w:bottom w:val="single" w:sz="4" w:space="0" w:color="auto"/>
              <w:right w:val="single" w:sz="4" w:space="0" w:color="auto"/>
            </w:tcBorders>
            <w:shd w:val="clear" w:color="000000" w:fill="C5D9F1"/>
            <w:noWrap/>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b/>
                <w:bCs/>
                <w:color w:val="000000"/>
                <w:sz w:val="20"/>
                <w:szCs w:val="20"/>
                <w:lang w:eastAsia="es-MX"/>
              </w:rPr>
              <w:t>Porcentaj</w:t>
            </w:r>
            <w:r w:rsidRPr="005852CC">
              <w:rPr>
                <w:rFonts w:ascii="Arial" w:eastAsia="Times New Roman" w:hAnsi="Arial" w:cs="Arial"/>
                <w:color w:val="000000"/>
                <w:sz w:val="20"/>
                <w:szCs w:val="20"/>
                <w:lang w:eastAsia="es-MX"/>
              </w:rPr>
              <w:t>e</w:t>
            </w:r>
          </w:p>
        </w:tc>
        <w:tc>
          <w:tcPr>
            <w:tcW w:w="2826" w:type="dxa"/>
            <w:tcBorders>
              <w:top w:val="nil"/>
              <w:left w:val="nil"/>
              <w:bottom w:val="single" w:sz="4" w:space="0" w:color="auto"/>
              <w:right w:val="single" w:sz="4" w:space="0" w:color="auto"/>
            </w:tcBorders>
            <w:shd w:val="clear" w:color="000000" w:fill="C5D9F1"/>
            <w:hideMark/>
          </w:tcPr>
          <w:p w:rsidR="009C6D0C" w:rsidRPr="005852CC" w:rsidRDefault="009C6D0C"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Resultado de respuestas por Usuario</w:t>
            </w:r>
          </w:p>
        </w:tc>
      </w:tr>
      <w:tr w:rsidR="009C6D0C" w:rsidRPr="005852CC" w:rsidTr="000D6D0C">
        <w:trPr>
          <w:trHeight w:val="300"/>
          <w:jc w:val="center"/>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SI</w:t>
            </w:r>
          </w:p>
        </w:tc>
        <w:tc>
          <w:tcPr>
            <w:tcW w:w="1165" w:type="dxa"/>
            <w:tcBorders>
              <w:top w:val="nil"/>
              <w:left w:val="nil"/>
              <w:bottom w:val="single" w:sz="4" w:space="0" w:color="auto"/>
              <w:right w:val="single" w:sz="4" w:space="0" w:color="auto"/>
            </w:tcBorders>
            <w:shd w:val="clear" w:color="auto" w:fill="auto"/>
            <w:noWrap/>
            <w:vAlign w:val="bottom"/>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97%</w:t>
            </w:r>
          </w:p>
        </w:tc>
        <w:tc>
          <w:tcPr>
            <w:tcW w:w="2826" w:type="dxa"/>
            <w:tcBorders>
              <w:top w:val="nil"/>
              <w:left w:val="nil"/>
              <w:bottom w:val="single" w:sz="4" w:space="0" w:color="auto"/>
              <w:right w:val="single" w:sz="4" w:space="0" w:color="auto"/>
            </w:tcBorders>
            <w:shd w:val="clear" w:color="auto" w:fill="auto"/>
            <w:noWrap/>
            <w:vAlign w:val="center"/>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2,124</w:t>
            </w:r>
          </w:p>
        </w:tc>
      </w:tr>
      <w:tr w:rsidR="009C6D0C" w:rsidRPr="005852CC" w:rsidTr="000D6D0C">
        <w:trPr>
          <w:trHeight w:val="300"/>
          <w:jc w:val="center"/>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NO</w:t>
            </w:r>
          </w:p>
        </w:tc>
        <w:tc>
          <w:tcPr>
            <w:tcW w:w="1165" w:type="dxa"/>
            <w:tcBorders>
              <w:top w:val="nil"/>
              <w:left w:val="nil"/>
              <w:bottom w:val="single" w:sz="4" w:space="0" w:color="auto"/>
              <w:right w:val="single" w:sz="4" w:space="0" w:color="auto"/>
            </w:tcBorders>
            <w:shd w:val="clear" w:color="auto" w:fill="auto"/>
            <w:noWrap/>
            <w:vAlign w:val="bottom"/>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3%</w:t>
            </w:r>
          </w:p>
        </w:tc>
        <w:tc>
          <w:tcPr>
            <w:tcW w:w="2826" w:type="dxa"/>
            <w:tcBorders>
              <w:top w:val="nil"/>
              <w:left w:val="nil"/>
              <w:bottom w:val="single" w:sz="4" w:space="0" w:color="auto"/>
              <w:right w:val="single" w:sz="4" w:space="0" w:color="auto"/>
            </w:tcBorders>
            <w:shd w:val="clear" w:color="auto" w:fill="auto"/>
            <w:noWrap/>
            <w:vAlign w:val="center"/>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60</w:t>
            </w:r>
          </w:p>
        </w:tc>
      </w:tr>
      <w:tr w:rsidR="009C6D0C" w:rsidRPr="005852CC" w:rsidTr="000D6D0C">
        <w:trPr>
          <w:trHeight w:val="300"/>
          <w:jc w:val="center"/>
        </w:trPr>
        <w:tc>
          <w:tcPr>
            <w:tcW w:w="1630" w:type="dxa"/>
            <w:tcBorders>
              <w:top w:val="nil"/>
              <w:left w:val="single" w:sz="4" w:space="0" w:color="auto"/>
              <w:bottom w:val="single" w:sz="4" w:space="0" w:color="auto"/>
              <w:right w:val="single" w:sz="4" w:space="0" w:color="auto"/>
            </w:tcBorders>
            <w:shd w:val="clear" w:color="auto" w:fill="auto"/>
            <w:noWrap/>
            <w:vAlign w:val="bottom"/>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TOTAL</w:t>
            </w:r>
          </w:p>
        </w:tc>
        <w:tc>
          <w:tcPr>
            <w:tcW w:w="1165" w:type="dxa"/>
            <w:tcBorders>
              <w:top w:val="nil"/>
              <w:left w:val="nil"/>
              <w:bottom w:val="single" w:sz="4" w:space="0" w:color="auto"/>
              <w:right w:val="single" w:sz="4" w:space="0" w:color="auto"/>
            </w:tcBorders>
            <w:shd w:val="clear" w:color="auto" w:fill="auto"/>
            <w:noWrap/>
            <w:vAlign w:val="bottom"/>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100%</w:t>
            </w:r>
          </w:p>
        </w:tc>
        <w:tc>
          <w:tcPr>
            <w:tcW w:w="2826" w:type="dxa"/>
            <w:tcBorders>
              <w:top w:val="nil"/>
              <w:left w:val="nil"/>
              <w:bottom w:val="single" w:sz="4" w:space="0" w:color="auto"/>
              <w:right w:val="single" w:sz="4" w:space="0" w:color="auto"/>
            </w:tcBorders>
            <w:shd w:val="clear" w:color="auto" w:fill="auto"/>
            <w:noWrap/>
            <w:vAlign w:val="center"/>
            <w:hideMark/>
          </w:tcPr>
          <w:p w:rsidR="009C6D0C" w:rsidRPr="005852CC" w:rsidRDefault="009C6D0C" w:rsidP="009C3928">
            <w:pPr>
              <w:spacing w:after="0" w:line="360" w:lineRule="auto"/>
              <w:jc w:val="center"/>
              <w:rPr>
                <w:rFonts w:ascii="Arial" w:eastAsia="Times New Roman" w:hAnsi="Arial" w:cs="Arial"/>
                <w:color w:val="000000"/>
                <w:sz w:val="20"/>
                <w:szCs w:val="20"/>
                <w:lang w:eastAsia="es-MX"/>
              </w:rPr>
            </w:pPr>
            <w:r w:rsidRPr="005852CC">
              <w:rPr>
                <w:rFonts w:ascii="Arial" w:eastAsia="Times New Roman" w:hAnsi="Arial" w:cs="Arial"/>
                <w:color w:val="000000"/>
                <w:sz w:val="20"/>
                <w:szCs w:val="20"/>
                <w:lang w:eastAsia="es-MX"/>
              </w:rPr>
              <w:t>2,184</w:t>
            </w:r>
          </w:p>
        </w:tc>
      </w:tr>
    </w:tbl>
    <w:p w:rsidR="009C6D0C" w:rsidRPr="005852CC" w:rsidRDefault="009C6D0C" w:rsidP="009C3928">
      <w:pPr>
        <w:spacing w:line="360" w:lineRule="auto"/>
        <w:jc w:val="center"/>
        <w:rPr>
          <w:rFonts w:ascii="Arial" w:hAnsi="Arial" w:cs="Arial"/>
          <w:b/>
          <w:sz w:val="24"/>
        </w:rPr>
      </w:pPr>
    </w:p>
    <w:p w:rsidR="00302C14" w:rsidRPr="005852CC" w:rsidRDefault="00DA782A" w:rsidP="009C3928">
      <w:pPr>
        <w:spacing w:line="360" w:lineRule="auto"/>
        <w:jc w:val="center"/>
        <w:rPr>
          <w:rFonts w:ascii="Arial" w:hAnsi="Arial" w:cs="Arial"/>
          <w:b/>
          <w:sz w:val="24"/>
        </w:rPr>
      </w:pPr>
      <w:r w:rsidRPr="005852CC">
        <w:rPr>
          <w:rFonts w:ascii="Arial" w:hAnsi="Arial" w:cs="Arial"/>
          <w:b/>
          <w:noProof/>
          <w:sz w:val="24"/>
          <w:lang w:eastAsia="es-MX"/>
        </w:rPr>
        <w:drawing>
          <wp:inline distT="0" distB="0" distL="0" distR="0" wp14:anchorId="4126BD06" wp14:editId="062E6E1E">
            <wp:extent cx="3648075" cy="1918335"/>
            <wp:effectExtent l="19050" t="0" r="28575" b="5715"/>
            <wp:docPr id="22"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A782A" w:rsidRDefault="00DA782A" w:rsidP="009C3928">
      <w:pPr>
        <w:spacing w:line="360" w:lineRule="auto"/>
        <w:jc w:val="center"/>
        <w:rPr>
          <w:rFonts w:ascii="Arial" w:hAnsi="Arial" w:cs="Arial"/>
          <w:b/>
          <w:sz w:val="24"/>
        </w:rPr>
      </w:pPr>
    </w:p>
    <w:p w:rsidR="009C3928" w:rsidRPr="005852CC" w:rsidRDefault="009C3928" w:rsidP="009C3928">
      <w:pPr>
        <w:spacing w:line="360" w:lineRule="auto"/>
        <w:jc w:val="center"/>
        <w:rPr>
          <w:rFonts w:ascii="Arial" w:hAnsi="Arial" w:cs="Arial"/>
          <w:b/>
          <w:sz w:val="24"/>
        </w:rPr>
      </w:pPr>
    </w:p>
    <w:tbl>
      <w:tblPr>
        <w:tblW w:w="5051" w:type="dxa"/>
        <w:jc w:val="center"/>
        <w:tblInd w:w="65" w:type="dxa"/>
        <w:tblCellMar>
          <w:left w:w="70" w:type="dxa"/>
          <w:right w:w="70" w:type="dxa"/>
        </w:tblCellMar>
        <w:tblLook w:val="04A0" w:firstRow="1" w:lastRow="0" w:firstColumn="1" w:lastColumn="0" w:noHBand="0" w:noVBand="1"/>
      </w:tblPr>
      <w:tblGrid>
        <w:gridCol w:w="1738"/>
        <w:gridCol w:w="1244"/>
        <w:gridCol w:w="2069"/>
      </w:tblGrid>
      <w:tr w:rsidR="00DA782A" w:rsidRPr="005852CC" w:rsidTr="000D6D0C">
        <w:trPr>
          <w:trHeight w:val="300"/>
          <w:jc w:val="center"/>
        </w:trPr>
        <w:tc>
          <w:tcPr>
            <w:tcW w:w="50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A782A" w:rsidRPr="005852CC" w:rsidRDefault="00DA782A" w:rsidP="009C3928">
            <w:pPr>
              <w:spacing w:after="0" w:line="360" w:lineRule="auto"/>
              <w:jc w:val="center"/>
              <w:rPr>
                <w:rFonts w:ascii="Arial" w:eastAsia="Times New Roman" w:hAnsi="Arial" w:cs="Arial"/>
                <w:b/>
                <w:bCs/>
                <w:color w:val="000000"/>
                <w:lang w:eastAsia="es-MX"/>
              </w:rPr>
            </w:pPr>
            <w:r w:rsidRPr="005852CC">
              <w:rPr>
                <w:rFonts w:ascii="Arial" w:eastAsia="Times New Roman" w:hAnsi="Arial" w:cs="Arial"/>
                <w:b/>
                <w:bCs/>
                <w:color w:val="000000"/>
                <w:lang w:eastAsia="es-MX"/>
              </w:rPr>
              <w:lastRenderedPageBreak/>
              <w:t>UTLIDAD DE RECUPERACIÓN DE CONTRASEÑA</w:t>
            </w:r>
          </w:p>
        </w:tc>
      </w:tr>
      <w:tr w:rsidR="00DA782A" w:rsidRPr="005852CC" w:rsidTr="000D6D0C">
        <w:trPr>
          <w:trHeight w:val="576"/>
          <w:jc w:val="center"/>
        </w:trPr>
        <w:tc>
          <w:tcPr>
            <w:tcW w:w="1738" w:type="dxa"/>
            <w:tcBorders>
              <w:top w:val="nil"/>
              <w:left w:val="single" w:sz="4" w:space="0" w:color="auto"/>
              <w:bottom w:val="single" w:sz="4" w:space="0" w:color="auto"/>
              <w:right w:val="single" w:sz="4" w:space="0" w:color="auto"/>
            </w:tcBorders>
            <w:shd w:val="clear" w:color="000000" w:fill="C5D9F1"/>
            <w:hideMark/>
          </w:tcPr>
          <w:p w:rsidR="00DA782A" w:rsidRPr="005852CC" w:rsidRDefault="00DA782A"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Indicador de Satisfacción</w:t>
            </w:r>
          </w:p>
        </w:tc>
        <w:tc>
          <w:tcPr>
            <w:tcW w:w="1244" w:type="dxa"/>
            <w:tcBorders>
              <w:top w:val="nil"/>
              <w:left w:val="nil"/>
              <w:bottom w:val="single" w:sz="4" w:space="0" w:color="auto"/>
              <w:right w:val="single" w:sz="4" w:space="0" w:color="auto"/>
            </w:tcBorders>
            <w:shd w:val="clear" w:color="000000" w:fill="C5D9F1"/>
            <w:noWrap/>
            <w:hideMark/>
          </w:tcPr>
          <w:p w:rsidR="00DA782A" w:rsidRPr="005852CC" w:rsidRDefault="00DA782A"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Porcentaje</w:t>
            </w:r>
          </w:p>
        </w:tc>
        <w:tc>
          <w:tcPr>
            <w:tcW w:w="2069" w:type="dxa"/>
            <w:tcBorders>
              <w:top w:val="nil"/>
              <w:left w:val="nil"/>
              <w:bottom w:val="single" w:sz="4" w:space="0" w:color="auto"/>
              <w:right w:val="single" w:sz="4" w:space="0" w:color="auto"/>
            </w:tcBorders>
            <w:shd w:val="clear" w:color="000000" w:fill="C5D9F1"/>
            <w:hideMark/>
          </w:tcPr>
          <w:p w:rsidR="00DA782A" w:rsidRPr="005852CC" w:rsidRDefault="00DA782A" w:rsidP="009C3928">
            <w:pPr>
              <w:spacing w:after="0" w:line="360" w:lineRule="auto"/>
              <w:jc w:val="center"/>
              <w:rPr>
                <w:rFonts w:ascii="Arial" w:eastAsia="Times New Roman" w:hAnsi="Arial" w:cs="Arial"/>
                <w:b/>
                <w:bCs/>
                <w:color w:val="000000"/>
                <w:sz w:val="20"/>
                <w:szCs w:val="20"/>
                <w:lang w:eastAsia="es-MX"/>
              </w:rPr>
            </w:pPr>
            <w:r w:rsidRPr="005852CC">
              <w:rPr>
                <w:rFonts w:ascii="Arial" w:eastAsia="Times New Roman" w:hAnsi="Arial" w:cs="Arial"/>
                <w:b/>
                <w:bCs/>
                <w:color w:val="000000"/>
                <w:sz w:val="20"/>
                <w:szCs w:val="20"/>
                <w:lang w:eastAsia="es-MX"/>
              </w:rPr>
              <w:t>Resultado de respuestas por Usuario</w:t>
            </w:r>
          </w:p>
        </w:tc>
      </w:tr>
      <w:tr w:rsidR="00DA782A" w:rsidRPr="005852CC" w:rsidTr="000D6D0C">
        <w:trPr>
          <w:trHeight w:val="300"/>
          <w:jc w:val="center"/>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SI</w:t>
            </w:r>
          </w:p>
        </w:tc>
        <w:tc>
          <w:tcPr>
            <w:tcW w:w="1244" w:type="dxa"/>
            <w:tcBorders>
              <w:top w:val="nil"/>
              <w:left w:val="nil"/>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98%</w:t>
            </w:r>
          </w:p>
        </w:tc>
        <w:tc>
          <w:tcPr>
            <w:tcW w:w="2069" w:type="dxa"/>
            <w:tcBorders>
              <w:top w:val="nil"/>
              <w:left w:val="nil"/>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2,131</w:t>
            </w:r>
          </w:p>
        </w:tc>
      </w:tr>
      <w:tr w:rsidR="00DA782A" w:rsidRPr="005852CC" w:rsidTr="000D6D0C">
        <w:trPr>
          <w:trHeight w:val="300"/>
          <w:jc w:val="center"/>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NO</w:t>
            </w:r>
          </w:p>
        </w:tc>
        <w:tc>
          <w:tcPr>
            <w:tcW w:w="1244" w:type="dxa"/>
            <w:tcBorders>
              <w:top w:val="nil"/>
              <w:left w:val="nil"/>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2%</w:t>
            </w:r>
          </w:p>
        </w:tc>
        <w:tc>
          <w:tcPr>
            <w:tcW w:w="2069" w:type="dxa"/>
            <w:tcBorders>
              <w:top w:val="nil"/>
              <w:left w:val="nil"/>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53</w:t>
            </w:r>
          </w:p>
        </w:tc>
      </w:tr>
      <w:tr w:rsidR="00DA782A" w:rsidRPr="005852CC" w:rsidTr="000D6D0C">
        <w:trPr>
          <w:trHeight w:val="300"/>
          <w:jc w:val="center"/>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TOTAL</w:t>
            </w:r>
          </w:p>
        </w:tc>
        <w:tc>
          <w:tcPr>
            <w:tcW w:w="1244" w:type="dxa"/>
            <w:tcBorders>
              <w:top w:val="nil"/>
              <w:left w:val="nil"/>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100%</w:t>
            </w:r>
          </w:p>
        </w:tc>
        <w:tc>
          <w:tcPr>
            <w:tcW w:w="2069" w:type="dxa"/>
            <w:tcBorders>
              <w:top w:val="nil"/>
              <w:left w:val="nil"/>
              <w:bottom w:val="single" w:sz="4" w:space="0" w:color="auto"/>
              <w:right w:val="single" w:sz="4" w:space="0" w:color="auto"/>
            </w:tcBorders>
            <w:shd w:val="clear" w:color="auto" w:fill="auto"/>
            <w:noWrap/>
            <w:vAlign w:val="bottom"/>
            <w:hideMark/>
          </w:tcPr>
          <w:p w:rsidR="00DA782A" w:rsidRPr="005852CC" w:rsidRDefault="00DA782A" w:rsidP="009C3928">
            <w:pPr>
              <w:spacing w:after="0" w:line="360" w:lineRule="auto"/>
              <w:jc w:val="center"/>
              <w:rPr>
                <w:rFonts w:ascii="Arial" w:eastAsia="Times New Roman" w:hAnsi="Arial" w:cs="Arial"/>
                <w:color w:val="000000"/>
                <w:lang w:eastAsia="es-MX"/>
              </w:rPr>
            </w:pPr>
            <w:r w:rsidRPr="005852CC">
              <w:rPr>
                <w:rFonts w:ascii="Arial" w:eastAsia="Times New Roman" w:hAnsi="Arial" w:cs="Arial"/>
                <w:color w:val="000000"/>
                <w:lang w:eastAsia="es-MX"/>
              </w:rPr>
              <w:t>2,184</w:t>
            </w:r>
          </w:p>
        </w:tc>
      </w:tr>
    </w:tbl>
    <w:p w:rsidR="00DA782A" w:rsidRPr="005852CC" w:rsidRDefault="00DA782A" w:rsidP="009C3928">
      <w:pPr>
        <w:spacing w:line="360" w:lineRule="auto"/>
        <w:jc w:val="center"/>
        <w:rPr>
          <w:rFonts w:ascii="Arial" w:hAnsi="Arial" w:cs="Arial"/>
          <w:b/>
          <w:sz w:val="24"/>
        </w:rPr>
      </w:pPr>
    </w:p>
    <w:p w:rsidR="00220E8F" w:rsidRPr="005852CC" w:rsidRDefault="00220E8F" w:rsidP="009C3928">
      <w:pPr>
        <w:spacing w:line="360" w:lineRule="auto"/>
        <w:jc w:val="center"/>
        <w:rPr>
          <w:rFonts w:ascii="Arial" w:hAnsi="Arial" w:cs="Arial"/>
          <w:b/>
          <w:sz w:val="24"/>
        </w:rPr>
      </w:pPr>
      <w:r w:rsidRPr="005852CC">
        <w:rPr>
          <w:rFonts w:ascii="Arial" w:hAnsi="Arial" w:cs="Arial"/>
          <w:b/>
          <w:noProof/>
          <w:sz w:val="24"/>
          <w:lang w:eastAsia="es-MX"/>
        </w:rPr>
        <w:drawing>
          <wp:inline distT="0" distB="0" distL="0" distR="0" wp14:anchorId="3E432DB2" wp14:editId="323CD35E">
            <wp:extent cx="4568825" cy="1933575"/>
            <wp:effectExtent l="19050" t="0" r="22225" b="0"/>
            <wp:docPr id="2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W w:w="6916" w:type="dxa"/>
        <w:jc w:val="center"/>
        <w:tblInd w:w="70" w:type="dxa"/>
        <w:tblCellMar>
          <w:left w:w="70" w:type="dxa"/>
          <w:right w:w="70" w:type="dxa"/>
        </w:tblCellMar>
        <w:tblLook w:val="04A0" w:firstRow="1" w:lastRow="0" w:firstColumn="1" w:lastColumn="0" w:noHBand="0" w:noVBand="1"/>
      </w:tblPr>
      <w:tblGrid>
        <w:gridCol w:w="5088"/>
        <w:gridCol w:w="1828"/>
      </w:tblGrid>
      <w:tr w:rsidR="00220E8F" w:rsidRPr="005852CC" w:rsidTr="00524073">
        <w:trPr>
          <w:trHeight w:val="435"/>
          <w:jc w:val="center"/>
        </w:trPr>
        <w:tc>
          <w:tcPr>
            <w:tcW w:w="5088" w:type="dxa"/>
            <w:tcBorders>
              <w:top w:val="nil"/>
              <w:left w:val="nil"/>
              <w:bottom w:val="nil"/>
              <w:right w:val="nil"/>
            </w:tcBorders>
            <w:shd w:val="clear" w:color="000000" w:fill="8DB4E3"/>
            <w:noWrap/>
            <w:hideMark/>
          </w:tcPr>
          <w:p w:rsidR="00220E8F" w:rsidRPr="005852CC" w:rsidRDefault="00220E8F" w:rsidP="009C3928">
            <w:pPr>
              <w:spacing w:after="0" w:line="360" w:lineRule="auto"/>
              <w:jc w:val="center"/>
              <w:rPr>
                <w:rFonts w:ascii="Arial" w:eastAsia="Times New Roman" w:hAnsi="Arial" w:cs="Arial"/>
                <w:color w:val="000000"/>
                <w:sz w:val="20"/>
                <w:lang w:eastAsia="es-MX"/>
              </w:rPr>
            </w:pPr>
            <w:r w:rsidRPr="005852CC">
              <w:rPr>
                <w:rFonts w:ascii="Arial" w:eastAsia="Times New Roman" w:hAnsi="Arial" w:cs="Arial"/>
                <w:color w:val="000000"/>
                <w:sz w:val="20"/>
                <w:lang w:eastAsia="es-MX"/>
              </w:rPr>
              <w:t>Promedio General de Satisfacción al Usuario</w:t>
            </w:r>
          </w:p>
        </w:tc>
        <w:tc>
          <w:tcPr>
            <w:tcW w:w="1828" w:type="dxa"/>
            <w:tcBorders>
              <w:top w:val="single" w:sz="8" w:space="0" w:color="auto"/>
              <w:left w:val="single" w:sz="8" w:space="0" w:color="auto"/>
              <w:bottom w:val="single" w:sz="8" w:space="0" w:color="auto"/>
              <w:right w:val="single" w:sz="8" w:space="0" w:color="auto"/>
            </w:tcBorders>
            <w:shd w:val="clear" w:color="000000" w:fill="FFFF99"/>
            <w:noWrap/>
            <w:hideMark/>
          </w:tcPr>
          <w:p w:rsidR="00220E8F" w:rsidRPr="005852CC" w:rsidRDefault="00220E8F" w:rsidP="009C3928">
            <w:pPr>
              <w:spacing w:after="0" w:line="360" w:lineRule="auto"/>
              <w:jc w:val="center"/>
              <w:rPr>
                <w:rFonts w:ascii="Arial" w:eastAsia="Times New Roman" w:hAnsi="Arial" w:cs="Arial"/>
                <w:color w:val="000000"/>
                <w:sz w:val="20"/>
                <w:szCs w:val="32"/>
                <w:lang w:eastAsia="es-MX"/>
              </w:rPr>
            </w:pPr>
            <w:r w:rsidRPr="005852CC">
              <w:rPr>
                <w:rFonts w:ascii="Arial" w:eastAsia="Times New Roman" w:hAnsi="Arial" w:cs="Arial"/>
                <w:color w:val="000000"/>
                <w:sz w:val="20"/>
                <w:szCs w:val="32"/>
                <w:lang w:eastAsia="es-MX"/>
              </w:rPr>
              <w:t>9.7</w:t>
            </w:r>
          </w:p>
        </w:tc>
      </w:tr>
    </w:tbl>
    <w:p w:rsidR="00DA782A" w:rsidRPr="005852CC" w:rsidRDefault="00DA782A" w:rsidP="009C3928">
      <w:pPr>
        <w:spacing w:line="360" w:lineRule="auto"/>
        <w:jc w:val="center"/>
        <w:rPr>
          <w:rFonts w:ascii="Arial" w:hAnsi="Arial" w:cs="Arial"/>
          <w:b/>
          <w:sz w:val="24"/>
        </w:rPr>
      </w:pPr>
    </w:p>
    <w:p w:rsidR="00DA782A" w:rsidRPr="005852CC" w:rsidRDefault="00DA782A" w:rsidP="009C3928">
      <w:pPr>
        <w:spacing w:line="360" w:lineRule="auto"/>
        <w:jc w:val="center"/>
        <w:rPr>
          <w:rFonts w:ascii="Arial" w:hAnsi="Arial" w:cs="Arial"/>
          <w:b/>
          <w:sz w:val="24"/>
        </w:rPr>
      </w:pPr>
    </w:p>
    <w:p w:rsidR="00B83E78" w:rsidRDefault="00B83E78" w:rsidP="009C3928">
      <w:pPr>
        <w:spacing w:line="360" w:lineRule="auto"/>
        <w:jc w:val="both"/>
        <w:rPr>
          <w:rFonts w:ascii="Arial" w:hAnsi="Arial" w:cs="Arial"/>
          <w:sz w:val="24"/>
        </w:rPr>
      </w:pPr>
      <w:r w:rsidRPr="005852CC">
        <w:rPr>
          <w:rFonts w:ascii="Arial" w:hAnsi="Arial" w:cs="Arial"/>
          <w:sz w:val="24"/>
        </w:rPr>
        <w:t>Como resultado de la medición de la satisfacción del usuario del proceso  de declaración patrimonial se obtuvo la siguiente calificación en el primer y segundo trimestre del año 2012</w:t>
      </w:r>
      <w:r w:rsidR="00097FCF">
        <w:rPr>
          <w:rFonts w:ascii="Arial" w:hAnsi="Arial" w:cs="Arial"/>
          <w:sz w:val="24"/>
        </w:rPr>
        <w:t xml:space="preserve">4, </w:t>
      </w:r>
      <w:r w:rsidRPr="005852CC">
        <w:rPr>
          <w:rFonts w:ascii="Arial" w:hAnsi="Arial" w:cs="Arial"/>
          <w:sz w:val="24"/>
        </w:rPr>
        <w:t>no</w:t>
      </w:r>
      <w:r w:rsidR="00097FCF">
        <w:rPr>
          <w:rFonts w:ascii="Arial" w:hAnsi="Arial" w:cs="Arial"/>
          <w:sz w:val="24"/>
        </w:rPr>
        <w:t xml:space="preserve"> olvidemos que a partir del 2012 </w:t>
      </w:r>
      <w:r w:rsidRPr="005852CC">
        <w:rPr>
          <w:rFonts w:ascii="Arial" w:hAnsi="Arial" w:cs="Arial"/>
          <w:sz w:val="24"/>
        </w:rPr>
        <w:t xml:space="preserve"> se </w:t>
      </w:r>
      <w:r w:rsidR="009C3928" w:rsidRPr="005852CC">
        <w:rPr>
          <w:rFonts w:ascii="Arial" w:hAnsi="Arial" w:cs="Arial"/>
          <w:sz w:val="24"/>
        </w:rPr>
        <w:t>comenzó</w:t>
      </w:r>
      <w:r w:rsidRPr="005852CC">
        <w:rPr>
          <w:rFonts w:ascii="Arial" w:hAnsi="Arial" w:cs="Arial"/>
          <w:sz w:val="24"/>
        </w:rPr>
        <w:t xml:space="preserve"> a realizar las encuestas a los servidores públicos obligados.</w:t>
      </w:r>
    </w:p>
    <w:p w:rsidR="00BA25F4" w:rsidRDefault="00BA25F4" w:rsidP="009C3928">
      <w:pPr>
        <w:spacing w:line="360" w:lineRule="auto"/>
        <w:jc w:val="both"/>
        <w:rPr>
          <w:rFonts w:ascii="Arial" w:hAnsi="Arial" w:cs="Arial"/>
          <w:sz w:val="24"/>
        </w:rPr>
      </w:pPr>
    </w:p>
    <w:p w:rsidR="00BA25F4" w:rsidRPr="005852CC" w:rsidRDefault="00BA25F4" w:rsidP="009C3928">
      <w:pPr>
        <w:spacing w:line="360" w:lineRule="auto"/>
        <w:jc w:val="both"/>
        <w:rPr>
          <w:rFonts w:ascii="Arial" w:hAnsi="Arial" w:cs="Arial"/>
          <w:sz w:val="24"/>
        </w:rPr>
      </w:pPr>
    </w:p>
    <w:p w:rsidR="002D6C6E" w:rsidRPr="005852CC" w:rsidRDefault="002D6C6E" w:rsidP="009C3928">
      <w:pPr>
        <w:spacing w:line="360" w:lineRule="auto"/>
        <w:jc w:val="both"/>
        <w:rPr>
          <w:rFonts w:ascii="Arial" w:hAnsi="Arial" w:cs="Arial"/>
          <w:sz w:val="24"/>
        </w:rPr>
      </w:pPr>
    </w:p>
    <w:tbl>
      <w:tblPr>
        <w:tblW w:w="8960" w:type="dxa"/>
        <w:jc w:val="center"/>
        <w:tblInd w:w="1724" w:type="dxa"/>
        <w:tblCellMar>
          <w:left w:w="0" w:type="dxa"/>
          <w:right w:w="0" w:type="dxa"/>
        </w:tblCellMar>
        <w:tblLook w:val="04A0" w:firstRow="1" w:lastRow="0" w:firstColumn="1" w:lastColumn="0" w:noHBand="0" w:noVBand="1"/>
      </w:tblPr>
      <w:tblGrid>
        <w:gridCol w:w="1239"/>
        <w:gridCol w:w="2043"/>
        <w:gridCol w:w="1908"/>
        <w:gridCol w:w="2125"/>
        <w:gridCol w:w="1645"/>
      </w:tblGrid>
      <w:tr w:rsidR="002D6C6E" w:rsidRPr="005852CC" w:rsidTr="004166BB">
        <w:trPr>
          <w:trHeight w:val="521"/>
          <w:jc w:val="center"/>
        </w:trPr>
        <w:tc>
          <w:tcPr>
            <w:tcW w:w="1052" w:type="dxa"/>
            <w:tcBorders>
              <w:top w:val="single" w:sz="8" w:space="0" w:color="F79646"/>
              <w:left w:val="single" w:sz="8" w:space="0" w:color="F79646"/>
              <w:bottom w:val="single" w:sz="18" w:space="0" w:color="F79646"/>
              <w:right w:val="single" w:sz="8" w:space="0" w:color="F79646"/>
            </w:tcBorders>
            <w:shd w:val="clear" w:color="auto" w:fill="auto"/>
            <w:tcMar>
              <w:top w:w="72" w:type="dxa"/>
              <w:left w:w="144" w:type="dxa"/>
              <w:bottom w:w="72" w:type="dxa"/>
              <w:right w:w="144" w:type="dxa"/>
            </w:tcMar>
            <w:hideMark/>
          </w:tcPr>
          <w:p w:rsidR="006F485D" w:rsidRPr="005852CC" w:rsidRDefault="00097FCF" w:rsidP="009C3928">
            <w:pPr>
              <w:spacing w:line="360" w:lineRule="auto"/>
              <w:jc w:val="center"/>
              <w:rPr>
                <w:rFonts w:ascii="Arial" w:hAnsi="Arial" w:cs="Arial"/>
                <w:sz w:val="18"/>
              </w:rPr>
            </w:pPr>
            <w:r>
              <w:rPr>
                <w:rFonts w:ascii="Arial" w:hAnsi="Arial" w:cs="Arial"/>
                <w:b/>
                <w:bCs/>
                <w:sz w:val="18"/>
                <w:lang w:val="es-ES"/>
              </w:rPr>
              <w:lastRenderedPageBreak/>
              <w:t>P</w:t>
            </w:r>
            <w:r w:rsidR="002D6C6E" w:rsidRPr="005852CC">
              <w:rPr>
                <w:rFonts w:ascii="Arial" w:hAnsi="Arial" w:cs="Arial"/>
                <w:b/>
                <w:bCs/>
                <w:sz w:val="18"/>
                <w:lang w:val="es-ES"/>
              </w:rPr>
              <w:t>roceso</w:t>
            </w:r>
          </w:p>
        </w:tc>
        <w:tc>
          <w:tcPr>
            <w:tcW w:w="2088" w:type="dxa"/>
            <w:tcBorders>
              <w:top w:val="single" w:sz="8" w:space="0" w:color="F79646"/>
              <w:left w:val="single" w:sz="8" w:space="0" w:color="F79646"/>
              <w:bottom w:val="single" w:sz="18" w:space="0" w:color="F79646"/>
              <w:right w:val="single" w:sz="8" w:space="0" w:color="F79646"/>
            </w:tcBorders>
            <w:shd w:val="clear" w:color="auto" w:fill="auto"/>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b/>
                <w:bCs/>
                <w:sz w:val="18"/>
                <w:lang w:val="es-ES"/>
              </w:rPr>
              <w:t>No. de Encuestados en el 1er Trimestre</w:t>
            </w:r>
          </w:p>
        </w:tc>
        <w:tc>
          <w:tcPr>
            <w:tcW w:w="1963" w:type="dxa"/>
            <w:tcBorders>
              <w:top w:val="single" w:sz="8" w:space="0" w:color="F79646"/>
              <w:left w:val="single" w:sz="8" w:space="0" w:color="F79646"/>
              <w:bottom w:val="single" w:sz="18" w:space="0" w:color="F79646"/>
              <w:right w:val="single" w:sz="8" w:space="0" w:color="F79646"/>
            </w:tcBorders>
            <w:shd w:val="clear" w:color="auto" w:fill="auto"/>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b/>
                <w:bCs/>
                <w:sz w:val="18"/>
                <w:lang w:val="es-ES"/>
              </w:rPr>
              <w:t>Promedio Gral. 1er Trimestre</w:t>
            </w:r>
          </w:p>
        </w:tc>
        <w:tc>
          <w:tcPr>
            <w:tcW w:w="2175" w:type="dxa"/>
            <w:tcBorders>
              <w:top w:val="single" w:sz="8" w:space="0" w:color="F79646"/>
              <w:left w:val="single" w:sz="8" w:space="0" w:color="F79646"/>
              <w:bottom w:val="single" w:sz="18" w:space="0" w:color="F79646"/>
              <w:right w:val="single" w:sz="8" w:space="0" w:color="F79646"/>
            </w:tcBorders>
            <w:shd w:val="clear" w:color="auto" w:fill="auto"/>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b/>
                <w:bCs/>
                <w:sz w:val="18"/>
                <w:lang w:val="es-ES"/>
              </w:rPr>
              <w:t>No. de Encuestados en el 2º Trimestre</w:t>
            </w:r>
          </w:p>
        </w:tc>
        <w:tc>
          <w:tcPr>
            <w:tcW w:w="1682" w:type="dxa"/>
            <w:tcBorders>
              <w:top w:val="single" w:sz="8" w:space="0" w:color="F79646"/>
              <w:left w:val="single" w:sz="8" w:space="0" w:color="F79646"/>
              <w:bottom w:val="single" w:sz="18" w:space="0" w:color="F79646"/>
              <w:right w:val="single" w:sz="8" w:space="0" w:color="F79646"/>
            </w:tcBorders>
            <w:shd w:val="clear" w:color="auto" w:fill="auto"/>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b/>
                <w:bCs/>
                <w:sz w:val="18"/>
                <w:lang w:val="es-ES"/>
              </w:rPr>
              <w:t>Promedio Gral. 2º Trimestre</w:t>
            </w:r>
          </w:p>
        </w:tc>
      </w:tr>
      <w:tr w:rsidR="002D6C6E" w:rsidRPr="005852CC" w:rsidTr="004166BB">
        <w:trPr>
          <w:trHeight w:val="612"/>
          <w:jc w:val="center"/>
        </w:trPr>
        <w:tc>
          <w:tcPr>
            <w:tcW w:w="1052" w:type="dxa"/>
            <w:tcBorders>
              <w:top w:val="single" w:sz="1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sz w:val="18"/>
                <w:lang w:val="es-ES"/>
              </w:rPr>
              <w:t>Declaración Patrimonial</w:t>
            </w:r>
          </w:p>
        </w:tc>
        <w:tc>
          <w:tcPr>
            <w:tcW w:w="2088" w:type="dxa"/>
            <w:tcBorders>
              <w:top w:val="single" w:sz="1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sz w:val="18"/>
                <w:lang w:val="es-ES"/>
              </w:rPr>
              <w:t>282</w:t>
            </w:r>
          </w:p>
        </w:tc>
        <w:tc>
          <w:tcPr>
            <w:tcW w:w="1963" w:type="dxa"/>
            <w:tcBorders>
              <w:top w:val="single" w:sz="1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sz w:val="18"/>
                <w:lang w:val="es-ES"/>
              </w:rPr>
              <w:t>9.5</w:t>
            </w:r>
          </w:p>
        </w:tc>
        <w:tc>
          <w:tcPr>
            <w:tcW w:w="2175" w:type="dxa"/>
            <w:tcBorders>
              <w:top w:val="single" w:sz="1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sz w:val="18"/>
                <w:lang w:val="es-ES"/>
              </w:rPr>
              <w:t>2,184</w:t>
            </w:r>
          </w:p>
        </w:tc>
        <w:tc>
          <w:tcPr>
            <w:tcW w:w="1682" w:type="dxa"/>
            <w:tcBorders>
              <w:top w:val="single" w:sz="1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rsidR="006F485D" w:rsidRPr="005852CC" w:rsidRDefault="002D6C6E" w:rsidP="009C3928">
            <w:pPr>
              <w:spacing w:line="360" w:lineRule="auto"/>
              <w:jc w:val="center"/>
              <w:rPr>
                <w:rFonts w:ascii="Arial" w:hAnsi="Arial" w:cs="Arial"/>
                <w:sz w:val="18"/>
              </w:rPr>
            </w:pPr>
            <w:r w:rsidRPr="005852CC">
              <w:rPr>
                <w:rFonts w:ascii="Arial" w:hAnsi="Arial" w:cs="Arial"/>
                <w:sz w:val="18"/>
                <w:lang w:val="es-ES"/>
              </w:rPr>
              <w:t>9.7</w:t>
            </w:r>
          </w:p>
        </w:tc>
      </w:tr>
    </w:tbl>
    <w:p w:rsidR="008A36DE" w:rsidRPr="005852CC" w:rsidRDefault="008A36DE" w:rsidP="009C3928">
      <w:pPr>
        <w:spacing w:line="360" w:lineRule="auto"/>
        <w:jc w:val="both"/>
        <w:rPr>
          <w:rFonts w:ascii="Arial" w:hAnsi="Arial" w:cs="Arial"/>
          <w:sz w:val="24"/>
        </w:rPr>
      </w:pPr>
    </w:p>
    <w:p w:rsidR="00E71644" w:rsidRDefault="00E71644" w:rsidP="009C3928">
      <w:pPr>
        <w:spacing w:line="360" w:lineRule="auto"/>
        <w:jc w:val="both"/>
        <w:rPr>
          <w:rFonts w:ascii="Arial" w:hAnsi="Arial" w:cs="Arial"/>
          <w:sz w:val="24"/>
        </w:rPr>
      </w:pPr>
      <w:r w:rsidRPr="005852CC">
        <w:rPr>
          <w:rFonts w:ascii="Arial" w:hAnsi="Arial" w:cs="Arial"/>
          <w:sz w:val="24"/>
        </w:rPr>
        <w:t xml:space="preserve">El proceso de la campaña de difusión </w:t>
      </w:r>
      <w:r w:rsidR="00E17127" w:rsidRPr="005852CC">
        <w:rPr>
          <w:rFonts w:ascii="Arial" w:hAnsi="Arial" w:cs="Arial"/>
          <w:sz w:val="24"/>
        </w:rPr>
        <w:t>puede mejorarse de tal forma que permita una mayor interacción entre servidor púbico y secretaría, por lo que en este análisis preliminar nos indicó</w:t>
      </w:r>
      <w:r w:rsidRPr="005852CC">
        <w:rPr>
          <w:rFonts w:ascii="Arial" w:hAnsi="Arial" w:cs="Arial"/>
          <w:sz w:val="24"/>
        </w:rPr>
        <w:t xml:space="preserve"> que tenemos que fortalecer este aspecto  y </w:t>
      </w:r>
      <w:r w:rsidR="00E17127" w:rsidRPr="005852CC">
        <w:rPr>
          <w:rFonts w:ascii="Arial" w:hAnsi="Arial" w:cs="Arial"/>
          <w:sz w:val="24"/>
        </w:rPr>
        <w:t xml:space="preserve">nos </w:t>
      </w:r>
      <w:r w:rsidRPr="005852CC">
        <w:rPr>
          <w:rFonts w:ascii="Arial" w:hAnsi="Arial" w:cs="Arial"/>
          <w:sz w:val="24"/>
        </w:rPr>
        <w:t xml:space="preserve">lleva a plantear la siguiente hipótesis: </w:t>
      </w:r>
    </w:p>
    <w:p w:rsidR="009C3928" w:rsidRDefault="009C3928" w:rsidP="001B773E">
      <w:pPr>
        <w:pStyle w:val="Ttulo1"/>
      </w:pPr>
      <w:bookmarkStart w:id="11" w:name="_Toc444866143"/>
      <w:r w:rsidRPr="009C3928">
        <w:t>Hipótesis</w:t>
      </w:r>
      <w:bookmarkEnd w:id="11"/>
    </w:p>
    <w:p w:rsidR="001B773E" w:rsidRPr="001B773E" w:rsidRDefault="001B773E" w:rsidP="001B773E"/>
    <w:p w:rsidR="00E71644" w:rsidRPr="00DF0E4D" w:rsidRDefault="00E71644" w:rsidP="009C3928">
      <w:pPr>
        <w:spacing w:line="360" w:lineRule="auto"/>
        <w:jc w:val="both"/>
        <w:rPr>
          <w:rFonts w:ascii="Arial" w:hAnsi="Arial" w:cs="Arial"/>
          <w:sz w:val="24"/>
        </w:rPr>
      </w:pPr>
      <w:r w:rsidRPr="00DF0E4D">
        <w:rPr>
          <w:rFonts w:ascii="Arial" w:hAnsi="Arial" w:cs="Arial"/>
          <w:i/>
          <w:iCs/>
          <w:sz w:val="24"/>
        </w:rPr>
        <w:t xml:space="preserve">Mejorar la comunicación entre la secretaría  con las dependencias y los servidores públicos disminuirá el número de declaraciones omisas y extemporáneas. </w:t>
      </w:r>
    </w:p>
    <w:p w:rsidR="002E4967" w:rsidRDefault="009C3928" w:rsidP="001B773E">
      <w:pPr>
        <w:pStyle w:val="Ttulo1"/>
      </w:pPr>
      <w:bookmarkStart w:id="12" w:name="_Toc444866144"/>
      <w:r>
        <w:t>Propuestas</w:t>
      </w:r>
      <w:bookmarkEnd w:id="12"/>
    </w:p>
    <w:p w:rsidR="001B773E" w:rsidRPr="001B773E" w:rsidRDefault="001B773E" w:rsidP="001B773E"/>
    <w:p w:rsidR="002E4967" w:rsidRPr="005852CC" w:rsidRDefault="002E4967" w:rsidP="009C3928">
      <w:pPr>
        <w:spacing w:line="360" w:lineRule="auto"/>
        <w:jc w:val="both"/>
        <w:rPr>
          <w:rFonts w:ascii="Arial" w:hAnsi="Arial" w:cs="Arial"/>
          <w:sz w:val="24"/>
        </w:rPr>
      </w:pPr>
      <w:r w:rsidRPr="005852CC">
        <w:rPr>
          <w:rFonts w:ascii="Arial" w:hAnsi="Arial" w:cs="Arial"/>
          <w:sz w:val="24"/>
        </w:rPr>
        <w:t>Derivado de lo anterior, se plantean las siguientes propuestas:</w:t>
      </w:r>
    </w:p>
    <w:p w:rsidR="006F485D" w:rsidRPr="005852CC" w:rsidRDefault="00892D29" w:rsidP="009C3928">
      <w:pPr>
        <w:numPr>
          <w:ilvl w:val="0"/>
          <w:numId w:val="15"/>
        </w:numPr>
        <w:spacing w:line="360" w:lineRule="auto"/>
        <w:jc w:val="both"/>
        <w:rPr>
          <w:rFonts w:ascii="Arial" w:hAnsi="Arial" w:cs="Arial"/>
          <w:sz w:val="24"/>
        </w:rPr>
      </w:pPr>
      <w:r w:rsidRPr="005852CC">
        <w:rPr>
          <w:rFonts w:ascii="Arial" w:hAnsi="Arial" w:cs="Arial"/>
          <w:sz w:val="24"/>
        </w:rPr>
        <w:t>Rediseñar la encuesta, ya que e</w:t>
      </w:r>
      <w:r w:rsidR="00076B70" w:rsidRPr="005852CC">
        <w:rPr>
          <w:rFonts w:ascii="Arial" w:hAnsi="Arial" w:cs="Arial"/>
          <w:sz w:val="24"/>
        </w:rPr>
        <w:t>sto nos permitirá recabar información valiosa para establecer líneas de acción.</w:t>
      </w:r>
    </w:p>
    <w:p w:rsidR="006F485D" w:rsidRPr="005852CC" w:rsidRDefault="00076B70" w:rsidP="009C3928">
      <w:pPr>
        <w:numPr>
          <w:ilvl w:val="0"/>
          <w:numId w:val="15"/>
        </w:numPr>
        <w:spacing w:line="360" w:lineRule="auto"/>
        <w:jc w:val="both"/>
        <w:rPr>
          <w:rFonts w:ascii="Arial" w:hAnsi="Arial" w:cs="Arial"/>
          <w:sz w:val="24"/>
        </w:rPr>
      </w:pPr>
      <w:r w:rsidRPr="005852CC">
        <w:rPr>
          <w:rFonts w:ascii="Arial" w:hAnsi="Arial" w:cs="Arial"/>
          <w:sz w:val="24"/>
        </w:rPr>
        <w:t>Implementar el envío de información a través de correo electrónico de forma automatizada con confirmación de recibido.</w:t>
      </w:r>
    </w:p>
    <w:p w:rsidR="006F485D" w:rsidRPr="005852CC" w:rsidRDefault="00076B70" w:rsidP="009C3928">
      <w:pPr>
        <w:numPr>
          <w:ilvl w:val="0"/>
          <w:numId w:val="15"/>
        </w:numPr>
        <w:spacing w:line="360" w:lineRule="auto"/>
        <w:jc w:val="both"/>
        <w:rPr>
          <w:rFonts w:ascii="Arial" w:hAnsi="Arial" w:cs="Arial"/>
          <w:sz w:val="24"/>
        </w:rPr>
      </w:pPr>
      <w:r w:rsidRPr="005852CC">
        <w:rPr>
          <w:rFonts w:ascii="Arial" w:hAnsi="Arial" w:cs="Arial"/>
          <w:sz w:val="24"/>
        </w:rPr>
        <w:t>Diseñar e implementar e-</w:t>
      </w:r>
      <w:proofErr w:type="spellStart"/>
      <w:r w:rsidRPr="005852CC">
        <w:rPr>
          <w:rFonts w:ascii="Arial" w:hAnsi="Arial" w:cs="Arial"/>
          <w:sz w:val="24"/>
        </w:rPr>
        <w:t>learning</w:t>
      </w:r>
      <w:proofErr w:type="spellEnd"/>
      <w:r w:rsidRPr="005852CC">
        <w:rPr>
          <w:rFonts w:ascii="Arial" w:hAnsi="Arial" w:cs="Arial"/>
          <w:sz w:val="24"/>
        </w:rPr>
        <w:t xml:space="preserve"> para involucrar a los servidores en el manejo de conceptos y sistema. (video-tutorial)</w:t>
      </w:r>
    </w:p>
    <w:p w:rsidR="006F485D" w:rsidRPr="005852CC" w:rsidRDefault="00076B70" w:rsidP="009C3928">
      <w:pPr>
        <w:numPr>
          <w:ilvl w:val="0"/>
          <w:numId w:val="15"/>
        </w:numPr>
        <w:spacing w:line="360" w:lineRule="auto"/>
        <w:jc w:val="both"/>
        <w:rPr>
          <w:rFonts w:ascii="Arial" w:hAnsi="Arial" w:cs="Arial"/>
          <w:sz w:val="24"/>
        </w:rPr>
      </w:pPr>
      <w:r w:rsidRPr="005852CC">
        <w:rPr>
          <w:rFonts w:ascii="Arial" w:hAnsi="Arial" w:cs="Arial"/>
          <w:sz w:val="24"/>
        </w:rPr>
        <w:t xml:space="preserve">Implementar un programa de incentivos para las dependencias que cumplan al 100 % (diplomas). </w:t>
      </w:r>
    </w:p>
    <w:p w:rsidR="00892D29" w:rsidRPr="005852CC" w:rsidRDefault="00892D29" w:rsidP="009C3928">
      <w:pPr>
        <w:spacing w:line="360" w:lineRule="auto"/>
        <w:jc w:val="both"/>
        <w:rPr>
          <w:rFonts w:ascii="Arial" w:hAnsi="Arial" w:cs="Arial"/>
          <w:sz w:val="24"/>
        </w:rPr>
      </w:pPr>
    </w:p>
    <w:p w:rsidR="00AC7CB0" w:rsidRDefault="005F6D89" w:rsidP="001B773E">
      <w:pPr>
        <w:pStyle w:val="Ttulo1"/>
      </w:pPr>
      <w:bookmarkStart w:id="13" w:name="_Toc444866145"/>
      <w:r w:rsidRPr="005F6D89">
        <w:t>Bibliografía</w:t>
      </w:r>
      <w:bookmarkEnd w:id="13"/>
    </w:p>
    <w:p w:rsidR="001B773E" w:rsidRPr="001B773E" w:rsidRDefault="001B773E" w:rsidP="001B773E"/>
    <w:p w:rsidR="00FA4BA7" w:rsidRPr="00DF0E4D" w:rsidRDefault="00FA4BA7" w:rsidP="00DF0E4D">
      <w:pPr>
        <w:pStyle w:val="Prrafodelista"/>
        <w:numPr>
          <w:ilvl w:val="0"/>
          <w:numId w:val="21"/>
        </w:numPr>
        <w:spacing w:line="360" w:lineRule="auto"/>
        <w:jc w:val="both"/>
        <w:rPr>
          <w:rFonts w:ascii="Arial" w:hAnsi="Arial" w:cs="Arial"/>
          <w:sz w:val="24"/>
        </w:rPr>
      </w:pPr>
      <w:r w:rsidRPr="00DF0E4D">
        <w:rPr>
          <w:rFonts w:ascii="Arial" w:hAnsi="Arial" w:cs="Arial"/>
          <w:sz w:val="24"/>
        </w:rPr>
        <w:t xml:space="preserve">Hernández </w:t>
      </w:r>
      <w:proofErr w:type="spellStart"/>
      <w:r w:rsidRPr="00DF0E4D">
        <w:rPr>
          <w:rFonts w:ascii="Arial" w:hAnsi="Arial" w:cs="Arial"/>
          <w:sz w:val="24"/>
        </w:rPr>
        <w:t>Sampieri</w:t>
      </w:r>
      <w:proofErr w:type="spellEnd"/>
      <w:r w:rsidRPr="00DF0E4D">
        <w:rPr>
          <w:rFonts w:ascii="Arial" w:hAnsi="Arial" w:cs="Arial"/>
          <w:sz w:val="24"/>
        </w:rPr>
        <w:t xml:space="preserve">, Roberto; et al. Metodología de la Investigación. 2ª. ed. </w:t>
      </w:r>
    </w:p>
    <w:p w:rsidR="00FA4BA7" w:rsidRPr="00DF0E4D" w:rsidRDefault="00FA4BA7" w:rsidP="00DF0E4D">
      <w:pPr>
        <w:pStyle w:val="Prrafodelista"/>
        <w:numPr>
          <w:ilvl w:val="0"/>
          <w:numId w:val="21"/>
        </w:numPr>
        <w:spacing w:line="360" w:lineRule="auto"/>
        <w:jc w:val="both"/>
        <w:rPr>
          <w:rFonts w:ascii="Arial" w:hAnsi="Arial" w:cs="Arial"/>
          <w:sz w:val="24"/>
        </w:rPr>
      </w:pPr>
      <w:r w:rsidRPr="00DF0E4D">
        <w:rPr>
          <w:rFonts w:ascii="Arial" w:hAnsi="Arial" w:cs="Arial"/>
          <w:sz w:val="24"/>
        </w:rPr>
        <w:t xml:space="preserve">McGraw-Hill. México, D.F., 2001. Pág. 52 - 134. </w:t>
      </w:r>
    </w:p>
    <w:p w:rsidR="00DE1CCB" w:rsidRPr="00DF0E4D" w:rsidRDefault="00FA4BA7" w:rsidP="00DF0E4D">
      <w:pPr>
        <w:pStyle w:val="Prrafodelista"/>
        <w:numPr>
          <w:ilvl w:val="0"/>
          <w:numId w:val="21"/>
        </w:numPr>
        <w:spacing w:line="360" w:lineRule="auto"/>
        <w:jc w:val="both"/>
        <w:rPr>
          <w:rFonts w:ascii="Arial" w:hAnsi="Arial" w:cs="Arial"/>
          <w:sz w:val="24"/>
        </w:rPr>
      </w:pPr>
      <w:r w:rsidRPr="00DF0E4D">
        <w:rPr>
          <w:rFonts w:ascii="Arial" w:hAnsi="Arial" w:cs="Arial"/>
          <w:sz w:val="24"/>
        </w:rPr>
        <w:t>Bernal T, César Augusto. Metodología de la Inve</w:t>
      </w:r>
      <w:r w:rsidR="005F6D89" w:rsidRPr="00DF0E4D">
        <w:rPr>
          <w:rFonts w:ascii="Arial" w:hAnsi="Arial" w:cs="Arial"/>
          <w:sz w:val="24"/>
        </w:rPr>
        <w:t>stigación para Administración</w:t>
      </w:r>
    </w:p>
    <w:p w:rsidR="00FA4BA7" w:rsidRPr="00DF0E4D" w:rsidRDefault="00FA4BA7" w:rsidP="00DF0E4D">
      <w:pPr>
        <w:pStyle w:val="Prrafodelista"/>
        <w:numPr>
          <w:ilvl w:val="0"/>
          <w:numId w:val="21"/>
        </w:numPr>
        <w:spacing w:line="360" w:lineRule="auto"/>
        <w:jc w:val="both"/>
        <w:rPr>
          <w:rFonts w:ascii="Arial" w:hAnsi="Arial" w:cs="Arial"/>
          <w:sz w:val="24"/>
        </w:rPr>
      </w:pPr>
      <w:r w:rsidRPr="00DF0E4D">
        <w:rPr>
          <w:rFonts w:ascii="Arial" w:hAnsi="Arial" w:cs="Arial"/>
          <w:sz w:val="24"/>
        </w:rPr>
        <w:t xml:space="preserve">Economía. Prentice-Hall. Bogotá, Colombia, 2000. Pág. 71 - 171. </w:t>
      </w:r>
    </w:p>
    <w:p w:rsidR="008E55FD" w:rsidRPr="00DF0E4D" w:rsidRDefault="0066557C" w:rsidP="00DF0E4D">
      <w:pPr>
        <w:pStyle w:val="Prrafodelista"/>
        <w:numPr>
          <w:ilvl w:val="0"/>
          <w:numId w:val="21"/>
        </w:numPr>
        <w:spacing w:line="360" w:lineRule="auto"/>
        <w:jc w:val="both"/>
        <w:rPr>
          <w:rFonts w:ascii="Arial" w:hAnsi="Arial" w:cs="Arial"/>
          <w:sz w:val="24"/>
        </w:rPr>
      </w:pPr>
      <w:hyperlink r:id="rId26" w:history="1">
        <w:r w:rsidR="00BC45BC" w:rsidRPr="00DF0E4D">
          <w:rPr>
            <w:rStyle w:val="Hipervnculo"/>
            <w:rFonts w:ascii="Arial" w:hAnsi="Arial" w:cs="Arial"/>
            <w:sz w:val="24"/>
          </w:rPr>
          <w:t>http://www.fpchiapas.gob.mx/conocenos/manuales-sfp</w:t>
        </w:r>
      </w:hyperlink>
    </w:p>
    <w:p w:rsidR="00BC45BC" w:rsidRPr="00DF0E4D" w:rsidRDefault="0066557C" w:rsidP="00DF0E4D">
      <w:pPr>
        <w:pStyle w:val="Prrafodelista"/>
        <w:numPr>
          <w:ilvl w:val="0"/>
          <w:numId w:val="21"/>
        </w:numPr>
        <w:spacing w:line="360" w:lineRule="auto"/>
        <w:jc w:val="both"/>
        <w:rPr>
          <w:rFonts w:ascii="Arial" w:hAnsi="Arial" w:cs="Arial"/>
          <w:sz w:val="24"/>
        </w:rPr>
      </w:pPr>
      <w:hyperlink r:id="rId27" w:history="1">
        <w:r w:rsidR="00BC45BC" w:rsidRPr="00DF0E4D">
          <w:rPr>
            <w:rStyle w:val="Hipervnculo"/>
            <w:rFonts w:ascii="Arial" w:hAnsi="Arial" w:cs="Arial"/>
            <w:sz w:val="24"/>
          </w:rPr>
          <w:t>http://www.fpchiapas.gob.mx/marco-juridico/estatal</w:t>
        </w:r>
      </w:hyperlink>
    </w:p>
    <w:p w:rsidR="00BC45BC" w:rsidRPr="005852CC" w:rsidRDefault="00BC45BC" w:rsidP="009C3928">
      <w:pPr>
        <w:spacing w:line="360" w:lineRule="auto"/>
        <w:jc w:val="both"/>
        <w:rPr>
          <w:rFonts w:ascii="Arial" w:hAnsi="Arial" w:cs="Arial"/>
          <w:sz w:val="24"/>
        </w:rPr>
      </w:pPr>
    </w:p>
    <w:p w:rsidR="00DA782A" w:rsidRPr="005852CC" w:rsidRDefault="00DA782A" w:rsidP="009C3928">
      <w:pPr>
        <w:spacing w:line="360" w:lineRule="auto"/>
        <w:jc w:val="center"/>
        <w:rPr>
          <w:rFonts w:ascii="Arial" w:hAnsi="Arial" w:cs="Arial"/>
          <w:b/>
          <w:sz w:val="24"/>
        </w:rPr>
      </w:pPr>
    </w:p>
    <w:p w:rsidR="00DA782A" w:rsidRPr="005852CC" w:rsidRDefault="00DA782A" w:rsidP="009C3928">
      <w:pPr>
        <w:spacing w:line="360" w:lineRule="auto"/>
        <w:jc w:val="center"/>
        <w:rPr>
          <w:rFonts w:ascii="Arial" w:hAnsi="Arial" w:cs="Arial"/>
          <w:b/>
          <w:sz w:val="24"/>
        </w:rPr>
      </w:pPr>
    </w:p>
    <w:p w:rsidR="00DA782A" w:rsidRPr="005852CC" w:rsidRDefault="00DA782A" w:rsidP="009C3928">
      <w:pPr>
        <w:spacing w:line="360" w:lineRule="auto"/>
        <w:jc w:val="center"/>
        <w:rPr>
          <w:rFonts w:ascii="Arial" w:hAnsi="Arial" w:cs="Arial"/>
          <w:b/>
          <w:sz w:val="24"/>
        </w:rPr>
      </w:pPr>
    </w:p>
    <w:p w:rsidR="00DA782A" w:rsidRPr="005852CC" w:rsidRDefault="00DA782A" w:rsidP="009C3928">
      <w:pPr>
        <w:spacing w:line="360" w:lineRule="auto"/>
        <w:jc w:val="center"/>
        <w:rPr>
          <w:rFonts w:ascii="Arial" w:hAnsi="Arial" w:cs="Arial"/>
          <w:b/>
          <w:sz w:val="24"/>
        </w:rPr>
      </w:pPr>
    </w:p>
    <w:p w:rsidR="003E1D8E" w:rsidRPr="005852CC" w:rsidRDefault="003E1D8E" w:rsidP="009C3928">
      <w:pPr>
        <w:spacing w:line="360" w:lineRule="auto"/>
        <w:rPr>
          <w:rFonts w:ascii="Arial" w:hAnsi="Arial" w:cs="Arial"/>
          <w:sz w:val="24"/>
        </w:rPr>
      </w:pPr>
    </w:p>
    <w:p w:rsidR="001B43AA" w:rsidRPr="005852CC" w:rsidRDefault="001B43AA" w:rsidP="009C3928">
      <w:pPr>
        <w:spacing w:line="360" w:lineRule="auto"/>
        <w:rPr>
          <w:rFonts w:ascii="Arial" w:hAnsi="Arial" w:cs="Arial"/>
          <w:sz w:val="24"/>
        </w:rPr>
      </w:pPr>
    </w:p>
    <w:p w:rsidR="001B43AA" w:rsidRPr="005852CC" w:rsidRDefault="001B43AA" w:rsidP="009C3928">
      <w:pPr>
        <w:spacing w:line="360" w:lineRule="auto"/>
        <w:rPr>
          <w:rFonts w:ascii="Arial" w:hAnsi="Arial" w:cs="Arial"/>
          <w:sz w:val="24"/>
        </w:rPr>
      </w:pPr>
    </w:p>
    <w:p w:rsidR="001B43AA" w:rsidRPr="005852CC" w:rsidRDefault="001B43AA" w:rsidP="009C3928">
      <w:pPr>
        <w:spacing w:line="360" w:lineRule="auto"/>
        <w:rPr>
          <w:rFonts w:ascii="Arial" w:hAnsi="Arial" w:cs="Arial"/>
          <w:sz w:val="24"/>
        </w:rPr>
      </w:pPr>
    </w:p>
    <w:p w:rsidR="001B43AA" w:rsidRPr="005852CC" w:rsidRDefault="001B43AA" w:rsidP="009C3928">
      <w:pPr>
        <w:spacing w:line="360" w:lineRule="auto"/>
        <w:rPr>
          <w:rFonts w:ascii="Arial" w:hAnsi="Arial" w:cs="Arial"/>
          <w:sz w:val="24"/>
        </w:rPr>
      </w:pPr>
    </w:p>
    <w:p w:rsidR="003E1D8E" w:rsidRPr="005852CC" w:rsidRDefault="003E1D8E" w:rsidP="009C3928">
      <w:pPr>
        <w:spacing w:line="360" w:lineRule="auto"/>
        <w:rPr>
          <w:rFonts w:ascii="Arial" w:hAnsi="Arial" w:cs="Arial"/>
          <w:sz w:val="24"/>
        </w:rPr>
      </w:pPr>
    </w:p>
    <w:sectPr w:rsidR="003E1D8E" w:rsidRPr="005852CC" w:rsidSect="00433E8C">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57C" w:rsidRDefault="0066557C" w:rsidP="006C6336">
      <w:pPr>
        <w:spacing w:after="0" w:line="240" w:lineRule="auto"/>
      </w:pPr>
      <w:r>
        <w:separator/>
      </w:r>
    </w:p>
  </w:endnote>
  <w:endnote w:type="continuationSeparator" w:id="0">
    <w:p w:rsidR="0066557C" w:rsidRDefault="0066557C" w:rsidP="006C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336" w:rsidRPr="006C6336" w:rsidRDefault="0066557C">
    <w:pPr>
      <w:ind w:right="260"/>
      <w:rPr>
        <w:color w:val="0F243E" w:themeColor="text2" w:themeShade="80"/>
        <w:sz w:val="26"/>
        <w:szCs w:val="26"/>
      </w:rPr>
    </w:pPr>
    <w:r>
      <w:rPr>
        <w:noProof/>
      </w:rPr>
      <w:pict>
        <v:shapetype id="_x0000_t202" coordsize="21600,21600" o:spt="202" path="m,l,21600r21600,l21600,xe">
          <v:stroke joinstyle="miter"/>
          <v:path gradientshapeok="t" o:connecttype="rect"/>
        </v:shapetype>
        <v:shape id="Cuadro de texto 49" o:spid="_x0000_s2049"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6C6336" w:rsidRPr="006C6336" w:rsidRDefault="006C6336">
                <w:pPr>
                  <w:spacing w:after="0"/>
                  <w:jc w:val="center"/>
                  <w:rPr>
                    <w:rFonts w:ascii="Agency FB" w:hAnsi="Agency FB"/>
                    <w:b/>
                    <w:color w:val="0F243E" w:themeColor="text2" w:themeShade="80"/>
                    <w:sz w:val="28"/>
                    <w:szCs w:val="28"/>
                  </w:rPr>
                </w:pPr>
                <w:r w:rsidRPr="006C6336">
                  <w:rPr>
                    <w:rFonts w:ascii="Agency FB" w:hAnsi="Agency FB"/>
                    <w:b/>
                    <w:color w:val="0F243E" w:themeColor="text2" w:themeShade="80"/>
                    <w:sz w:val="28"/>
                    <w:szCs w:val="28"/>
                  </w:rPr>
                  <w:fldChar w:fldCharType="begin"/>
                </w:r>
                <w:r w:rsidRPr="006C6336">
                  <w:rPr>
                    <w:rFonts w:ascii="Agency FB" w:hAnsi="Agency FB"/>
                    <w:b/>
                    <w:color w:val="0F243E" w:themeColor="text2" w:themeShade="80"/>
                    <w:sz w:val="28"/>
                    <w:szCs w:val="28"/>
                  </w:rPr>
                  <w:instrText>PAGE  \* Arabic  \* MERGEFORMAT</w:instrText>
                </w:r>
                <w:r w:rsidRPr="006C6336">
                  <w:rPr>
                    <w:rFonts w:ascii="Agency FB" w:hAnsi="Agency FB"/>
                    <w:b/>
                    <w:color w:val="0F243E" w:themeColor="text2" w:themeShade="80"/>
                    <w:sz w:val="28"/>
                    <w:szCs w:val="28"/>
                  </w:rPr>
                  <w:fldChar w:fldCharType="separate"/>
                </w:r>
                <w:r w:rsidR="00E566DC" w:rsidRPr="00E566DC">
                  <w:rPr>
                    <w:rFonts w:ascii="Agency FB" w:hAnsi="Agency FB"/>
                    <w:b/>
                    <w:noProof/>
                    <w:color w:val="0F243E" w:themeColor="text2" w:themeShade="80"/>
                    <w:sz w:val="28"/>
                    <w:szCs w:val="28"/>
                    <w:lang w:val="es-ES"/>
                  </w:rPr>
                  <w:t>8</w:t>
                </w:r>
                <w:r w:rsidRPr="006C6336">
                  <w:rPr>
                    <w:rFonts w:ascii="Agency FB" w:hAnsi="Agency FB"/>
                    <w:b/>
                    <w:color w:val="0F243E" w:themeColor="text2" w:themeShade="80"/>
                    <w:sz w:val="28"/>
                    <w:szCs w:val="28"/>
                  </w:rPr>
                  <w:fldChar w:fldCharType="end"/>
                </w:r>
              </w:p>
            </w:txbxContent>
          </v:textbox>
          <w10:wrap anchorx="page" anchory="page"/>
        </v:shape>
      </w:pict>
    </w:r>
  </w:p>
  <w:p w:rsidR="006C6336" w:rsidRDefault="006C63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57C" w:rsidRDefault="0066557C" w:rsidP="006C6336">
      <w:pPr>
        <w:spacing w:after="0" w:line="240" w:lineRule="auto"/>
      </w:pPr>
      <w:r>
        <w:separator/>
      </w:r>
    </w:p>
  </w:footnote>
  <w:footnote w:type="continuationSeparator" w:id="0">
    <w:p w:rsidR="0066557C" w:rsidRDefault="0066557C" w:rsidP="006C6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8ED"/>
    <w:multiLevelType w:val="hybridMultilevel"/>
    <w:tmpl w:val="2F620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D23C4E"/>
    <w:multiLevelType w:val="hybridMultilevel"/>
    <w:tmpl w:val="E2CC2CCA"/>
    <w:lvl w:ilvl="0" w:tplc="60E0083E">
      <w:start w:val="1"/>
      <w:numFmt w:val="bullet"/>
      <w:lvlText w:val=""/>
      <w:lvlJc w:val="left"/>
      <w:pPr>
        <w:tabs>
          <w:tab w:val="num" w:pos="720"/>
        </w:tabs>
        <w:ind w:left="720" w:hanging="360"/>
      </w:pPr>
      <w:rPr>
        <w:rFonts w:ascii="Wingdings" w:hAnsi="Wingdings" w:hint="default"/>
      </w:rPr>
    </w:lvl>
    <w:lvl w:ilvl="1" w:tplc="FD36A25A" w:tentative="1">
      <w:start w:val="1"/>
      <w:numFmt w:val="bullet"/>
      <w:lvlText w:val=""/>
      <w:lvlJc w:val="left"/>
      <w:pPr>
        <w:tabs>
          <w:tab w:val="num" w:pos="1440"/>
        </w:tabs>
        <w:ind w:left="1440" w:hanging="360"/>
      </w:pPr>
      <w:rPr>
        <w:rFonts w:ascii="Wingdings" w:hAnsi="Wingdings" w:hint="default"/>
      </w:rPr>
    </w:lvl>
    <w:lvl w:ilvl="2" w:tplc="E0F25B1A" w:tentative="1">
      <w:start w:val="1"/>
      <w:numFmt w:val="bullet"/>
      <w:lvlText w:val=""/>
      <w:lvlJc w:val="left"/>
      <w:pPr>
        <w:tabs>
          <w:tab w:val="num" w:pos="2160"/>
        </w:tabs>
        <w:ind w:left="2160" w:hanging="360"/>
      </w:pPr>
      <w:rPr>
        <w:rFonts w:ascii="Wingdings" w:hAnsi="Wingdings" w:hint="default"/>
      </w:rPr>
    </w:lvl>
    <w:lvl w:ilvl="3" w:tplc="51EEAC10" w:tentative="1">
      <w:start w:val="1"/>
      <w:numFmt w:val="bullet"/>
      <w:lvlText w:val=""/>
      <w:lvlJc w:val="left"/>
      <w:pPr>
        <w:tabs>
          <w:tab w:val="num" w:pos="2880"/>
        </w:tabs>
        <w:ind w:left="2880" w:hanging="360"/>
      </w:pPr>
      <w:rPr>
        <w:rFonts w:ascii="Wingdings" w:hAnsi="Wingdings" w:hint="default"/>
      </w:rPr>
    </w:lvl>
    <w:lvl w:ilvl="4" w:tplc="51083AC8" w:tentative="1">
      <w:start w:val="1"/>
      <w:numFmt w:val="bullet"/>
      <w:lvlText w:val=""/>
      <w:lvlJc w:val="left"/>
      <w:pPr>
        <w:tabs>
          <w:tab w:val="num" w:pos="3600"/>
        </w:tabs>
        <w:ind w:left="3600" w:hanging="360"/>
      </w:pPr>
      <w:rPr>
        <w:rFonts w:ascii="Wingdings" w:hAnsi="Wingdings" w:hint="default"/>
      </w:rPr>
    </w:lvl>
    <w:lvl w:ilvl="5" w:tplc="5B287F80" w:tentative="1">
      <w:start w:val="1"/>
      <w:numFmt w:val="bullet"/>
      <w:lvlText w:val=""/>
      <w:lvlJc w:val="left"/>
      <w:pPr>
        <w:tabs>
          <w:tab w:val="num" w:pos="4320"/>
        </w:tabs>
        <w:ind w:left="4320" w:hanging="360"/>
      </w:pPr>
      <w:rPr>
        <w:rFonts w:ascii="Wingdings" w:hAnsi="Wingdings" w:hint="default"/>
      </w:rPr>
    </w:lvl>
    <w:lvl w:ilvl="6" w:tplc="B7C4780A" w:tentative="1">
      <w:start w:val="1"/>
      <w:numFmt w:val="bullet"/>
      <w:lvlText w:val=""/>
      <w:lvlJc w:val="left"/>
      <w:pPr>
        <w:tabs>
          <w:tab w:val="num" w:pos="5040"/>
        </w:tabs>
        <w:ind w:left="5040" w:hanging="360"/>
      </w:pPr>
      <w:rPr>
        <w:rFonts w:ascii="Wingdings" w:hAnsi="Wingdings" w:hint="default"/>
      </w:rPr>
    </w:lvl>
    <w:lvl w:ilvl="7" w:tplc="88A83644" w:tentative="1">
      <w:start w:val="1"/>
      <w:numFmt w:val="bullet"/>
      <w:lvlText w:val=""/>
      <w:lvlJc w:val="left"/>
      <w:pPr>
        <w:tabs>
          <w:tab w:val="num" w:pos="5760"/>
        </w:tabs>
        <w:ind w:left="5760" w:hanging="360"/>
      </w:pPr>
      <w:rPr>
        <w:rFonts w:ascii="Wingdings" w:hAnsi="Wingdings" w:hint="default"/>
      </w:rPr>
    </w:lvl>
    <w:lvl w:ilvl="8" w:tplc="3E0CA554" w:tentative="1">
      <w:start w:val="1"/>
      <w:numFmt w:val="bullet"/>
      <w:lvlText w:val=""/>
      <w:lvlJc w:val="left"/>
      <w:pPr>
        <w:tabs>
          <w:tab w:val="num" w:pos="6480"/>
        </w:tabs>
        <w:ind w:left="6480" w:hanging="360"/>
      </w:pPr>
      <w:rPr>
        <w:rFonts w:ascii="Wingdings" w:hAnsi="Wingdings" w:hint="default"/>
      </w:rPr>
    </w:lvl>
  </w:abstractNum>
  <w:abstractNum w:abstractNumId="2">
    <w:nsid w:val="1CD975CF"/>
    <w:multiLevelType w:val="hybridMultilevel"/>
    <w:tmpl w:val="914C9214"/>
    <w:lvl w:ilvl="0" w:tplc="AB0A48DE">
      <w:start w:val="1"/>
      <w:numFmt w:val="bullet"/>
      <w:lvlText w:val=""/>
      <w:lvlJc w:val="left"/>
      <w:pPr>
        <w:tabs>
          <w:tab w:val="num" w:pos="720"/>
        </w:tabs>
        <w:ind w:left="720" w:hanging="360"/>
      </w:pPr>
      <w:rPr>
        <w:rFonts w:ascii="Wingdings" w:hAnsi="Wingdings" w:hint="default"/>
      </w:rPr>
    </w:lvl>
    <w:lvl w:ilvl="1" w:tplc="EC3A2C74" w:tentative="1">
      <w:start w:val="1"/>
      <w:numFmt w:val="bullet"/>
      <w:lvlText w:val=""/>
      <w:lvlJc w:val="left"/>
      <w:pPr>
        <w:tabs>
          <w:tab w:val="num" w:pos="1440"/>
        </w:tabs>
        <w:ind w:left="1440" w:hanging="360"/>
      </w:pPr>
      <w:rPr>
        <w:rFonts w:ascii="Wingdings" w:hAnsi="Wingdings" w:hint="default"/>
      </w:rPr>
    </w:lvl>
    <w:lvl w:ilvl="2" w:tplc="DA5465EE" w:tentative="1">
      <w:start w:val="1"/>
      <w:numFmt w:val="bullet"/>
      <w:lvlText w:val=""/>
      <w:lvlJc w:val="left"/>
      <w:pPr>
        <w:tabs>
          <w:tab w:val="num" w:pos="2160"/>
        </w:tabs>
        <w:ind w:left="2160" w:hanging="360"/>
      </w:pPr>
      <w:rPr>
        <w:rFonts w:ascii="Wingdings" w:hAnsi="Wingdings" w:hint="default"/>
      </w:rPr>
    </w:lvl>
    <w:lvl w:ilvl="3" w:tplc="FBCA0D32" w:tentative="1">
      <w:start w:val="1"/>
      <w:numFmt w:val="bullet"/>
      <w:lvlText w:val=""/>
      <w:lvlJc w:val="left"/>
      <w:pPr>
        <w:tabs>
          <w:tab w:val="num" w:pos="2880"/>
        </w:tabs>
        <w:ind w:left="2880" w:hanging="360"/>
      </w:pPr>
      <w:rPr>
        <w:rFonts w:ascii="Wingdings" w:hAnsi="Wingdings" w:hint="default"/>
      </w:rPr>
    </w:lvl>
    <w:lvl w:ilvl="4" w:tplc="963AA79E" w:tentative="1">
      <w:start w:val="1"/>
      <w:numFmt w:val="bullet"/>
      <w:lvlText w:val=""/>
      <w:lvlJc w:val="left"/>
      <w:pPr>
        <w:tabs>
          <w:tab w:val="num" w:pos="3600"/>
        </w:tabs>
        <w:ind w:left="3600" w:hanging="360"/>
      </w:pPr>
      <w:rPr>
        <w:rFonts w:ascii="Wingdings" w:hAnsi="Wingdings" w:hint="default"/>
      </w:rPr>
    </w:lvl>
    <w:lvl w:ilvl="5" w:tplc="C616DB46" w:tentative="1">
      <w:start w:val="1"/>
      <w:numFmt w:val="bullet"/>
      <w:lvlText w:val=""/>
      <w:lvlJc w:val="left"/>
      <w:pPr>
        <w:tabs>
          <w:tab w:val="num" w:pos="4320"/>
        </w:tabs>
        <w:ind w:left="4320" w:hanging="360"/>
      </w:pPr>
      <w:rPr>
        <w:rFonts w:ascii="Wingdings" w:hAnsi="Wingdings" w:hint="default"/>
      </w:rPr>
    </w:lvl>
    <w:lvl w:ilvl="6" w:tplc="B538CCD6" w:tentative="1">
      <w:start w:val="1"/>
      <w:numFmt w:val="bullet"/>
      <w:lvlText w:val=""/>
      <w:lvlJc w:val="left"/>
      <w:pPr>
        <w:tabs>
          <w:tab w:val="num" w:pos="5040"/>
        </w:tabs>
        <w:ind w:left="5040" w:hanging="360"/>
      </w:pPr>
      <w:rPr>
        <w:rFonts w:ascii="Wingdings" w:hAnsi="Wingdings" w:hint="default"/>
      </w:rPr>
    </w:lvl>
    <w:lvl w:ilvl="7" w:tplc="ACCED418" w:tentative="1">
      <w:start w:val="1"/>
      <w:numFmt w:val="bullet"/>
      <w:lvlText w:val=""/>
      <w:lvlJc w:val="left"/>
      <w:pPr>
        <w:tabs>
          <w:tab w:val="num" w:pos="5760"/>
        </w:tabs>
        <w:ind w:left="5760" w:hanging="360"/>
      </w:pPr>
      <w:rPr>
        <w:rFonts w:ascii="Wingdings" w:hAnsi="Wingdings" w:hint="default"/>
      </w:rPr>
    </w:lvl>
    <w:lvl w:ilvl="8" w:tplc="51EC41E2" w:tentative="1">
      <w:start w:val="1"/>
      <w:numFmt w:val="bullet"/>
      <w:lvlText w:val=""/>
      <w:lvlJc w:val="left"/>
      <w:pPr>
        <w:tabs>
          <w:tab w:val="num" w:pos="6480"/>
        </w:tabs>
        <w:ind w:left="6480" w:hanging="360"/>
      </w:pPr>
      <w:rPr>
        <w:rFonts w:ascii="Wingdings" w:hAnsi="Wingdings" w:hint="default"/>
      </w:rPr>
    </w:lvl>
  </w:abstractNum>
  <w:abstractNum w:abstractNumId="3">
    <w:nsid w:val="22A36F49"/>
    <w:multiLevelType w:val="hybridMultilevel"/>
    <w:tmpl w:val="0D86421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4E0538A"/>
    <w:multiLevelType w:val="hybridMultilevel"/>
    <w:tmpl w:val="3E361D1C"/>
    <w:lvl w:ilvl="0" w:tplc="258603B2">
      <w:start w:val="1"/>
      <w:numFmt w:val="bullet"/>
      <w:lvlText w:val=""/>
      <w:lvlJc w:val="left"/>
      <w:pPr>
        <w:tabs>
          <w:tab w:val="num" w:pos="720"/>
        </w:tabs>
        <w:ind w:left="720" w:hanging="360"/>
      </w:pPr>
      <w:rPr>
        <w:rFonts w:ascii="Wingdings" w:hAnsi="Wingdings" w:hint="default"/>
      </w:rPr>
    </w:lvl>
    <w:lvl w:ilvl="1" w:tplc="2CA8A690" w:tentative="1">
      <w:start w:val="1"/>
      <w:numFmt w:val="bullet"/>
      <w:lvlText w:val=""/>
      <w:lvlJc w:val="left"/>
      <w:pPr>
        <w:tabs>
          <w:tab w:val="num" w:pos="1440"/>
        </w:tabs>
        <w:ind w:left="1440" w:hanging="360"/>
      </w:pPr>
      <w:rPr>
        <w:rFonts w:ascii="Wingdings" w:hAnsi="Wingdings" w:hint="default"/>
      </w:rPr>
    </w:lvl>
    <w:lvl w:ilvl="2" w:tplc="51C2E67C" w:tentative="1">
      <w:start w:val="1"/>
      <w:numFmt w:val="bullet"/>
      <w:lvlText w:val=""/>
      <w:lvlJc w:val="left"/>
      <w:pPr>
        <w:tabs>
          <w:tab w:val="num" w:pos="2160"/>
        </w:tabs>
        <w:ind w:left="2160" w:hanging="360"/>
      </w:pPr>
      <w:rPr>
        <w:rFonts w:ascii="Wingdings" w:hAnsi="Wingdings" w:hint="default"/>
      </w:rPr>
    </w:lvl>
    <w:lvl w:ilvl="3" w:tplc="A290F93A" w:tentative="1">
      <w:start w:val="1"/>
      <w:numFmt w:val="bullet"/>
      <w:lvlText w:val=""/>
      <w:lvlJc w:val="left"/>
      <w:pPr>
        <w:tabs>
          <w:tab w:val="num" w:pos="2880"/>
        </w:tabs>
        <w:ind w:left="2880" w:hanging="360"/>
      </w:pPr>
      <w:rPr>
        <w:rFonts w:ascii="Wingdings" w:hAnsi="Wingdings" w:hint="default"/>
      </w:rPr>
    </w:lvl>
    <w:lvl w:ilvl="4" w:tplc="D1540BDE" w:tentative="1">
      <w:start w:val="1"/>
      <w:numFmt w:val="bullet"/>
      <w:lvlText w:val=""/>
      <w:lvlJc w:val="left"/>
      <w:pPr>
        <w:tabs>
          <w:tab w:val="num" w:pos="3600"/>
        </w:tabs>
        <w:ind w:left="3600" w:hanging="360"/>
      </w:pPr>
      <w:rPr>
        <w:rFonts w:ascii="Wingdings" w:hAnsi="Wingdings" w:hint="default"/>
      </w:rPr>
    </w:lvl>
    <w:lvl w:ilvl="5" w:tplc="BBE82A46" w:tentative="1">
      <w:start w:val="1"/>
      <w:numFmt w:val="bullet"/>
      <w:lvlText w:val=""/>
      <w:lvlJc w:val="left"/>
      <w:pPr>
        <w:tabs>
          <w:tab w:val="num" w:pos="4320"/>
        </w:tabs>
        <w:ind w:left="4320" w:hanging="360"/>
      </w:pPr>
      <w:rPr>
        <w:rFonts w:ascii="Wingdings" w:hAnsi="Wingdings" w:hint="default"/>
      </w:rPr>
    </w:lvl>
    <w:lvl w:ilvl="6" w:tplc="46102B38" w:tentative="1">
      <w:start w:val="1"/>
      <w:numFmt w:val="bullet"/>
      <w:lvlText w:val=""/>
      <w:lvlJc w:val="left"/>
      <w:pPr>
        <w:tabs>
          <w:tab w:val="num" w:pos="5040"/>
        </w:tabs>
        <w:ind w:left="5040" w:hanging="360"/>
      </w:pPr>
      <w:rPr>
        <w:rFonts w:ascii="Wingdings" w:hAnsi="Wingdings" w:hint="default"/>
      </w:rPr>
    </w:lvl>
    <w:lvl w:ilvl="7" w:tplc="6D863248" w:tentative="1">
      <w:start w:val="1"/>
      <w:numFmt w:val="bullet"/>
      <w:lvlText w:val=""/>
      <w:lvlJc w:val="left"/>
      <w:pPr>
        <w:tabs>
          <w:tab w:val="num" w:pos="5760"/>
        </w:tabs>
        <w:ind w:left="5760" w:hanging="360"/>
      </w:pPr>
      <w:rPr>
        <w:rFonts w:ascii="Wingdings" w:hAnsi="Wingdings" w:hint="default"/>
      </w:rPr>
    </w:lvl>
    <w:lvl w:ilvl="8" w:tplc="4FA040EA" w:tentative="1">
      <w:start w:val="1"/>
      <w:numFmt w:val="bullet"/>
      <w:lvlText w:val=""/>
      <w:lvlJc w:val="left"/>
      <w:pPr>
        <w:tabs>
          <w:tab w:val="num" w:pos="6480"/>
        </w:tabs>
        <w:ind w:left="6480" w:hanging="360"/>
      </w:pPr>
      <w:rPr>
        <w:rFonts w:ascii="Wingdings" w:hAnsi="Wingdings" w:hint="default"/>
      </w:rPr>
    </w:lvl>
  </w:abstractNum>
  <w:abstractNum w:abstractNumId="5">
    <w:nsid w:val="2C724517"/>
    <w:multiLevelType w:val="hybridMultilevel"/>
    <w:tmpl w:val="AFB8B4A2"/>
    <w:lvl w:ilvl="0" w:tplc="60E0083E">
      <w:start w:val="1"/>
      <w:numFmt w:val="bullet"/>
      <w:lvlText w:val=""/>
      <w:lvlJc w:val="left"/>
      <w:pPr>
        <w:tabs>
          <w:tab w:val="num" w:pos="720"/>
        </w:tabs>
        <w:ind w:left="720" w:hanging="360"/>
      </w:pPr>
      <w:rPr>
        <w:rFonts w:ascii="Wingdings" w:hAnsi="Wingdings" w:hint="default"/>
      </w:rPr>
    </w:lvl>
    <w:lvl w:ilvl="1" w:tplc="8F82EC10" w:tentative="1">
      <w:start w:val="1"/>
      <w:numFmt w:val="bullet"/>
      <w:lvlText w:val=""/>
      <w:lvlJc w:val="left"/>
      <w:pPr>
        <w:tabs>
          <w:tab w:val="num" w:pos="1440"/>
        </w:tabs>
        <w:ind w:left="1440" w:hanging="360"/>
      </w:pPr>
      <w:rPr>
        <w:rFonts w:ascii="Wingdings" w:hAnsi="Wingdings" w:hint="default"/>
      </w:rPr>
    </w:lvl>
    <w:lvl w:ilvl="2" w:tplc="B588CEDC" w:tentative="1">
      <w:start w:val="1"/>
      <w:numFmt w:val="bullet"/>
      <w:lvlText w:val=""/>
      <w:lvlJc w:val="left"/>
      <w:pPr>
        <w:tabs>
          <w:tab w:val="num" w:pos="2160"/>
        </w:tabs>
        <w:ind w:left="2160" w:hanging="360"/>
      </w:pPr>
      <w:rPr>
        <w:rFonts w:ascii="Wingdings" w:hAnsi="Wingdings" w:hint="default"/>
      </w:rPr>
    </w:lvl>
    <w:lvl w:ilvl="3" w:tplc="7EAE35B6" w:tentative="1">
      <w:start w:val="1"/>
      <w:numFmt w:val="bullet"/>
      <w:lvlText w:val=""/>
      <w:lvlJc w:val="left"/>
      <w:pPr>
        <w:tabs>
          <w:tab w:val="num" w:pos="2880"/>
        </w:tabs>
        <w:ind w:left="2880" w:hanging="360"/>
      </w:pPr>
      <w:rPr>
        <w:rFonts w:ascii="Wingdings" w:hAnsi="Wingdings" w:hint="default"/>
      </w:rPr>
    </w:lvl>
    <w:lvl w:ilvl="4" w:tplc="09C04A62" w:tentative="1">
      <w:start w:val="1"/>
      <w:numFmt w:val="bullet"/>
      <w:lvlText w:val=""/>
      <w:lvlJc w:val="left"/>
      <w:pPr>
        <w:tabs>
          <w:tab w:val="num" w:pos="3600"/>
        </w:tabs>
        <w:ind w:left="3600" w:hanging="360"/>
      </w:pPr>
      <w:rPr>
        <w:rFonts w:ascii="Wingdings" w:hAnsi="Wingdings" w:hint="default"/>
      </w:rPr>
    </w:lvl>
    <w:lvl w:ilvl="5" w:tplc="FB5A2D7E" w:tentative="1">
      <w:start w:val="1"/>
      <w:numFmt w:val="bullet"/>
      <w:lvlText w:val=""/>
      <w:lvlJc w:val="left"/>
      <w:pPr>
        <w:tabs>
          <w:tab w:val="num" w:pos="4320"/>
        </w:tabs>
        <w:ind w:left="4320" w:hanging="360"/>
      </w:pPr>
      <w:rPr>
        <w:rFonts w:ascii="Wingdings" w:hAnsi="Wingdings" w:hint="default"/>
      </w:rPr>
    </w:lvl>
    <w:lvl w:ilvl="6" w:tplc="8284886C" w:tentative="1">
      <w:start w:val="1"/>
      <w:numFmt w:val="bullet"/>
      <w:lvlText w:val=""/>
      <w:lvlJc w:val="left"/>
      <w:pPr>
        <w:tabs>
          <w:tab w:val="num" w:pos="5040"/>
        </w:tabs>
        <w:ind w:left="5040" w:hanging="360"/>
      </w:pPr>
      <w:rPr>
        <w:rFonts w:ascii="Wingdings" w:hAnsi="Wingdings" w:hint="default"/>
      </w:rPr>
    </w:lvl>
    <w:lvl w:ilvl="7" w:tplc="1AA0D6CC" w:tentative="1">
      <w:start w:val="1"/>
      <w:numFmt w:val="bullet"/>
      <w:lvlText w:val=""/>
      <w:lvlJc w:val="left"/>
      <w:pPr>
        <w:tabs>
          <w:tab w:val="num" w:pos="5760"/>
        </w:tabs>
        <w:ind w:left="5760" w:hanging="360"/>
      </w:pPr>
      <w:rPr>
        <w:rFonts w:ascii="Wingdings" w:hAnsi="Wingdings" w:hint="default"/>
      </w:rPr>
    </w:lvl>
    <w:lvl w:ilvl="8" w:tplc="F24290D4" w:tentative="1">
      <w:start w:val="1"/>
      <w:numFmt w:val="bullet"/>
      <w:lvlText w:val=""/>
      <w:lvlJc w:val="left"/>
      <w:pPr>
        <w:tabs>
          <w:tab w:val="num" w:pos="6480"/>
        </w:tabs>
        <w:ind w:left="6480" w:hanging="360"/>
      </w:pPr>
      <w:rPr>
        <w:rFonts w:ascii="Wingdings" w:hAnsi="Wingdings" w:hint="default"/>
      </w:rPr>
    </w:lvl>
  </w:abstractNum>
  <w:abstractNum w:abstractNumId="6">
    <w:nsid w:val="2D9D19CB"/>
    <w:multiLevelType w:val="hybridMultilevel"/>
    <w:tmpl w:val="69A69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35D3BDD"/>
    <w:multiLevelType w:val="hybridMultilevel"/>
    <w:tmpl w:val="ACA84D36"/>
    <w:lvl w:ilvl="0" w:tplc="60E0083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B8937CD"/>
    <w:multiLevelType w:val="hybridMultilevel"/>
    <w:tmpl w:val="C45EFC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F1B39D9"/>
    <w:multiLevelType w:val="hybridMultilevel"/>
    <w:tmpl w:val="EB2EE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0F53BE6"/>
    <w:multiLevelType w:val="hybridMultilevel"/>
    <w:tmpl w:val="620285CE"/>
    <w:lvl w:ilvl="0" w:tplc="D144C6D2">
      <w:start w:val="1"/>
      <w:numFmt w:val="bullet"/>
      <w:lvlText w:val=""/>
      <w:lvlJc w:val="left"/>
      <w:pPr>
        <w:tabs>
          <w:tab w:val="num" w:pos="720"/>
        </w:tabs>
        <w:ind w:left="720" w:hanging="360"/>
      </w:pPr>
      <w:rPr>
        <w:rFonts w:ascii="Wingdings" w:hAnsi="Wingdings" w:hint="default"/>
      </w:rPr>
    </w:lvl>
    <w:lvl w:ilvl="1" w:tplc="09DA3D1C" w:tentative="1">
      <w:start w:val="1"/>
      <w:numFmt w:val="bullet"/>
      <w:lvlText w:val=""/>
      <w:lvlJc w:val="left"/>
      <w:pPr>
        <w:tabs>
          <w:tab w:val="num" w:pos="1440"/>
        </w:tabs>
        <w:ind w:left="1440" w:hanging="360"/>
      </w:pPr>
      <w:rPr>
        <w:rFonts w:ascii="Wingdings" w:hAnsi="Wingdings" w:hint="default"/>
      </w:rPr>
    </w:lvl>
    <w:lvl w:ilvl="2" w:tplc="E22645F6" w:tentative="1">
      <w:start w:val="1"/>
      <w:numFmt w:val="bullet"/>
      <w:lvlText w:val=""/>
      <w:lvlJc w:val="left"/>
      <w:pPr>
        <w:tabs>
          <w:tab w:val="num" w:pos="2160"/>
        </w:tabs>
        <w:ind w:left="2160" w:hanging="360"/>
      </w:pPr>
      <w:rPr>
        <w:rFonts w:ascii="Wingdings" w:hAnsi="Wingdings" w:hint="default"/>
      </w:rPr>
    </w:lvl>
    <w:lvl w:ilvl="3" w:tplc="80C80650" w:tentative="1">
      <w:start w:val="1"/>
      <w:numFmt w:val="bullet"/>
      <w:lvlText w:val=""/>
      <w:lvlJc w:val="left"/>
      <w:pPr>
        <w:tabs>
          <w:tab w:val="num" w:pos="2880"/>
        </w:tabs>
        <w:ind w:left="2880" w:hanging="360"/>
      </w:pPr>
      <w:rPr>
        <w:rFonts w:ascii="Wingdings" w:hAnsi="Wingdings" w:hint="default"/>
      </w:rPr>
    </w:lvl>
    <w:lvl w:ilvl="4" w:tplc="8A04584C" w:tentative="1">
      <w:start w:val="1"/>
      <w:numFmt w:val="bullet"/>
      <w:lvlText w:val=""/>
      <w:lvlJc w:val="left"/>
      <w:pPr>
        <w:tabs>
          <w:tab w:val="num" w:pos="3600"/>
        </w:tabs>
        <w:ind w:left="3600" w:hanging="360"/>
      </w:pPr>
      <w:rPr>
        <w:rFonts w:ascii="Wingdings" w:hAnsi="Wingdings" w:hint="default"/>
      </w:rPr>
    </w:lvl>
    <w:lvl w:ilvl="5" w:tplc="E3F483CC" w:tentative="1">
      <w:start w:val="1"/>
      <w:numFmt w:val="bullet"/>
      <w:lvlText w:val=""/>
      <w:lvlJc w:val="left"/>
      <w:pPr>
        <w:tabs>
          <w:tab w:val="num" w:pos="4320"/>
        </w:tabs>
        <w:ind w:left="4320" w:hanging="360"/>
      </w:pPr>
      <w:rPr>
        <w:rFonts w:ascii="Wingdings" w:hAnsi="Wingdings" w:hint="default"/>
      </w:rPr>
    </w:lvl>
    <w:lvl w:ilvl="6" w:tplc="A120AF14" w:tentative="1">
      <w:start w:val="1"/>
      <w:numFmt w:val="bullet"/>
      <w:lvlText w:val=""/>
      <w:lvlJc w:val="left"/>
      <w:pPr>
        <w:tabs>
          <w:tab w:val="num" w:pos="5040"/>
        </w:tabs>
        <w:ind w:left="5040" w:hanging="360"/>
      </w:pPr>
      <w:rPr>
        <w:rFonts w:ascii="Wingdings" w:hAnsi="Wingdings" w:hint="default"/>
      </w:rPr>
    </w:lvl>
    <w:lvl w:ilvl="7" w:tplc="2C4CD372" w:tentative="1">
      <w:start w:val="1"/>
      <w:numFmt w:val="bullet"/>
      <w:lvlText w:val=""/>
      <w:lvlJc w:val="left"/>
      <w:pPr>
        <w:tabs>
          <w:tab w:val="num" w:pos="5760"/>
        </w:tabs>
        <w:ind w:left="5760" w:hanging="360"/>
      </w:pPr>
      <w:rPr>
        <w:rFonts w:ascii="Wingdings" w:hAnsi="Wingdings" w:hint="default"/>
      </w:rPr>
    </w:lvl>
    <w:lvl w:ilvl="8" w:tplc="7A24433E" w:tentative="1">
      <w:start w:val="1"/>
      <w:numFmt w:val="bullet"/>
      <w:lvlText w:val=""/>
      <w:lvlJc w:val="left"/>
      <w:pPr>
        <w:tabs>
          <w:tab w:val="num" w:pos="6480"/>
        </w:tabs>
        <w:ind w:left="6480" w:hanging="360"/>
      </w:pPr>
      <w:rPr>
        <w:rFonts w:ascii="Wingdings" w:hAnsi="Wingdings" w:hint="default"/>
      </w:rPr>
    </w:lvl>
  </w:abstractNum>
  <w:abstractNum w:abstractNumId="11">
    <w:nsid w:val="424C2813"/>
    <w:multiLevelType w:val="hybridMultilevel"/>
    <w:tmpl w:val="3A8C67FA"/>
    <w:lvl w:ilvl="0" w:tplc="E6D4FEB6">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37A6857"/>
    <w:multiLevelType w:val="hybridMultilevel"/>
    <w:tmpl w:val="357887EE"/>
    <w:lvl w:ilvl="0" w:tplc="080A000D">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6BE116D"/>
    <w:multiLevelType w:val="hybridMultilevel"/>
    <w:tmpl w:val="4CE6AB72"/>
    <w:lvl w:ilvl="0" w:tplc="E6D4FEB6">
      <w:start w:val="1"/>
      <w:numFmt w:val="bullet"/>
      <w:lvlText w:val=""/>
      <w:lvlJc w:val="left"/>
      <w:pPr>
        <w:tabs>
          <w:tab w:val="num" w:pos="720"/>
        </w:tabs>
        <w:ind w:left="720" w:hanging="360"/>
      </w:pPr>
      <w:rPr>
        <w:rFonts w:ascii="Wingdings" w:hAnsi="Wingdings" w:hint="default"/>
      </w:rPr>
    </w:lvl>
    <w:lvl w:ilvl="1" w:tplc="3982B2E6" w:tentative="1">
      <w:start w:val="1"/>
      <w:numFmt w:val="bullet"/>
      <w:lvlText w:val=""/>
      <w:lvlJc w:val="left"/>
      <w:pPr>
        <w:tabs>
          <w:tab w:val="num" w:pos="1440"/>
        </w:tabs>
        <w:ind w:left="1440" w:hanging="360"/>
      </w:pPr>
      <w:rPr>
        <w:rFonts w:ascii="Wingdings" w:hAnsi="Wingdings" w:hint="default"/>
      </w:rPr>
    </w:lvl>
    <w:lvl w:ilvl="2" w:tplc="9E164BB2" w:tentative="1">
      <w:start w:val="1"/>
      <w:numFmt w:val="bullet"/>
      <w:lvlText w:val=""/>
      <w:lvlJc w:val="left"/>
      <w:pPr>
        <w:tabs>
          <w:tab w:val="num" w:pos="2160"/>
        </w:tabs>
        <w:ind w:left="2160" w:hanging="360"/>
      </w:pPr>
      <w:rPr>
        <w:rFonts w:ascii="Wingdings" w:hAnsi="Wingdings" w:hint="default"/>
      </w:rPr>
    </w:lvl>
    <w:lvl w:ilvl="3" w:tplc="66C4E43A" w:tentative="1">
      <w:start w:val="1"/>
      <w:numFmt w:val="bullet"/>
      <w:lvlText w:val=""/>
      <w:lvlJc w:val="left"/>
      <w:pPr>
        <w:tabs>
          <w:tab w:val="num" w:pos="2880"/>
        </w:tabs>
        <w:ind w:left="2880" w:hanging="360"/>
      </w:pPr>
      <w:rPr>
        <w:rFonts w:ascii="Wingdings" w:hAnsi="Wingdings" w:hint="default"/>
      </w:rPr>
    </w:lvl>
    <w:lvl w:ilvl="4" w:tplc="1DE2CCDA" w:tentative="1">
      <w:start w:val="1"/>
      <w:numFmt w:val="bullet"/>
      <w:lvlText w:val=""/>
      <w:lvlJc w:val="left"/>
      <w:pPr>
        <w:tabs>
          <w:tab w:val="num" w:pos="3600"/>
        </w:tabs>
        <w:ind w:left="3600" w:hanging="360"/>
      </w:pPr>
      <w:rPr>
        <w:rFonts w:ascii="Wingdings" w:hAnsi="Wingdings" w:hint="default"/>
      </w:rPr>
    </w:lvl>
    <w:lvl w:ilvl="5" w:tplc="6DB08E18" w:tentative="1">
      <w:start w:val="1"/>
      <w:numFmt w:val="bullet"/>
      <w:lvlText w:val=""/>
      <w:lvlJc w:val="left"/>
      <w:pPr>
        <w:tabs>
          <w:tab w:val="num" w:pos="4320"/>
        </w:tabs>
        <w:ind w:left="4320" w:hanging="360"/>
      </w:pPr>
      <w:rPr>
        <w:rFonts w:ascii="Wingdings" w:hAnsi="Wingdings" w:hint="default"/>
      </w:rPr>
    </w:lvl>
    <w:lvl w:ilvl="6" w:tplc="AC3ADBB8" w:tentative="1">
      <w:start w:val="1"/>
      <w:numFmt w:val="bullet"/>
      <w:lvlText w:val=""/>
      <w:lvlJc w:val="left"/>
      <w:pPr>
        <w:tabs>
          <w:tab w:val="num" w:pos="5040"/>
        </w:tabs>
        <w:ind w:left="5040" w:hanging="360"/>
      </w:pPr>
      <w:rPr>
        <w:rFonts w:ascii="Wingdings" w:hAnsi="Wingdings" w:hint="default"/>
      </w:rPr>
    </w:lvl>
    <w:lvl w:ilvl="7" w:tplc="D8BC2F64" w:tentative="1">
      <w:start w:val="1"/>
      <w:numFmt w:val="bullet"/>
      <w:lvlText w:val=""/>
      <w:lvlJc w:val="left"/>
      <w:pPr>
        <w:tabs>
          <w:tab w:val="num" w:pos="5760"/>
        </w:tabs>
        <w:ind w:left="5760" w:hanging="360"/>
      </w:pPr>
      <w:rPr>
        <w:rFonts w:ascii="Wingdings" w:hAnsi="Wingdings" w:hint="default"/>
      </w:rPr>
    </w:lvl>
    <w:lvl w:ilvl="8" w:tplc="8250C4A6" w:tentative="1">
      <w:start w:val="1"/>
      <w:numFmt w:val="bullet"/>
      <w:lvlText w:val=""/>
      <w:lvlJc w:val="left"/>
      <w:pPr>
        <w:tabs>
          <w:tab w:val="num" w:pos="6480"/>
        </w:tabs>
        <w:ind w:left="6480" w:hanging="360"/>
      </w:pPr>
      <w:rPr>
        <w:rFonts w:ascii="Wingdings" w:hAnsi="Wingdings" w:hint="default"/>
      </w:rPr>
    </w:lvl>
  </w:abstractNum>
  <w:abstractNum w:abstractNumId="14">
    <w:nsid w:val="590563D6"/>
    <w:multiLevelType w:val="hybridMultilevel"/>
    <w:tmpl w:val="9E92B7C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nsid w:val="64FB4733"/>
    <w:multiLevelType w:val="hybridMultilevel"/>
    <w:tmpl w:val="477602F8"/>
    <w:lvl w:ilvl="0" w:tplc="28884AF0">
      <w:start w:val="1"/>
      <w:numFmt w:val="decimal"/>
      <w:lvlText w:val="%1."/>
      <w:lvlJc w:val="left"/>
      <w:pPr>
        <w:tabs>
          <w:tab w:val="num" w:pos="720"/>
        </w:tabs>
        <w:ind w:left="720" w:hanging="360"/>
      </w:pPr>
    </w:lvl>
    <w:lvl w:ilvl="1" w:tplc="2708AC3A" w:tentative="1">
      <w:start w:val="1"/>
      <w:numFmt w:val="decimal"/>
      <w:lvlText w:val="%2."/>
      <w:lvlJc w:val="left"/>
      <w:pPr>
        <w:tabs>
          <w:tab w:val="num" w:pos="1440"/>
        </w:tabs>
        <w:ind w:left="1440" w:hanging="360"/>
      </w:pPr>
    </w:lvl>
    <w:lvl w:ilvl="2" w:tplc="9950F7DE" w:tentative="1">
      <w:start w:val="1"/>
      <w:numFmt w:val="decimal"/>
      <w:lvlText w:val="%3."/>
      <w:lvlJc w:val="left"/>
      <w:pPr>
        <w:tabs>
          <w:tab w:val="num" w:pos="2160"/>
        </w:tabs>
        <w:ind w:left="2160" w:hanging="360"/>
      </w:pPr>
    </w:lvl>
    <w:lvl w:ilvl="3" w:tplc="AEEAF6AE" w:tentative="1">
      <w:start w:val="1"/>
      <w:numFmt w:val="decimal"/>
      <w:lvlText w:val="%4."/>
      <w:lvlJc w:val="left"/>
      <w:pPr>
        <w:tabs>
          <w:tab w:val="num" w:pos="2880"/>
        </w:tabs>
        <w:ind w:left="2880" w:hanging="360"/>
      </w:pPr>
    </w:lvl>
    <w:lvl w:ilvl="4" w:tplc="00D6789E" w:tentative="1">
      <w:start w:val="1"/>
      <w:numFmt w:val="decimal"/>
      <w:lvlText w:val="%5."/>
      <w:lvlJc w:val="left"/>
      <w:pPr>
        <w:tabs>
          <w:tab w:val="num" w:pos="3600"/>
        </w:tabs>
        <w:ind w:left="3600" w:hanging="360"/>
      </w:pPr>
    </w:lvl>
    <w:lvl w:ilvl="5" w:tplc="D858352E" w:tentative="1">
      <w:start w:val="1"/>
      <w:numFmt w:val="decimal"/>
      <w:lvlText w:val="%6."/>
      <w:lvlJc w:val="left"/>
      <w:pPr>
        <w:tabs>
          <w:tab w:val="num" w:pos="4320"/>
        </w:tabs>
        <w:ind w:left="4320" w:hanging="360"/>
      </w:pPr>
    </w:lvl>
    <w:lvl w:ilvl="6" w:tplc="896EDFBA" w:tentative="1">
      <w:start w:val="1"/>
      <w:numFmt w:val="decimal"/>
      <w:lvlText w:val="%7."/>
      <w:lvlJc w:val="left"/>
      <w:pPr>
        <w:tabs>
          <w:tab w:val="num" w:pos="5040"/>
        </w:tabs>
        <w:ind w:left="5040" w:hanging="360"/>
      </w:pPr>
    </w:lvl>
    <w:lvl w:ilvl="7" w:tplc="98EAB452" w:tentative="1">
      <w:start w:val="1"/>
      <w:numFmt w:val="decimal"/>
      <w:lvlText w:val="%8."/>
      <w:lvlJc w:val="left"/>
      <w:pPr>
        <w:tabs>
          <w:tab w:val="num" w:pos="5760"/>
        </w:tabs>
        <w:ind w:left="5760" w:hanging="360"/>
      </w:pPr>
    </w:lvl>
    <w:lvl w:ilvl="8" w:tplc="535A2E4A" w:tentative="1">
      <w:start w:val="1"/>
      <w:numFmt w:val="decimal"/>
      <w:lvlText w:val="%9."/>
      <w:lvlJc w:val="left"/>
      <w:pPr>
        <w:tabs>
          <w:tab w:val="num" w:pos="6480"/>
        </w:tabs>
        <w:ind w:left="6480" w:hanging="360"/>
      </w:pPr>
    </w:lvl>
  </w:abstractNum>
  <w:abstractNum w:abstractNumId="16">
    <w:nsid w:val="6EFC151C"/>
    <w:multiLevelType w:val="hybridMultilevel"/>
    <w:tmpl w:val="1542CFFA"/>
    <w:lvl w:ilvl="0" w:tplc="292AA3F0">
      <w:start w:val="1"/>
      <w:numFmt w:val="upperRoman"/>
      <w:lvlText w:val="%1."/>
      <w:lvlJc w:val="right"/>
      <w:pPr>
        <w:tabs>
          <w:tab w:val="num" w:pos="720"/>
        </w:tabs>
        <w:ind w:left="720" w:hanging="360"/>
      </w:pPr>
    </w:lvl>
    <w:lvl w:ilvl="1" w:tplc="B2A61AEE" w:tentative="1">
      <w:start w:val="1"/>
      <w:numFmt w:val="upperRoman"/>
      <w:lvlText w:val="%2."/>
      <w:lvlJc w:val="right"/>
      <w:pPr>
        <w:tabs>
          <w:tab w:val="num" w:pos="1440"/>
        </w:tabs>
        <w:ind w:left="1440" w:hanging="360"/>
      </w:pPr>
    </w:lvl>
    <w:lvl w:ilvl="2" w:tplc="801643C2" w:tentative="1">
      <w:start w:val="1"/>
      <w:numFmt w:val="upperRoman"/>
      <w:lvlText w:val="%3."/>
      <w:lvlJc w:val="right"/>
      <w:pPr>
        <w:tabs>
          <w:tab w:val="num" w:pos="2160"/>
        </w:tabs>
        <w:ind w:left="2160" w:hanging="360"/>
      </w:pPr>
    </w:lvl>
    <w:lvl w:ilvl="3" w:tplc="00505EFA">
      <w:start w:val="1"/>
      <w:numFmt w:val="upperRoman"/>
      <w:lvlText w:val="%4."/>
      <w:lvlJc w:val="right"/>
      <w:pPr>
        <w:tabs>
          <w:tab w:val="num" w:pos="2880"/>
        </w:tabs>
        <w:ind w:left="2880" w:hanging="360"/>
      </w:pPr>
    </w:lvl>
    <w:lvl w:ilvl="4" w:tplc="013462FA" w:tentative="1">
      <w:start w:val="1"/>
      <w:numFmt w:val="upperRoman"/>
      <w:lvlText w:val="%5."/>
      <w:lvlJc w:val="right"/>
      <w:pPr>
        <w:tabs>
          <w:tab w:val="num" w:pos="3600"/>
        </w:tabs>
        <w:ind w:left="3600" w:hanging="360"/>
      </w:pPr>
    </w:lvl>
    <w:lvl w:ilvl="5" w:tplc="8146C94E" w:tentative="1">
      <w:start w:val="1"/>
      <w:numFmt w:val="upperRoman"/>
      <w:lvlText w:val="%6."/>
      <w:lvlJc w:val="right"/>
      <w:pPr>
        <w:tabs>
          <w:tab w:val="num" w:pos="4320"/>
        </w:tabs>
        <w:ind w:left="4320" w:hanging="360"/>
      </w:pPr>
    </w:lvl>
    <w:lvl w:ilvl="6" w:tplc="6BAC0A32" w:tentative="1">
      <w:start w:val="1"/>
      <w:numFmt w:val="upperRoman"/>
      <w:lvlText w:val="%7."/>
      <w:lvlJc w:val="right"/>
      <w:pPr>
        <w:tabs>
          <w:tab w:val="num" w:pos="5040"/>
        </w:tabs>
        <w:ind w:left="5040" w:hanging="360"/>
      </w:pPr>
    </w:lvl>
    <w:lvl w:ilvl="7" w:tplc="65C6F112" w:tentative="1">
      <w:start w:val="1"/>
      <w:numFmt w:val="upperRoman"/>
      <w:lvlText w:val="%8."/>
      <w:lvlJc w:val="right"/>
      <w:pPr>
        <w:tabs>
          <w:tab w:val="num" w:pos="5760"/>
        </w:tabs>
        <w:ind w:left="5760" w:hanging="360"/>
      </w:pPr>
    </w:lvl>
    <w:lvl w:ilvl="8" w:tplc="D730FE42" w:tentative="1">
      <w:start w:val="1"/>
      <w:numFmt w:val="upperRoman"/>
      <w:lvlText w:val="%9."/>
      <w:lvlJc w:val="right"/>
      <w:pPr>
        <w:tabs>
          <w:tab w:val="num" w:pos="6480"/>
        </w:tabs>
        <w:ind w:left="6480" w:hanging="360"/>
      </w:pPr>
    </w:lvl>
  </w:abstractNum>
  <w:abstractNum w:abstractNumId="17">
    <w:nsid w:val="6F130897"/>
    <w:multiLevelType w:val="hybridMultilevel"/>
    <w:tmpl w:val="B4A84762"/>
    <w:lvl w:ilvl="0" w:tplc="EEEC67E0">
      <w:start w:val="1"/>
      <w:numFmt w:val="bullet"/>
      <w:lvlText w:val="•"/>
      <w:lvlJc w:val="left"/>
      <w:pPr>
        <w:tabs>
          <w:tab w:val="num" w:pos="720"/>
        </w:tabs>
        <w:ind w:left="720" w:hanging="360"/>
      </w:pPr>
      <w:rPr>
        <w:rFonts w:ascii="Arial" w:hAnsi="Arial" w:hint="default"/>
      </w:rPr>
    </w:lvl>
    <w:lvl w:ilvl="1" w:tplc="765C4950" w:tentative="1">
      <w:start w:val="1"/>
      <w:numFmt w:val="bullet"/>
      <w:lvlText w:val="•"/>
      <w:lvlJc w:val="left"/>
      <w:pPr>
        <w:tabs>
          <w:tab w:val="num" w:pos="1440"/>
        </w:tabs>
        <w:ind w:left="1440" w:hanging="360"/>
      </w:pPr>
      <w:rPr>
        <w:rFonts w:ascii="Arial" w:hAnsi="Arial" w:hint="default"/>
      </w:rPr>
    </w:lvl>
    <w:lvl w:ilvl="2" w:tplc="1930B5E8" w:tentative="1">
      <w:start w:val="1"/>
      <w:numFmt w:val="bullet"/>
      <w:lvlText w:val="•"/>
      <w:lvlJc w:val="left"/>
      <w:pPr>
        <w:tabs>
          <w:tab w:val="num" w:pos="2160"/>
        </w:tabs>
        <w:ind w:left="2160" w:hanging="360"/>
      </w:pPr>
      <w:rPr>
        <w:rFonts w:ascii="Arial" w:hAnsi="Arial" w:hint="default"/>
      </w:rPr>
    </w:lvl>
    <w:lvl w:ilvl="3" w:tplc="1668D9BA" w:tentative="1">
      <w:start w:val="1"/>
      <w:numFmt w:val="bullet"/>
      <w:lvlText w:val="•"/>
      <w:lvlJc w:val="left"/>
      <w:pPr>
        <w:tabs>
          <w:tab w:val="num" w:pos="2880"/>
        </w:tabs>
        <w:ind w:left="2880" w:hanging="360"/>
      </w:pPr>
      <w:rPr>
        <w:rFonts w:ascii="Arial" w:hAnsi="Arial" w:hint="default"/>
      </w:rPr>
    </w:lvl>
    <w:lvl w:ilvl="4" w:tplc="58C04F60" w:tentative="1">
      <w:start w:val="1"/>
      <w:numFmt w:val="bullet"/>
      <w:lvlText w:val="•"/>
      <w:lvlJc w:val="left"/>
      <w:pPr>
        <w:tabs>
          <w:tab w:val="num" w:pos="3600"/>
        </w:tabs>
        <w:ind w:left="3600" w:hanging="360"/>
      </w:pPr>
      <w:rPr>
        <w:rFonts w:ascii="Arial" w:hAnsi="Arial" w:hint="default"/>
      </w:rPr>
    </w:lvl>
    <w:lvl w:ilvl="5" w:tplc="87D46492" w:tentative="1">
      <w:start w:val="1"/>
      <w:numFmt w:val="bullet"/>
      <w:lvlText w:val="•"/>
      <w:lvlJc w:val="left"/>
      <w:pPr>
        <w:tabs>
          <w:tab w:val="num" w:pos="4320"/>
        </w:tabs>
        <w:ind w:left="4320" w:hanging="360"/>
      </w:pPr>
      <w:rPr>
        <w:rFonts w:ascii="Arial" w:hAnsi="Arial" w:hint="default"/>
      </w:rPr>
    </w:lvl>
    <w:lvl w:ilvl="6" w:tplc="CC067D52" w:tentative="1">
      <w:start w:val="1"/>
      <w:numFmt w:val="bullet"/>
      <w:lvlText w:val="•"/>
      <w:lvlJc w:val="left"/>
      <w:pPr>
        <w:tabs>
          <w:tab w:val="num" w:pos="5040"/>
        </w:tabs>
        <w:ind w:left="5040" w:hanging="360"/>
      </w:pPr>
      <w:rPr>
        <w:rFonts w:ascii="Arial" w:hAnsi="Arial" w:hint="default"/>
      </w:rPr>
    </w:lvl>
    <w:lvl w:ilvl="7" w:tplc="51BE7314" w:tentative="1">
      <w:start w:val="1"/>
      <w:numFmt w:val="bullet"/>
      <w:lvlText w:val="•"/>
      <w:lvlJc w:val="left"/>
      <w:pPr>
        <w:tabs>
          <w:tab w:val="num" w:pos="5760"/>
        </w:tabs>
        <w:ind w:left="5760" w:hanging="360"/>
      </w:pPr>
      <w:rPr>
        <w:rFonts w:ascii="Arial" w:hAnsi="Arial" w:hint="default"/>
      </w:rPr>
    </w:lvl>
    <w:lvl w:ilvl="8" w:tplc="58529BAC" w:tentative="1">
      <w:start w:val="1"/>
      <w:numFmt w:val="bullet"/>
      <w:lvlText w:val="•"/>
      <w:lvlJc w:val="left"/>
      <w:pPr>
        <w:tabs>
          <w:tab w:val="num" w:pos="6480"/>
        </w:tabs>
        <w:ind w:left="6480" w:hanging="360"/>
      </w:pPr>
      <w:rPr>
        <w:rFonts w:ascii="Arial" w:hAnsi="Arial" w:hint="default"/>
      </w:rPr>
    </w:lvl>
  </w:abstractNum>
  <w:abstractNum w:abstractNumId="18">
    <w:nsid w:val="775C5FF1"/>
    <w:multiLevelType w:val="hybridMultilevel"/>
    <w:tmpl w:val="BD1E9E50"/>
    <w:lvl w:ilvl="0" w:tplc="E4A62F2A">
      <w:start w:val="1"/>
      <w:numFmt w:val="bullet"/>
      <w:lvlText w:val="•"/>
      <w:lvlJc w:val="left"/>
      <w:pPr>
        <w:tabs>
          <w:tab w:val="num" w:pos="720"/>
        </w:tabs>
        <w:ind w:left="720" w:hanging="360"/>
      </w:pPr>
      <w:rPr>
        <w:rFonts w:ascii="Arial" w:hAnsi="Arial" w:hint="default"/>
      </w:rPr>
    </w:lvl>
    <w:lvl w:ilvl="1" w:tplc="E10401D2" w:tentative="1">
      <w:start w:val="1"/>
      <w:numFmt w:val="bullet"/>
      <w:lvlText w:val="•"/>
      <w:lvlJc w:val="left"/>
      <w:pPr>
        <w:tabs>
          <w:tab w:val="num" w:pos="1440"/>
        </w:tabs>
        <w:ind w:left="1440" w:hanging="360"/>
      </w:pPr>
      <w:rPr>
        <w:rFonts w:ascii="Arial" w:hAnsi="Arial" w:hint="default"/>
      </w:rPr>
    </w:lvl>
    <w:lvl w:ilvl="2" w:tplc="459AA6E2" w:tentative="1">
      <w:start w:val="1"/>
      <w:numFmt w:val="bullet"/>
      <w:lvlText w:val="•"/>
      <w:lvlJc w:val="left"/>
      <w:pPr>
        <w:tabs>
          <w:tab w:val="num" w:pos="2160"/>
        </w:tabs>
        <w:ind w:left="2160" w:hanging="360"/>
      </w:pPr>
      <w:rPr>
        <w:rFonts w:ascii="Arial" w:hAnsi="Arial" w:hint="default"/>
      </w:rPr>
    </w:lvl>
    <w:lvl w:ilvl="3" w:tplc="D67AAA2A" w:tentative="1">
      <w:start w:val="1"/>
      <w:numFmt w:val="bullet"/>
      <w:lvlText w:val="•"/>
      <w:lvlJc w:val="left"/>
      <w:pPr>
        <w:tabs>
          <w:tab w:val="num" w:pos="2880"/>
        </w:tabs>
        <w:ind w:left="2880" w:hanging="360"/>
      </w:pPr>
      <w:rPr>
        <w:rFonts w:ascii="Arial" w:hAnsi="Arial" w:hint="default"/>
      </w:rPr>
    </w:lvl>
    <w:lvl w:ilvl="4" w:tplc="A0D48112" w:tentative="1">
      <w:start w:val="1"/>
      <w:numFmt w:val="bullet"/>
      <w:lvlText w:val="•"/>
      <w:lvlJc w:val="left"/>
      <w:pPr>
        <w:tabs>
          <w:tab w:val="num" w:pos="3600"/>
        </w:tabs>
        <w:ind w:left="3600" w:hanging="360"/>
      </w:pPr>
      <w:rPr>
        <w:rFonts w:ascii="Arial" w:hAnsi="Arial" w:hint="default"/>
      </w:rPr>
    </w:lvl>
    <w:lvl w:ilvl="5" w:tplc="ECDE8C66" w:tentative="1">
      <w:start w:val="1"/>
      <w:numFmt w:val="bullet"/>
      <w:lvlText w:val="•"/>
      <w:lvlJc w:val="left"/>
      <w:pPr>
        <w:tabs>
          <w:tab w:val="num" w:pos="4320"/>
        </w:tabs>
        <w:ind w:left="4320" w:hanging="360"/>
      </w:pPr>
      <w:rPr>
        <w:rFonts w:ascii="Arial" w:hAnsi="Arial" w:hint="default"/>
      </w:rPr>
    </w:lvl>
    <w:lvl w:ilvl="6" w:tplc="B8422FF8" w:tentative="1">
      <w:start w:val="1"/>
      <w:numFmt w:val="bullet"/>
      <w:lvlText w:val="•"/>
      <w:lvlJc w:val="left"/>
      <w:pPr>
        <w:tabs>
          <w:tab w:val="num" w:pos="5040"/>
        </w:tabs>
        <w:ind w:left="5040" w:hanging="360"/>
      </w:pPr>
      <w:rPr>
        <w:rFonts w:ascii="Arial" w:hAnsi="Arial" w:hint="default"/>
      </w:rPr>
    </w:lvl>
    <w:lvl w:ilvl="7" w:tplc="C28ADA5C" w:tentative="1">
      <w:start w:val="1"/>
      <w:numFmt w:val="bullet"/>
      <w:lvlText w:val="•"/>
      <w:lvlJc w:val="left"/>
      <w:pPr>
        <w:tabs>
          <w:tab w:val="num" w:pos="5760"/>
        </w:tabs>
        <w:ind w:left="5760" w:hanging="360"/>
      </w:pPr>
      <w:rPr>
        <w:rFonts w:ascii="Arial" w:hAnsi="Arial" w:hint="default"/>
      </w:rPr>
    </w:lvl>
    <w:lvl w:ilvl="8" w:tplc="73A89480" w:tentative="1">
      <w:start w:val="1"/>
      <w:numFmt w:val="bullet"/>
      <w:lvlText w:val="•"/>
      <w:lvlJc w:val="left"/>
      <w:pPr>
        <w:tabs>
          <w:tab w:val="num" w:pos="6480"/>
        </w:tabs>
        <w:ind w:left="6480" w:hanging="360"/>
      </w:pPr>
      <w:rPr>
        <w:rFonts w:ascii="Arial" w:hAnsi="Arial" w:hint="default"/>
      </w:rPr>
    </w:lvl>
  </w:abstractNum>
  <w:abstractNum w:abstractNumId="19">
    <w:nsid w:val="7ABC4F36"/>
    <w:multiLevelType w:val="hybridMultilevel"/>
    <w:tmpl w:val="2A94F9EE"/>
    <w:lvl w:ilvl="0" w:tplc="EEEC67E0">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AC517E1"/>
    <w:multiLevelType w:val="hybridMultilevel"/>
    <w:tmpl w:val="A0EAC9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0"/>
  </w:num>
  <w:num w:numId="4">
    <w:abstractNumId w:val="5"/>
  </w:num>
  <w:num w:numId="5">
    <w:abstractNumId w:val="13"/>
  </w:num>
  <w:num w:numId="6">
    <w:abstractNumId w:val="16"/>
  </w:num>
  <w:num w:numId="7">
    <w:abstractNumId w:val="15"/>
  </w:num>
  <w:num w:numId="8">
    <w:abstractNumId w:val="1"/>
  </w:num>
  <w:num w:numId="9">
    <w:abstractNumId w:val="17"/>
  </w:num>
  <w:num w:numId="10">
    <w:abstractNumId w:val="18"/>
  </w:num>
  <w:num w:numId="11">
    <w:abstractNumId w:val="11"/>
  </w:num>
  <w:num w:numId="12">
    <w:abstractNumId w:val="12"/>
  </w:num>
  <w:num w:numId="13">
    <w:abstractNumId w:val="3"/>
  </w:num>
  <w:num w:numId="14">
    <w:abstractNumId w:val="14"/>
  </w:num>
  <w:num w:numId="15">
    <w:abstractNumId w:val="4"/>
  </w:num>
  <w:num w:numId="16">
    <w:abstractNumId w:val="19"/>
  </w:num>
  <w:num w:numId="17">
    <w:abstractNumId w:val="6"/>
  </w:num>
  <w:num w:numId="18">
    <w:abstractNumId w:val="9"/>
  </w:num>
  <w:num w:numId="19">
    <w:abstractNumId w:val="0"/>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A0037"/>
    <w:rsid w:val="000339EB"/>
    <w:rsid w:val="00076B70"/>
    <w:rsid w:val="00093143"/>
    <w:rsid w:val="00094D4B"/>
    <w:rsid w:val="00097FCF"/>
    <w:rsid w:val="000D6D0C"/>
    <w:rsid w:val="000E5A14"/>
    <w:rsid w:val="000F372A"/>
    <w:rsid w:val="00117FBC"/>
    <w:rsid w:val="001305B3"/>
    <w:rsid w:val="00132E75"/>
    <w:rsid w:val="0014107C"/>
    <w:rsid w:val="00145A7C"/>
    <w:rsid w:val="00153232"/>
    <w:rsid w:val="00160287"/>
    <w:rsid w:val="00173659"/>
    <w:rsid w:val="001B43AA"/>
    <w:rsid w:val="001B773E"/>
    <w:rsid w:val="001F7177"/>
    <w:rsid w:val="00203B2A"/>
    <w:rsid w:val="00220E8F"/>
    <w:rsid w:val="002347D3"/>
    <w:rsid w:val="002531BA"/>
    <w:rsid w:val="00261FB2"/>
    <w:rsid w:val="002754B5"/>
    <w:rsid w:val="002D6C6E"/>
    <w:rsid w:val="002E3730"/>
    <w:rsid w:val="002E4967"/>
    <w:rsid w:val="002E7F87"/>
    <w:rsid w:val="00302C14"/>
    <w:rsid w:val="00326112"/>
    <w:rsid w:val="00360561"/>
    <w:rsid w:val="003A4BCC"/>
    <w:rsid w:val="003B1D74"/>
    <w:rsid w:val="003E1D8E"/>
    <w:rsid w:val="003F3B23"/>
    <w:rsid w:val="0041572A"/>
    <w:rsid w:val="004166BB"/>
    <w:rsid w:val="00430720"/>
    <w:rsid w:val="00433E8C"/>
    <w:rsid w:val="004A41D7"/>
    <w:rsid w:val="004C6F12"/>
    <w:rsid w:val="004F6823"/>
    <w:rsid w:val="00524073"/>
    <w:rsid w:val="00542F86"/>
    <w:rsid w:val="00555C17"/>
    <w:rsid w:val="00577B4D"/>
    <w:rsid w:val="005852CC"/>
    <w:rsid w:val="005B2123"/>
    <w:rsid w:val="005C37FA"/>
    <w:rsid w:val="005E1AC3"/>
    <w:rsid w:val="005F6D89"/>
    <w:rsid w:val="006143CC"/>
    <w:rsid w:val="0066557C"/>
    <w:rsid w:val="00671CF5"/>
    <w:rsid w:val="006A6437"/>
    <w:rsid w:val="006C6336"/>
    <w:rsid w:val="006F485D"/>
    <w:rsid w:val="007008F5"/>
    <w:rsid w:val="007828F9"/>
    <w:rsid w:val="007A0037"/>
    <w:rsid w:val="007A7C9C"/>
    <w:rsid w:val="007C3AEC"/>
    <w:rsid w:val="00807FAC"/>
    <w:rsid w:val="00833822"/>
    <w:rsid w:val="0085222E"/>
    <w:rsid w:val="008766FF"/>
    <w:rsid w:val="00892D29"/>
    <w:rsid w:val="008A36DE"/>
    <w:rsid w:val="008E55FD"/>
    <w:rsid w:val="008F2F36"/>
    <w:rsid w:val="008F476B"/>
    <w:rsid w:val="00927928"/>
    <w:rsid w:val="0094390B"/>
    <w:rsid w:val="00950C1C"/>
    <w:rsid w:val="00961ADA"/>
    <w:rsid w:val="009A0F55"/>
    <w:rsid w:val="009A688E"/>
    <w:rsid w:val="009C3928"/>
    <w:rsid w:val="009C6D0C"/>
    <w:rsid w:val="00A030F9"/>
    <w:rsid w:val="00A05151"/>
    <w:rsid w:val="00A44C68"/>
    <w:rsid w:val="00A66316"/>
    <w:rsid w:val="00A729DE"/>
    <w:rsid w:val="00A8092F"/>
    <w:rsid w:val="00AB3558"/>
    <w:rsid w:val="00AB4A25"/>
    <w:rsid w:val="00AC55DB"/>
    <w:rsid w:val="00AC7CB0"/>
    <w:rsid w:val="00B612D4"/>
    <w:rsid w:val="00B8066D"/>
    <w:rsid w:val="00B83E78"/>
    <w:rsid w:val="00B858D5"/>
    <w:rsid w:val="00BA25F4"/>
    <w:rsid w:val="00BA5CD2"/>
    <w:rsid w:val="00BC45BC"/>
    <w:rsid w:val="00BF7BB9"/>
    <w:rsid w:val="00C2361C"/>
    <w:rsid w:val="00CA4424"/>
    <w:rsid w:val="00CC4D3C"/>
    <w:rsid w:val="00D06D74"/>
    <w:rsid w:val="00D45A1E"/>
    <w:rsid w:val="00D634A0"/>
    <w:rsid w:val="00D87B53"/>
    <w:rsid w:val="00DA782A"/>
    <w:rsid w:val="00DE1CCB"/>
    <w:rsid w:val="00DE72E1"/>
    <w:rsid w:val="00DF0E4D"/>
    <w:rsid w:val="00E17127"/>
    <w:rsid w:val="00E37200"/>
    <w:rsid w:val="00E566DC"/>
    <w:rsid w:val="00E71644"/>
    <w:rsid w:val="00E81D34"/>
    <w:rsid w:val="00EE114F"/>
    <w:rsid w:val="00EF40F3"/>
    <w:rsid w:val="00EF4BCC"/>
    <w:rsid w:val="00F309A7"/>
    <w:rsid w:val="00F35362"/>
    <w:rsid w:val="00FA4BA7"/>
    <w:rsid w:val="00FD5F8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8C"/>
  </w:style>
  <w:style w:type="paragraph" w:styleId="Ttulo1">
    <w:name w:val="heading 1"/>
    <w:basedOn w:val="Normal"/>
    <w:next w:val="Normal"/>
    <w:link w:val="Ttulo1Car"/>
    <w:uiPriority w:val="9"/>
    <w:qFormat/>
    <w:rsid w:val="001B773E"/>
    <w:pPr>
      <w:keepNext/>
      <w:keepLines/>
      <w:spacing w:before="480" w:after="0"/>
      <w:outlineLvl w:val="0"/>
    </w:pPr>
    <w:rPr>
      <w:rFonts w:ascii="Agency FB" w:eastAsiaTheme="majorEastAsia" w:hAnsi="Agency FB" w:cstheme="majorBidi"/>
      <w:b/>
      <w:bCs/>
      <w:sz w:val="32"/>
      <w:szCs w:val="28"/>
    </w:rPr>
  </w:style>
  <w:style w:type="paragraph" w:styleId="Ttulo2">
    <w:name w:val="heading 2"/>
    <w:basedOn w:val="Normal"/>
    <w:next w:val="Normal"/>
    <w:link w:val="Ttulo2Car"/>
    <w:uiPriority w:val="9"/>
    <w:unhideWhenUsed/>
    <w:qFormat/>
    <w:rsid w:val="001B773E"/>
    <w:pPr>
      <w:keepNext/>
      <w:keepLines/>
      <w:spacing w:before="200" w:after="0"/>
      <w:outlineLvl w:val="1"/>
    </w:pPr>
    <w:rPr>
      <w:rFonts w:ascii="Agency FB" w:eastAsiaTheme="majorEastAsia" w:hAnsi="Agency FB" w:cstheme="majorBidi"/>
      <w:bCs/>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112"/>
    <w:pPr>
      <w:ind w:left="720"/>
      <w:contextualSpacing/>
    </w:pPr>
  </w:style>
  <w:style w:type="paragraph" w:styleId="Textodeglobo">
    <w:name w:val="Balloon Text"/>
    <w:basedOn w:val="Normal"/>
    <w:link w:val="TextodegloboCar"/>
    <w:uiPriority w:val="99"/>
    <w:semiHidden/>
    <w:unhideWhenUsed/>
    <w:rsid w:val="003F3B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3B23"/>
    <w:rPr>
      <w:rFonts w:ascii="Tahoma" w:hAnsi="Tahoma" w:cs="Tahoma"/>
      <w:sz w:val="16"/>
      <w:szCs w:val="16"/>
    </w:rPr>
  </w:style>
  <w:style w:type="paragraph" w:styleId="NormalWeb">
    <w:name w:val="Normal (Web)"/>
    <w:basedOn w:val="Normal"/>
    <w:uiPriority w:val="99"/>
    <w:semiHidden/>
    <w:unhideWhenUsed/>
    <w:rsid w:val="00117FBC"/>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Hipervnculo">
    <w:name w:val="Hyperlink"/>
    <w:basedOn w:val="Fuentedeprrafopredeter"/>
    <w:uiPriority w:val="99"/>
    <w:unhideWhenUsed/>
    <w:rsid w:val="00BC45BC"/>
    <w:rPr>
      <w:color w:val="0000FF" w:themeColor="hyperlink"/>
      <w:u w:val="single"/>
    </w:rPr>
  </w:style>
  <w:style w:type="paragraph" w:styleId="Encabezado">
    <w:name w:val="header"/>
    <w:basedOn w:val="Normal"/>
    <w:link w:val="EncabezadoCar"/>
    <w:uiPriority w:val="99"/>
    <w:unhideWhenUsed/>
    <w:rsid w:val="006C63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6"/>
  </w:style>
  <w:style w:type="paragraph" w:styleId="Piedepgina">
    <w:name w:val="footer"/>
    <w:basedOn w:val="Normal"/>
    <w:link w:val="PiedepginaCar"/>
    <w:uiPriority w:val="99"/>
    <w:unhideWhenUsed/>
    <w:rsid w:val="006C63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6"/>
  </w:style>
  <w:style w:type="character" w:customStyle="1" w:styleId="Ttulo1Car">
    <w:name w:val="Título 1 Car"/>
    <w:basedOn w:val="Fuentedeprrafopredeter"/>
    <w:link w:val="Ttulo1"/>
    <w:uiPriority w:val="9"/>
    <w:rsid w:val="001B773E"/>
    <w:rPr>
      <w:rFonts w:ascii="Agency FB" w:eastAsiaTheme="majorEastAsia" w:hAnsi="Agency FB" w:cstheme="majorBidi"/>
      <w:b/>
      <w:bCs/>
      <w:sz w:val="32"/>
      <w:szCs w:val="28"/>
    </w:rPr>
  </w:style>
  <w:style w:type="character" w:customStyle="1" w:styleId="Ttulo2Car">
    <w:name w:val="Título 2 Car"/>
    <w:basedOn w:val="Fuentedeprrafopredeter"/>
    <w:link w:val="Ttulo2"/>
    <w:uiPriority w:val="9"/>
    <w:rsid w:val="001B773E"/>
    <w:rPr>
      <w:rFonts w:ascii="Agency FB" w:eastAsiaTheme="majorEastAsia" w:hAnsi="Agency FB" w:cstheme="majorBidi"/>
      <w:bCs/>
      <w:sz w:val="28"/>
      <w:szCs w:val="26"/>
    </w:rPr>
  </w:style>
  <w:style w:type="paragraph" w:styleId="TtulodeTDC">
    <w:name w:val="TOC Heading"/>
    <w:basedOn w:val="Ttulo1"/>
    <w:next w:val="Normal"/>
    <w:uiPriority w:val="39"/>
    <w:unhideWhenUsed/>
    <w:qFormat/>
    <w:rsid w:val="00D45A1E"/>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D45A1E"/>
    <w:pPr>
      <w:spacing w:after="100"/>
    </w:pPr>
  </w:style>
  <w:style w:type="paragraph" w:styleId="TDC2">
    <w:name w:val="toc 2"/>
    <w:basedOn w:val="Normal"/>
    <w:next w:val="Normal"/>
    <w:autoRedefine/>
    <w:uiPriority w:val="39"/>
    <w:unhideWhenUsed/>
    <w:rsid w:val="00D45A1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246">
      <w:bodyDiv w:val="1"/>
      <w:marLeft w:val="0"/>
      <w:marRight w:val="0"/>
      <w:marTop w:val="0"/>
      <w:marBottom w:val="0"/>
      <w:divBdr>
        <w:top w:val="none" w:sz="0" w:space="0" w:color="auto"/>
        <w:left w:val="none" w:sz="0" w:space="0" w:color="auto"/>
        <w:bottom w:val="none" w:sz="0" w:space="0" w:color="auto"/>
        <w:right w:val="none" w:sz="0" w:space="0" w:color="auto"/>
      </w:divBdr>
    </w:div>
    <w:div w:id="49696447">
      <w:bodyDiv w:val="1"/>
      <w:marLeft w:val="0"/>
      <w:marRight w:val="0"/>
      <w:marTop w:val="0"/>
      <w:marBottom w:val="0"/>
      <w:divBdr>
        <w:top w:val="none" w:sz="0" w:space="0" w:color="auto"/>
        <w:left w:val="none" w:sz="0" w:space="0" w:color="auto"/>
        <w:bottom w:val="none" w:sz="0" w:space="0" w:color="auto"/>
        <w:right w:val="none" w:sz="0" w:space="0" w:color="auto"/>
      </w:divBdr>
    </w:div>
    <w:div w:id="95563493">
      <w:bodyDiv w:val="1"/>
      <w:marLeft w:val="0"/>
      <w:marRight w:val="0"/>
      <w:marTop w:val="0"/>
      <w:marBottom w:val="0"/>
      <w:divBdr>
        <w:top w:val="none" w:sz="0" w:space="0" w:color="auto"/>
        <w:left w:val="none" w:sz="0" w:space="0" w:color="auto"/>
        <w:bottom w:val="none" w:sz="0" w:space="0" w:color="auto"/>
        <w:right w:val="none" w:sz="0" w:space="0" w:color="auto"/>
      </w:divBdr>
    </w:div>
    <w:div w:id="101925203">
      <w:bodyDiv w:val="1"/>
      <w:marLeft w:val="0"/>
      <w:marRight w:val="0"/>
      <w:marTop w:val="0"/>
      <w:marBottom w:val="0"/>
      <w:divBdr>
        <w:top w:val="none" w:sz="0" w:space="0" w:color="auto"/>
        <w:left w:val="none" w:sz="0" w:space="0" w:color="auto"/>
        <w:bottom w:val="none" w:sz="0" w:space="0" w:color="auto"/>
        <w:right w:val="none" w:sz="0" w:space="0" w:color="auto"/>
      </w:divBdr>
    </w:div>
    <w:div w:id="169027368">
      <w:bodyDiv w:val="1"/>
      <w:marLeft w:val="0"/>
      <w:marRight w:val="0"/>
      <w:marTop w:val="0"/>
      <w:marBottom w:val="0"/>
      <w:divBdr>
        <w:top w:val="none" w:sz="0" w:space="0" w:color="auto"/>
        <w:left w:val="none" w:sz="0" w:space="0" w:color="auto"/>
        <w:bottom w:val="none" w:sz="0" w:space="0" w:color="auto"/>
        <w:right w:val="none" w:sz="0" w:space="0" w:color="auto"/>
      </w:divBdr>
      <w:divsChild>
        <w:div w:id="1883590467">
          <w:marLeft w:val="547"/>
          <w:marRight w:val="0"/>
          <w:marTop w:val="0"/>
          <w:marBottom w:val="0"/>
          <w:divBdr>
            <w:top w:val="none" w:sz="0" w:space="0" w:color="auto"/>
            <w:left w:val="none" w:sz="0" w:space="0" w:color="auto"/>
            <w:bottom w:val="none" w:sz="0" w:space="0" w:color="auto"/>
            <w:right w:val="none" w:sz="0" w:space="0" w:color="auto"/>
          </w:divBdr>
        </w:div>
        <w:div w:id="533888716">
          <w:marLeft w:val="547"/>
          <w:marRight w:val="0"/>
          <w:marTop w:val="0"/>
          <w:marBottom w:val="0"/>
          <w:divBdr>
            <w:top w:val="none" w:sz="0" w:space="0" w:color="auto"/>
            <w:left w:val="none" w:sz="0" w:space="0" w:color="auto"/>
            <w:bottom w:val="none" w:sz="0" w:space="0" w:color="auto"/>
            <w:right w:val="none" w:sz="0" w:space="0" w:color="auto"/>
          </w:divBdr>
        </w:div>
      </w:divsChild>
    </w:div>
    <w:div w:id="183981822">
      <w:bodyDiv w:val="1"/>
      <w:marLeft w:val="0"/>
      <w:marRight w:val="0"/>
      <w:marTop w:val="0"/>
      <w:marBottom w:val="0"/>
      <w:divBdr>
        <w:top w:val="none" w:sz="0" w:space="0" w:color="auto"/>
        <w:left w:val="none" w:sz="0" w:space="0" w:color="auto"/>
        <w:bottom w:val="none" w:sz="0" w:space="0" w:color="auto"/>
        <w:right w:val="none" w:sz="0" w:space="0" w:color="auto"/>
      </w:divBdr>
    </w:div>
    <w:div w:id="212011295">
      <w:bodyDiv w:val="1"/>
      <w:marLeft w:val="0"/>
      <w:marRight w:val="0"/>
      <w:marTop w:val="0"/>
      <w:marBottom w:val="0"/>
      <w:divBdr>
        <w:top w:val="none" w:sz="0" w:space="0" w:color="auto"/>
        <w:left w:val="none" w:sz="0" w:space="0" w:color="auto"/>
        <w:bottom w:val="none" w:sz="0" w:space="0" w:color="auto"/>
        <w:right w:val="none" w:sz="0" w:space="0" w:color="auto"/>
      </w:divBdr>
    </w:div>
    <w:div w:id="219483843">
      <w:bodyDiv w:val="1"/>
      <w:marLeft w:val="0"/>
      <w:marRight w:val="0"/>
      <w:marTop w:val="0"/>
      <w:marBottom w:val="0"/>
      <w:divBdr>
        <w:top w:val="none" w:sz="0" w:space="0" w:color="auto"/>
        <w:left w:val="none" w:sz="0" w:space="0" w:color="auto"/>
        <w:bottom w:val="none" w:sz="0" w:space="0" w:color="auto"/>
        <w:right w:val="none" w:sz="0" w:space="0" w:color="auto"/>
      </w:divBdr>
    </w:div>
    <w:div w:id="292756243">
      <w:bodyDiv w:val="1"/>
      <w:marLeft w:val="0"/>
      <w:marRight w:val="0"/>
      <w:marTop w:val="0"/>
      <w:marBottom w:val="0"/>
      <w:divBdr>
        <w:top w:val="none" w:sz="0" w:space="0" w:color="auto"/>
        <w:left w:val="none" w:sz="0" w:space="0" w:color="auto"/>
        <w:bottom w:val="none" w:sz="0" w:space="0" w:color="auto"/>
        <w:right w:val="none" w:sz="0" w:space="0" w:color="auto"/>
      </w:divBdr>
      <w:divsChild>
        <w:div w:id="1327202205">
          <w:marLeft w:val="0"/>
          <w:marRight w:val="0"/>
          <w:marTop w:val="240"/>
          <w:marBottom w:val="0"/>
          <w:divBdr>
            <w:top w:val="none" w:sz="0" w:space="0" w:color="auto"/>
            <w:left w:val="none" w:sz="0" w:space="0" w:color="auto"/>
            <w:bottom w:val="none" w:sz="0" w:space="0" w:color="auto"/>
            <w:right w:val="none" w:sz="0" w:space="0" w:color="auto"/>
          </w:divBdr>
        </w:div>
        <w:div w:id="1496995392">
          <w:marLeft w:val="0"/>
          <w:marRight w:val="0"/>
          <w:marTop w:val="240"/>
          <w:marBottom w:val="0"/>
          <w:divBdr>
            <w:top w:val="none" w:sz="0" w:space="0" w:color="auto"/>
            <w:left w:val="none" w:sz="0" w:space="0" w:color="auto"/>
            <w:bottom w:val="none" w:sz="0" w:space="0" w:color="auto"/>
            <w:right w:val="none" w:sz="0" w:space="0" w:color="auto"/>
          </w:divBdr>
        </w:div>
        <w:div w:id="2021541329">
          <w:marLeft w:val="0"/>
          <w:marRight w:val="0"/>
          <w:marTop w:val="240"/>
          <w:marBottom w:val="0"/>
          <w:divBdr>
            <w:top w:val="none" w:sz="0" w:space="0" w:color="auto"/>
            <w:left w:val="none" w:sz="0" w:space="0" w:color="auto"/>
            <w:bottom w:val="none" w:sz="0" w:space="0" w:color="auto"/>
            <w:right w:val="none" w:sz="0" w:space="0" w:color="auto"/>
          </w:divBdr>
        </w:div>
        <w:div w:id="348531398">
          <w:marLeft w:val="0"/>
          <w:marRight w:val="0"/>
          <w:marTop w:val="240"/>
          <w:marBottom w:val="0"/>
          <w:divBdr>
            <w:top w:val="none" w:sz="0" w:space="0" w:color="auto"/>
            <w:left w:val="none" w:sz="0" w:space="0" w:color="auto"/>
            <w:bottom w:val="none" w:sz="0" w:space="0" w:color="auto"/>
            <w:right w:val="none" w:sz="0" w:space="0" w:color="auto"/>
          </w:divBdr>
        </w:div>
      </w:divsChild>
    </w:div>
    <w:div w:id="317924970">
      <w:bodyDiv w:val="1"/>
      <w:marLeft w:val="0"/>
      <w:marRight w:val="0"/>
      <w:marTop w:val="0"/>
      <w:marBottom w:val="0"/>
      <w:divBdr>
        <w:top w:val="none" w:sz="0" w:space="0" w:color="auto"/>
        <w:left w:val="none" w:sz="0" w:space="0" w:color="auto"/>
        <w:bottom w:val="none" w:sz="0" w:space="0" w:color="auto"/>
        <w:right w:val="none" w:sz="0" w:space="0" w:color="auto"/>
      </w:divBdr>
    </w:div>
    <w:div w:id="345638906">
      <w:bodyDiv w:val="1"/>
      <w:marLeft w:val="0"/>
      <w:marRight w:val="0"/>
      <w:marTop w:val="0"/>
      <w:marBottom w:val="0"/>
      <w:divBdr>
        <w:top w:val="none" w:sz="0" w:space="0" w:color="auto"/>
        <w:left w:val="none" w:sz="0" w:space="0" w:color="auto"/>
        <w:bottom w:val="none" w:sz="0" w:space="0" w:color="auto"/>
        <w:right w:val="none" w:sz="0" w:space="0" w:color="auto"/>
      </w:divBdr>
    </w:div>
    <w:div w:id="437801121">
      <w:bodyDiv w:val="1"/>
      <w:marLeft w:val="0"/>
      <w:marRight w:val="0"/>
      <w:marTop w:val="0"/>
      <w:marBottom w:val="0"/>
      <w:divBdr>
        <w:top w:val="none" w:sz="0" w:space="0" w:color="auto"/>
        <w:left w:val="none" w:sz="0" w:space="0" w:color="auto"/>
        <w:bottom w:val="none" w:sz="0" w:space="0" w:color="auto"/>
        <w:right w:val="none" w:sz="0" w:space="0" w:color="auto"/>
      </w:divBdr>
      <w:divsChild>
        <w:div w:id="1537696038">
          <w:marLeft w:val="576"/>
          <w:marRight w:val="0"/>
          <w:marTop w:val="120"/>
          <w:marBottom w:val="0"/>
          <w:divBdr>
            <w:top w:val="none" w:sz="0" w:space="0" w:color="auto"/>
            <w:left w:val="none" w:sz="0" w:space="0" w:color="auto"/>
            <w:bottom w:val="none" w:sz="0" w:space="0" w:color="auto"/>
            <w:right w:val="none" w:sz="0" w:space="0" w:color="auto"/>
          </w:divBdr>
        </w:div>
      </w:divsChild>
    </w:div>
    <w:div w:id="444495883">
      <w:bodyDiv w:val="1"/>
      <w:marLeft w:val="0"/>
      <w:marRight w:val="0"/>
      <w:marTop w:val="0"/>
      <w:marBottom w:val="0"/>
      <w:divBdr>
        <w:top w:val="none" w:sz="0" w:space="0" w:color="auto"/>
        <w:left w:val="none" w:sz="0" w:space="0" w:color="auto"/>
        <w:bottom w:val="none" w:sz="0" w:space="0" w:color="auto"/>
        <w:right w:val="none" w:sz="0" w:space="0" w:color="auto"/>
      </w:divBdr>
    </w:div>
    <w:div w:id="454372468">
      <w:bodyDiv w:val="1"/>
      <w:marLeft w:val="0"/>
      <w:marRight w:val="0"/>
      <w:marTop w:val="0"/>
      <w:marBottom w:val="0"/>
      <w:divBdr>
        <w:top w:val="none" w:sz="0" w:space="0" w:color="auto"/>
        <w:left w:val="none" w:sz="0" w:space="0" w:color="auto"/>
        <w:bottom w:val="none" w:sz="0" w:space="0" w:color="auto"/>
        <w:right w:val="none" w:sz="0" w:space="0" w:color="auto"/>
      </w:divBdr>
      <w:divsChild>
        <w:div w:id="213541076">
          <w:marLeft w:val="1411"/>
          <w:marRight w:val="0"/>
          <w:marTop w:val="0"/>
          <w:marBottom w:val="0"/>
          <w:divBdr>
            <w:top w:val="none" w:sz="0" w:space="0" w:color="auto"/>
            <w:left w:val="none" w:sz="0" w:space="0" w:color="auto"/>
            <w:bottom w:val="none" w:sz="0" w:space="0" w:color="auto"/>
            <w:right w:val="none" w:sz="0" w:space="0" w:color="auto"/>
          </w:divBdr>
        </w:div>
        <w:div w:id="1080450179">
          <w:marLeft w:val="1411"/>
          <w:marRight w:val="0"/>
          <w:marTop w:val="0"/>
          <w:marBottom w:val="0"/>
          <w:divBdr>
            <w:top w:val="none" w:sz="0" w:space="0" w:color="auto"/>
            <w:left w:val="none" w:sz="0" w:space="0" w:color="auto"/>
            <w:bottom w:val="none" w:sz="0" w:space="0" w:color="auto"/>
            <w:right w:val="none" w:sz="0" w:space="0" w:color="auto"/>
          </w:divBdr>
        </w:div>
        <w:div w:id="563564070">
          <w:marLeft w:val="1411"/>
          <w:marRight w:val="0"/>
          <w:marTop w:val="0"/>
          <w:marBottom w:val="0"/>
          <w:divBdr>
            <w:top w:val="none" w:sz="0" w:space="0" w:color="auto"/>
            <w:left w:val="none" w:sz="0" w:space="0" w:color="auto"/>
            <w:bottom w:val="none" w:sz="0" w:space="0" w:color="auto"/>
            <w:right w:val="none" w:sz="0" w:space="0" w:color="auto"/>
          </w:divBdr>
        </w:div>
      </w:divsChild>
    </w:div>
    <w:div w:id="575896458">
      <w:bodyDiv w:val="1"/>
      <w:marLeft w:val="0"/>
      <w:marRight w:val="0"/>
      <w:marTop w:val="0"/>
      <w:marBottom w:val="0"/>
      <w:divBdr>
        <w:top w:val="none" w:sz="0" w:space="0" w:color="auto"/>
        <w:left w:val="none" w:sz="0" w:space="0" w:color="auto"/>
        <w:bottom w:val="none" w:sz="0" w:space="0" w:color="auto"/>
        <w:right w:val="none" w:sz="0" w:space="0" w:color="auto"/>
      </w:divBdr>
    </w:div>
    <w:div w:id="635263086">
      <w:bodyDiv w:val="1"/>
      <w:marLeft w:val="0"/>
      <w:marRight w:val="0"/>
      <w:marTop w:val="0"/>
      <w:marBottom w:val="0"/>
      <w:divBdr>
        <w:top w:val="none" w:sz="0" w:space="0" w:color="auto"/>
        <w:left w:val="none" w:sz="0" w:space="0" w:color="auto"/>
        <w:bottom w:val="none" w:sz="0" w:space="0" w:color="auto"/>
        <w:right w:val="none" w:sz="0" w:space="0" w:color="auto"/>
      </w:divBdr>
      <w:divsChild>
        <w:div w:id="125129979">
          <w:marLeft w:val="446"/>
          <w:marRight w:val="0"/>
          <w:marTop w:val="0"/>
          <w:marBottom w:val="0"/>
          <w:divBdr>
            <w:top w:val="none" w:sz="0" w:space="0" w:color="auto"/>
            <w:left w:val="none" w:sz="0" w:space="0" w:color="auto"/>
            <w:bottom w:val="none" w:sz="0" w:space="0" w:color="auto"/>
            <w:right w:val="none" w:sz="0" w:space="0" w:color="auto"/>
          </w:divBdr>
        </w:div>
        <w:div w:id="904294237">
          <w:marLeft w:val="446"/>
          <w:marRight w:val="0"/>
          <w:marTop w:val="0"/>
          <w:marBottom w:val="0"/>
          <w:divBdr>
            <w:top w:val="none" w:sz="0" w:space="0" w:color="auto"/>
            <w:left w:val="none" w:sz="0" w:space="0" w:color="auto"/>
            <w:bottom w:val="none" w:sz="0" w:space="0" w:color="auto"/>
            <w:right w:val="none" w:sz="0" w:space="0" w:color="auto"/>
          </w:divBdr>
        </w:div>
        <w:div w:id="899680271">
          <w:marLeft w:val="446"/>
          <w:marRight w:val="0"/>
          <w:marTop w:val="0"/>
          <w:marBottom w:val="0"/>
          <w:divBdr>
            <w:top w:val="none" w:sz="0" w:space="0" w:color="auto"/>
            <w:left w:val="none" w:sz="0" w:space="0" w:color="auto"/>
            <w:bottom w:val="none" w:sz="0" w:space="0" w:color="auto"/>
            <w:right w:val="none" w:sz="0" w:space="0" w:color="auto"/>
          </w:divBdr>
        </w:div>
        <w:div w:id="926573536">
          <w:marLeft w:val="446"/>
          <w:marRight w:val="0"/>
          <w:marTop w:val="0"/>
          <w:marBottom w:val="0"/>
          <w:divBdr>
            <w:top w:val="none" w:sz="0" w:space="0" w:color="auto"/>
            <w:left w:val="none" w:sz="0" w:space="0" w:color="auto"/>
            <w:bottom w:val="none" w:sz="0" w:space="0" w:color="auto"/>
            <w:right w:val="none" w:sz="0" w:space="0" w:color="auto"/>
          </w:divBdr>
        </w:div>
      </w:divsChild>
    </w:div>
    <w:div w:id="655378859">
      <w:bodyDiv w:val="1"/>
      <w:marLeft w:val="0"/>
      <w:marRight w:val="0"/>
      <w:marTop w:val="0"/>
      <w:marBottom w:val="0"/>
      <w:divBdr>
        <w:top w:val="none" w:sz="0" w:space="0" w:color="auto"/>
        <w:left w:val="none" w:sz="0" w:space="0" w:color="auto"/>
        <w:bottom w:val="none" w:sz="0" w:space="0" w:color="auto"/>
        <w:right w:val="none" w:sz="0" w:space="0" w:color="auto"/>
      </w:divBdr>
    </w:div>
    <w:div w:id="676225792">
      <w:bodyDiv w:val="1"/>
      <w:marLeft w:val="0"/>
      <w:marRight w:val="0"/>
      <w:marTop w:val="0"/>
      <w:marBottom w:val="0"/>
      <w:divBdr>
        <w:top w:val="none" w:sz="0" w:space="0" w:color="auto"/>
        <w:left w:val="none" w:sz="0" w:space="0" w:color="auto"/>
        <w:bottom w:val="none" w:sz="0" w:space="0" w:color="auto"/>
        <w:right w:val="none" w:sz="0" w:space="0" w:color="auto"/>
      </w:divBdr>
    </w:div>
    <w:div w:id="696781658">
      <w:bodyDiv w:val="1"/>
      <w:marLeft w:val="0"/>
      <w:marRight w:val="0"/>
      <w:marTop w:val="0"/>
      <w:marBottom w:val="0"/>
      <w:divBdr>
        <w:top w:val="none" w:sz="0" w:space="0" w:color="auto"/>
        <w:left w:val="none" w:sz="0" w:space="0" w:color="auto"/>
        <w:bottom w:val="none" w:sz="0" w:space="0" w:color="auto"/>
        <w:right w:val="none" w:sz="0" w:space="0" w:color="auto"/>
      </w:divBdr>
    </w:div>
    <w:div w:id="707797636">
      <w:bodyDiv w:val="1"/>
      <w:marLeft w:val="0"/>
      <w:marRight w:val="0"/>
      <w:marTop w:val="0"/>
      <w:marBottom w:val="0"/>
      <w:divBdr>
        <w:top w:val="none" w:sz="0" w:space="0" w:color="auto"/>
        <w:left w:val="none" w:sz="0" w:space="0" w:color="auto"/>
        <w:bottom w:val="none" w:sz="0" w:space="0" w:color="auto"/>
        <w:right w:val="none" w:sz="0" w:space="0" w:color="auto"/>
      </w:divBdr>
    </w:div>
    <w:div w:id="737366449">
      <w:bodyDiv w:val="1"/>
      <w:marLeft w:val="0"/>
      <w:marRight w:val="0"/>
      <w:marTop w:val="0"/>
      <w:marBottom w:val="0"/>
      <w:divBdr>
        <w:top w:val="none" w:sz="0" w:space="0" w:color="auto"/>
        <w:left w:val="none" w:sz="0" w:space="0" w:color="auto"/>
        <w:bottom w:val="none" w:sz="0" w:space="0" w:color="auto"/>
        <w:right w:val="none" w:sz="0" w:space="0" w:color="auto"/>
      </w:divBdr>
    </w:div>
    <w:div w:id="773865261">
      <w:bodyDiv w:val="1"/>
      <w:marLeft w:val="0"/>
      <w:marRight w:val="0"/>
      <w:marTop w:val="0"/>
      <w:marBottom w:val="0"/>
      <w:divBdr>
        <w:top w:val="none" w:sz="0" w:space="0" w:color="auto"/>
        <w:left w:val="none" w:sz="0" w:space="0" w:color="auto"/>
        <w:bottom w:val="none" w:sz="0" w:space="0" w:color="auto"/>
        <w:right w:val="none" w:sz="0" w:space="0" w:color="auto"/>
      </w:divBdr>
    </w:div>
    <w:div w:id="777605653">
      <w:bodyDiv w:val="1"/>
      <w:marLeft w:val="0"/>
      <w:marRight w:val="0"/>
      <w:marTop w:val="0"/>
      <w:marBottom w:val="0"/>
      <w:divBdr>
        <w:top w:val="none" w:sz="0" w:space="0" w:color="auto"/>
        <w:left w:val="none" w:sz="0" w:space="0" w:color="auto"/>
        <w:bottom w:val="none" w:sz="0" w:space="0" w:color="auto"/>
        <w:right w:val="none" w:sz="0" w:space="0" w:color="auto"/>
      </w:divBdr>
      <w:divsChild>
        <w:div w:id="235819058">
          <w:marLeft w:val="590"/>
          <w:marRight w:val="0"/>
          <w:marTop w:val="144"/>
          <w:marBottom w:val="0"/>
          <w:divBdr>
            <w:top w:val="none" w:sz="0" w:space="0" w:color="auto"/>
            <w:left w:val="none" w:sz="0" w:space="0" w:color="auto"/>
            <w:bottom w:val="none" w:sz="0" w:space="0" w:color="auto"/>
            <w:right w:val="none" w:sz="0" w:space="0" w:color="auto"/>
          </w:divBdr>
        </w:div>
      </w:divsChild>
    </w:div>
    <w:div w:id="778452838">
      <w:bodyDiv w:val="1"/>
      <w:marLeft w:val="0"/>
      <w:marRight w:val="0"/>
      <w:marTop w:val="0"/>
      <w:marBottom w:val="0"/>
      <w:divBdr>
        <w:top w:val="none" w:sz="0" w:space="0" w:color="auto"/>
        <w:left w:val="none" w:sz="0" w:space="0" w:color="auto"/>
        <w:bottom w:val="none" w:sz="0" w:space="0" w:color="auto"/>
        <w:right w:val="none" w:sz="0" w:space="0" w:color="auto"/>
      </w:divBdr>
      <w:divsChild>
        <w:div w:id="383680272">
          <w:marLeft w:val="446"/>
          <w:marRight w:val="0"/>
          <w:marTop w:val="0"/>
          <w:marBottom w:val="0"/>
          <w:divBdr>
            <w:top w:val="none" w:sz="0" w:space="0" w:color="auto"/>
            <w:left w:val="none" w:sz="0" w:space="0" w:color="auto"/>
            <w:bottom w:val="none" w:sz="0" w:space="0" w:color="auto"/>
            <w:right w:val="none" w:sz="0" w:space="0" w:color="auto"/>
          </w:divBdr>
        </w:div>
        <w:div w:id="170344049">
          <w:marLeft w:val="446"/>
          <w:marRight w:val="0"/>
          <w:marTop w:val="0"/>
          <w:marBottom w:val="0"/>
          <w:divBdr>
            <w:top w:val="none" w:sz="0" w:space="0" w:color="auto"/>
            <w:left w:val="none" w:sz="0" w:space="0" w:color="auto"/>
            <w:bottom w:val="none" w:sz="0" w:space="0" w:color="auto"/>
            <w:right w:val="none" w:sz="0" w:space="0" w:color="auto"/>
          </w:divBdr>
        </w:div>
        <w:div w:id="407652872">
          <w:marLeft w:val="446"/>
          <w:marRight w:val="0"/>
          <w:marTop w:val="0"/>
          <w:marBottom w:val="0"/>
          <w:divBdr>
            <w:top w:val="none" w:sz="0" w:space="0" w:color="auto"/>
            <w:left w:val="none" w:sz="0" w:space="0" w:color="auto"/>
            <w:bottom w:val="none" w:sz="0" w:space="0" w:color="auto"/>
            <w:right w:val="none" w:sz="0" w:space="0" w:color="auto"/>
          </w:divBdr>
        </w:div>
      </w:divsChild>
    </w:div>
    <w:div w:id="803739967">
      <w:bodyDiv w:val="1"/>
      <w:marLeft w:val="0"/>
      <w:marRight w:val="0"/>
      <w:marTop w:val="0"/>
      <w:marBottom w:val="0"/>
      <w:divBdr>
        <w:top w:val="none" w:sz="0" w:space="0" w:color="auto"/>
        <w:left w:val="none" w:sz="0" w:space="0" w:color="auto"/>
        <w:bottom w:val="none" w:sz="0" w:space="0" w:color="auto"/>
        <w:right w:val="none" w:sz="0" w:space="0" w:color="auto"/>
      </w:divBdr>
    </w:div>
    <w:div w:id="864094903">
      <w:bodyDiv w:val="1"/>
      <w:marLeft w:val="0"/>
      <w:marRight w:val="0"/>
      <w:marTop w:val="0"/>
      <w:marBottom w:val="0"/>
      <w:divBdr>
        <w:top w:val="none" w:sz="0" w:space="0" w:color="auto"/>
        <w:left w:val="none" w:sz="0" w:space="0" w:color="auto"/>
        <w:bottom w:val="none" w:sz="0" w:space="0" w:color="auto"/>
        <w:right w:val="none" w:sz="0" w:space="0" w:color="auto"/>
      </w:divBdr>
    </w:div>
    <w:div w:id="894048739">
      <w:bodyDiv w:val="1"/>
      <w:marLeft w:val="0"/>
      <w:marRight w:val="0"/>
      <w:marTop w:val="0"/>
      <w:marBottom w:val="0"/>
      <w:divBdr>
        <w:top w:val="none" w:sz="0" w:space="0" w:color="auto"/>
        <w:left w:val="none" w:sz="0" w:space="0" w:color="auto"/>
        <w:bottom w:val="none" w:sz="0" w:space="0" w:color="auto"/>
        <w:right w:val="none" w:sz="0" w:space="0" w:color="auto"/>
      </w:divBdr>
    </w:div>
    <w:div w:id="895510443">
      <w:bodyDiv w:val="1"/>
      <w:marLeft w:val="0"/>
      <w:marRight w:val="0"/>
      <w:marTop w:val="0"/>
      <w:marBottom w:val="0"/>
      <w:divBdr>
        <w:top w:val="none" w:sz="0" w:space="0" w:color="auto"/>
        <w:left w:val="none" w:sz="0" w:space="0" w:color="auto"/>
        <w:bottom w:val="none" w:sz="0" w:space="0" w:color="auto"/>
        <w:right w:val="none" w:sz="0" w:space="0" w:color="auto"/>
      </w:divBdr>
    </w:div>
    <w:div w:id="957681568">
      <w:bodyDiv w:val="1"/>
      <w:marLeft w:val="0"/>
      <w:marRight w:val="0"/>
      <w:marTop w:val="0"/>
      <w:marBottom w:val="0"/>
      <w:divBdr>
        <w:top w:val="none" w:sz="0" w:space="0" w:color="auto"/>
        <w:left w:val="none" w:sz="0" w:space="0" w:color="auto"/>
        <w:bottom w:val="none" w:sz="0" w:space="0" w:color="auto"/>
        <w:right w:val="none" w:sz="0" w:space="0" w:color="auto"/>
      </w:divBdr>
    </w:div>
    <w:div w:id="981890949">
      <w:bodyDiv w:val="1"/>
      <w:marLeft w:val="0"/>
      <w:marRight w:val="0"/>
      <w:marTop w:val="0"/>
      <w:marBottom w:val="0"/>
      <w:divBdr>
        <w:top w:val="none" w:sz="0" w:space="0" w:color="auto"/>
        <w:left w:val="none" w:sz="0" w:space="0" w:color="auto"/>
        <w:bottom w:val="none" w:sz="0" w:space="0" w:color="auto"/>
        <w:right w:val="none" w:sz="0" w:space="0" w:color="auto"/>
      </w:divBdr>
    </w:div>
    <w:div w:id="1060204250">
      <w:bodyDiv w:val="1"/>
      <w:marLeft w:val="0"/>
      <w:marRight w:val="0"/>
      <w:marTop w:val="0"/>
      <w:marBottom w:val="0"/>
      <w:divBdr>
        <w:top w:val="none" w:sz="0" w:space="0" w:color="auto"/>
        <w:left w:val="none" w:sz="0" w:space="0" w:color="auto"/>
        <w:bottom w:val="none" w:sz="0" w:space="0" w:color="auto"/>
        <w:right w:val="none" w:sz="0" w:space="0" w:color="auto"/>
      </w:divBdr>
    </w:div>
    <w:div w:id="1100221457">
      <w:bodyDiv w:val="1"/>
      <w:marLeft w:val="0"/>
      <w:marRight w:val="0"/>
      <w:marTop w:val="0"/>
      <w:marBottom w:val="0"/>
      <w:divBdr>
        <w:top w:val="none" w:sz="0" w:space="0" w:color="auto"/>
        <w:left w:val="none" w:sz="0" w:space="0" w:color="auto"/>
        <w:bottom w:val="none" w:sz="0" w:space="0" w:color="auto"/>
        <w:right w:val="none" w:sz="0" w:space="0" w:color="auto"/>
      </w:divBdr>
    </w:div>
    <w:div w:id="1145045338">
      <w:bodyDiv w:val="1"/>
      <w:marLeft w:val="0"/>
      <w:marRight w:val="0"/>
      <w:marTop w:val="0"/>
      <w:marBottom w:val="0"/>
      <w:divBdr>
        <w:top w:val="none" w:sz="0" w:space="0" w:color="auto"/>
        <w:left w:val="none" w:sz="0" w:space="0" w:color="auto"/>
        <w:bottom w:val="none" w:sz="0" w:space="0" w:color="auto"/>
        <w:right w:val="none" w:sz="0" w:space="0" w:color="auto"/>
      </w:divBdr>
    </w:div>
    <w:div w:id="1215241761">
      <w:bodyDiv w:val="1"/>
      <w:marLeft w:val="0"/>
      <w:marRight w:val="0"/>
      <w:marTop w:val="0"/>
      <w:marBottom w:val="0"/>
      <w:divBdr>
        <w:top w:val="none" w:sz="0" w:space="0" w:color="auto"/>
        <w:left w:val="none" w:sz="0" w:space="0" w:color="auto"/>
        <w:bottom w:val="none" w:sz="0" w:space="0" w:color="auto"/>
        <w:right w:val="none" w:sz="0" w:space="0" w:color="auto"/>
      </w:divBdr>
    </w:div>
    <w:div w:id="1257253666">
      <w:bodyDiv w:val="1"/>
      <w:marLeft w:val="0"/>
      <w:marRight w:val="0"/>
      <w:marTop w:val="0"/>
      <w:marBottom w:val="0"/>
      <w:divBdr>
        <w:top w:val="none" w:sz="0" w:space="0" w:color="auto"/>
        <w:left w:val="none" w:sz="0" w:space="0" w:color="auto"/>
        <w:bottom w:val="none" w:sz="0" w:space="0" w:color="auto"/>
        <w:right w:val="none" w:sz="0" w:space="0" w:color="auto"/>
      </w:divBdr>
    </w:div>
    <w:div w:id="1282765965">
      <w:bodyDiv w:val="1"/>
      <w:marLeft w:val="0"/>
      <w:marRight w:val="0"/>
      <w:marTop w:val="0"/>
      <w:marBottom w:val="0"/>
      <w:divBdr>
        <w:top w:val="none" w:sz="0" w:space="0" w:color="auto"/>
        <w:left w:val="none" w:sz="0" w:space="0" w:color="auto"/>
        <w:bottom w:val="none" w:sz="0" w:space="0" w:color="auto"/>
        <w:right w:val="none" w:sz="0" w:space="0" w:color="auto"/>
      </w:divBdr>
    </w:div>
    <w:div w:id="1299722217">
      <w:bodyDiv w:val="1"/>
      <w:marLeft w:val="0"/>
      <w:marRight w:val="0"/>
      <w:marTop w:val="0"/>
      <w:marBottom w:val="0"/>
      <w:divBdr>
        <w:top w:val="none" w:sz="0" w:space="0" w:color="auto"/>
        <w:left w:val="none" w:sz="0" w:space="0" w:color="auto"/>
        <w:bottom w:val="none" w:sz="0" w:space="0" w:color="auto"/>
        <w:right w:val="none" w:sz="0" w:space="0" w:color="auto"/>
      </w:divBdr>
    </w:div>
    <w:div w:id="1302005856">
      <w:bodyDiv w:val="1"/>
      <w:marLeft w:val="0"/>
      <w:marRight w:val="0"/>
      <w:marTop w:val="0"/>
      <w:marBottom w:val="0"/>
      <w:divBdr>
        <w:top w:val="none" w:sz="0" w:space="0" w:color="auto"/>
        <w:left w:val="none" w:sz="0" w:space="0" w:color="auto"/>
        <w:bottom w:val="none" w:sz="0" w:space="0" w:color="auto"/>
        <w:right w:val="none" w:sz="0" w:space="0" w:color="auto"/>
      </w:divBdr>
    </w:div>
    <w:div w:id="1303316251">
      <w:bodyDiv w:val="1"/>
      <w:marLeft w:val="0"/>
      <w:marRight w:val="0"/>
      <w:marTop w:val="0"/>
      <w:marBottom w:val="0"/>
      <w:divBdr>
        <w:top w:val="none" w:sz="0" w:space="0" w:color="auto"/>
        <w:left w:val="none" w:sz="0" w:space="0" w:color="auto"/>
        <w:bottom w:val="none" w:sz="0" w:space="0" w:color="auto"/>
        <w:right w:val="none" w:sz="0" w:space="0" w:color="auto"/>
      </w:divBdr>
    </w:div>
    <w:div w:id="1313681183">
      <w:bodyDiv w:val="1"/>
      <w:marLeft w:val="0"/>
      <w:marRight w:val="0"/>
      <w:marTop w:val="0"/>
      <w:marBottom w:val="0"/>
      <w:divBdr>
        <w:top w:val="none" w:sz="0" w:space="0" w:color="auto"/>
        <w:left w:val="none" w:sz="0" w:space="0" w:color="auto"/>
        <w:bottom w:val="none" w:sz="0" w:space="0" w:color="auto"/>
        <w:right w:val="none" w:sz="0" w:space="0" w:color="auto"/>
      </w:divBdr>
    </w:div>
    <w:div w:id="1351756321">
      <w:bodyDiv w:val="1"/>
      <w:marLeft w:val="0"/>
      <w:marRight w:val="0"/>
      <w:marTop w:val="0"/>
      <w:marBottom w:val="0"/>
      <w:divBdr>
        <w:top w:val="none" w:sz="0" w:space="0" w:color="auto"/>
        <w:left w:val="none" w:sz="0" w:space="0" w:color="auto"/>
        <w:bottom w:val="none" w:sz="0" w:space="0" w:color="auto"/>
        <w:right w:val="none" w:sz="0" w:space="0" w:color="auto"/>
      </w:divBdr>
    </w:div>
    <w:div w:id="1446463934">
      <w:bodyDiv w:val="1"/>
      <w:marLeft w:val="0"/>
      <w:marRight w:val="0"/>
      <w:marTop w:val="0"/>
      <w:marBottom w:val="0"/>
      <w:divBdr>
        <w:top w:val="none" w:sz="0" w:space="0" w:color="auto"/>
        <w:left w:val="none" w:sz="0" w:space="0" w:color="auto"/>
        <w:bottom w:val="none" w:sz="0" w:space="0" w:color="auto"/>
        <w:right w:val="none" w:sz="0" w:space="0" w:color="auto"/>
      </w:divBdr>
    </w:div>
    <w:div w:id="1477070431">
      <w:bodyDiv w:val="1"/>
      <w:marLeft w:val="0"/>
      <w:marRight w:val="0"/>
      <w:marTop w:val="0"/>
      <w:marBottom w:val="0"/>
      <w:divBdr>
        <w:top w:val="none" w:sz="0" w:space="0" w:color="auto"/>
        <w:left w:val="none" w:sz="0" w:space="0" w:color="auto"/>
        <w:bottom w:val="none" w:sz="0" w:space="0" w:color="auto"/>
        <w:right w:val="none" w:sz="0" w:space="0" w:color="auto"/>
      </w:divBdr>
    </w:div>
    <w:div w:id="1533036302">
      <w:bodyDiv w:val="1"/>
      <w:marLeft w:val="0"/>
      <w:marRight w:val="0"/>
      <w:marTop w:val="0"/>
      <w:marBottom w:val="0"/>
      <w:divBdr>
        <w:top w:val="none" w:sz="0" w:space="0" w:color="auto"/>
        <w:left w:val="none" w:sz="0" w:space="0" w:color="auto"/>
        <w:bottom w:val="none" w:sz="0" w:space="0" w:color="auto"/>
        <w:right w:val="none" w:sz="0" w:space="0" w:color="auto"/>
      </w:divBdr>
      <w:divsChild>
        <w:div w:id="623849413">
          <w:marLeft w:val="446"/>
          <w:marRight w:val="0"/>
          <w:marTop w:val="0"/>
          <w:marBottom w:val="0"/>
          <w:divBdr>
            <w:top w:val="none" w:sz="0" w:space="0" w:color="auto"/>
            <w:left w:val="none" w:sz="0" w:space="0" w:color="auto"/>
            <w:bottom w:val="none" w:sz="0" w:space="0" w:color="auto"/>
            <w:right w:val="none" w:sz="0" w:space="0" w:color="auto"/>
          </w:divBdr>
        </w:div>
        <w:div w:id="2137946201">
          <w:marLeft w:val="446"/>
          <w:marRight w:val="0"/>
          <w:marTop w:val="0"/>
          <w:marBottom w:val="0"/>
          <w:divBdr>
            <w:top w:val="none" w:sz="0" w:space="0" w:color="auto"/>
            <w:left w:val="none" w:sz="0" w:space="0" w:color="auto"/>
            <w:bottom w:val="none" w:sz="0" w:space="0" w:color="auto"/>
            <w:right w:val="none" w:sz="0" w:space="0" w:color="auto"/>
          </w:divBdr>
        </w:div>
        <w:div w:id="435175187">
          <w:marLeft w:val="446"/>
          <w:marRight w:val="0"/>
          <w:marTop w:val="0"/>
          <w:marBottom w:val="0"/>
          <w:divBdr>
            <w:top w:val="none" w:sz="0" w:space="0" w:color="auto"/>
            <w:left w:val="none" w:sz="0" w:space="0" w:color="auto"/>
            <w:bottom w:val="none" w:sz="0" w:space="0" w:color="auto"/>
            <w:right w:val="none" w:sz="0" w:space="0" w:color="auto"/>
          </w:divBdr>
        </w:div>
      </w:divsChild>
    </w:div>
    <w:div w:id="1535389916">
      <w:bodyDiv w:val="1"/>
      <w:marLeft w:val="0"/>
      <w:marRight w:val="0"/>
      <w:marTop w:val="0"/>
      <w:marBottom w:val="0"/>
      <w:divBdr>
        <w:top w:val="none" w:sz="0" w:space="0" w:color="auto"/>
        <w:left w:val="none" w:sz="0" w:space="0" w:color="auto"/>
        <w:bottom w:val="none" w:sz="0" w:space="0" w:color="auto"/>
        <w:right w:val="none" w:sz="0" w:space="0" w:color="auto"/>
      </w:divBdr>
      <w:divsChild>
        <w:div w:id="1741319146">
          <w:marLeft w:val="446"/>
          <w:marRight w:val="0"/>
          <w:marTop w:val="0"/>
          <w:marBottom w:val="0"/>
          <w:divBdr>
            <w:top w:val="none" w:sz="0" w:space="0" w:color="auto"/>
            <w:left w:val="none" w:sz="0" w:space="0" w:color="auto"/>
            <w:bottom w:val="none" w:sz="0" w:space="0" w:color="auto"/>
            <w:right w:val="none" w:sz="0" w:space="0" w:color="auto"/>
          </w:divBdr>
        </w:div>
        <w:div w:id="471218002">
          <w:marLeft w:val="446"/>
          <w:marRight w:val="0"/>
          <w:marTop w:val="0"/>
          <w:marBottom w:val="0"/>
          <w:divBdr>
            <w:top w:val="none" w:sz="0" w:space="0" w:color="auto"/>
            <w:left w:val="none" w:sz="0" w:space="0" w:color="auto"/>
            <w:bottom w:val="none" w:sz="0" w:space="0" w:color="auto"/>
            <w:right w:val="none" w:sz="0" w:space="0" w:color="auto"/>
          </w:divBdr>
        </w:div>
        <w:div w:id="1441951618">
          <w:marLeft w:val="446"/>
          <w:marRight w:val="0"/>
          <w:marTop w:val="0"/>
          <w:marBottom w:val="0"/>
          <w:divBdr>
            <w:top w:val="none" w:sz="0" w:space="0" w:color="auto"/>
            <w:left w:val="none" w:sz="0" w:space="0" w:color="auto"/>
            <w:bottom w:val="none" w:sz="0" w:space="0" w:color="auto"/>
            <w:right w:val="none" w:sz="0" w:space="0" w:color="auto"/>
          </w:divBdr>
        </w:div>
        <w:div w:id="2116904379">
          <w:marLeft w:val="446"/>
          <w:marRight w:val="0"/>
          <w:marTop w:val="0"/>
          <w:marBottom w:val="0"/>
          <w:divBdr>
            <w:top w:val="none" w:sz="0" w:space="0" w:color="auto"/>
            <w:left w:val="none" w:sz="0" w:space="0" w:color="auto"/>
            <w:bottom w:val="none" w:sz="0" w:space="0" w:color="auto"/>
            <w:right w:val="none" w:sz="0" w:space="0" w:color="auto"/>
          </w:divBdr>
        </w:div>
      </w:divsChild>
    </w:div>
    <w:div w:id="1553926002">
      <w:bodyDiv w:val="1"/>
      <w:marLeft w:val="0"/>
      <w:marRight w:val="0"/>
      <w:marTop w:val="0"/>
      <w:marBottom w:val="0"/>
      <w:divBdr>
        <w:top w:val="none" w:sz="0" w:space="0" w:color="auto"/>
        <w:left w:val="none" w:sz="0" w:space="0" w:color="auto"/>
        <w:bottom w:val="none" w:sz="0" w:space="0" w:color="auto"/>
        <w:right w:val="none" w:sz="0" w:space="0" w:color="auto"/>
      </w:divBdr>
    </w:div>
    <w:div w:id="1617325510">
      <w:bodyDiv w:val="1"/>
      <w:marLeft w:val="0"/>
      <w:marRight w:val="0"/>
      <w:marTop w:val="0"/>
      <w:marBottom w:val="0"/>
      <w:divBdr>
        <w:top w:val="none" w:sz="0" w:space="0" w:color="auto"/>
        <w:left w:val="none" w:sz="0" w:space="0" w:color="auto"/>
        <w:bottom w:val="none" w:sz="0" w:space="0" w:color="auto"/>
        <w:right w:val="none" w:sz="0" w:space="0" w:color="auto"/>
      </w:divBdr>
    </w:div>
    <w:div w:id="1676035289">
      <w:bodyDiv w:val="1"/>
      <w:marLeft w:val="0"/>
      <w:marRight w:val="0"/>
      <w:marTop w:val="0"/>
      <w:marBottom w:val="0"/>
      <w:divBdr>
        <w:top w:val="none" w:sz="0" w:space="0" w:color="auto"/>
        <w:left w:val="none" w:sz="0" w:space="0" w:color="auto"/>
        <w:bottom w:val="none" w:sz="0" w:space="0" w:color="auto"/>
        <w:right w:val="none" w:sz="0" w:space="0" w:color="auto"/>
      </w:divBdr>
    </w:div>
    <w:div w:id="1700231383">
      <w:bodyDiv w:val="1"/>
      <w:marLeft w:val="0"/>
      <w:marRight w:val="0"/>
      <w:marTop w:val="0"/>
      <w:marBottom w:val="0"/>
      <w:divBdr>
        <w:top w:val="none" w:sz="0" w:space="0" w:color="auto"/>
        <w:left w:val="none" w:sz="0" w:space="0" w:color="auto"/>
        <w:bottom w:val="none" w:sz="0" w:space="0" w:color="auto"/>
        <w:right w:val="none" w:sz="0" w:space="0" w:color="auto"/>
      </w:divBdr>
    </w:div>
    <w:div w:id="1784642385">
      <w:bodyDiv w:val="1"/>
      <w:marLeft w:val="0"/>
      <w:marRight w:val="0"/>
      <w:marTop w:val="0"/>
      <w:marBottom w:val="0"/>
      <w:divBdr>
        <w:top w:val="none" w:sz="0" w:space="0" w:color="auto"/>
        <w:left w:val="none" w:sz="0" w:space="0" w:color="auto"/>
        <w:bottom w:val="none" w:sz="0" w:space="0" w:color="auto"/>
        <w:right w:val="none" w:sz="0" w:space="0" w:color="auto"/>
      </w:divBdr>
    </w:div>
    <w:div w:id="1785273193">
      <w:bodyDiv w:val="1"/>
      <w:marLeft w:val="0"/>
      <w:marRight w:val="0"/>
      <w:marTop w:val="0"/>
      <w:marBottom w:val="0"/>
      <w:divBdr>
        <w:top w:val="none" w:sz="0" w:space="0" w:color="auto"/>
        <w:left w:val="none" w:sz="0" w:space="0" w:color="auto"/>
        <w:bottom w:val="none" w:sz="0" w:space="0" w:color="auto"/>
        <w:right w:val="none" w:sz="0" w:space="0" w:color="auto"/>
      </w:divBdr>
    </w:div>
    <w:div w:id="1854145150">
      <w:bodyDiv w:val="1"/>
      <w:marLeft w:val="0"/>
      <w:marRight w:val="0"/>
      <w:marTop w:val="0"/>
      <w:marBottom w:val="0"/>
      <w:divBdr>
        <w:top w:val="none" w:sz="0" w:space="0" w:color="auto"/>
        <w:left w:val="none" w:sz="0" w:space="0" w:color="auto"/>
        <w:bottom w:val="none" w:sz="0" w:space="0" w:color="auto"/>
        <w:right w:val="none" w:sz="0" w:space="0" w:color="auto"/>
      </w:divBdr>
    </w:div>
    <w:div w:id="1982691740">
      <w:bodyDiv w:val="1"/>
      <w:marLeft w:val="0"/>
      <w:marRight w:val="0"/>
      <w:marTop w:val="0"/>
      <w:marBottom w:val="0"/>
      <w:divBdr>
        <w:top w:val="none" w:sz="0" w:space="0" w:color="auto"/>
        <w:left w:val="none" w:sz="0" w:space="0" w:color="auto"/>
        <w:bottom w:val="none" w:sz="0" w:space="0" w:color="auto"/>
        <w:right w:val="none" w:sz="0" w:space="0" w:color="auto"/>
      </w:divBdr>
    </w:div>
    <w:div w:id="1989556834">
      <w:bodyDiv w:val="1"/>
      <w:marLeft w:val="0"/>
      <w:marRight w:val="0"/>
      <w:marTop w:val="0"/>
      <w:marBottom w:val="0"/>
      <w:divBdr>
        <w:top w:val="none" w:sz="0" w:space="0" w:color="auto"/>
        <w:left w:val="none" w:sz="0" w:space="0" w:color="auto"/>
        <w:bottom w:val="none" w:sz="0" w:space="0" w:color="auto"/>
        <w:right w:val="none" w:sz="0" w:space="0" w:color="auto"/>
      </w:divBdr>
    </w:div>
    <w:div w:id="20868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chart" Target="charts/chart5.xml"/><Relationship Id="rId26" Type="http://schemas.openxmlformats.org/officeDocument/2006/relationships/hyperlink" Target="http://www.fpchiapas.gob.mx/conocenos/manuales-sf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9.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hyperlink" Target="http://www.fpchiapas.gob.mx/marco-juridico/estata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Documents%20and%20Settings\FREDY\Escritorio\dayann.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Libro1!Hoja1!Objeto%20554"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C:\Users\pzepeda\Documents\DAYAN%20B&amp;G\CALIDAD%20ISO\INF%201ER%20TRIMESTRE%202012\Satisfacion%20del%20usuario.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file:///C:\Users\pzepeda\Documents\DAYAN%20B&amp;G\CALIDAD%20ISO\INF%201ER%20TRIMESTRE%202012\Satisfacion%20del%20usuario.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pzepeda\Documents\DAYAN%20B&amp;G\CALIDAD%20ISO\INF%201ER%20TRIMESTRE%202012\Satisfacion%20del%20usuario.xlsx"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pzepeda\Documents\DAYAN%20B&amp;G\CALIDAD%20ISO\INF%201ER%20TRIMESTRE%202012\Satisfacion%20del%20usuario.xlsx"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Libro1!Hoja1!Objeto%20554"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Libro1!Hoja1!Objeto%20554"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Libro1!Hoja1!Objeto%20554"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85700024970438"/>
          <c:y val="9.6687814041452241E-2"/>
          <c:w val="0.50016727084954049"/>
          <c:h val="0.86567615639203421"/>
        </c:manualLayout>
      </c:layout>
      <c:pieChart>
        <c:varyColors val="1"/>
        <c:ser>
          <c:idx val="0"/>
          <c:order val="0"/>
          <c:dLbls>
            <c:dLbl>
              <c:idx val="0"/>
              <c:layout>
                <c:manualLayout>
                  <c:x val="-0.16159599932808869"/>
                  <c:y val="2.9119651814567868E-2"/>
                </c:manualLayout>
              </c:layout>
              <c:tx>
                <c:rich>
                  <a:bodyPr/>
                  <a:lstStyle/>
                  <a:p>
                    <a:r>
                      <a:rPr lang="en-US" sz="1400" b="1" dirty="0" smtClean="0">
                        <a:latin typeface="Arial" pitchFamily="34" charset="0"/>
                        <a:cs typeface="Arial" pitchFamily="34" charset="0"/>
                      </a:rPr>
                      <a:t>96.47%</a:t>
                    </a:r>
                    <a:endParaRPr lang="en-US" sz="1400" b="1" dirty="0">
                      <a:latin typeface="Arial" pitchFamily="34" charset="0"/>
                      <a:cs typeface="Arial" pitchFamily="34" charset="0"/>
                    </a:endParaRPr>
                  </a:p>
                </c:rich>
              </c:tx>
              <c:showLegendKey val="0"/>
              <c:showVal val="0"/>
              <c:showCatName val="0"/>
              <c:showSerName val="0"/>
              <c:showPercent val="1"/>
              <c:showBubbleSize val="0"/>
            </c:dLbl>
            <c:dLbl>
              <c:idx val="1"/>
              <c:layout>
                <c:manualLayout>
                  <c:x val="1.4119796186903261E-2"/>
                  <c:y val="-0.20708999284632976"/>
                </c:manualLayout>
              </c:layout>
              <c:tx>
                <c:rich>
                  <a:bodyPr/>
                  <a:lstStyle/>
                  <a:p>
                    <a:r>
                      <a:rPr lang="en-US" sz="1400" b="1" dirty="0" smtClean="0">
                        <a:latin typeface="Arial" pitchFamily="34" charset="0"/>
                        <a:cs typeface="Arial" pitchFamily="34" charset="0"/>
                      </a:rPr>
                      <a:t>95.85%</a:t>
                    </a:r>
                    <a:endParaRPr lang="en-US" sz="1400" b="1" dirty="0">
                      <a:latin typeface="Arial" pitchFamily="34" charset="0"/>
                      <a:cs typeface="Arial" pitchFamily="34" charset="0"/>
                    </a:endParaRPr>
                  </a:p>
                </c:rich>
              </c:tx>
              <c:showLegendKey val="0"/>
              <c:showVal val="0"/>
              <c:showCatName val="0"/>
              <c:showSerName val="0"/>
              <c:showPercent val="1"/>
              <c:showBubbleSize val="0"/>
            </c:dLbl>
            <c:dLbl>
              <c:idx val="2"/>
              <c:layout>
                <c:manualLayout>
                  <c:x val="0.13182178952378287"/>
                  <c:y val="5.2364576185744832E-2"/>
                </c:manualLayout>
              </c:layout>
              <c:tx>
                <c:rich>
                  <a:bodyPr/>
                  <a:lstStyle/>
                  <a:p>
                    <a:r>
                      <a:rPr lang="en-US" sz="1400" b="1" dirty="0" smtClean="0">
                        <a:latin typeface="Arial" pitchFamily="34" charset="0"/>
                        <a:cs typeface="Arial" pitchFamily="34" charset="0"/>
                      </a:rPr>
                      <a:t>94%</a:t>
                    </a:r>
                    <a:endParaRPr lang="en-US" sz="1400" b="1" dirty="0">
                      <a:latin typeface="Arial" pitchFamily="34" charset="0"/>
                      <a:cs typeface="Arial" pitchFamily="34" charset="0"/>
                    </a:endParaRPr>
                  </a:p>
                </c:rich>
              </c:tx>
              <c:showLegendKey val="0"/>
              <c:showVal val="0"/>
              <c:showCatName val="0"/>
              <c:showSerName val="0"/>
              <c:showPercent val="1"/>
              <c:showBubbleSize val="0"/>
            </c:dLbl>
            <c:txPr>
              <a:bodyPr/>
              <a:lstStyle/>
              <a:p>
                <a:pPr>
                  <a:defRPr lang="es-ES" sz="1400" b="1">
                    <a:latin typeface="Arial" pitchFamily="34" charset="0"/>
                    <a:cs typeface="Arial" pitchFamily="34" charset="0"/>
                  </a:defRPr>
                </a:pPr>
                <a:endParaRPr lang="es-MX"/>
              </a:p>
            </c:txPr>
            <c:showLegendKey val="0"/>
            <c:showVal val="0"/>
            <c:showCatName val="0"/>
            <c:showSerName val="0"/>
            <c:showPercent val="1"/>
            <c:showBubbleSize val="0"/>
            <c:showLeaderLines val="0"/>
          </c:dLbls>
          <c:val>
            <c:numRef>
              <c:f>'Hoja7 (2)'!$C$4:$C$6</c:f>
              <c:numCache>
                <c:formatCode>General</c:formatCode>
                <c:ptCount val="3"/>
                <c:pt idx="0">
                  <c:v>96.47</c:v>
                </c:pt>
                <c:pt idx="1">
                  <c:v>95.85</c:v>
                </c:pt>
                <c:pt idx="2">
                  <c:v>94</c:v>
                </c:pt>
              </c:numCache>
            </c:numRef>
          </c:val>
        </c:ser>
        <c:dLbls>
          <c:showLegendKey val="0"/>
          <c:showVal val="0"/>
          <c:showCatName val="0"/>
          <c:showSerName val="0"/>
          <c:showPercent val="1"/>
          <c:showBubbleSize val="0"/>
          <c:showLeaderLines val="0"/>
        </c:dLbls>
        <c:firstSliceAng val="0"/>
      </c:pieChart>
    </c:plotArea>
    <c:plotVisOnly val="1"/>
    <c:dispBlanksAs val="zero"/>
    <c:showDLblsOverMax val="0"/>
  </c:chart>
  <c:spPr>
    <a:noFill/>
    <a:ln>
      <a:noFill/>
    </a:ln>
  </c:spPr>
  <c:externalData r:id="rId2">
    <c:autoUpdate val="0"/>
  </c:externalData>
  <c:userShapes r:id="rId3"/>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barChart>
        <c:barDir val="col"/>
        <c:grouping val="clustered"/>
        <c:varyColors val="0"/>
        <c:ser>
          <c:idx val="0"/>
          <c:order val="0"/>
          <c:invertIfNegative val="0"/>
          <c:dLbls>
            <c:dLbl>
              <c:idx val="0"/>
              <c:tx>
                <c:rich>
                  <a:bodyPr/>
                  <a:lstStyle/>
                  <a:p>
                    <a:r>
                      <a:rPr lang="en-US" sz="1050" b="1"/>
                      <a:t>97%</a:t>
                    </a:r>
                  </a:p>
                </c:rich>
              </c:tx>
              <c:showLegendKey val="0"/>
              <c:showVal val="1"/>
              <c:showCatName val="0"/>
              <c:showSerName val="0"/>
              <c:showPercent val="0"/>
              <c:showBubbleSize val="0"/>
            </c:dLbl>
            <c:dLbl>
              <c:idx val="1"/>
              <c:tx>
                <c:rich>
                  <a:bodyPr/>
                  <a:lstStyle/>
                  <a:p>
                    <a:r>
                      <a:rPr lang="en-US" sz="1050"/>
                      <a:t>3%</a:t>
                    </a:r>
                  </a:p>
                </c:rich>
              </c:tx>
              <c:showLegendKey val="0"/>
              <c:showVal val="1"/>
              <c:showCatName val="0"/>
              <c:showSerName val="0"/>
              <c:showPercent val="0"/>
              <c:showBubbleSize val="0"/>
            </c:dLbl>
            <c:dLbl>
              <c:idx val="2"/>
              <c:tx>
                <c:rich>
                  <a:bodyPr/>
                  <a:lstStyle/>
                  <a:p>
                    <a:r>
                      <a:rPr lang="en-US" sz="1050"/>
                      <a:t>100%</a:t>
                    </a:r>
                  </a:p>
                </c:rich>
              </c:tx>
              <c:showLegendKey val="0"/>
              <c:showVal val="1"/>
              <c:showCatName val="0"/>
              <c:showSerName val="0"/>
              <c:showPercent val="0"/>
              <c:showBubbleSize val="0"/>
            </c:dLbl>
            <c:txPr>
              <a:bodyPr/>
              <a:lstStyle/>
              <a:p>
                <a:pPr>
                  <a:defRPr sz="1050" b="1"/>
                </a:pPr>
                <a:endParaRPr lang="es-MX"/>
              </a:p>
            </c:txPr>
            <c:showLegendKey val="0"/>
            <c:showVal val="1"/>
            <c:showCatName val="0"/>
            <c:showSerName val="0"/>
            <c:showPercent val="0"/>
            <c:showBubbleSize val="0"/>
            <c:showLeaderLines val="0"/>
          </c:dLbls>
          <c:cat>
            <c:strRef>
              <c:f>'[Hoja de cálculo en Libro1]Informe 4o Trimestre'!$F$25:$F$27</c:f>
              <c:strCache>
                <c:ptCount val="3"/>
                <c:pt idx="0">
                  <c:v>SI</c:v>
                </c:pt>
                <c:pt idx="1">
                  <c:v>NO</c:v>
                </c:pt>
                <c:pt idx="2">
                  <c:v>Total</c:v>
                </c:pt>
              </c:strCache>
            </c:strRef>
          </c:cat>
          <c:val>
            <c:numRef>
              <c:f>'[Hoja de cálculo en Libro1]Informe 4o Trimestre'!$G$25:$G$27</c:f>
              <c:numCache>
                <c:formatCode>General</c:formatCode>
                <c:ptCount val="3"/>
                <c:pt idx="0" formatCode="#,##0">
                  <c:v>6345</c:v>
                </c:pt>
                <c:pt idx="1">
                  <c:v>207</c:v>
                </c:pt>
                <c:pt idx="2" formatCode="#,##0">
                  <c:v>6552</c:v>
                </c:pt>
              </c:numCache>
            </c:numRef>
          </c:val>
        </c:ser>
        <c:dLbls>
          <c:showLegendKey val="0"/>
          <c:showVal val="0"/>
          <c:showCatName val="0"/>
          <c:showSerName val="0"/>
          <c:showPercent val="0"/>
          <c:showBubbleSize val="0"/>
        </c:dLbls>
        <c:gapWidth val="150"/>
        <c:axId val="105910272"/>
        <c:axId val="105911808"/>
      </c:barChart>
      <c:catAx>
        <c:axId val="105910272"/>
        <c:scaling>
          <c:orientation val="minMax"/>
        </c:scaling>
        <c:delete val="0"/>
        <c:axPos val="b"/>
        <c:numFmt formatCode="General" sourceLinked="1"/>
        <c:majorTickMark val="none"/>
        <c:minorTickMark val="none"/>
        <c:tickLblPos val="nextTo"/>
        <c:crossAx val="105911808"/>
        <c:crosses val="autoZero"/>
        <c:auto val="1"/>
        <c:lblAlgn val="ctr"/>
        <c:lblOffset val="100"/>
        <c:noMultiLvlLbl val="0"/>
      </c:catAx>
      <c:valAx>
        <c:axId val="105911808"/>
        <c:scaling>
          <c:orientation val="minMax"/>
        </c:scaling>
        <c:delete val="0"/>
        <c:axPos val="l"/>
        <c:majorGridlines/>
        <c:title>
          <c:tx>
            <c:rich>
              <a:bodyPr/>
              <a:lstStyle/>
              <a:p>
                <a:pPr>
                  <a:defRPr/>
                </a:pPr>
                <a:r>
                  <a:rPr lang="es-MX"/>
                  <a:t>No. Encuetas realizadas</a:t>
                </a:r>
              </a:p>
            </c:rich>
          </c:tx>
          <c:overlay val="0"/>
        </c:title>
        <c:numFmt formatCode="#,##0" sourceLinked="1"/>
        <c:majorTickMark val="none"/>
        <c:minorTickMark val="none"/>
        <c:tickLblPos val="nextTo"/>
        <c:crossAx val="105910272"/>
        <c:crosses val="autoZero"/>
        <c:crossBetween val="between"/>
      </c:valAx>
      <c:dTable>
        <c:showHorzBorder val="1"/>
        <c:showVertBorder val="1"/>
        <c:showOutline val="1"/>
        <c:showKeys val="1"/>
        <c:txPr>
          <a:bodyPr/>
          <a:lstStyle/>
          <a:p>
            <a:pPr rtl="0">
              <a:defRPr b="1"/>
            </a:pPr>
            <a:endParaRPr lang="es-MX"/>
          </a:p>
        </c:txPr>
      </c:dTable>
      <c:spPr>
        <a:noFill/>
        <a:ln w="25400">
          <a:noFill/>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127"/>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6.9989799337190323E-2"/>
          <c:y val="2.9411797209559411E-2"/>
          <c:w val="0.58669354838709653"/>
          <c:h val="0.80090497737556565"/>
        </c:manualLayout>
      </c:layout>
      <c:bar3DChart>
        <c:barDir val="col"/>
        <c:grouping val="clustered"/>
        <c:varyColors val="0"/>
        <c:ser>
          <c:idx val="0"/>
          <c:order val="0"/>
          <c:tx>
            <c:strRef>
              <c:f>Sheet1!$A$2</c:f>
              <c:strCache>
                <c:ptCount val="1"/>
                <c:pt idx="0">
                  <c:v>1er Trimestre (enero, feb. marzo)</c:v>
                </c:pt>
              </c:strCache>
            </c:strRef>
          </c:tx>
          <c:spPr>
            <a:solidFill>
              <a:srgbClr val="9999FF"/>
            </a:solidFill>
            <a:ln w="9916">
              <a:solidFill>
                <a:srgbClr val="000000"/>
              </a:solidFill>
              <a:prstDash val="solid"/>
            </a:ln>
          </c:spPr>
          <c:invertIfNegative val="0"/>
          <c:cat>
            <c:strRef>
              <c:f>Sheet1!$B$1:$C$1</c:f>
              <c:strCache>
                <c:ptCount val="2"/>
                <c:pt idx="0">
                  <c:v>Declaraciones planificadas</c:v>
                </c:pt>
                <c:pt idx="1">
                  <c:v>Declaraciones recepcionadas</c:v>
                </c:pt>
              </c:strCache>
            </c:strRef>
          </c:cat>
          <c:val>
            <c:numRef>
              <c:f>Sheet1!$B$2:$C$2</c:f>
              <c:numCache>
                <c:formatCode>General</c:formatCode>
                <c:ptCount val="2"/>
                <c:pt idx="0">
                  <c:v>214</c:v>
                </c:pt>
                <c:pt idx="1">
                  <c:v>737</c:v>
                </c:pt>
              </c:numCache>
            </c:numRef>
          </c:val>
        </c:ser>
        <c:dLbls>
          <c:showLegendKey val="0"/>
          <c:showVal val="0"/>
          <c:showCatName val="0"/>
          <c:showSerName val="0"/>
          <c:showPercent val="0"/>
          <c:showBubbleSize val="0"/>
        </c:dLbls>
        <c:gapWidth val="150"/>
        <c:gapDepth val="0"/>
        <c:shape val="box"/>
        <c:axId val="105559936"/>
        <c:axId val="105561472"/>
        <c:axId val="0"/>
      </c:bar3DChart>
      <c:catAx>
        <c:axId val="105559936"/>
        <c:scaling>
          <c:orientation val="minMax"/>
        </c:scaling>
        <c:delete val="0"/>
        <c:axPos val="b"/>
        <c:numFmt formatCode="General" sourceLinked="1"/>
        <c:majorTickMark val="out"/>
        <c:minorTickMark val="none"/>
        <c:tickLblPos val="low"/>
        <c:spPr>
          <a:ln w="2479">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s-MX"/>
          </a:p>
        </c:txPr>
        <c:crossAx val="105561472"/>
        <c:crosses val="autoZero"/>
        <c:auto val="1"/>
        <c:lblAlgn val="ctr"/>
        <c:lblOffset val="100"/>
        <c:tickLblSkip val="1"/>
        <c:tickMarkSkip val="1"/>
        <c:noMultiLvlLbl val="0"/>
      </c:catAx>
      <c:valAx>
        <c:axId val="105561472"/>
        <c:scaling>
          <c:orientation val="minMax"/>
        </c:scaling>
        <c:delete val="0"/>
        <c:axPos val="l"/>
        <c:majorGridlines>
          <c:spPr>
            <a:ln w="2479">
              <a:solidFill>
                <a:srgbClr val="000000"/>
              </a:solidFill>
              <a:prstDash val="solid"/>
            </a:ln>
          </c:spPr>
        </c:majorGridlines>
        <c:numFmt formatCode="General" sourceLinked="1"/>
        <c:majorTickMark val="out"/>
        <c:minorTickMark val="none"/>
        <c:tickLblPos val="nextTo"/>
        <c:spPr>
          <a:ln w="2479">
            <a:solidFill>
              <a:srgbClr val="000000"/>
            </a:solidFill>
            <a:prstDash val="solid"/>
          </a:ln>
        </c:spPr>
        <c:txPr>
          <a:bodyPr rot="0" vert="horz"/>
          <a:lstStyle/>
          <a:p>
            <a:pPr>
              <a:defRPr sz="898" b="1" i="0" u="none" strike="noStrike" baseline="0">
                <a:solidFill>
                  <a:srgbClr val="000000"/>
                </a:solidFill>
                <a:latin typeface="Calibri"/>
                <a:ea typeface="Calibri"/>
                <a:cs typeface="Calibri"/>
              </a:defRPr>
            </a:pPr>
            <a:endParaRPr lang="es-MX"/>
          </a:p>
        </c:txPr>
        <c:crossAx val="105559936"/>
        <c:crosses val="autoZero"/>
        <c:crossBetween val="between"/>
      </c:valAx>
      <c:spPr>
        <a:noFill/>
        <a:ln w="19832">
          <a:noFill/>
        </a:ln>
      </c:spPr>
    </c:plotArea>
    <c:legend>
      <c:legendPos val="r"/>
      <c:layout>
        <c:manualLayout>
          <c:xMode val="edge"/>
          <c:yMode val="edge"/>
          <c:x val="0.71370967741935676"/>
          <c:y val="0.41628959276018102"/>
          <c:w val="0.27822580645161277"/>
          <c:h val="0.16968325791855163"/>
        </c:manualLayout>
      </c:layout>
      <c:overlay val="0"/>
      <c:spPr>
        <a:noFill/>
        <a:ln w="2479">
          <a:solidFill>
            <a:srgbClr val="000000"/>
          </a:solidFill>
          <a:prstDash val="solid"/>
        </a:ln>
      </c:spPr>
      <c:txPr>
        <a:bodyPr/>
        <a:lstStyle/>
        <a:p>
          <a:pPr>
            <a:defRPr sz="824" b="1" i="0" u="none" strike="noStrike" baseline="0">
              <a:solidFill>
                <a:srgbClr val="000000"/>
              </a:solidFill>
              <a:latin typeface="Calibri"/>
              <a:ea typeface="Calibri"/>
              <a:cs typeface="Calibri"/>
            </a:defRPr>
          </a:pPr>
          <a:endParaRPr lang="es-MX"/>
        </a:p>
      </c:txPr>
    </c:legend>
    <c:plotVisOnly val="1"/>
    <c:dispBlanksAs val="gap"/>
    <c:showDLblsOverMax val="0"/>
  </c:chart>
  <c:spPr>
    <a:noFill/>
    <a:ln>
      <a:noFill/>
    </a:ln>
  </c:spPr>
  <c:txPr>
    <a:bodyPr/>
    <a:lstStyle/>
    <a:p>
      <a:pPr>
        <a:defRPr sz="898" b="1" i="0" u="none" strike="noStrike" baseline="0">
          <a:solidFill>
            <a:srgbClr val="000000"/>
          </a:solidFill>
          <a:latin typeface="Calibri"/>
          <a:ea typeface="Calibri"/>
          <a:cs typeface="Calibri"/>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025286942107065"/>
          <c:y val="0.19287778629170352"/>
          <c:w val="0.62991044883691549"/>
          <c:h val="0.76026783551095467"/>
        </c:manualLayout>
      </c:layout>
      <c:pie3DChart>
        <c:varyColors val="1"/>
        <c:ser>
          <c:idx val="0"/>
          <c:order val="0"/>
          <c:explosion val="25"/>
          <c:dLbls>
            <c:txPr>
              <a:bodyPr/>
              <a:lstStyle/>
              <a:p>
                <a:pPr>
                  <a:defRPr b="1"/>
                </a:pPr>
                <a:endParaRPr lang="es-MX"/>
              </a:p>
            </c:txPr>
            <c:showLegendKey val="0"/>
            <c:showVal val="1"/>
            <c:showCatName val="0"/>
            <c:showSerName val="0"/>
            <c:showPercent val="0"/>
            <c:showBubbleSize val="0"/>
            <c:showLeaderLines val="0"/>
          </c:dLbls>
          <c:cat>
            <c:strRef>
              <c:f>'Informe 4o Trimestre'!$F$5:$F$6</c:f>
              <c:strCache>
                <c:ptCount val="2"/>
                <c:pt idx="0">
                  <c:v>SI</c:v>
                </c:pt>
                <c:pt idx="1">
                  <c:v>NO</c:v>
                </c:pt>
              </c:strCache>
            </c:strRef>
          </c:cat>
          <c:val>
            <c:numRef>
              <c:f>'Informe 4o Trimestre'!$G$5:$G$6</c:f>
              <c:numCache>
                <c:formatCode>0%</c:formatCode>
                <c:ptCount val="2"/>
                <c:pt idx="0">
                  <c:v>0.92</c:v>
                </c:pt>
                <c:pt idx="1">
                  <c:v>8.0000000000000043E-2</c:v>
                </c:pt>
              </c:numCache>
            </c:numRef>
          </c:val>
        </c:ser>
        <c:ser>
          <c:idx val="1"/>
          <c:order val="1"/>
          <c:explosion val="25"/>
          <c:cat>
            <c:strRef>
              <c:f>'Informe 4o Trimestre'!$F$5:$F$6</c:f>
              <c:strCache>
                <c:ptCount val="2"/>
                <c:pt idx="0">
                  <c:v>SI</c:v>
                </c:pt>
                <c:pt idx="1">
                  <c:v>NO</c:v>
                </c:pt>
              </c:strCache>
            </c:strRef>
          </c:cat>
          <c:val>
            <c:numRef>
              <c:f>'Informe 4o Trimestre'!$H$5:$H$6</c:f>
              <c:numCache>
                <c:formatCode>General</c:formatCode>
                <c:ptCount val="2"/>
                <c:pt idx="0">
                  <c:v>260</c:v>
                </c:pt>
                <c:pt idx="1">
                  <c:v>22</c:v>
                </c:pt>
              </c:numCache>
            </c:numRef>
          </c:val>
        </c:ser>
        <c:dLbls>
          <c:showLegendKey val="0"/>
          <c:showVal val="0"/>
          <c:showCatName val="0"/>
          <c:showSerName val="0"/>
          <c:showPercent val="0"/>
          <c:showBubbleSize val="0"/>
          <c:showLeaderLines val="0"/>
        </c:dLbls>
      </c:pie3DChart>
    </c:plotArea>
    <c:legend>
      <c:legendPos val="r"/>
      <c:overlay val="0"/>
    </c:legend>
    <c:plotVisOnly val="1"/>
    <c:dispBlanksAs val="zero"/>
    <c:showDLblsOverMax val="0"/>
  </c:chart>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9.1714591231651627E-2"/>
          <c:y val="0.23944344031435325"/>
          <c:w val="0.55314124623311289"/>
          <c:h val="0.75703795273988406"/>
        </c:manualLayout>
      </c:layout>
      <c:pie3DChart>
        <c:varyColors val="1"/>
        <c:ser>
          <c:idx val="0"/>
          <c:order val="0"/>
          <c:explosion val="25"/>
          <c:dLbls>
            <c:txPr>
              <a:bodyPr/>
              <a:lstStyle/>
              <a:p>
                <a:pPr>
                  <a:defRPr b="1"/>
                </a:pPr>
                <a:endParaRPr lang="es-MX"/>
              </a:p>
            </c:txPr>
            <c:showLegendKey val="0"/>
            <c:showVal val="1"/>
            <c:showCatName val="0"/>
            <c:showSerName val="0"/>
            <c:showPercent val="0"/>
            <c:showBubbleSize val="0"/>
            <c:showLeaderLines val="0"/>
          </c:dLbls>
          <c:cat>
            <c:strRef>
              <c:f>'Informe 4o Trimestre'!$J$5:$J$6</c:f>
              <c:strCache>
                <c:ptCount val="2"/>
                <c:pt idx="0">
                  <c:v>SI</c:v>
                </c:pt>
                <c:pt idx="1">
                  <c:v>NO</c:v>
                </c:pt>
              </c:strCache>
            </c:strRef>
          </c:cat>
          <c:val>
            <c:numRef>
              <c:f>'Informe 4o Trimestre'!$K$5:$K$6</c:f>
              <c:numCache>
                <c:formatCode>0%</c:formatCode>
                <c:ptCount val="2"/>
                <c:pt idx="0">
                  <c:v>0.97000000000000064</c:v>
                </c:pt>
                <c:pt idx="1">
                  <c:v>3.0000000000000002E-2</c:v>
                </c:pt>
              </c:numCache>
            </c:numRef>
          </c:val>
        </c:ser>
        <c:ser>
          <c:idx val="1"/>
          <c:order val="1"/>
          <c:explosion val="25"/>
          <c:cat>
            <c:strRef>
              <c:f>'Informe 4o Trimestre'!$J$5:$J$6</c:f>
              <c:strCache>
                <c:ptCount val="2"/>
                <c:pt idx="0">
                  <c:v>SI</c:v>
                </c:pt>
                <c:pt idx="1">
                  <c:v>NO</c:v>
                </c:pt>
              </c:strCache>
            </c:strRef>
          </c:cat>
          <c:val>
            <c:numRef>
              <c:f>'Informe 4o Trimestre'!$L$5:$L$6</c:f>
              <c:numCache>
                <c:formatCode>General</c:formatCode>
                <c:ptCount val="2"/>
                <c:pt idx="0">
                  <c:v>273</c:v>
                </c:pt>
                <c:pt idx="1">
                  <c:v>9</c:v>
                </c:pt>
              </c:numCache>
            </c:numRef>
          </c:val>
        </c:ser>
        <c:dLbls>
          <c:showLegendKey val="0"/>
          <c:showVal val="0"/>
          <c:showCatName val="0"/>
          <c:showSerName val="0"/>
          <c:showPercent val="0"/>
          <c:showBubbleSize val="0"/>
          <c:showLeaderLines val="0"/>
        </c:dLbls>
      </c:pie3DChart>
    </c:plotArea>
    <c:legend>
      <c:legendPos val="r"/>
      <c:overlay val="0"/>
    </c:legend>
    <c:plotVisOnly val="1"/>
    <c:dispBlanksAs val="zero"/>
    <c:showDLblsOverMax val="0"/>
  </c:chart>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9.8910221416212543E-2"/>
          <c:y val="0.26779774323525934"/>
          <c:w val="0.62328636065027709"/>
          <c:h val="0.72930503764664212"/>
        </c:manualLayout>
      </c:layout>
      <c:pie3DChart>
        <c:varyColors val="1"/>
        <c:ser>
          <c:idx val="0"/>
          <c:order val="0"/>
          <c:explosion val="25"/>
          <c:dPt>
            <c:idx val="0"/>
            <c:bubble3D val="0"/>
            <c:explosion val="63"/>
          </c:dPt>
          <c:dLbls>
            <c:txPr>
              <a:bodyPr/>
              <a:lstStyle/>
              <a:p>
                <a:pPr>
                  <a:defRPr b="1"/>
                </a:pPr>
                <a:endParaRPr lang="es-MX"/>
              </a:p>
            </c:txPr>
            <c:showLegendKey val="0"/>
            <c:showVal val="1"/>
            <c:showCatName val="0"/>
            <c:showSerName val="0"/>
            <c:showPercent val="0"/>
            <c:showBubbleSize val="0"/>
            <c:showLeaderLines val="0"/>
          </c:dLbls>
          <c:cat>
            <c:strRef>
              <c:f>'Informe 4o Trimestre'!$B$11:$B$12</c:f>
              <c:strCache>
                <c:ptCount val="2"/>
                <c:pt idx="0">
                  <c:v>SI</c:v>
                </c:pt>
                <c:pt idx="1">
                  <c:v>NO</c:v>
                </c:pt>
              </c:strCache>
            </c:strRef>
          </c:cat>
          <c:val>
            <c:numRef>
              <c:f>'Informe 4o Trimestre'!$C$11:$C$12</c:f>
              <c:numCache>
                <c:formatCode>0%</c:formatCode>
                <c:ptCount val="2"/>
                <c:pt idx="0">
                  <c:v>0.96000000000000063</c:v>
                </c:pt>
                <c:pt idx="1">
                  <c:v>4.0000000000000022E-2</c:v>
                </c:pt>
              </c:numCache>
            </c:numRef>
          </c:val>
        </c:ser>
        <c:ser>
          <c:idx val="1"/>
          <c:order val="1"/>
          <c:explosion val="25"/>
          <c:cat>
            <c:strRef>
              <c:f>'Informe 4o Trimestre'!$B$11:$B$12</c:f>
              <c:strCache>
                <c:ptCount val="2"/>
                <c:pt idx="0">
                  <c:v>SI</c:v>
                </c:pt>
                <c:pt idx="1">
                  <c:v>NO</c:v>
                </c:pt>
              </c:strCache>
            </c:strRef>
          </c:cat>
          <c:val>
            <c:numRef>
              <c:f>'Informe 4o Trimestre'!$D$11:$D$12</c:f>
              <c:numCache>
                <c:formatCode>General</c:formatCode>
                <c:ptCount val="2"/>
                <c:pt idx="0">
                  <c:v>272</c:v>
                </c:pt>
                <c:pt idx="1">
                  <c:v>10</c:v>
                </c:pt>
              </c:numCache>
            </c:numRef>
          </c:val>
        </c:ser>
        <c:dLbls>
          <c:showLegendKey val="0"/>
          <c:showVal val="0"/>
          <c:showCatName val="0"/>
          <c:showSerName val="0"/>
          <c:showPercent val="0"/>
          <c:showBubbleSize val="0"/>
          <c:showLeaderLines val="0"/>
        </c:dLbls>
      </c:pie3DChart>
    </c:plotArea>
    <c:legend>
      <c:legendPos val="r"/>
      <c:overlay val="0"/>
    </c:legend>
    <c:plotVisOnly val="1"/>
    <c:dispBlanksAs val="zero"/>
    <c:showDLblsOverMax val="0"/>
  </c:chart>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7"/>
    </mc:Choice>
    <mc:Fallback>
      <c:style val="27"/>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dLbls>
            <c:dLbl>
              <c:idx val="0"/>
              <c:tx>
                <c:rich>
                  <a:bodyPr/>
                  <a:lstStyle/>
                  <a:p>
                    <a:r>
                      <a:rPr lang="en-US" sz="1050" b="1"/>
                      <a:t>95.1%</a:t>
                    </a:r>
                  </a:p>
                </c:rich>
              </c:tx>
              <c:showLegendKey val="0"/>
              <c:showVal val="1"/>
              <c:showCatName val="0"/>
              <c:showSerName val="0"/>
              <c:showPercent val="0"/>
              <c:showBubbleSize val="0"/>
            </c:dLbl>
            <c:dLbl>
              <c:idx val="1"/>
              <c:tx>
                <c:rich>
                  <a:bodyPr/>
                  <a:lstStyle/>
                  <a:p>
                    <a:r>
                      <a:rPr lang="en-US" sz="1050"/>
                      <a:t>4.8%</a:t>
                    </a:r>
                  </a:p>
                </c:rich>
              </c:tx>
              <c:showLegendKey val="0"/>
              <c:showVal val="1"/>
              <c:showCatName val="0"/>
              <c:showSerName val="0"/>
              <c:showPercent val="0"/>
              <c:showBubbleSize val="0"/>
            </c:dLbl>
            <c:dLbl>
              <c:idx val="2"/>
              <c:tx>
                <c:rich>
                  <a:bodyPr/>
                  <a:lstStyle/>
                  <a:p>
                    <a:r>
                      <a:rPr lang="en-US" sz="1050"/>
                      <a:t>100%</a:t>
                    </a:r>
                  </a:p>
                </c:rich>
              </c:tx>
              <c:showLegendKey val="0"/>
              <c:showVal val="1"/>
              <c:showCatName val="0"/>
              <c:showSerName val="0"/>
              <c:showPercent val="0"/>
              <c:showBubbleSize val="0"/>
            </c:dLbl>
            <c:txPr>
              <a:bodyPr/>
              <a:lstStyle/>
              <a:p>
                <a:pPr>
                  <a:defRPr sz="1050" b="1"/>
                </a:pPr>
                <a:endParaRPr lang="es-MX"/>
              </a:p>
            </c:txPr>
            <c:showLegendKey val="0"/>
            <c:showVal val="1"/>
            <c:showCatName val="0"/>
            <c:showSerName val="0"/>
            <c:showPercent val="0"/>
            <c:showBubbleSize val="0"/>
            <c:showLeaderLines val="0"/>
          </c:dLbls>
          <c:cat>
            <c:strRef>
              <c:f>'Informe 4o Trimestre'!$F$25:$F$27</c:f>
              <c:strCache>
                <c:ptCount val="3"/>
                <c:pt idx="0">
                  <c:v>SI</c:v>
                </c:pt>
                <c:pt idx="1">
                  <c:v>NO</c:v>
                </c:pt>
                <c:pt idx="2">
                  <c:v>Total</c:v>
                </c:pt>
              </c:strCache>
            </c:strRef>
          </c:cat>
          <c:val>
            <c:numRef>
              <c:f>'Informe 4o Trimestre'!$G$25:$G$27</c:f>
              <c:numCache>
                <c:formatCode>General</c:formatCode>
                <c:ptCount val="3"/>
                <c:pt idx="0">
                  <c:v>805</c:v>
                </c:pt>
                <c:pt idx="1">
                  <c:v>41</c:v>
                </c:pt>
                <c:pt idx="2">
                  <c:v>846</c:v>
                </c:pt>
              </c:numCache>
            </c:numRef>
          </c:val>
        </c:ser>
        <c:dLbls>
          <c:showLegendKey val="0"/>
          <c:showVal val="0"/>
          <c:showCatName val="0"/>
          <c:showSerName val="0"/>
          <c:showPercent val="0"/>
          <c:showBubbleSize val="0"/>
        </c:dLbls>
        <c:gapWidth val="150"/>
        <c:axId val="105781504"/>
        <c:axId val="105787392"/>
      </c:barChart>
      <c:catAx>
        <c:axId val="105781504"/>
        <c:scaling>
          <c:orientation val="minMax"/>
        </c:scaling>
        <c:delete val="0"/>
        <c:axPos val="b"/>
        <c:numFmt formatCode="General" sourceLinked="1"/>
        <c:majorTickMark val="none"/>
        <c:minorTickMark val="none"/>
        <c:tickLblPos val="nextTo"/>
        <c:crossAx val="105787392"/>
        <c:crosses val="autoZero"/>
        <c:auto val="1"/>
        <c:lblAlgn val="ctr"/>
        <c:lblOffset val="100"/>
        <c:noMultiLvlLbl val="0"/>
      </c:catAx>
      <c:valAx>
        <c:axId val="105787392"/>
        <c:scaling>
          <c:orientation val="minMax"/>
        </c:scaling>
        <c:delete val="0"/>
        <c:axPos val="l"/>
        <c:majorGridlines/>
        <c:title>
          <c:tx>
            <c:rich>
              <a:bodyPr/>
              <a:lstStyle/>
              <a:p>
                <a:pPr>
                  <a:defRPr/>
                </a:pPr>
                <a:r>
                  <a:rPr lang="es-MX"/>
                  <a:t>No. Encuetas realizadas</a:t>
                </a:r>
              </a:p>
            </c:rich>
          </c:tx>
          <c:overlay val="0"/>
        </c:title>
        <c:numFmt formatCode="General" sourceLinked="1"/>
        <c:majorTickMark val="none"/>
        <c:minorTickMark val="none"/>
        <c:tickLblPos val="nextTo"/>
        <c:crossAx val="105781504"/>
        <c:crosses val="autoZero"/>
        <c:crossBetween val="between"/>
      </c:valAx>
      <c:dTable>
        <c:showHorzBorder val="1"/>
        <c:showVertBorder val="1"/>
        <c:showOutline val="1"/>
        <c:showKeys val="1"/>
        <c:txPr>
          <a:bodyPr/>
          <a:lstStyle/>
          <a:p>
            <a:pPr rtl="0">
              <a:defRPr b="1"/>
            </a:pPr>
            <a:endParaRPr lang="es-MX"/>
          </a:p>
        </c:txPr>
      </c:dTable>
      <c:spPr>
        <a:noFill/>
        <a:ln w="25400">
          <a:noFill/>
        </a:ln>
      </c:spPr>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025286942107065"/>
          <c:y val="0.19287778629170352"/>
          <c:w val="0.62991044883691549"/>
          <c:h val="0.76026783551095467"/>
        </c:manualLayout>
      </c:layout>
      <c:pie3DChart>
        <c:varyColors val="1"/>
        <c:ser>
          <c:idx val="0"/>
          <c:order val="0"/>
          <c:explosion val="25"/>
          <c:dLbls>
            <c:txPr>
              <a:bodyPr/>
              <a:lstStyle/>
              <a:p>
                <a:pPr>
                  <a:defRPr b="1"/>
                </a:pPr>
                <a:endParaRPr lang="es-MX"/>
              </a:p>
            </c:txPr>
            <c:showLegendKey val="0"/>
            <c:showVal val="1"/>
            <c:showCatName val="0"/>
            <c:showSerName val="0"/>
            <c:showPercent val="0"/>
            <c:showBubbleSize val="0"/>
            <c:showLeaderLines val="0"/>
          </c:dLbls>
          <c:cat>
            <c:strRef>
              <c:f>'[Hoja de cálculo en Libro1]Informe 4o Trimestre'!$F$5:$F$6</c:f>
              <c:strCache>
                <c:ptCount val="2"/>
                <c:pt idx="0">
                  <c:v>SI</c:v>
                </c:pt>
                <c:pt idx="1">
                  <c:v>NO</c:v>
                </c:pt>
              </c:strCache>
            </c:strRef>
          </c:cat>
          <c:val>
            <c:numRef>
              <c:f>'[Hoja de cálculo en Libro1]Informe 4o Trimestre'!$G$5:$G$6</c:f>
              <c:numCache>
                <c:formatCode>0%</c:formatCode>
                <c:ptCount val="2"/>
                <c:pt idx="0">
                  <c:v>0.95600000000000063</c:v>
                </c:pt>
                <c:pt idx="1">
                  <c:v>4.3000000000000003E-2</c:v>
                </c:pt>
              </c:numCache>
            </c:numRef>
          </c:val>
        </c:ser>
        <c:ser>
          <c:idx val="1"/>
          <c:order val="1"/>
          <c:explosion val="25"/>
          <c:cat>
            <c:strRef>
              <c:f>'[Hoja de cálculo en Libro1]Informe 4o Trimestre'!$F$5:$F$6</c:f>
              <c:strCache>
                <c:ptCount val="2"/>
                <c:pt idx="0">
                  <c:v>SI</c:v>
                </c:pt>
                <c:pt idx="1">
                  <c:v>NO</c:v>
                </c:pt>
              </c:strCache>
            </c:strRef>
          </c:cat>
          <c:val>
            <c:numRef>
              <c:f>'[Hoja de cálculo en Libro1]Informe 4o Trimestre'!$H$5:$H$6</c:f>
              <c:numCache>
                <c:formatCode>General</c:formatCode>
                <c:ptCount val="2"/>
                <c:pt idx="0" formatCode="#,##0">
                  <c:v>2090</c:v>
                </c:pt>
                <c:pt idx="1">
                  <c:v>94</c:v>
                </c:pt>
              </c:numCache>
            </c:numRef>
          </c:val>
        </c:ser>
        <c:dLbls>
          <c:showLegendKey val="0"/>
          <c:showVal val="0"/>
          <c:showCatName val="0"/>
          <c:showSerName val="0"/>
          <c:showPercent val="0"/>
          <c:showBubbleSize val="0"/>
          <c:showLeaderLines val="0"/>
        </c:dLbls>
      </c:pie3DChart>
    </c:plotArea>
    <c:legend>
      <c:legendPos val="r"/>
      <c:overlay val="0"/>
    </c:legend>
    <c:plotVisOnly val="1"/>
    <c:dispBlanksAs val="zero"/>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9.1714591231651627E-2"/>
          <c:y val="0.2394434403143533"/>
          <c:w val="0.55314124623311312"/>
          <c:h val="0.75703795273988428"/>
        </c:manualLayout>
      </c:layout>
      <c:pie3DChart>
        <c:varyColors val="1"/>
        <c:ser>
          <c:idx val="0"/>
          <c:order val="0"/>
          <c:explosion val="25"/>
          <c:dLbls>
            <c:txPr>
              <a:bodyPr/>
              <a:lstStyle/>
              <a:p>
                <a:pPr>
                  <a:defRPr b="1"/>
                </a:pPr>
                <a:endParaRPr lang="es-MX"/>
              </a:p>
            </c:txPr>
            <c:showLegendKey val="0"/>
            <c:showVal val="1"/>
            <c:showCatName val="0"/>
            <c:showSerName val="0"/>
            <c:showPercent val="0"/>
            <c:showBubbleSize val="0"/>
            <c:showLeaderLines val="0"/>
          </c:dLbls>
          <c:cat>
            <c:strRef>
              <c:f>'[Hoja de cálculo en Libro1]Informe 4o Trimestre'!$J$5:$J$6</c:f>
              <c:strCache>
                <c:ptCount val="2"/>
                <c:pt idx="0">
                  <c:v>SI</c:v>
                </c:pt>
                <c:pt idx="1">
                  <c:v>NO</c:v>
                </c:pt>
              </c:strCache>
            </c:strRef>
          </c:cat>
          <c:val>
            <c:numRef>
              <c:f>'[Hoja de cálculo en Libro1]Informe 4o Trimestre'!$K$5:$K$6</c:f>
              <c:numCache>
                <c:formatCode>0%</c:formatCode>
                <c:ptCount val="2"/>
                <c:pt idx="0">
                  <c:v>0.97200000000000064</c:v>
                </c:pt>
                <c:pt idx="1">
                  <c:v>2.7000000000000034E-2</c:v>
                </c:pt>
              </c:numCache>
            </c:numRef>
          </c:val>
        </c:ser>
        <c:ser>
          <c:idx val="1"/>
          <c:order val="1"/>
          <c:explosion val="25"/>
          <c:cat>
            <c:strRef>
              <c:f>'[Hoja de cálculo en Libro1]Informe 4o Trimestre'!$J$5:$J$6</c:f>
              <c:strCache>
                <c:ptCount val="2"/>
                <c:pt idx="0">
                  <c:v>SI</c:v>
                </c:pt>
                <c:pt idx="1">
                  <c:v>NO</c:v>
                </c:pt>
              </c:strCache>
            </c:strRef>
          </c:cat>
          <c:val>
            <c:numRef>
              <c:f>'[Hoja de cálculo en Libro1]Informe 4o Trimestre'!$L$5:$L$6</c:f>
              <c:numCache>
                <c:formatCode>General</c:formatCode>
                <c:ptCount val="2"/>
                <c:pt idx="0" formatCode="#,##0">
                  <c:v>2124</c:v>
                </c:pt>
                <c:pt idx="1">
                  <c:v>60</c:v>
                </c:pt>
              </c:numCache>
            </c:numRef>
          </c:val>
        </c:ser>
        <c:dLbls>
          <c:showLegendKey val="0"/>
          <c:showVal val="0"/>
          <c:showCatName val="0"/>
          <c:showSerName val="0"/>
          <c:showPercent val="0"/>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9.8910221416212543E-2"/>
          <c:y val="0.26779774323525934"/>
          <c:w val="0.62328636065027709"/>
          <c:h val="0.72930503764664223"/>
        </c:manualLayout>
      </c:layout>
      <c:pie3DChart>
        <c:varyColors val="1"/>
        <c:ser>
          <c:idx val="0"/>
          <c:order val="0"/>
          <c:explosion val="25"/>
          <c:dPt>
            <c:idx val="0"/>
            <c:bubble3D val="0"/>
            <c:explosion val="63"/>
          </c:dPt>
          <c:dLbls>
            <c:txPr>
              <a:bodyPr/>
              <a:lstStyle/>
              <a:p>
                <a:pPr>
                  <a:defRPr b="1"/>
                </a:pPr>
                <a:endParaRPr lang="es-MX"/>
              </a:p>
            </c:txPr>
            <c:showLegendKey val="0"/>
            <c:showVal val="1"/>
            <c:showCatName val="0"/>
            <c:showSerName val="0"/>
            <c:showPercent val="0"/>
            <c:showBubbleSize val="0"/>
            <c:showLeaderLines val="0"/>
          </c:dLbls>
          <c:cat>
            <c:strRef>
              <c:f>'[Hoja de cálculo en Libro1]Informe 4o Trimestre'!$B$11:$B$12</c:f>
              <c:strCache>
                <c:ptCount val="2"/>
                <c:pt idx="0">
                  <c:v>SI</c:v>
                </c:pt>
                <c:pt idx="1">
                  <c:v>NO</c:v>
                </c:pt>
              </c:strCache>
            </c:strRef>
          </c:cat>
          <c:val>
            <c:numRef>
              <c:f>'[Hoja de cálculo en Libro1]Informe 4o Trimestre'!$C$11:$C$12</c:f>
              <c:numCache>
                <c:formatCode>0%</c:formatCode>
                <c:ptCount val="2"/>
                <c:pt idx="0">
                  <c:v>0.97500000000000064</c:v>
                </c:pt>
                <c:pt idx="1">
                  <c:v>2.4E-2</c:v>
                </c:pt>
              </c:numCache>
            </c:numRef>
          </c:val>
        </c:ser>
        <c:ser>
          <c:idx val="1"/>
          <c:order val="1"/>
          <c:explosion val="25"/>
          <c:cat>
            <c:strRef>
              <c:f>'[Hoja de cálculo en Libro1]Informe 4o Trimestre'!$B$11:$B$12</c:f>
              <c:strCache>
                <c:ptCount val="2"/>
                <c:pt idx="0">
                  <c:v>SI</c:v>
                </c:pt>
                <c:pt idx="1">
                  <c:v>NO</c:v>
                </c:pt>
              </c:strCache>
            </c:strRef>
          </c:cat>
          <c:val>
            <c:numRef>
              <c:f>'[Hoja de cálculo en Libro1]Informe 4o Trimestre'!$D$11:$D$12</c:f>
              <c:numCache>
                <c:formatCode>General</c:formatCode>
                <c:ptCount val="2"/>
                <c:pt idx="0" formatCode="#,##0">
                  <c:v>2131</c:v>
                </c:pt>
                <c:pt idx="1">
                  <c:v>53</c:v>
                </c:pt>
              </c:numCache>
            </c:numRef>
          </c:val>
        </c:ser>
        <c:dLbls>
          <c:showLegendKey val="0"/>
          <c:showVal val="0"/>
          <c:showCatName val="0"/>
          <c:showSerName val="0"/>
          <c:showPercent val="0"/>
          <c:showBubbleSize val="0"/>
          <c:showLeaderLines val="0"/>
        </c:dLbls>
      </c:pie3DChart>
    </c:plotArea>
    <c:legend>
      <c:legendPos val="r"/>
      <c:overlay val="0"/>
    </c:legend>
    <c:plotVisOnly val="1"/>
    <c:dispBlanksAs val="zero"/>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cdr:y>
    </cdr:from>
    <cdr:to>
      <cdr:x>0</cdr:x>
      <cdr:y>0</cdr:y>
    </cdr:to>
    <cdr:grpSp>
      <cdr:nvGrpSpPr>
        <cdr:cNvPr id="6" name="5 Grupo"/>
        <cdr:cNvGrpSpPr/>
      </cdr:nvGrpSpPr>
      <cdr:grpSpPr>
        <a:xfrm xmlns:a="http://schemas.openxmlformats.org/drawingml/2006/main">
          <a:off x="0" y="0"/>
          <a:ext cx="0" cy="0"/>
          <a:chOff x="0" y="0"/>
          <a:chExt cx="0" cy="0"/>
        </a:xfrm>
      </cdr:grpSpPr>
    </cdr:grpSp>
  </cdr:relSizeAnchor>
  <cdr:relSizeAnchor xmlns:cdr="http://schemas.openxmlformats.org/drawingml/2006/chartDrawing">
    <cdr:from>
      <cdr:x>0.75102</cdr:x>
      <cdr:y>0.22215</cdr:y>
    </cdr:from>
    <cdr:to>
      <cdr:x>0.99932</cdr:x>
      <cdr:y>0.29314</cdr:y>
    </cdr:to>
    <cdr:grpSp>
      <cdr:nvGrpSpPr>
        <cdr:cNvPr id="11" name="1 Grupo"/>
        <cdr:cNvGrpSpPr>
          <a:grpSpLocks xmlns:a="http://schemas.openxmlformats.org/drawingml/2006/main"/>
        </cdr:cNvGrpSpPr>
      </cdr:nvGrpSpPr>
      <cdr:grpSpPr bwMode="auto">
        <a:xfrm xmlns:a="http://schemas.openxmlformats.org/drawingml/2006/main">
          <a:off x="4213391" y="579778"/>
          <a:ext cx="1393019" cy="185273"/>
          <a:chOff x="5357889" y="3697311"/>
          <a:chExt cx="1393522" cy="259777"/>
        </a:xfrm>
      </cdr:grpSpPr>
      <cdr:sp macro="" textlink="">
        <cdr:nvSpPr>
          <cdr:cNvPr id="12" name="1 CuadroTexto"/>
          <cdr:cNvSpPr txBox="1">
            <a:spLocks xmlns:a="http://schemas.openxmlformats.org/drawingml/2006/main" noChangeArrowheads="1"/>
          </cdr:cNvSpPr>
        </cdr:nvSpPr>
        <cdr:spPr bwMode="auto">
          <a:xfrm xmlns:a="http://schemas.openxmlformats.org/drawingml/2006/main">
            <a:off x="5751272" y="3697311"/>
            <a:ext cx="1000139" cy="259777"/>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cdr:spPr>
      </cdr:sp>
      <cdr:sp macro="" textlink="">
        <cdr:nvSpPr>
          <cdr:cNvPr id="13" name="3 Rectángulo redondeado"/>
          <cdr:cNvSpPr/>
        </cdr:nvSpPr>
        <cdr:spPr>
          <a:xfrm xmlns:a="http://schemas.openxmlformats.org/drawingml/2006/main">
            <a:off x="5357889" y="3786240"/>
            <a:ext cx="214316" cy="142877"/>
          </a:xfrm>
          <a:prstGeom xmlns:a="http://schemas.openxmlformats.org/drawingml/2006/main" prst="round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grpSp>
  </cdr:relSizeAnchor>
  <cdr:relSizeAnchor xmlns:cdr="http://schemas.openxmlformats.org/drawingml/2006/chartDrawing">
    <cdr:from>
      <cdr:x>0.75577</cdr:x>
      <cdr:y>0.34953</cdr:y>
    </cdr:from>
    <cdr:to>
      <cdr:x>0.97217</cdr:x>
      <cdr:y>0.42763</cdr:y>
    </cdr:to>
    <cdr:grpSp>
      <cdr:nvGrpSpPr>
        <cdr:cNvPr id="17" name="1 Grupo"/>
        <cdr:cNvGrpSpPr>
          <a:grpSpLocks xmlns:a="http://schemas.openxmlformats.org/drawingml/2006/main"/>
        </cdr:cNvGrpSpPr>
      </cdr:nvGrpSpPr>
      <cdr:grpSpPr bwMode="auto">
        <a:xfrm xmlns:a="http://schemas.openxmlformats.org/drawingml/2006/main">
          <a:off x="4240040" y="912221"/>
          <a:ext cx="1214052" cy="203829"/>
          <a:chOff x="5357889" y="3000418"/>
          <a:chExt cx="1214452" cy="285754"/>
        </a:xfrm>
      </cdr:grpSpPr>
      <cdr:sp macro="" textlink="">
        <cdr:nvSpPr>
          <cdr:cNvPr id="18" name="1 CuadroTexto"/>
          <cdr:cNvSpPr txBox="1">
            <a:spLocks xmlns:a="http://schemas.openxmlformats.org/drawingml/2006/main" noChangeArrowheads="1"/>
          </cdr:cNvSpPr>
        </cdr:nvSpPr>
        <cdr:spPr bwMode="auto">
          <a:xfrm xmlns:a="http://schemas.openxmlformats.org/drawingml/2006/main">
            <a:off x="5572202" y="3000418"/>
            <a:ext cx="1000139" cy="285754"/>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cdr:spPr>
      </cdr:sp>
      <cdr:sp macro="" textlink="">
        <cdr:nvSpPr>
          <cdr:cNvPr id="19" name="3 Rectángulo redondeado"/>
          <cdr:cNvSpPr/>
        </cdr:nvSpPr>
        <cdr:spPr>
          <a:xfrm xmlns:a="http://schemas.openxmlformats.org/drawingml/2006/main">
            <a:off x="5357889" y="3071853"/>
            <a:ext cx="214316" cy="142877"/>
          </a:xfrm>
          <a:prstGeom xmlns:a="http://schemas.openxmlformats.org/drawingml/2006/main" prst="roundRect">
            <a:avLst/>
          </a:prstGeom>
          <a:solidFill xmlns:a="http://schemas.openxmlformats.org/drawingml/2006/main">
            <a:schemeClr val="accent2"/>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grpSp>
  </cdr:relSizeAnchor>
  <cdr:relSizeAnchor xmlns:cdr="http://schemas.openxmlformats.org/drawingml/2006/chartDrawing">
    <cdr:from>
      <cdr:x>0.75758</cdr:x>
      <cdr:y>0.462</cdr:y>
    </cdr:from>
    <cdr:to>
      <cdr:x>0.97398</cdr:x>
      <cdr:y>0.5401</cdr:y>
    </cdr:to>
    <cdr:grpSp>
      <cdr:nvGrpSpPr>
        <cdr:cNvPr id="20" name="1 Grupo"/>
        <cdr:cNvGrpSpPr/>
      </cdr:nvGrpSpPr>
      <cdr:grpSpPr>
        <a:xfrm xmlns:a="http://schemas.openxmlformats.org/drawingml/2006/main">
          <a:off x="4250194" y="1205751"/>
          <a:ext cx="1214053" cy="203829"/>
          <a:chOff x="6143668" y="3786216"/>
          <a:chExt cx="1214446" cy="285751"/>
        </a:xfrm>
      </cdr:grpSpPr>
      <cdr:sp macro="" textlink="">
        <cdr:nvSpPr>
          <cdr:cNvPr id="21" name="1 CuadroTexto"/>
          <cdr:cNvSpPr txBox="1"/>
        </cdr:nvSpPr>
        <cdr:spPr>
          <a:xfrm xmlns:a="http://schemas.openxmlformats.org/drawingml/2006/main">
            <a:off x="6357982" y="3786216"/>
            <a:ext cx="1000132" cy="285751"/>
          </a:xfrm>
          <a:prstGeom xmlns:a="http://schemas.openxmlformats.org/drawingml/2006/main" prst="rect">
            <a:avLst/>
          </a:prstGeom>
        </cdr:spPr>
      </cdr:sp>
      <cdr:sp macro="" textlink="">
        <cdr:nvSpPr>
          <cdr:cNvPr id="22" name="3 Rectángulo redondeado"/>
          <cdr:cNvSpPr/>
        </cdr:nvSpPr>
        <cdr:spPr>
          <a:xfrm xmlns:a="http://schemas.openxmlformats.org/drawingml/2006/main">
            <a:off x="6143668" y="3857654"/>
            <a:ext cx="214314" cy="142876"/>
          </a:xfrm>
          <a:prstGeom xmlns:a="http://schemas.openxmlformats.org/drawingml/2006/main" prst="roundRect">
            <a:avLst/>
          </a:prstGeom>
          <a:solidFill xmlns:a="http://schemas.openxmlformats.org/drawingml/2006/main">
            <a:srgbClr val="92D050"/>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grpSp>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0.26896</cdr:y>
    </cdr:to>
    <cdr:sp macro="" textlink="">
      <cdr:nvSpPr>
        <cdr:cNvPr id="2" name="6 CuadroTexto"/>
        <cdr:cNvSpPr txBox="1"/>
      </cdr:nvSpPr>
      <cdr:spPr>
        <a:xfrm xmlns:a="http://schemas.openxmlformats.org/drawingml/2006/main">
          <a:off x="0" y="0"/>
          <a:ext cx="2800349" cy="65582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r>
            <a:rPr lang="es-MX" sz="900" b="1" dirty="0"/>
            <a:t>2.- ¿Usted cree que la información proporcionada por la Secretaría de la Función Pública, para presentar su declaración de situación patrimonial, le ha servido para declarar en tiempo y forma?</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0.22107</cdr:y>
    </cdr:to>
    <cdr:sp macro="" textlink="">
      <cdr:nvSpPr>
        <cdr:cNvPr id="2" name="7 CuadroTexto"/>
        <cdr:cNvSpPr txBox="1"/>
      </cdr:nvSpPr>
      <cdr:spPr>
        <a:xfrm xmlns:a="http://schemas.openxmlformats.org/drawingml/2006/main">
          <a:off x="0" y="0"/>
          <a:ext cx="2928958" cy="50783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r>
            <a:rPr lang="es-MX" sz="900" b="1"/>
            <a:t>3.- ¿Considera que la firma electrónica avanzada cumple con en el</a:t>
          </a:r>
          <a:r>
            <a:rPr lang="es-MX" sz="900" b="1" baseline="0"/>
            <a:t> objetivo central de garantizar la seguridad de su declaración de situación patrimonial?</a:t>
          </a:r>
          <a:endParaRPr lang="es-MX" sz="900" b="1"/>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cdr:y>
    </cdr:from>
    <cdr:to>
      <cdr:x>1</cdr:x>
      <cdr:y>0.24786</cdr:y>
    </cdr:to>
    <cdr:sp macro="" textlink="">
      <cdr:nvSpPr>
        <cdr:cNvPr id="2" name="5 CuadroTexto"/>
        <cdr:cNvSpPr txBox="1"/>
      </cdr:nvSpPr>
      <cdr:spPr>
        <a:xfrm xmlns:a="http://schemas.openxmlformats.org/drawingml/2006/main">
          <a:off x="0" y="0"/>
          <a:ext cx="2705100" cy="474533"/>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r>
            <a:rPr lang="es-MX" sz="1000" b="1" dirty="0"/>
            <a:t>4.-¿El sistema Declara-Chiapas cuenta con una herramienta para recuperar la contraseña, considera de</a:t>
          </a:r>
          <a:r>
            <a:rPr lang="es-MX" sz="1000" b="1" baseline="0" dirty="0"/>
            <a:t> utilidad esta opción?</a:t>
          </a:r>
          <a:endParaRPr lang="es-MX" sz="1000" b="1" dirty="0"/>
        </a:p>
      </cdr:txBody>
    </cdr:sp>
  </cdr:relSizeAnchor>
</c:userShapes>
</file>

<file path=word/drawings/drawing5.xml><?xml version="1.0" encoding="utf-8"?>
<c:userShapes xmlns:c="http://schemas.openxmlformats.org/drawingml/2006/chart">
  <cdr:relSizeAnchor xmlns:cdr="http://schemas.openxmlformats.org/drawingml/2006/chartDrawing">
    <cdr:from>
      <cdr:x>0</cdr:x>
      <cdr:y>0</cdr:y>
    </cdr:from>
    <cdr:to>
      <cdr:x>1</cdr:x>
      <cdr:y>0.26896</cdr:y>
    </cdr:to>
    <cdr:sp macro="" textlink="">
      <cdr:nvSpPr>
        <cdr:cNvPr id="2" name="6 CuadroTexto"/>
        <cdr:cNvSpPr txBox="1"/>
      </cdr:nvSpPr>
      <cdr:spPr>
        <a:xfrm xmlns:a="http://schemas.openxmlformats.org/drawingml/2006/main">
          <a:off x="0" y="0"/>
          <a:ext cx="2800349" cy="65582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r>
            <a:rPr lang="es-MX" sz="900" b="1"/>
            <a:t>2.- ¿Usted cree que la información proporcionada por la Secretaría de la Función Pública, para presentar su declaración de situación patrimonial, le ha servido para declarar en tiempo y forma?</a:t>
          </a:r>
        </a:p>
      </cdr:txBody>
    </cdr:sp>
  </cdr:relSizeAnchor>
</c:userShapes>
</file>

<file path=word/drawings/drawing6.xml><?xml version="1.0" encoding="utf-8"?>
<c:userShapes xmlns:c="http://schemas.openxmlformats.org/drawingml/2006/chart">
  <cdr:relSizeAnchor xmlns:cdr="http://schemas.openxmlformats.org/drawingml/2006/chartDrawing">
    <cdr:from>
      <cdr:x>0</cdr:x>
      <cdr:y>0</cdr:y>
    </cdr:from>
    <cdr:to>
      <cdr:x>1</cdr:x>
      <cdr:y>0.24786</cdr:y>
    </cdr:to>
    <cdr:sp macro="" textlink="">
      <cdr:nvSpPr>
        <cdr:cNvPr id="2" name="5 CuadroTexto"/>
        <cdr:cNvSpPr txBox="1"/>
      </cdr:nvSpPr>
      <cdr:spPr>
        <a:xfrm xmlns:a="http://schemas.openxmlformats.org/drawingml/2006/main">
          <a:off x="0" y="0"/>
          <a:ext cx="2705100" cy="474533"/>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r>
            <a:rPr lang="es-MX" sz="1000" b="1"/>
            <a:t>4.-¿El sistema Declara-Chiapas cuenta con una herramienta para recuperar la contraseña, considera de</a:t>
          </a:r>
          <a:r>
            <a:rPr lang="es-MX" sz="1000" b="1" baseline="0"/>
            <a:t> utilidad esta opción?</a:t>
          </a:r>
          <a:endParaRPr lang="es-MX" sz="1000" b="1"/>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AE8E5-01C5-4C18-AD6B-811F2935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19</Pages>
  <Words>1858</Words>
  <Characters>10220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Pablo</dc:creator>
  <cp:lastModifiedBy>Ana Karen Ortega</cp:lastModifiedBy>
  <cp:revision>11</cp:revision>
  <dcterms:created xsi:type="dcterms:W3CDTF">2016-02-29T17:04:00Z</dcterms:created>
  <dcterms:modified xsi:type="dcterms:W3CDTF">2016-03-04T20:47:00Z</dcterms:modified>
</cp:coreProperties>
</file>