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FD6" w:rsidRPr="00D4015D" w:rsidRDefault="00F94FD6" w:rsidP="00F94FD6">
      <w:pPr>
        <w:pStyle w:val="1"/>
        <w:spacing w:line="276" w:lineRule="auto"/>
        <w:ind w:firstLine="0"/>
        <w:jc w:val="left"/>
        <w:rPr>
          <w:rFonts w:asciiTheme="minorHAnsi" w:hAnsiTheme="minorHAnsi" w:cs="Arial"/>
          <w:i w:val="0"/>
          <w:sz w:val="22"/>
          <w:szCs w:val="22"/>
        </w:rPr>
      </w:pPr>
    </w:p>
    <w:p w:rsidR="00EE7705" w:rsidRPr="00D4015D" w:rsidRDefault="00EE7705" w:rsidP="00C74A68">
      <w:pPr>
        <w:pStyle w:val="1"/>
        <w:spacing w:line="276" w:lineRule="auto"/>
        <w:ind w:left="0" w:firstLine="0"/>
        <w:rPr>
          <w:rFonts w:asciiTheme="minorHAnsi" w:hAnsiTheme="minorHAnsi" w:cs="Arial"/>
          <w:i w:val="0"/>
          <w:sz w:val="22"/>
          <w:szCs w:val="22"/>
        </w:rPr>
      </w:pPr>
    </w:p>
    <w:p w:rsidR="00F94FD6" w:rsidRPr="00D4015D" w:rsidRDefault="00C74A68" w:rsidP="008F5E25">
      <w:pPr>
        <w:pStyle w:val="Prrafodelista"/>
        <w:numPr>
          <w:ilvl w:val="0"/>
          <w:numId w:val="4"/>
        </w:numPr>
        <w:autoSpaceDE w:val="0"/>
        <w:autoSpaceDN w:val="0"/>
        <w:adjustRightInd w:val="0"/>
        <w:jc w:val="both"/>
        <w:rPr>
          <w:rFonts w:cs="Arial"/>
          <w:b/>
          <w:color w:val="002060"/>
        </w:rPr>
      </w:pPr>
      <w:r w:rsidRPr="00D4015D">
        <w:rPr>
          <w:rFonts w:cs="Arial"/>
          <w:b/>
          <w:color w:val="002060"/>
        </w:rPr>
        <w:t xml:space="preserve"> TEMA DE INVESTIGACIÓN</w:t>
      </w:r>
    </w:p>
    <w:p w:rsidR="008E432B" w:rsidRPr="00D4015D" w:rsidRDefault="00777F5C" w:rsidP="00B63888">
      <w:pPr>
        <w:ind w:left="708"/>
        <w:jc w:val="both"/>
        <w:rPr>
          <w:rFonts w:cs="Arial"/>
        </w:rPr>
      </w:pPr>
      <w:r w:rsidRPr="00D4015D">
        <w:rPr>
          <w:rFonts w:cs="Arial"/>
        </w:rPr>
        <w:t xml:space="preserve">Fortalecimiento en la Selección de los  Recursos Humanos en los H. Ayuntamientos Municipales de Chiapas. </w:t>
      </w:r>
      <w:r w:rsidR="00B63888" w:rsidRPr="00D4015D">
        <w:rPr>
          <w:rFonts w:cs="Arial"/>
        </w:rPr>
        <w:t xml:space="preserve"> </w:t>
      </w:r>
    </w:p>
    <w:p w:rsidR="008E432B" w:rsidRPr="00D4015D" w:rsidRDefault="008E432B" w:rsidP="008E432B">
      <w:pPr>
        <w:pStyle w:val="Prrafodelista"/>
        <w:numPr>
          <w:ilvl w:val="0"/>
          <w:numId w:val="4"/>
        </w:numPr>
        <w:autoSpaceDE w:val="0"/>
        <w:autoSpaceDN w:val="0"/>
        <w:adjustRightInd w:val="0"/>
        <w:jc w:val="both"/>
        <w:rPr>
          <w:rFonts w:cs="Arial"/>
          <w:b/>
          <w:color w:val="002060"/>
        </w:rPr>
      </w:pPr>
      <w:r w:rsidRPr="00D4015D">
        <w:rPr>
          <w:rFonts w:cs="Arial"/>
          <w:b/>
          <w:color w:val="002060"/>
        </w:rPr>
        <w:t xml:space="preserve">TITULO </w:t>
      </w:r>
    </w:p>
    <w:p w:rsidR="00500080" w:rsidRPr="00D4015D" w:rsidRDefault="00500080" w:rsidP="00500080">
      <w:pPr>
        <w:pStyle w:val="Prrafodelista"/>
        <w:jc w:val="both"/>
        <w:rPr>
          <w:rFonts w:cs="Arial"/>
        </w:rPr>
      </w:pPr>
    </w:p>
    <w:p w:rsidR="00500080" w:rsidRPr="00D4015D" w:rsidRDefault="003A70B6" w:rsidP="00500080">
      <w:pPr>
        <w:pStyle w:val="Prrafodelista"/>
        <w:jc w:val="both"/>
        <w:rPr>
          <w:rFonts w:cs="Arial"/>
          <w:i/>
        </w:rPr>
      </w:pPr>
      <w:r w:rsidRPr="00D4015D">
        <w:rPr>
          <w:rFonts w:cs="Arial"/>
        </w:rPr>
        <w:t>Manual</w:t>
      </w:r>
      <w:r w:rsidR="00777F5C" w:rsidRPr="00D4015D">
        <w:rPr>
          <w:rFonts w:cs="Arial"/>
        </w:rPr>
        <w:t xml:space="preserve"> para Fortalecer la Definición de Perfiles </w:t>
      </w:r>
      <w:r w:rsidR="00DA1674" w:rsidRPr="00D4015D">
        <w:rPr>
          <w:rFonts w:cs="Arial"/>
        </w:rPr>
        <w:t>antes de Cubrir una Vacante en la Estructura M</w:t>
      </w:r>
      <w:r w:rsidR="00EB67B6" w:rsidRPr="00D4015D">
        <w:rPr>
          <w:rFonts w:cs="Arial"/>
        </w:rPr>
        <w:t>unicipal.</w:t>
      </w:r>
    </w:p>
    <w:p w:rsidR="00500080" w:rsidRPr="00D4015D" w:rsidRDefault="00500080" w:rsidP="008E432B">
      <w:pPr>
        <w:pStyle w:val="Prrafodelista"/>
        <w:jc w:val="both"/>
        <w:rPr>
          <w:rFonts w:cs="Arial"/>
          <w:color w:val="FF0000"/>
        </w:rPr>
      </w:pPr>
    </w:p>
    <w:p w:rsidR="00B92CED" w:rsidRPr="00D4015D" w:rsidRDefault="00B92CED" w:rsidP="00B92CED">
      <w:pPr>
        <w:pStyle w:val="Prrafodelista"/>
        <w:numPr>
          <w:ilvl w:val="0"/>
          <w:numId w:val="4"/>
        </w:numPr>
        <w:autoSpaceDE w:val="0"/>
        <w:autoSpaceDN w:val="0"/>
        <w:adjustRightInd w:val="0"/>
        <w:jc w:val="both"/>
        <w:rPr>
          <w:rFonts w:cs="Arial"/>
          <w:b/>
          <w:color w:val="002060"/>
        </w:rPr>
      </w:pPr>
      <w:r w:rsidRPr="00D4015D">
        <w:rPr>
          <w:rFonts w:cs="Arial"/>
          <w:b/>
          <w:color w:val="002060"/>
        </w:rPr>
        <w:t>OBJETO DE ESTUDIO</w:t>
      </w:r>
    </w:p>
    <w:p w:rsidR="00DA1674" w:rsidRPr="00D4015D" w:rsidRDefault="00DA1674" w:rsidP="00F3342B">
      <w:pPr>
        <w:pStyle w:val="Prrafodelista"/>
        <w:autoSpaceDE w:val="0"/>
        <w:autoSpaceDN w:val="0"/>
        <w:adjustRightInd w:val="0"/>
        <w:jc w:val="both"/>
        <w:rPr>
          <w:rFonts w:cs="Arial"/>
        </w:rPr>
      </w:pPr>
    </w:p>
    <w:p w:rsidR="00D66DED" w:rsidRPr="00D4015D" w:rsidRDefault="00D66DED" w:rsidP="00F3342B">
      <w:pPr>
        <w:pStyle w:val="Prrafodelista"/>
        <w:autoSpaceDE w:val="0"/>
        <w:autoSpaceDN w:val="0"/>
        <w:adjustRightInd w:val="0"/>
        <w:jc w:val="both"/>
        <w:rPr>
          <w:rFonts w:cs="Arial"/>
        </w:rPr>
      </w:pPr>
      <w:r w:rsidRPr="00D4015D">
        <w:rPr>
          <w:rFonts w:cs="Arial"/>
        </w:rPr>
        <w:t>Establecer perfiles completos por cada cargo importante en la estructura municipal</w:t>
      </w:r>
      <w:r w:rsidR="007A3619" w:rsidRPr="00D4015D">
        <w:rPr>
          <w:rFonts w:cs="Arial"/>
        </w:rPr>
        <w:t>, que contemple lo referente a los requisitos académicos y técnicos, de experiencia, y funcionales que el cargo requiera.</w:t>
      </w:r>
    </w:p>
    <w:p w:rsidR="007A3619" w:rsidRPr="00D4015D" w:rsidRDefault="007A3619" w:rsidP="00F3342B">
      <w:pPr>
        <w:pStyle w:val="Prrafodelista"/>
        <w:autoSpaceDE w:val="0"/>
        <w:autoSpaceDN w:val="0"/>
        <w:adjustRightInd w:val="0"/>
        <w:jc w:val="both"/>
        <w:rPr>
          <w:rFonts w:cs="Arial"/>
        </w:rPr>
      </w:pPr>
    </w:p>
    <w:p w:rsidR="00744858" w:rsidRPr="00D4015D" w:rsidRDefault="00744858" w:rsidP="00744858">
      <w:pPr>
        <w:pStyle w:val="Prrafodelista"/>
        <w:numPr>
          <w:ilvl w:val="0"/>
          <w:numId w:val="4"/>
        </w:numPr>
        <w:autoSpaceDE w:val="0"/>
        <w:autoSpaceDN w:val="0"/>
        <w:adjustRightInd w:val="0"/>
        <w:jc w:val="both"/>
        <w:rPr>
          <w:rFonts w:cs="Arial"/>
          <w:b/>
          <w:color w:val="002060"/>
        </w:rPr>
      </w:pPr>
      <w:r w:rsidRPr="00D4015D">
        <w:rPr>
          <w:rFonts w:cs="Arial"/>
          <w:b/>
          <w:color w:val="002060"/>
        </w:rPr>
        <w:t>OBJETIVOS</w:t>
      </w:r>
      <w:r w:rsidR="00623659" w:rsidRPr="00D4015D">
        <w:rPr>
          <w:rFonts w:cs="Arial"/>
          <w:b/>
          <w:color w:val="002060"/>
        </w:rPr>
        <w:t xml:space="preserve"> DE LA INVESTIGACIÓN</w:t>
      </w:r>
    </w:p>
    <w:p w:rsidR="00744858" w:rsidRPr="00D4015D" w:rsidRDefault="00744858" w:rsidP="00744858">
      <w:pPr>
        <w:pStyle w:val="Sinespaciado"/>
        <w:rPr>
          <w:rFonts w:cs="Arial"/>
          <w:color w:val="002060"/>
        </w:rPr>
      </w:pPr>
    </w:p>
    <w:p w:rsidR="00744858" w:rsidRPr="00D4015D" w:rsidRDefault="00744858" w:rsidP="00744858">
      <w:pPr>
        <w:pStyle w:val="Prrafodelista"/>
        <w:numPr>
          <w:ilvl w:val="1"/>
          <w:numId w:val="4"/>
        </w:numPr>
        <w:autoSpaceDE w:val="0"/>
        <w:autoSpaceDN w:val="0"/>
        <w:adjustRightInd w:val="0"/>
        <w:ind w:hanging="198"/>
        <w:jc w:val="both"/>
        <w:rPr>
          <w:rFonts w:cs="Arial"/>
          <w:b/>
          <w:color w:val="002060"/>
        </w:rPr>
      </w:pPr>
      <w:r w:rsidRPr="00D4015D">
        <w:rPr>
          <w:rFonts w:cs="Arial"/>
          <w:b/>
          <w:color w:val="002060"/>
        </w:rPr>
        <w:t xml:space="preserve">Objetivo </w:t>
      </w:r>
      <w:r w:rsidR="00623659" w:rsidRPr="00D4015D">
        <w:rPr>
          <w:rFonts w:cs="Arial"/>
          <w:b/>
          <w:color w:val="002060"/>
        </w:rPr>
        <w:t>General</w:t>
      </w:r>
    </w:p>
    <w:p w:rsidR="001A0CBF" w:rsidRPr="00D4015D" w:rsidRDefault="001A0CBF" w:rsidP="001A0CBF">
      <w:pPr>
        <w:pStyle w:val="Prrafodelista"/>
        <w:autoSpaceDE w:val="0"/>
        <w:autoSpaceDN w:val="0"/>
        <w:adjustRightInd w:val="0"/>
        <w:ind w:left="765"/>
        <w:jc w:val="both"/>
        <w:rPr>
          <w:rFonts w:cs="Arial"/>
          <w:b/>
          <w:color w:val="002060"/>
        </w:rPr>
      </w:pPr>
    </w:p>
    <w:p w:rsidR="001A0CBF" w:rsidRPr="00D4015D" w:rsidRDefault="000E2037" w:rsidP="001A0CBF">
      <w:pPr>
        <w:pStyle w:val="Prrafodelista"/>
        <w:autoSpaceDE w:val="0"/>
        <w:autoSpaceDN w:val="0"/>
        <w:adjustRightInd w:val="0"/>
        <w:ind w:left="1288"/>
        <w:jc w:val="both"/>
        <w:rPr>
          <w:rFonts w:cs="Arial"/>
        </w:rPr>
      </w:pPr>
      <w:r w:rsidRPr="00D4015D">
        <w:rPr>
          <w:rFonts w:cs="Arial"/>
        </w:rPr>
        <w:t>Formular</w:t>
      </w:r>
      <w:r w:rsidR="001A0CBF" w:rsidRPr="00D4015D">
        <w:rPr>
          <w:rFonts w:cs="Arial"/>
        </w:rPr>
        <w:t xml:space="preserve"> un manual de descripción y perfil de puestos de los servidores públicos de</w:t>
      </w:r>
      <w:r w:rsidR="00EB67B6" w:rsidRPr="00D4015D">
        <w:rPr>
          <w:rFonts w:cs="Arial"/>
        </w:rPr>
        <w:t xml:space="preserve"> </w:t>
      </w:r>
      <w:r w:rsidR="001A0CBF" w:rsidRPr="00D4015D">
        <w:rPr>
          <w:rFonts w:cs="Arial"/>
        </w:rPr>
        <w:t>l</w:t>
      </w:r>
      <w:r w:rsidR="00EB67B6" w:rsidRPr="00D4015D">
        <w:rPr>
          <w:rFonts w:cs="Arial"/>
        </w:rPr>
        <w:t>os H. Ayuntamientos Municipales de</w:t>
      </w:r>
      <w:r w:rsidR="001A0CBF" w:rsidRPr="00D4015D">
        <w:rPr>
          <w:rFonts w:cs="Arial"/>
        </w:rPr>
        <w:t xml:space="preserve"> Chiapas; con la finalidad de eficientar </w:t>
      </w:r>
      <w:r w:rsidR="003A70B6" w:rsidRPr="00D4015D">
        <w:rPr>
          <w:rFonts w:cs="Arial"/>
        </w:rPr>
        <w:t xml:space="preserve">las funciones que les señala la Constitución </w:t>
      </w:r>
      <w:r w:rsidR="00EB67B6" w:rsidRPr="00D4015D">
        <w:rPr>
          <w:rFonts w:cs="Arial"/>
        </w:rPr>
        <w:t>Política</w:t>
      </w:r>
      <w:r w:rsidR="003A70B6" w:rsidRPr="00D4015D">
        <w:rPr>
          <w:rFonts w:cs="Arial"/>
        </w:rPr>
        <w:t xml:space="preserve"> del Estado, la Ley Orgánica Municipal del Estado de Chiapas y los demás ordenamientos públicos aplicables.  </w:t>
      </w:r>
    </w:p>
    <w:p w:rsidR="001A0CBF" w:rsidRPr="00D4015D" w:rsidRDefault="001A0CBF" w:rsidP="001A0CBF">
      <w:pPr>
        <w:pStyle w:val="Prrafodelista"/>
        <w:autoSpaceDE w:val="0"/>
        <w:autoSpaceDN w:val="0"/>
        <w:adjustRightInd w:val="0"/>
        <w:ind w:left="1288"/>
        <w:jc w:val="both"/>
        <w:rPr>
          <w:rFonts w:cs="Arial"/>
        </w:rPr>
      </w:pPr>
    </w:p>
    <w:p w:rsidR="00744858" w:rsidRPr="00D4015D" w:rsidRDefault="00744858" w:rsidP="001A0CBF">
      <w:pPr>
        <w:pStyle w:val="Prrafodelista"/>
        <w:autoSpaceDE w:val="0"/>
        <w:autoSpaceDN w:val="0"/>
        <w:adjustRightInd w:val="0"/>
        <w:ind w:left="1288"/>
        <w:jc w:val="both"/>
        <w:rPr>
          <w:rFonts w:cs="Arial"/>
          <w:b/>
          <w:color w:val="002060"/>
        </w:rPr>
      </w:pPr>
      <w:r w:rsidRPr="00D4015D">
        <w:rPr>
          <w:rFonts w:cs="Arial"/>
          <w:b/>
          <w:color w:val="002060"/>
        </w:rPr>
        <w:t>Objetivos Particulares</w:t>
      </w:r>
    </w:p>
    <w:p w:rsidR="00596EA5" w:rsidRPr="00D4015D" w:rsidRDefault="00596EA5" w:rsidP="0076701B">
      <w:pPr>
        <w:pStyle w:val="Prrafodelista"/>
        <w:autoSpaceDE w:val="0"/>
        <w:autoSpaceDN w:val="0"/>
        <w:adjustRightInd w:val="0"/>
        <w:spacing w:line="360" w:lineRule="auto"/>
        <w:ind w:left="765"/>
        <w:jc w:val="both"/>
        <w:rPr>
          <w:rFonts w:cs="Arial"/>
          <w:color w:val="002060"/>
        </w:rPr>
      </w:pPr>
    </w:p>
    <w:p w:rsidR="00557675" w:rsidRPr="00D4015D" w:rsidRDefault="00875637" w:rsidP="0076701B">
      <w:pPr>
        <w:pStyle w:val="Prrafodelista"/>
        <w:numPr>
          <w:ilvl w:val="2"/>
          <w:numId w:val="4"/>
        </w:numPr>
        <w:autoSpaceDE w:val="0"/>
        <w:autoSpaceDN w:val="0"/>
        <w:adjustRightInd w:val="0"/>
        <w:spacing w:line="360" w:lineRule="auto"/>
        <w:ind w:left="1440"/>
        <w:jc w:val="both"/>
        <w:rPr>
          <w:rFonts w:cs="Arial"/>
        </w:rPr>
      </w:pPr>
      <w:r w:rsidRPr="00D4015D">
        <w:rPr>
          <w:rFonts w:cs="Arial"/>
        </w:rPr>
        <w:t xml:space="preserve">Analizar </w:t>
      </w:r>
      <w:r w:rsidR="00744858" w:rsidRPr="00D4015D">
        <w:rPr>
          <w:rFonts w:cs="Arial"/>
        </w:rPr>
        <w:t>los</w:t>
      </w:r>
      <w:r w:rsidR="003A70B6" w:rsidRPr="00D4015D">
        <w:rPr>
          <w:rFonts w:cs="Arial"/>
        </w:rPr>
        <w:t xml:space="preserve"> manuales de perfiles de diferentes entes público y/o privados. </w:t>
      </w:r>
    </w:p>
    <w:p w:rsidR="0076701B" w:rsidRPr="00D4015D" w:rsidRDefault="0076701B" w:rsidP="0076701B">
      <w:pPr>
        <w:pStyle w:val="Prrafodelista"/>
        <w:autoSpaceDE w:val="0"/>
        <w:autoSpaceDN w:val="0"/>
        <w:adjustRightInd w:val="0"/>
        <w:spacing w:line="360" w:lineRule="auto"/>
        <w:ind w:left="1440"/>
        <w:jc w:val="both"/>
        <w:rPr>
          <w:rFonts w:cs="Arial"/>
        </w:rPr>
      </w:pPr>
    </w:p>
    <w:p w:rsidR="0076701B" w:rsidRPr="00D4015D" w:rsidRDefault="003A70B6" w:rsidP="0076701B">
      <w:pPr>
        <w:pStyle w:val="Prrafodelista"/>
        <w:numPr>
          <w:ilvl w:val="2"/>
          <w:numId w:val="4"/>
        </w:numPr>
        <w:autoSpaceDE w:val="0"/>
        <w:autoSpaceDN w:val="0"/>
        <w:adjustRightInd w:val="0"/>
        <w:spacing w:line="360" w:lineRule="auto"/>
        <w:ind w:left="1428"/>
        <w:jc w:val="both"/>
        <w:rPr>
          <w:rFonts w:cs="Arial"/>
        </w:rPr>
      </w:pPr>
      <w:r w:rsidRPr="00D4015D">
        <w:rPr>
          <w:rFonts w:cs="Arial"/>
        </w:rPr>
        <w:t>Diseñar y proponer un manual de descripción y perfil de puestos</w:t>
      </w:r>
      <w:r w:rsidR="0076701B" w:rsidRPr="00D4015D">
        <w:rPr>
          <w:rFonts w:cs="Arial"/>
        </w:rPr>
        <w:t xml:space="preserve"> que fortalezca las funciones de los servidores públicos municipales. </w:t>
      </w:r>
    </w:p>
    <w:p w:rsidR="0076701B" w:rsidRPr="00D4015D" w:rsidRDefault="0076701B" w:rsidP="0076701B">
      <w:pPr>
        <w:pStyle w:val="Prrafodelista"/>
        <w:rPr>
          <w:rFonts w:cs="Arial"/>
        </w:rPr>
      </w:pPr>
    </w:p>
    <w:p w:rsidR="0076701B" w:rsidRPr="00D4015D" w:rsidRDefault="0076701B" w:rsidP="0076701B">
      <w:pPr>
        <w:pStyle w:val="Prrafodelista"/>
        <w:numPr>
          <w:ilvl w:val="2"/>
          <w:numId w:val="4"/>
        </w:numPr>
        <w:autoSpaceDE w:val="0"/>
        <w:autoSpaceDN w:val="0"/>
        <w:adjustRightInd w:val="0"/>
        <w:spacing w:line="360" w:lineRule="auto"/>
        <w:ind w:left="1428"/>
        <w:jc w:val="both"/>
        <w:rPr>
          <w:rFonts w:cs="Arial"/>
        </w:rPr>
      </w:pPr>
      <w:r w:rsidRPr="00D4015D">
        <w:rPr>
          <w:rFonts w:cs="Arial"/>
        </w:rPr>
        <w:t>Brindar una herramienta que permita conocerlos perfiles de cada puesto, y de esta manera hacer una asignación correcta.</w:t>
      </w:r>
    </w:p>
    <w:p w:rsidR="00B2662A" w:rsidRPr="00D4015D" w:rsidRDefault="00B2662A" w:rsidP="002D4E16">
      <w:pPr>
        <w:pStyle w:val="Prrafodelista"/>
        <w:ind w:left="1428"/>
        <w:jc w:val="both"/>
        <w:rPr>
          <w:rFonts w:cs="Arial"/>
          <w:b/>
        </w:rPr>
      </w:pPr>
    </w:p>
    <w:p w:rsidR="0076701B" w:rsidRPr="00D4015D" w:rsidRDefault="0076701B" w:rsidP="002D4E16">
      <w:pPr>
        <w:pStyle w:val="Prrafodelista"/>
        <w:ind w:left="1428"/>
        <w:jc w:val="both"/>
        <w:rPr>
          <w:rFonts w:cs="Arial"/>
          <w:b/>
        </w:rPr>
      </w:pPr>
    </w:p>
    <w:p w:rsidR="00EB67B6" w:rsidRPr="00D4015D" w:rsidRDefault="00EB67B6" w:rsidP="002D4E16">
      <w:pPr>
        <w:pStyle w:val="Prrafodelista"/>
        <w:ind w:left="1428"/>
        <w:jc w:val="both"/>
        <w:rPr>
          <w:rFonts w:cs="Arial"/>
          <w:b/>
        </w:rPr>
      </w:pPr>
    </w:p>
    <w:p w:rsidR="00EB67B6" w:rsidRPr="00D4015D" w:rsidRDefault="00EB67B6" w:rsidP="002D4E16">
      <w:pPr>
        <w:pStyle w:val="Prrafodelista"/>
        <w:ind w:left="1428"/>
        <w:jc w:val="both"/>
        <w:rPr>
          <w:rFonts w:cs="Arial"/>
          <w:b/>
        </w:rPr>
      </w:pPr>
    </w:p>
    <w:p w:rsidR="0076701B" w:rsidRPr="00D4015D" w:rsidRDefault="0076701B" w:rsidP="002D4E16">
      <w:pPr>
        <w:pStyle w:val="Prrafodelista"/>
        <w:ind w:left="1428"/>
        <w:jc w:val="both"/>
        <w:rPr>
          <w:rFonts w:cs="Arial"/>
          <w:b/>
        </w:rPr>
      </w:pPr>
    </w:p>
    <w:p w:rsidR="0076701B" w:rsidRPr="00D4015D" w:rsidRDefault="0076701B" w:rsidP="002D4E16">
      <w:pPr>
        <w:pStyle w:val="Prrafodelista"/>
        <w:ind w:left="1428"/>
        <w:jc w:val="both"/>
        <w:rPr>
          <w:rFonts w:cs="Arial"/>
          <w:b/>
        </w:rPr>
      </w:pPr>
    </w:p>
    <w:p w:rsidR="002D4E16" w:rsidRPr="00D4015D" w:rsidRDefault="002D4E16" w:rsidP="002D4E16">
      <w:pPr>
        <w:pStyle w:val="Prrafodelista"/>
        <w:numPr>
          <w:ilvl w:val="0"/>
          <w:numId w:val="4"/>
        </w:numPr>
        <w:autoSpaceDE w:val="0"/>
        <w:autoSpaceDN w:val="0"/>
        <w:adjustRightInd w:val="0"/>
        <w:jc w:val="both"/>
        <w:rPr>
          <w:rFonts w:cs="Arial"/>
          <w:b/>
          <w:color w:val="002060"/>
        </w:rPr>
      </w:pPr>
      <w:r w:rsidRPr="00D4015D">
        <w:rPr>
          <w:rFonts w:cs="Arial"/>
          <w:b/>
          <w:color w:val="002060"/>
        </w:rPr>
        <w:t>PROBLEMA DE LA INVESTIGACIÓN</w:t>
      </w:r>
    </w:p>
    <w:p w:rsidR="007973DB" w:rsidRPr="00D4015D" w:rsidRDefault="00FA6F65" w:rsidP="00432E91">
      <w:pPr>
        <w:spacing w:line="360" w:lineRule="auto"/>
        <w:ind w:left="708"/>
        <w:jc w:val="both"/>
        <w:rPr>
          <w:rFonts w:cs="Arial"/>
        </w:rPr>
      </w:pPr>
      <w:r w:rsidRPr="00D4015D">
        <w:rPr>
          <w:rFonts w:cs="Arial"/>
        </w:rPr>
        <w:t>En la mayoría de los municipios del Estado de Chiapas</w:t>
      </w:r>
      <w:r w:rsidR="0076701B" w:rsidRPr="00D4015D">
        <w:rPr>
          <w:rFonts w:cs="Arial"/>
        </w:rPr>
        <w:t>, no se define</w:t>
      </w:r>
      <w:r w:rsidRPr="00D4015D">
        <w:rPr>
          <w:rFonts w:cs="Arial"/>
        </w:rPr>
        <w:t>n</w:t>
      </w:r>
      <w:r w:rsidR="0076701B" w:rsidRPr="00D4015D">
        <w:rPr>
          <w:rFonts w:cs="Arial"/>
        </w:rPr>
        <w:t xml:space="preserve"> las competencias de un puesto determinado, ni mucho menos sobre las habilidades conductuales requeridas para poder mantener un buen desempeño en el cargo, lo cual lleva a que los servidores </w:t>
      </w:r>
      <w:r w:rsidR="007973DB" w:rsidRPr="00D4015D">
        <w:rPr>
          <w:rFonts w:cs="Arial"/>
        </w:rPr>
        <w:t xml:space="preserve">públicos </w:t>
      </w:r>
      <w:r w:rsidR="0076701B" w:rsidRPr="00D4015D">
        <w:rPr>
          <w:rFonts w:cs="Arial"/>
        </w:rPr>
        <w:t>municipales no desempeñen sus funciones correctame</w:t>
      </w:r>
      <w:r w:rsidRPr="00D4015D">
        <w:rPr>
          <w:rFonts w:cs="Arial"/>
        </w:rPr>
        <w:t>nte, provocando</w:t>
      </w:r>
      <w:r w:rsidR="007973DB" w:rsidRPr="00D4015D">
        <w:rPr>
          <w:rFonts w:cs="Arial"/>
        </w:rPr>
        <w:t xml:space="preserve"> insatisfacci</w:t>
      </w:r>
      <w:r w:rsidRPr="00D4015D">
        <w:rPr>
          <w:rFonts w:cs="Arial"/>
        </w:rPr>
        <w:t>ón a</w:t>
      </w:r>
      <w:r w:rsidR="007973DB" w:rsidRPr="00D4015D">
        <w:rPr>
          <w:rFonts w:cs="Arial"/>
        </w:rPr>
        <w:t xml:space="preserve"> la ciudadanía.</w:t>
      </w:r>
    </w:p>
    <w:p w:rsidR="0076701B" w:rsidRPr="00D4015D" w:rsidRDefault="007973DB" w:rsidP="00432E91">
      <w:pPr>
        <w:spacing w:line="360" w:lineRule="auto"/>
        <w:ind w:left="708"/>
        <w:jc w:val="both"/>
        <w:rPr>
          <w:rFonts w:cs="Arial"/>
        </w:rPr>
      </w:pPr>
      <w:r w:rsidRPr="00D4015D">
        <w:rPr>
          <w:rFonts w:cs="Arial"/>
        </w:rPr>
        <w:t xml:space="preserve"> El simple hecho que los cargos públicos se den por compadrazgos o compromisos de campaña, sin hacer un análisis previo del perfil que se requiere para el puesto a desempeñar, genera un mal desempeño, el cual da como resultado, el rezago en el desarrollo económico y social de la ciudadanía. </w:t>
      </w:r>
    </w:p>
    <w:p w:rsidR="0076701B" w:rsidRPr="00D4015D" w:rsidRDefault="0076701B" w:rsidP="00432E91">
      <w:pPr>
        <w:spacing w:line="360" w:lineRule="auto"/>
        <w:ind w:left="708"/>
        <w:jc w:val="both"/>
        <w:rPr>
          <w:rFonts w:cs="Arial"/>
        </w:rPr>
      </w:pPr>
    </w:p>
    <w:p w:rsidR="00F94FD6" w:rsidRPr="00D4015D" w:rsidRDefault="00B530F8" w:rsidP="008F5E25">
      <w:pPr>
        <w:pStyle w:val="Prrafodelista"/>
        <w:numPr>
          <w:ilvl w:val="0"/>
          <w:numId w:val="4"/>
        </w:numPr>
        <w:autoSpaceDE w:val="0"/>
        <w:autoSpaceDN w:val="0"/>
        <w:adjustRightInd w:val="0"/>
        <w:jc w:val="both"/>
        <w:rPr>
          <w:rFonts w:cs="Arial"/>
          <w:b/>
          <w:color w:val="002060"/>
        </w:rPr>
      </w:pPr>
      <w:r w:rsidRPr="00D4015D">
        <w:rPr>
          <w:rFonts w:cs="Arial"/>
          <w:b/>
          <w:color w:val="002060"/>
        </w:rPr>
        <w:t xml:space="preserve">PLANTEAMIENTO DEL </w:t>
      </w:r>
      <w:r w:rsidR="00C74A68" w:rsidRPr="00D4015D">
        <w:rPr>
          <w:rFonts w:cs="Arial"/>
          <w:b/>
          <w:color w:val="002060"/>
        </w:rPr>
        <w:t>PROBLEMA</w:t>
      </w:r>
    </w:p>
    <w:p w:rsidR="00FE536D" w:rsidRPr="00D4015D" w:rsidRDefault="00FE536D" w:rsidP="00FE536D">
      <w:pPr>
        <w:pStyle w:val="Prrafodelista"/>
        <w:spacing w:line="360" w:lineRule="auto"/>
        <w:jc w:val="both"/>
        <w:rPr>
          <w:rFonts w:cs="Arial"/>
        </w:rPr>
      </w:pPr>
    </w:p>
    <w:p w:rsidR="00EB67B6" w:rsidRPr="00D4015D" w:rsidRDefault="00EB67B6" w:rsidP="00EB67B6">
      <w:pPr>
        <w:spacing w:line="360" w:lineRule="auto"/>
        <w:ind w:left="708"/>
        <w:jc w:val="both"/>
        <w:rPr>
          <w:rFonts w:cs="Arial"/>
        </w:rPr>
      </w:pPr>
      <w:r w:rsidRPr="00D4015D">
        <w:rPr>
          <w:rFonts w:cs="Arial"/>
        </w:rPr>
        <w:t xml:space="preserve">Con el paso de los años, la ciudadanía está cada día más informada, los medios de comunicación, en especial las redes sociales, han contribuido a que las personas </w:t>
      </w:r>
      <w:r w:rsidR="00FA6F65" w:rsidRPr="00D4015D">
        <w:rPr>
          <w:rFonts w:cs="Arial"/>
        </w:rPr>
        <w:t xml:space="preserve">exijan más a las administraciones municipales. </w:t>
      </w:r>
    </w:p>
    <w:p w:rsidR="00FA6F65" w:rsidRPr="00D4015D" w:rsidRDefault="00FA6F65" w:rsidP="00FA6F65">
      <w:pPr>
        <w:spacing w:line="360" w:lineRule="auto"/>
        <w:ind w:left="708"/>
        <w:jc w:val="both"/>
        <w:rPr>
          <w:rFonts w:cs="Arial"/>
        </w:rPr>
      </w:pPr>
      <w:r w:rsidRPr="00D4015D">
        <w:rPr>
          <w:rFonts w:cs="Arial"/>
        </w:rPr>
        <w:t xml:space="preserve">Por esta razón es importante hacer énfasis en cubrir los perfiles necesarios para poder llevar a cabo capacidad en caminada a el desarrollo municipal.  </w:t>
      </w:r>
      <w:r w:rsidRPr="00D4015D">
        <w:rPr>
          <w:rFonts w:cs="Arial"/>
        </w:rPr>
        <w:t>El uso d</w:t>
      </w:r>
      <w:r w:rsidRPr="00D4015D">
        <w:rPr>
          <w:rFonts w:cs="Arial"/>
        </w:rPr>
        <w:t>e las prácticas de contratación, por intereses personales o por cumplir compromisos,</w:t>
      </w:r>
      <w:r w:rsidRPr="00D4015D">
        <w:rPr>
          <w:rFonts w:cs="Arial"/>
        </w:rPr>
        <w:t xml:space="preserve"> puede</w:t>
      </w:r>
      <w:r w:rsidRPr="00D4015D">
        <w:rPr>
          <w:rFonts w:cs="Arial"/>
        </w:rPr>
        <w:t xml:space="preserve"> tener varios efectos negativos:</w:t>
      </w:r>
    </w:p>
    <w:p w:rsidR="00FA6F65" w:rsidRPr="00D4015D" w:rsidRDefault="00FA6F65" w:rsidP="00FA6F65">
      <w:pPr>
        <w:spacing w:line="360" w:lineRule="auto"/>
        <w:ind w:left="708"/>
        <w:jc w:val="both"/>
        <w:rPr>
          <w:rFonts w:cs="Arial"/>
        </w:rPr>
      </w:pPr>
      <w:r w:rsidRPr="00D4015D">
        <w:rPr>
          <w:rFonts w:cs="Arial"/>
        </w:rPr>
        <w:t xml:space="preserve">El mayor costo es que detrás de un escritorio, se encuentran servidores públicos que no son servidores, </w:t>
      </w:r>
      <w:r w:rsidR="00AC06A5" w:rsidRPr="00D4015D">
        <w:rPr>
          <w:rFonts w:cs="Arial"/>
        </w:rPr>
        <w:t>que utilizan</w:t>
      </w:r>
      <w:r w:rsidRPr="00D4015D">
        <w:rPr>
          <w:rFonts w:cs="Arial"/>
        </w:rPr>
        <w:t xml:space="preserve"> tiempo y espacio para enriquecerse y </w:t>
      </w:r>
      <w:r w:rsidR="00AC06A5" w:rsidRPr="00D4015D">
        <w:rPr>
          <w:rFonts w:cs="Arial"/>
        </w:rPr>
        <w:t>proteger</w:t>
      </w:r>
      <w:r w:rsidRPr="00D4015D">
        <w:rPr>
          <w:rFonts w:cs="Arial"/>
        </w:rPr>
        <w:t xml:space="preserve"> </w:t>
      </w:r>
      <w:r w:rsidR="00AC06A5" w:rsidRPr="00D4015D">
        <w:rPr>
          <w:rFonts w:cs="Arial"/>
        </w:rPr>
        <w:t>asuntos de su conveniencia.</w:t>
      </w:r>
    </w:p>
    <w:p w:rsidR="00FA6F65" w:rsidRPr="00D4015D" w:rsidRDefault="00AC06A5" w:rsidP="00AC06A5">
      <w:pPr>
        <w:spacing w:line="360" w:lineRule="auto"/>
        <w:ind w:left="708"/>
        <w:jc w:val="both"/>
        <w:rPr>
          <w:rFonts w:cs="Arial"/>
        </w:rPr>
      </w:pPr>
      <w:r w:rsidRPr="00D4015D">
        <w:rPr>
          <w:rFonts w:cs="Arial"/>
        </w:rPr>
        <w:t>Lo más triste de todo es que este tipo de “reclutamiento”,  empieza desde arriba de la estructura municipal hasta el final de la misma. Los mimos directivos se rodean de</w:t>
      </w:r>
      <w:r w:rsidR="00FA6F65" w:rsidRPr="00D4015D">
        <w:rPr>
          <w:rFonts w:cs="Arial"/>
        </w:rPr>
        <w:t xml:space="preserve"> personas </w:t>
      </w:r>
      <w:r w:rsidRPr="00D4015D">
        <w:rPr>
          <w:rFonts w:cs="Arial"/>
        </w:rPr>
        <w:t xml:space="preserve">con el mismo propósitos. </w:t>
      </w:r>
    </w:p>
    <w:p w:rsidR="005976CC" w:rsidRPr="00D4015D" w:rsidRDefault="00AC06A5" w:rsidP="005976CC">
      <w:pPr>
        <w:spacing w:line="360" w:lineRule="auto"/>
        <w:ind w:left="708"/>
        <w:jc w:val="both"/>
        <w:rPr>
          <w:rFonts w:cs="Arial"/>
        </w:rPr>
      </w:pPr>
      <w:r w:rsidRPr="00D4015D">
        <w:rPr>
          <w:rFonts w:cs="Arial"/>
        </w:rPr>
        <w:lastRenderedPageBreak/>
        <w:t>Los empleados con actividades</w:t>
      </w:r>
      <w:r w:rsidR="00FA6F65" w:rsidRPr="00D4015D">
        <w:rPr>
          <w:rFonts w:cs="Arial"/>
        </w:rPr>
        <w:t xml:space="preserve"> específicas</w:t>
      </w:r>
      <w:r w:rsidRPr="00D4015D">
        <w:rPr>
          <w:rFonts w:cs="Arial"/>
        </w:rPr>
        <w:t xml:space="preserve">, tienden a tardar </w:t>
      </w:r>
      <w:r w:rsidR="00FA6F65" w:rsidRPr="00D4015D">
        <w:rPr>
          <w:rFonts w:cs="Arial"/>
        </w:rPr>
        <w:t>ser productivos y necesitan más capacitación para fortalecer sus habilidades</w:t>
      </w:r>
      <w:r w:rsidR="005976CC" w:rsidRPr="00D4015D">
        <w:rPr>
          <w:rFonts w:cs="Arial"/>
        </w:rPr>
        <w:t xml:space="preserve">, ya que el </w:t>
      </w:r>
      <w:r w:rsidRPr="00D4015D">
        <w:rPr>
          <w:rFonts w:cs="Arial"/>
        </w:rPr>
        <w:t xml:space="preserve">personal </w:t>
      </w:r>
      <w:r w:rsidR="00FA6F65" w:rsidRPr="00D4015D">
        <w:rPr>
          <w:rFonts w:cs="Arial"/>
        </w:rPr>
        <w:t xml:space="preserve"> de bajo rendimiento </w:t>
      </w:r>
      <w:r w:rsidRPr="00D4015D">
        <w:rPr>
          <w:rFonts w:cs="Arial"/>
        </w:rPr>
        <w:t>provoca</w:t>
      </w:r>
      <w:r w:rsidR="00FA6F65" w:rsidRPr="00D4015D">
        <w:rPr>
          <w:rFonts w:cs="Arial"/>
        </w:rPr>
        <w:t xml:space="preserve"> un efecto multiplicador.</w:t>
      </w:r>
    </w:p>
    <w:p w:rsidR="005976CC" w:rsidRPr="00D4015D" w:rsidRDefault="005976CC" w:rsidP="005976CC">
      <w:pPr>
        <w:spacing w:line="360" w:lineRule="auto"/>
        <w:ind w:left="708"/>
        <w:jc w:val="both"/>
        <w:rPr>
          <w:rFonts w:cs="Arial"/>
        </w:rPr>
      </w:pPr>
    </w:p>
    <w:p w:rsidR="0031146B" w:rsidRPr="00D4015D" w:rsidRDefault="005976CC" w:rsidP="0031146B">
      <w:pPr>
        <w:spacing w:line="360" w:lineRule="auto"/>
        <w:ind w:left="705"/>
        <w:jc w:val="both"/>
        <w:rPr>
          <w:rFonts w:cs="Arial"/>
        </w:rPr>
      </w:pPr>
      <w:r w:rsidRPr="00D4015D">
        <w:rPr>
          <w:rFonts w:cs="Arial"/>
        </w:rPr>
        <w:t>Si hablamos de los</w:t>
      </w:r>
      <w:r w:rsidR="0031146B" w:rsidRPr="00D4015D">
        <w:rPr>
          <w:rFonts w:cs="Arial"/>
        </w:rPr>
        <w:t xml:space="preserve"> mínimos</w:t>
      </w:r>
      <w:r w:rsidRPr="00D4015D">
        <w:rPr>
          <w:rFonts w:cs="Arial"/>
        </w:rPr>
        <w:t xml:space="preserve"> requerimientos para poder ser, Presidente, Síndico o Regidor, que están plasmados en la Ley Orgánica Municipal del Estado de Chiapas</w:t>
      </w:r>
      <w:r w:rsidR="0031146B" w:rsidRPr="00D4015D">
        <w:rPr>
          <w:rFonts w:cs="Arial"/>
        </w:rPr>
        <w:t>, los cuales son:</w:t>
      </w:r>
    </w:p>
    <w:p w:rsidR="00D4015D" w:rsidRDefault="00D4015D" w:rsidP="00D4015D">
      <w:pPr>
        <w:pStyle w:val="Prrafodelista"/>
        <w:numPr>
          <w:ilvl w:val="0"/>
          <w:numId w:val="20"/>
        </w:numPr>
        <w:spacing w:line="360" w:lineRule="auto"/>
        <w:jc w:val="both"/>
      </w:pPr>
      <w:r w:rsidRPr="00D4015D">
        <w:t>Ser ciudadano chiapaneco por nacimiento</w:t>
      </w:r>
      <w:r>
        <w:t xml:space="preserve"> en pleno goce de sus derechos.</w:t>
      </w:r>
    </w:p>
    <w:p w:rsidR="00D4015D" w:rsidRPr="00D4015D" w:rsidRDefault="00D4015D" w:rsidP="00D4015D">
      <w:pPr>
        <w:pStyle w:val="Prrafodelista"/>
        <w:numPr>
          <w:ilvl w:val="0"/>
          <w:numId w:val="20"/>
        </w:numPr>
        <w:spacing w:line="360" w:lineRule="auto"/>
        <w:jc w:val="both"/>
        <w:rPr>
          <w:rFonts w:cs="Arial"/>
        </w:rPr>
      </w:pPr>
      <w:r w:rsidRPr="00D4015D">
        <w:t xml:space="preserve">II. Saber leer y escribir. </w:t>
      </w:r>
    </w:p>
    <w:p w:rsidR="00D4015D" w:rsidRPr="00D4015D" w:rsidRDefault="00D4015D" w:rsidP="00D4015D">
      <w:pPr>
        <w:pStyle w:val="Prrafodelista"/>
        <w:numPr>
          <w:ilvl w:val="0"/>
          <w:numId w:val="20"/>
        </w:numPr>
        <w:spacing w:line="360" w:lineRule="auto"/>
        <w:jc w:val="both"/>
        <w:rPr>
          <w:rFonts w:cs="Arial"/>
        </w:rPr>
      </w:pPr>
      <w:r w:rsidRPr="00D4015D">
        <w:t>No pertenecer al Estado eclesiástico ni ser ministro de algún culto religioso.</w:t>
      </w:r>
    </w:p>
    <w:p w:rsidR="00D4015D" w:rsidRPr="00D4015D" w:rsidRDefault="00D4015D" w:rsidP="00D4015D">
      <w:pPr>
        <w:pStyle w:val="Prrafodelista"/>
        <w:numPr>
          <w:ilvl w:val="0"/>
          <w:numId w:val="20"/>
        </w:numPr>
        <w:spacing w:line="360" w:lineRule="auto"/>
        <w:jc w:val="both"/>
        <w:rPr>
          <w:rFonts w:cs="Arial"/>
        </w:rPr>
      </w:pPr>
      <w:r w:rsidRPr="00D4015D">
        <w:t>Ser originario del municipio, con residencia mínima de un año o ciudadanía chiapaneca por nacimiento con una residencia mínima de cinco años en el municipio de que se trate.</w:t>
      </w:r>
    </w:p>
    <w:p w:rsidR="00D4015D" w:rsidRPr="00D4015D" w:rsidRDefault="00D4015D" w:rsidP="00D4015D">
      <w:pPr>
        <w:pStyle w:val="Prrafodelista"/>
        <w:numPr>
          <w:ilvl w:val="0"/>
          <w:numId w:val="20"/>
        </w:numPr>
        <w:spacing w:line="360" w:lineRule="auto"/>
        <w:jc w:val="both"/>
        <w:rPr>
          <w:rFonts w:cs="Arial"/>
        </w:rPr>
      </w:pPr>
      <w:r w:rsidRPr="00D4015D">
        <w:t>No prestar servicios a gobiernos o instituciones extranjeras.</w:t>
      </w:r>
    </w:p>
    <w:p w:rsidR="00D4015D" w:rsidRPr="00D4015D" w:rsidRDefault="00D4015D" w:rsidP="00D4015D">
      <w:pPr>
        <w:pStyle w:val="Prrafodelista"/>
        <w:numPr>
          <w:ilvl w:val="0"/>
          <w:numId w:val="20"/>
        </w:numPr>
        <w:spacing w:line="360" w:lineRule="auto"/>
        <w:jc w:val="both"/>
        <w:rPr>
          <w:rFonts w:cs="Arial"/>
        </w:rPr>
      </w:pPr>
      <w:r w:rsidRPr="00D4015D">
        <w:t>VI. No ser cónyuge o concubino, hermana o hermano, madre, padre, hija, hijo, o tener parentesco consanguíneo hasta el cuarto grado, así como tampoco tener parentesco por afinidad hasta el segundo grado, con el Presidente Municipal o Síndico en funciones, si se aspira a los cargos de Presidente Municipal o Síndico.</w:t>
      </w:r>
    </w:p>
    <w:p w:rsidR="00D4015D" w:rsidRPr="00D4015D" w:rsidRDefault="00D4015D" w:rsidP="00D4015D">
      <w:pPr>
        <w:pStyle w:val="Prrafodelista"/>
        <w:numPr>
          <w:ilvl w:val="0"/>
          <w:numId w:val="20"/>
        </w:numPr>
        <w:spacing w:line="360" w:lineRule="auto"/>
        <w:jc w:val="both"/>
        <w:rPr>
          <w:rFonts w:cs="Arial"/>
        </w:rPr>
      </w:pPr>
      <w:r w:rsidRPr="00D4015D">
        <w:t>Tener un modo honesto de vivir.</w:t>
      </w:r>
    </w:p>
    <w:p w:rsidR="00D4015D" w:rsidRPr="00D4015D" w:rsidRDefault="00D4015D" w:rsidP="00D4015D">
      <w:pPr>
        <w:pStyle w:val="Prrafodelista"/>
        <w:numPr>
          <w:ilvl w:val="0"/>
          <w:numId w:val="20"/>
        </w:numPr>
        <w:spacing w:line="360" w:lineRule="auto"/>
        <w:jc w:val="both"/>
        <w:rPr>
          <w:rFonts w:cs="Arial"/>
        </w:rPr>
      </w:pPr>
      <w:r w:rsidRPr="00D4015D">
        <w:t>No haber sido sujeto de jurisdicción penal y sentencia condenatoria con cinco años de antelación a la elección y, no estar sujeto a causa penal alguna por delito intencional.</w:t>
      </w:r>
    </w:p>
    <w:p w:rsidR="00AC06A5" w:rsidRDefault="00D4015D" w:rsidP="00D4015D">
      <w:pPr>
        <w:spacing w:line="360" w:lineRule="auto"/>
        <w:ind w:left="708"/>
        <w:jc w:val="both"/>
        <w:rPr>
          <w:rFonts w:cs="Arial"/>
        </w:rPr>
      </w:pPr>
      <w:r>
        <w:rPr>
          <w:rFonts w:cs="Arial"/>
        </w:rPr>
        <w:t xml:space="preserve">Después de analizar cada uno de estos requerimientos, en donde queda la exigencia de la ciudadanía, quienes demandan servidores públicos preparados y con experiencia. Que lleven con ellos las aptitudes y actitudes que permitan un mejor desarrollo para los municipios chiapanecos. </w:t>
      </w:r>
    </w:p>
    <w:p w:rsidR="00D4015D" w:rsidRPr="00D4015D" w:rsidRDefault="00D4015D" w:rsidP="00D4015D">
      <w:pPr>
        <w:spacing w:line="360" w:lineRule="auto"/>
        <w:ind w:left="708"/>
        <w:jc w:val="both"/>
        <w:rPr>
          <w:rFonts w:cs="Arial"/>
        </w:rPr>
      </w:pPr>
      <w:r>
        <w:rPr>
          <w:rFonts w:cs="Arial"/>
        </w:rPr>
        <w:t xml:space="preserve">Es por eso  que cada servidor debe de cumplir con el perfil de los cargos a ocupar, por ende deben de estar muy bien definidos cada uno de los perfiles, y sí es complicado realizar cambios en los más alto dentro de un organigrama, por lo menos contar con subordinados capaces de resolver, dar seguimiento, emprender e innovar en la </w:t>
      </w:r>
      <w:r>
        <w:rPr>
          <w:rFonts w:cs="Arial"/>
        </w:rPr>
        <w:lastRenderedPageBreak/>
        <w:t xml:space="preserve">administración municipal, es decir, crear perfiles que contribuyan al crecimiento de los municipios. </w:t>
      </w:r>
    </w:p>
    <w:p w:rsidR="00B530F8" w:rsidRPr="00D4015D" w:rsidRDefault="00B530F8" w:rsidP="0062303F">
      <w:pPr>
        <w:pStyle w:val="Prrafodelista"/>
        <w:numPr>
          <w:ilvl w:val="0"/>
          <w:numId w:val="4"/>
        </w:numPr>
        <w:spacing w:line="360" w:lineRule="auto"/>
        <w:jc w:val="both"/>
        <w:rPr>
          <w:rFonts w:cs="Arial"/>
          <w:b/>
          <w:color w:val="002060"/>
        </w:rPr>
      </w:pPr>
      <w:r w:rsidRPr="00D4015D">
        <w:rPr>
          <w:rFonts w:cs="Arial"/>
          <w:b/>
          <w:color w:val="002060"/>
        </w:rPr>
        <w:t>JUSTIFICACIÓN</w:t>
      </w:r>
    </w:p>
    <w:p w:rsidR="00D4015D" w:rsidRDefault="00D4015D" w:rsidP="00D4015D">
      <w:pPr>
        <w:pStyle w:val="NormalWeb"/>
        <w:spacing w:line="360" w:lineRule="auto"/>
        <w:ind w:left="720"/>
        <w:jc w:val="both"/>
        <w:rPr>
          <w:rFonts w:asciiTheme="minorHAnsi" w:hAnsiTheme="minorHAnsi" w:cs="Arial"/>
          <w:sz w:val="22"/>
          <w:szCs w:val="22"/>
        </w:rPr>
      </w:pPr>
      <w:r w:rsidRPr="00D4015D">
        <w:rPr>
          <w:rFonts w:asciiTheme="minorHAnsi" w:hAnsiTheme="minorHAnsi" w:cs="Arial"/>
          <w:sz w:val="22"/>
          <w:szCs w:val="22"/>
        </w:rPr>
        <w:t>Una descri</w:t>
      </w:r>
      <w:r>
        <w:rPr>
          <w:rFonts w:asciiTheme="minorHAnsi" w:hAnsiTheme="minorHAnsi" w:cs="Arial"/>
          <w:sz w:val="22"/>
          <w:szCs w:val="22"/>
        </w:rPr>
        <w:t xml:space="preserve">pción del trabajo normalmente debe de contener </w:t>
      </w:r>
      <w:r w:rsidRPr="00D4015D">
        <w:rPr>
          <w:rFonts w:asciiTheme="minorHAnsi" w:hAnsiTheme="minorHAnsi" w:cs="Arial"/>
          <w:sz w:val="22"/>
          <w:szCs w:val="22"/>
        </w:rPr>
        <w:t>las habilidades necesarias, la forma</w:t>
      </w:r>
      <w:r>
        <w:rPr>
          <w:rFonts w:asciiTheme="minorHAnsi" w:hAnsiTheme="minorHAnsi" w:cs="Arial"/>
          <w:sz w:val="22"/>
          <w:szCs w:val="22"/>
        </w:rPr>
        <w:t>ción y la educación de un servidor</w:t>
      </w:r>
      <w:r w:rsidRPr="00D4015D">
        <w:rPr>
          <w:rFonts w:asciiTheme="minorHAnsi" w:hAnsiTheme="minorHAnsi" w:cs="Arial"/>
          <w:sz w:val="22"/>
          <w:szCs w:val="22"/>
        </w:rPr>
        <w:t xml:space="preserve"> potencial. Una vez que se prepa</w:t>
      </w:r>
      <w:r>
        <w:rPr>
          <w:rFonts w:asciiTheme="minorHAnsi" w:hAnsiTheme="minorHAnsi" w:cs="Arial"/>
          <w:sz w:val="22"/>
          <w:szCs w:val="22"/>
        </w:rPr>
        <w:t>ra una descripción del trabajo, sirve de base para entrevistar a los candidatos, para orientar al funcionario público de nuevo ingreso y finalmente para medir su rendimiento en el trabajo, ya que e</w:t>
      </w:r>
      <w:r w:rsidRPr="00D4015D">
        <w:rPr>
          <w:rFonts w:asciiTheme="minorHAnsi" w:hAnsiTheme="minorHAnsi" w:cs="Arial"/>
          <w:sz w:val="22"/>
          <w:szCs w:val="22"/>
        </w:rPr>
        <w:t>l uso de las descripciones de</w:t>
      </w:r>
      <w:r>
        <w:rPr>
          <w:rFonts w:asciiTheme="minorHAnsi" w:hAnsiTheme="minorHAnsi" w:cs="Arial"/>
          <w:sz w:val="22"/>
          <w:szCs w:val="22"/>
        </w:rPr>
        <w:t xml:space="preserve"> un puesto</w:t>
      </w:r>
      <w:r w:rsidRPr="00D4015D">
        <w:rPr>
          <w:rFonts w:asciiTheme="minorHAnsi" w:hAnsiTheme="minorHAnsi" w:cs="Arial"/>
          <w:sz w:val="22"/>
          <w:szCs w:val="22"/>
        </w:rPr>
        <w:t xml:space="preserve"> es parte de una buena gestión.</w:t>
      </w:r>
    </w:p>
    <w:p w:rsidR="00167C9F" w:rsidRDefault="00167C9F" w:rsidP="00D4015D">
      <w:pPr>
        <w:pStyle w:val="NormalWeb"/>
        <w:spacing w:line="360" w:lineRule="auto"/>
        <w:ind w:left="720"/>
        <w:jc w:val="both"/>
        <w:rPr>
          <w:rFonts w:asciiTheme="minorHAnsi" w:hAnsiTheme="minorHAnsi" w:cs="Arial"/>
          <w:sz w:val="22"/>
          <w:szCs w:val="22"/>
        </w:rPr>
      </w:pPr>
      <w:r>
        <w:rPr>
          <w:rFonts w:asciiTheme="minorHAnsi" w:hAnsiTheme="minorHAnsi" w:cs="Arial"/>
          <w:sz w:val="22"/>
          <w:szCs w:val="22"/>
        </w:rPr>
        <w:t>Beneficios de un manual:</w:t>
      </w:r>
    </w:p>
    <w:p w:rsidR="00167C9F" w:rsidRDefault="00167C9F" w:rsidP="00167C9F">
      <w:pPr>
        <w:pStyle w:val="NormalWeb"/>
        <w:spacing w:line="360" w:lineRule="auto"/>
        <w:ind w:left="720"/>
        <w:jc w:val="both"/>
        <w:rPr>
          <w:rFonts w:asciiTheme="minorHAnsi" w:hAnsiTheme="minorHAnsi" w:cs="Arial"/>
          <w:sz w:val="22"/>
          <w:szCs w:val="22"/>
        </w:rPr>
      </w:pPr>
      <w:r w:rsidRPr="00167C9F">
        <w:rPr>
          <w:rFonts w:asciiTheme="minorHAnsi" w:hAnsiTheme="minorHAnsi" w:cs="Arial"/>
          <w:sz w:val="22"/>
          <w:szCs w:val="22"/>
        </w:rPr>
        <w:t xml:space="preserve">Las descripciones </w:t>
      </w:r>
      <w:r>
        <w:rPr>
          <w:rFonts w:asciiTheme="minorHAnsi" w:hAnsiTheme="minorHAnsi" w:cs="Arial"/>
          <w:sz w:val="22"/>
          <w:szCs w:val="22"/>
        </w:rPr>
        <w:t>de trabajo ayudan a asegurar</w:t>
      </w:r>
      <w:r w:rsidRPr="00167C9F">
        <w:rPr>
          <w:rFonts w:asciiTheme="minorHAnsi" w:hAnsiTheme="minorHAnsi" w:cs="Arial"/>
          <w:sz w:val="22"/>
          <w:szCs w:val="22"/>
        </w:rPr>
        <w:t xml:space="preserve"> que sus funciones del personal se ali</w:t>
      </w:r>
      <w:r>
        <w:rPr>
          <w:rFonts w:asciiTheme="minorHAnsi" w:hAnsiTheme="minorHAnsi" w:cs="Arial"/>
          <w:sz w:val="22"/>
          <w:szCs w:val="22"/>
        </w:rPr>
        <w:t xml:space="preserve">nean con lo que se pretende desarrollar en el plan de trabajo. además de permitirles tomar decisiones </w:t>
      </w:r>
      <w:r w:rsidRPr="00167C9F">
        <w:rPr>
          <w:rFonts w:asciiTheme="minorHAnsi" w:hAnsiTheme="minorHAnsi" w:cs="Arial"/>
          <w:sz w:val="22"/>
          <w:szCs w:val="22"/>
        </w:rPr>
        <w:t>median</w:t>
      </w:r>
      <w:r>
        <w:rPr>
          <w:rFonts w:asciiTheme="minorHAnsi" w:hAnsiTheme="minorHAnsi" w:cs="Arial"/>
          <w:sz w:val="22"/>
          <w:szCs w:val="22"/>
        </w:rPr>
        <w:t xml:space="preserve">te el desarrollo de estrategias. </w:t>
      </w:r>
    </w:p>
    <w:p w:rsidR="00167C9F" w:rsidRPr="00167C9F" w:rsidRDefault="00167C9F" w:rsidP="00167C9F">
      <w:pPr>
        <w:pStyle w:val="NormalWeb"/>
        <w:spacing w:line="360" w:lineRule="auto"/>
        <w:ind w:left="720"/>
        <w:jc w:val="both"/>
        <w:rPr>
          <w:rFonts w:asciiTheme="minorHAnsi" w:hAnsiTheme="minorHAnsi" w:cs="Arial"/>
          <w:sz w:val="22"/>
          <w:szCs w:val="22"/>
        </w:rPr>
      </w:pPr>
      <w:r w:rsidRPr="00167C9F">
        <w:rPr>
          <w:rFonts w:asciiTheme="minorHAnsi" w:hAnsiTheme="minorHAnsi" w:cs="Arial"/>
          <w:sz w:val="22"/>
          <w:szCs w:val="22"/>
        </w:rPr>
        <w:t xml:space="preserve">Las descripciones de </w:t>
      </w:r>
      <w:r>
        <w:rPr>
          <w:rFonts w:asciiTheme="minorHAnsi" w:hAnsiTheme="minorHAnsi" w:cs="Arial"/>
          <w:sz w:val="22"/>
          <w:szCs w:val="22"/>
        </w:rPr>
        <w:t>los perfiles</w:t>
      </w:r>
      <w:r w:rsidRPr="00167C9F">
        <w:rPr>
          <w:rFonts w:asciiTheme="minorHAnsi" w:hAnsiTheme="minorHAnsi" w:cs="Arial"/>
          <w:sz w:val="22"/>
          <w:szCs w:val="22"/>
        </w:rPr>
        <w:t xml:space="preserve"> también se pueden utilizar para determinar las áreas que necesitan formación y desarrollo, cuando no se cumplen las expectativas o requerimientos</w:t>
      </w:r>
      <w:r>
        <w:rPr>
          <w:rFonts w:asciiTheme="minorHAnsi" w:hAnsiTheme="minorHAnsi" w:cs="Arial"/>
          <w:sz w:val="22"/>
          <w:szCs w:val="22"/>
        </w:rPr>
        <w:t>.</w:t>
      </w:r>
    </w:p>
    <w:p w:rsidR="00167C9F" w:rsidRPr="00167C9F" w:rsidRDefault="00167C9F" w:rsidP="00167C9F">
      <w:pPr>
        <w:pStyle w:val="NormalWeb"/>
        <w:spacing w:line="360" w:lineRule="auto"/>
        <w:ind w:left="720"/>
        <w:jc w:val="both"/>
        <w:rPr>
          <w:rFonts w:asciiTheme="minorHAnsi" w:hAnsiTheme="minorHAnsi" w:cs="Arial"/>
          <w:sz w:val="22"/>
          <w:szCs w:val="22"/>
        </w:rPr>
      </w:pPr>
      <w:r w:rsidRPr="00167C9F">
        <w:rPr>
          <w:rFonts w:asciiTheme="minorHAnsi" w:hAnsiTheme="minorHAnsi" w:cs="Arial"/>
          <w:sz w:val="22"/>
          <w:szCs w:val="22"/>
        </w:rPr>
        <w:t xml:space="preserve">Tener descripciones claras también permite una base sobre la que desarrollar planes de compensación que garanticen </w:t>
      </w:r>
      <w:r>
        <w:rPr>
          <w:rFonts w:asciiTheme="minorHAnsi" w:hAnsiTheme="minorHAnsi" w:cs="Arial"/>
          <w:sz w:val="22"/>
          <w:szCs w:val="22"/>
        </w:rPr>
        <w:t xml:space="preserve">la remuneración correcta por el trabajo que se desempeña. </w:t>
      </w:r>
      <w:r w:rsidRPr="00167C9F">
        <w:rPr>
          <w:rFonts w:asciiTheme="minorHAnsi" w:hAnsiTheme="minorHAnsi" w:cs="Arial"/>
          <w:sz w:val="22"/>
          <w:szCs w:val="22"/>
        </w:rPr>
        <w:t xml:space="preserve">Por último, </w:t>
      </w:r>
      <w:r>
        <w:rPr>
          <w:rFonts w:asciiTheme="minorHAnsi" w:hAnsiTheme="minorHAnsi" w:cs="Arial"/>
          <w:sz w:val="22"/>
          <w:szCs w:val="22"/>
        </w:rPr>
        <w:t>p</w:t>
      </w:r>
      <w:r w:rsidRPr="00167C9F">
        <w:rPr>
          <w:rFonts w:asciiTheme="minorHAnsi" w:hAnsiTheme="minorHAnsi" w:cs="Arial"/>
          <w:sz w:val="22"/>
          <w:szCs w:val="22"/>
        </w:rPr>
        <w:t>ara el empleado que tiene una descripción clara del trabajo</w:t>
      </w:r>
      <w:r>
        <w:rPr>
          <w:rFonts w:asciiTheme="minorHAnsi" w:hAnsiTheme="minorHAnsi" w:cs="Arial"/>
          <w:sz w:val="22"/>
          <w:szCs w:val="22"/>
        </w:rPr>
        <w:t>,</w:t>
      </w:r>
      <w:r w:rsidRPr="00167C9F">
        <w:rPr>
          <w:rFonts w:asciiTheme="minorHAnsi" w:hAnsiTheme="minorHAnsi" w:cs="Arial"/>
          <w:sz w:val="22"/>
          <w:szCs w:val="22"/>
        </w:rPr>
        <w:t xml:space="preserve"> les permite entender las responsabilidades y funciones que se requieren y esperan de ellos</w:t>
      </w:r>
    </w:p>
    <w:p w:rsidR="00B530F8" w:rsidRPr="00D4015D" w:rsidRDefault="008C4565" w:rsidP="0062303F">
      <w:pPr>
        <w:pStyle w:val="Prrafodelista"/>
        <w:numPr>
          <w:ilvl w:val="0"/>
          <w:numId w:val="4"/>
        </w:numPr>
        <w:spacing w:line="360" w:lineRule="auto"/>
        <w:jc w:val="both"/>
        <w:rPr>
          <w:rFonts w:cs="Arial"/>
          <w:b/>
          <w:color w:val="002060"/>
        </w:rPr>
      </w:pPr>
      <w:r w:rsidRPr="00D4015D">
        <w:rPr>
          <w:rFonts w:cs="Arial"/>
          <w:b/>
          <w:color w:val="002060"/>
        </w:rPr>
        <w:t>VINC</w:t>
      </w:r>
      <w:r w:rsidR="00B530F8" w:rsidRPr="00D4015D">
        <w:rPr>
          <w:rFonts w:cs="Arial"/>
          <w:b/>
          <w:color w:val="002060"/>
        </w:rPr>
        <w:t>ULACIÓN O PERTINENCIA DEL TEMA</w:t>
      </w:r>
    </w:p>
    <w:p w:rsidR="00167C9F" w:rsidRDefault="00167C9F" w:rsidP="00167C9F">
      <w:pPr>
        <w:pStyle w:val="Prrafodelista"/>
        <w:spacing w:line="360" w:lineRule="auto"/>
        <w:jc w:val="both"/>
        <w:rPr>
          <w:rFonts w:cs="Arial"/>
        </w:rPr>
      </w:pPr>
      <w:r>
        <w:rPr>
          <w:rFonts w:cs="Arial"/>
        </w:rPr>
        <w:t xml:space="preserve">Este tema es tan importante, ya que contar con un manual que exija perfiles a los servidores públicos, permite que la sociedad  crezca en todos los sectores, e impulsa a que los ciudadanos doblen esfuerzos para poder ocupar un cargo público. </w:t>
      </w:r>
    </w:p>
    <w:p w:rsidR="00167C9F" w:rsidRDefault="00167C9F" w:rsidP="00167C9F">
      <w:pPr>
        <w:pStyle w:val="Prrafodelista"/>
        <w:spacing w:line="360" w:lineRule="auto"/>
        <w:jc w:val="both"/>
        <w:rPr>
          <w:rFonts w:cs="Arial"/>
        </w:rPr>
      </w:pPr>
    </w:p>
    <w:p w:rsidR="00167C9F" w:rsidRPr="00167C9F" w:rsidRDefault="00167C9F" w:rsidP="00167C9F">
      <w:pPr>
        <w:pStyle w:val="Prrafodelista"/>
        <w:spacing w:line="360" w:lineRule="auto"/>
        <w:jc w:val="both"/>
        <w:rPr>
          <w:rFonts w:cs="Arial"/>
        </w:rPr>
      </w:pPr>
      <w:r>
        <w:rPr>
          <w:rFonts w:cs="Arial"/>
        </w:rPr>
        <w:t>La sociedad de muchos municipios está cansada de ser gobernada por gente que no termino ni la escuela básica, que no tiene ni idea de las actividades que se deben realizar com</w:t>
      </w:r>
      <w:r w:rsidR="00A02F88">
        <w:rPr>
          <w:rFonts w:cs="Arial"/>
        </w:rPr>
        <w:t xml:space="preserve">o regidor, tesorero o cualquier puesto público, llevando a que las cuentas se eleven, </w:t>
      </w:r>
      <w:r w:rsidR="00A02F88">
        <w:rPr>
          <w:rFonts w:cs="Arial"/>
        </w:rPr>
        <w:lastRenderedPageBreak/>
        <w:t>los trabajos sean de menor calidad y el desarrollo se vea limitado, como consecuencia solo unos cuantos sean los beneficiados</w:t>
      </w:r>
      <w:bookmarkStart w:id="0" w:name="_GoBack"/>
      <w:bookmarkEnd w:id="0"/>
      <w:r w:rsidR="00A02F88">
        <w:rPr>
          <w:rFonts w:cs="Arial"/>
        </w:rPr>
        <w:t xml:space="preserve">. </w:t>
      </w:r>
    </w:p>
    <w:sectPr w:rsidR="00167C9F" w:rsidRPr="00167C9F" w:rsidSect="00E0090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553" w:rsidRDefault="005D0553" w:rsidP="00951F9C">
      <w:pPr>
        <w:spacing w:after="0" w:line="240" w:lineRule="auto"/>
      </w:pPr>
      <w:r>
        <w:separator/>
      </w:r>
    </w:p>
  </w:endnote>
  <w:endnote w:type="continuationSeparator" w:id="0">
    <w:p w:rsidR="005D0553" w:rsidRDefault="005D0553"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367172"/>
      <w:docPartObj>
        <w:docPartGallery w:val="Page Numbers (Bottom of Page)"/>
        <w:docPartUnique/>
      </w:docPartObj>
    </w:sdtPr>
    <w:sdtEndPr/>
    <w:sdtContent>
      <w:p w:rsidR="00653D7C" w:rsidRDefault="00653D7C" w:rsidP="00F94FD6">
        <w:pPr>
          <w:pStyle w:val="Piedepgina"/>
          <w:jc w:val="right"/>
        </w:pPr>
        <w:r>
          <w:fldChar w:fldCharType="begin"/>
        </w:r>
        <w:r>
          <w:instrText>PAGE   \* MERGEFORMAT</w:instrText>
        </w:r>
        <w:r>
          <w:fldChar w:fldCharType="separate"/>
        </w:r>
        <w:r w:rsidR="00A02F88" w:rsidRPr="00A02F88">
          <w:rPr>
            <w:noProof/>
            <w:lang w:val="es-ES"/>
          </w:rPr>
          <w:t>5</w:t>
        </w:r>
        <w:r>
          <w:rPr>
            <w:noProof/>
            <w:lang w:val="es-ES"/>
          </w:rPr>
          <w:fldChar w:fldCharType="end"/>
        </w:r>
      </w:p>
    </w:sdtContent>
  </w:sdt>
  <w:p w:rsidR="00653D7C" w:rsidRDefault="00653D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553" w:rsidRDefault="005D0553" w:rsidP="00951F9C">
      <w:pPr>
        <w:spacing w:after="0" w:line="240" w:lineRule="auto"/>
      </w:pPr>
      <w:r>
        <w:separator/>
      </w:r>
    </w:p>
  </w:footnote>
  <w:footnote w:type="continuationSeparator" w:id="0">
    <w:p w:rsidR="005D0553" w:rsidRDefault="005D0553" w:rsidP="00951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D7C" w:rsidRPr="0014057F" w:rsidRDefault="00653D7C"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14:anchorId="4711A64D" wp14:editId="0B25AC1F">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653D7C" w:rsidRPr="0014057F" w:rsidRDefault="003C753C"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B536D2"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9B123A"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B1769A"/>
    <w:multiLevelType w:val="hybridMultilevel"/>
    <w:tmpl w:val="E5C8A7EE"/>
    <w:lvl w:ilvl="0" w:tplc="B8F66F64">
      <w:start w:val="1"/>
      <w:numFmt w:val="upperRoman"/>
      <w:lvlText w:val="%1."/>
      <w:lvlJc w:val="left"/>
      <w:pPr>
        <w:ind w:left="1425" w:hanging="72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8" w15:restartNumberingAfterBreak="0">
    <w:nsid w:val="39CE63BF"/>
    <w:multiLevelType w:val="hybridMultilevel"/>
    <w:tmpl w:val="C8E2146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9" w15:restartNumberingAfterBreak="0">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1" w15:restartNumberingAfterBreak="0">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30852"/>
    <w:multiLevelType w:val="hybridMultilevel"/>
    <w:tmpl w:val="E2C43BEC"/>
    <w:lvl w:ilvl="0" w:tplc="B8F66F64">
      <w:start w:val="1"/>
      <w:numFmt w:val="upperRoman"/>
      <w:lvlText w:val="%1."/>
      <w:lvlJc w:val="left"/>
      <w:pPr>
        <w:ind w:left="1425" w:hanging="72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8" w15:restartNumberingAfterBreak="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4"/>
  </w:num>
  <w:num w:numId="2">
    <w:abstractNumId w:val="16"/>
  </w:num>
  <w:num w:numId="3">
    <w:abstractNumId w:val="10"/>
  </w:num>
  <w:num w:numId="4">
    <w:abstractNumId w:val="0"/>
  </w:num>
  <w:num w:numId="5">
    <w:abstractNumId w:val="14"/>
  </w:num>
  <w:num w:numId="6">
    <w:abstractNumId w:val="15"/>
  </w:num>
  <w:num w:numId="7">
    <w:abstractNumId w:val="1"/>
  </w:num>
  <w:num w:numId="8">
    <w:abstractNumId w:val="13"/>
  </w:num>
  <w:num w:numId="9">
    <w:abstractNumId w:val="18"/>
  </w:num>
  <w:num w:numId="10">
    <w:abstractNumId w:val="6"/>
  </w:num>
  <w:num w:numId="11">
    <w:abstractNumId w:val="3"/>
  </w:num>
  <w:num w:numId="12">
    <w:abstractNumId w:val="12"/>
  </w:num>
  <w:num w:numId="13">
    <w:abstractNumId w:val="5"/>
  </w:num>
  <w:num w:numId="14">
    <w:abstractNumId w:val="9"/>
  </w:num>
  <w:num w:numId="15">
    <w:abstractNumId w:val="2"/>
  </w:num>
  <w:num w:numId="16">
    <w:abstractNumId w:val="19"/>
  </w:num>
  <w:num w:numId="17">
    <w:abstractNumId w:val="11"/>
  </w:num>
  <w:num w:numId="18">
    <w:abstractNumId w:val="17"/>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1"/>
    <w:rsid w:val="00005C77"/>
    <w:rsid w:val="00006D7D"/>
    <w:rsid w:val="00010B4B"/>
    <w:rsid w:val="00011238"/>
    <w:rsid w:val="00036538"/>
    <w:rsid w:val="00047EE5"/>
    <w:rsid w:val="00055B3B"/>
    <w:rsid w:val="000568B5"/>
    <w:rsid w:val="00063AC3"/>
    <w:rsid w:val="00063ADA"/>
    <w:rsid w:val="000751AF"/>
    <w:rsid w:val="000A124E"/>
    <w:rsid w:val="000A655D"/>
    <w:rsid w:val="000A793D"/>
    <w:rsid w:val="000D7D8F"/>
    <w:rsid w:val="000E2037"/>
    <w:rsid w:val="000E49F7"/>
    <w:rsid w:val="000E7372"/>
    <w:rsid w:val="00123883"/>
    <w:rsid w:val="001402A5"/>
    <w:rsid w:val="0014057F"/>
    <w:rsid w:val="0014341F"/>
    <w:rsid w:val="0014576A"/>
    <w:rsid w:val="001472B1"/>
    <w:rsid w:val="001511ED"/>
    <w:rsid w:val="00164120"/>
    <w:rsid w:val="00167C9F"/>
    <w:rsid w:val="001776C6"/>
    <w:rsid w:val="00181E38"/>
    <w:rsid w:val="001A0CBF"/>
    <w:rsid w:val="001B2591"/>
    <w:rsid w:val="001C42F9"/>
    <w:rsid w:val="001D3D4E"/>
    <w:rsid w:val="001F5886"/>
    <w:rsid w:val="0020778E"/>
    <w:rsid w:val="00217091"/>
    <w:rsid w:val="002711B3"/>
    <w:rsid w:val="0027168A"/>
    <w:rsid w:val="002724CA"/>
    <w:rsid w:val="00276513"/>
    <w:rsid w:val="00283329"/>
    <w:rsid w:val="00284FCA"/>
    <w:rsid w:val="002B29F7"/>
    <w:rsid w:val="002B79EB"/>
    <w:rsid w:val="002C51C8"/>
    <w:rsid w:val="002D02C6"/>
    <w:rsid w:val="002D19C5"/>
    <w:rsid w:val="002D4E16"/>
    <w:rsid w:val="002E080E"/>
    <w:rsid w:val="002F0461"/>
    <w:rsid w:val="003058DA"/>
    <w:rsid w:val="00307431"/>
    <w:rsid w:val="0031146B"/>
    <w:rsid w:val="00317D24"/>
    <w:rsid w:val="00331430"/>
    <w:rsid w:val="00336B57"/>
    <w:rsid w:val="00367DCC"/>
    <w:rsid w:val="00375D98"/>
    <w:rsid w:val="003921EF"/>
    <w:rsid w:val="003A249E"/>
    <w:rsid w:val="003A4BC0"/>
    <w:rsid w:val="003A70B6"/>
    <w:rsid w:val="003C1A36"/>
    <w:rsid w:val="003C753C"/>
    <w:rsid w:val="003C7A4F"/>
    <w:rsid w:val="003D42D4"/>
    <w:rsid w:val="003D5521"/>
    <w:rsid w:val="004119DF"/>
    <w:rsid w:val="004146B5"/>
    <w:rsid w:val="00432E91"/>
    <w:rsid w:val="00437DD8"/>
    <w:rsid w:val="00444FD7"/>
    <w:rsid w:val="0045373B"/>
    <w:rsid w:val="004540E8"/>
    <w:rsid w:val="00461C0C"/>
    <w:rsid w:val="004634B2"/>
    <w:rsid w:val="0046672F"/>
    <w:rsid w:val="004975E0"/>
    <w:rsid w:val="004B4423"/>
    <w:rsid w:val="004C6EC8"/>
    <w:rsid w:val="004E3FB9"/>
    <w:rsid w:val="004F35D5"/>
    <w:rsid w:val="00500080"/>
    <w:rsid w:val="005014A7"/>
    <w:rsid w:val="0050654C"/>
    <w:rsid w:val="00516A8B"/>
    <w:rsid w:val="0052611B"/>
    <w:rsid w:val="00533632"/>
    <w:rsid w:val="00535390"/>
    <w:rsid w:val="0053653B"/>
    <w:rsid w:val="005375FE"/>
    <w:rsid w:val="005410F9"/>
    <w:rsid w:val="00554A6B"/>
    <w:rsid w:val="00557675"/>
    <w:rsid w:val="00560244"/>
    <w:rsid w:val="00560C6D"/>
    <w:rsid w:val="005753C3"/>
    <w:rsid w:val="00581639"/>
    <w:rsid w:val="00585278"/>
    <w:rsid w:val="00596EA5"/>
    <w:rsid w:val="005976CC"/>
    <w:rsid w:val="005A0155"/>
    <w:rsid w:val="005C72E6"/>
    <w:rsid w:val="005D0553"/>
    <w:rsid w:val="005E7D4F"/>
    <w:rsid w:val="005F448D"/>
    <w:rsid w:val="00603D4F"/>
    <w:rsid w:val="0062303F"/>
    <w:rsid w:val="00623659"/>
    <w:rsid w:val="006239CF"/>
    <w:rsid w:val="00630322"/>
    <w:rsid w:val="00634591"/>
    <w:rsid w:val="006360DF"/>
    <w:rsid w:val="00653D7C"/>
    <w:rsid w:val="00671C31"/>
    <w:rsid w:val="00672706"/>
    <w:rsid w:val="00686D27"/>
    <w:rsid w:val="006A2454"/>
    <w:rsid w:val="006A2E99"/>
    <w:rsid w:val="006B1A76"/>
    <w:rsid w:val="006B7132"/>
    <w:rsid w:val="006C06E0"/>
    <w:rsid w:val="006D1D67"/>
    <w:rsid w:val="006E35DA"/>
    <w:rsid w:val="00700610"/>
    <w:rsid w:val="00704F6C"/>
    <w:rsid w:val="00723C25"/>
    <w:rsid w:val="00744858"/>
    <w:rsid w:val="00747DB0"/>
    <w:rsid w:val="00754098"/>
    <w:rsid w:val="0076701B"/>
    <w:rsid w:val="00767870"/>
    <w:rsid w:val="00777F5C"/>
    <w:rsid w:val="0078427F"/>
    <w:rsid w:val="0078599D"/>
    <w:rsid w:val="00786F26"/>
    <w:rsid w:val="00792FB6"/>
    <w:rsid w:val="007947DB"/>
    <w:rsid w:val="007973DB"/>
    <w:rsid w:val="007A3619"/>
    <w:rsid w:val="007C222F"/>
    <w:rsid w:val="007C2FD7"/>
    <w:rsid w:val="007C3D99"/>
    <w:rsid w:val="007C5D85"/>
    <w:rsid w:val="007D5B28"/>
    <w:rsid w:val="007D5FD4"/>
    <w:rsid w:val="007E10BA"/>
    <w:rsid w:val="007F6C26"/>
    <w:rsid w:val="008001A5"/>
    <w:rsid w:val="0080746F"/>
    <w:rsid w:val="0081280E"/>
    <w:rsid w:val="00815390"/>
    <w:rsid w:val="00820776"/>
    <w:rsid w:val="00830A20"/>
    <w:rsid w:val="00832F4D"/>
    <w:rsid w:val="00862381"/>
    <w:rsid w:val="0086547D"/>
    <w:rsid w:val="00875637"/>
    <w:rsid w:val="008B01A9"/>
    <w:rsid w:val="008C1266"/>
    <w:rsid w:val="008C4565"/>
    <w:rsid w:val="008C4703"/>
    <w:rsid w:val="008E432B"/>
    <w:rsid w:val="008F5E25"/>
    <w:rsid w:val="00903363"/>
    <w:rsid w:val="0090751A"/>
    <w:rsid w:val="009140CB"/>
    <w:rsid w:val="00923B4E"/>
    <w:rsid w:val="00931576"/>
    <w:rsid w:val="009406B2"/>
    <w:rsid w:val="00951F9C"/>
    <w:rsid w:val="00980EA9"/>
    <w:rsid w:val="0098109C"/>
    <w:rsid w:val="00986F03"/>
    <w:rsid w:val="00996106"/>
    <w:rsid w:val="009A541A"/>
    <w:rsid w:val="009B2F16"/>
    <w:rsid w:val="009C2312"/>
    <w:rsid w:val="009C7435"/>
    <w:rsid w:val="009D17B5"/>
    <w:rsid w:val="009D1ABD"/>
    <w:rsid w:val="009E099E"/>
    <w:rsid w:val="009F2F4E"/>
    <w:rsid w:val="00A017AF"/>
    <w:rsid w:val="00A02F88"/>
    <w:rsid w:val="00A04F55"/>
    <w:rsid w:val="00A34EBE"/>
    <w:rsid w:val="00A4630E"/>
    <w:rsid w:val="00A66EE5"/>
    <w:rsid w:val="00A75F50"/>
    <w:rsid w:val="00A76002"/>
    <w:rsid w:val="00A800E6"/>
    <w:rsid w:val="00A804A3"/>
    <w:rsid w:val="00A816DD"/>
    <w:rsid w:val="00A8234B"/>
    <w:rsid w:val="00A8422D"/>
    <w:rsid w:val="00A917E6"/>
    <w:rsid w:val="00AB0889"/>
    <w:rsid w:val="00AC06A5"/>
    <w:rsid w:val="00AD26F8"/>
    <w:rsid w:val="00AD7719"/>
    <w:rsid w:val="00AE51D5"/>
    <w:rsid w:val="00AF3094"/>
    <w:rsid w:val="00B011B4"/>
    <w:rsid w:val="00B021FE"/>
    <w:rsid w:val="00B20F4D"/>
    <w:rsid w:val="00B218B2"/>
    <w:rsid w:val="00B2662A"/>
    <w:rsid w:val="00B530F8"/>
    <w:rsid w:val="00B63888"/>
    <w:rsid w:val="00B80572"/>
    <w:rsid w:val="00B92CED"/>
    <w:rsid w:val="00B93218"/>
    <w:rsid w:val="00B94665"/>
    <w:rsid w:val="00BA73D4"/>
    <w:rsid w:val="00BB14EC"/>
    <w:rsid w:val="00BB21E3"/>
    <w:rsid w:val="00BC07E9"/>
    <w:rsid w:val="00BC3C56"/>
    <w:rsid w:val="00BE6C49"/>
    <w:rsid w:val="00BF1268"/>
    <w:rsid w:val="00C14618"/>
    <w:rsid w:val="00C16376"/>
    <w:rsid w:val="00C16913"/>
    <w:rsid w:val="00C71414"/>
    <w:rsid w:val="00C74A68"/>
    <w:rsid w:val="00C756D8"/>
    <w:rsid w:val="00C77F19"/>
    <w:rsid w:val="00C97DD7"/>
    <w:rsid w:val="00CA15AA"/>
    <w:rsid w:val="00CA65B4"/>
    <w:rsid w:val="00CB22BE"/>
    <w:rsid w:val="00CC4CCC"/>
    <w:rsid w:val="00CC674A"/>
    <w:rsid w:val="00CC73F5"/>
    <w:rsid w:val="00CD21A2"/>
    <w:rsid w:val="00CD4117"/>
    <w:rsid w:val="00CD6F3D"/>
    <w:rsid w:val="00CE4C76"/>
    <w:rsid w:val="00D160C7"/>
    <w:rsid w:val="00D25A2C"/>
    <w:rsid w:val="00D37E2B"/>
    <w:rsid w:val="00D4015D"/>
    <w:rsid w:val="00D446BE"/>
    <w:rsid w:val="00D458CA"/>
    <w:rsid w:val="00D50407"/>
    <w:rsid w:val="00D5070E"/>
    <w:rsid w:val="00D66DED"/>
    <w:rsid w:val="00D73E58"/>
    <w:rsid w:val="00D96A1E"/>
    <w:rsid w:val="00D97D4F"/>
    <w:rsid w:val="00DA1674"/>
    <w:rsid w:val="00DB27EF"/>
    <w:rsid w:val="00DE1283"/>
    <w:rsid w:val="00E00908"/>
    <w:rsid w:val="00E070DA"/>
    <w:rsid w:val="00E26243"/>
    <w:rsid w:val="00E364A2"/>
    <w:rsid w:val="00E3670C"/>
    <w:rsid w:val="00E37C80"/>
    <w:rsid w:val="00E54A59"/>
    <w:rsid w:val="00E6197A"/>
    <w:rsid w:val="00E628DA"/>
    <w:rsid w:val="00E711AF"/>
    <w:rsid w:val="00EA0619"/>
    <w:rsid w:val="00EB39E6"/>
    <w:rsid w:val="00EB4755"/>
    <w:rsid w:val="00EB67B6"/>
    <w:rsid w:val="00EB7C21"/>
    <w:rsid w:val="00EE0DDE"/>
    <w:rsid w:val="00EE6AB6"/>
    <w:rsid w:val="00EE7705"/>
    <w:rsid w:val="00F22E8C"/>
    <w:rsid w:val="00F27C60"/>
    <w:rsid w:val="00F3342B"/>
    <w:rsid w:val="00F41069"/>
    <w:rsid w:val="00F413A2"/>
    <w:rsid w:val="00F61CDD"/>
    <w:rsid w:val="00F6505F"/>
    <w:rsid w:val="00F71685"/>
    <w:rsid w:val="00F7705F"/>
    <w:rsid w:val="00F81EF2"/>
    <w:rsid w:val="00F94FD6"/>
    <w:rsid w:val="00FA0475"/>
    <w:rsid w:val="00FA5A0C"/>
    <w:rsid w:val="00FA6F65"/>
    <w:rsid w:val="00FC4382"/>
    <w:rsid w:val="00FD76C8"/>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EFA348-A0CC-4E81-8138-B56506E1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A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4A756-EC3B-4EBB-BC40-4D86F904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1036</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Ana Karen Ortega Guillen</cp:lastModifiedBy>
  <cp:revision>9</cp:revision>
  <cp:lastPrinted>2015-01-31T06:50:00Z</cp:lastPrinted>
  <dcterms:created xsi:type="dcterms:W3CDTF">2016-04-08T22:47:00Z</dcterms:created>
  <dcterms:modified xsi:type="dcterms:W3CDTF">2016-04-09T05:55:00Z</dcterms:modified>
</cp:coreProperties>
</file>