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B70" w:rsidRDefault="00AC7B70" w:rsidP="001C0DF1">
      <w:pPr>
        <w:spacing w:after="0" w:line="360" w:lineRule="auto"/>
        <w:jc w:val="both"/>
        <w:textAlignment w:val="baseline"/>
        <w:rPr>
          <w:rFonts w:ascii="Arial" w:eastAsia="Times New Roman" w:hAnsi="Arial" w:cs="Arial"/>
          <w:sz w:val="24"/>
          <w:szCs w:val="24"/>
          <w:lang w:eastAsia="es-ES"/>
        </w:rPr>
      </w:pPr>
    </w:p>
    <w:p w:rsidR="006572F8" w:rsidRPr="00B929A9" w:rsidRDefault="006572F8" w:rsidP="005B1123">
      <w:pPr>
        <w:pStyle w:val="Prrafodelista"/>
        <w:numPr>
          <w:ilvl w:val="0"/>
          <w:numId w:val="16"/>
        </w:numPr>
        <w:spacing w:after="0" w:line="360" w:lineRule="auto"/>
        <w:jc w:val="both"/>
        <w:textAlignment w:val="baseline"/>
        <w:rPr>
          <w:rFonts w:ascii="Arial" w:eastAsia="Times New Roman" w:hAnsi="Arial" w:cs="Arial"/>
          <w:b/>
          <w:sz w:val="24"/>
          <w:szCs w:val="24"/>
          <w:lang w:eastAsia="es-ES"/>
        </w:rPr>
      </w:pPr>
      <w:r w:rsidRPr="00B929A9">
        <w:rPr>
          <w:rFonts w:ascii="Arial" w:eastAsia="Times New Roman" w:hAnsi="Arial" w:cs="Arial"/>
          <w:b/>
          <w:sz w:val="24"/>
          <w:szCs w:val="24"/>
          <w:lang w:eastAsia="es-ES"/>
        </w:rPr>
        <w:t>TEMA:</w:t>
      </w:r>
    </w:p>
    <w:p w:rsidR="006572F8" w:rsidRPr="00B929A9" w:rsidRDefault="00154BFB" w:rsidP="006572F8">
      <w:pPr>
        <w:spacing w:after="0" w:line="360" w:lineRule="auto"/>
        <w:jc w:val="both"/>
        <w:textAlignment w:val="baseline"/>
        <w:rPr>
          <w:rFonts w:ascii="Arial" w:eastAsia="Times New Roman" w:hAnsi="Arial" w:cs="Arial"/>
          <w:sz w:val="24"/>
          <w:szCs w:val="24"/>
          <w:lang w:eastAsia="es-ES"/>
        </w:rPr>
      </w:pPr>
      <w:r w:rsidRPr="00B929A9">
        <w:rPr>
          <w:rFonts w:ascii="Arial" w:eastAsia="Times New Roman" w:hAnsi="Arial" w:cs="Arial"/>
          <w:sz w:val="24"/>
          <w:szCs w:val="24"/>
          <w:lang w:eastAsia="es-ES"/>
        </w:rPr>
        <w:t>Reciclado de material ferroso</w:t>
      </w:r>
    </w:p>
    <w:p w:rsidR="006572F8" w:rsidRPr="00B929A9" w:rsidRDefault="006572F8" w:rsidP="006572F8">
      <w:pPr>
        <w:spacing w:after="0" w:line="360" w:lineRule="auto"/>
        <w:jc w:val="both"/>
        <w:textAlignment w:val="baseline"/>
        <w:rPr>
          <w:rFonts w:ascii="Arial" w:eastAsia="Times New Roman" w:hAnsi="Arial" w:cs="Arial"/>
          <w:sz w:val="24"/>
          <w:szCs w:val="24"/>
          <w:lang w:eastAsia="es-ES"/>
        </w:rPr>
      </w:pPr>
    </w:p>
    <w:p w:rsidR="006572F8" w:rsidRPr="002E52E3" w:rsidRDefault="006572F8" w:rsidP="005B1123">
      <w:pPr>
        <w:pStyle w:val="Prrafodelista"/>
        <w:numPr>
          <w:ilvl w:val="0"/>
          <w:numId w:val="16"/>
        </w:numPr>
        <w:spacing w:after="0" w:line="360" w:lineRule="auto"/>
        <w:rPr>
          <w:rFonts w:ascii="Arial" w:eastAsia="Times New Roman" w:hAnsi="Arial" w:cs="Arial"/>
          <w:b/>
          <w:sz w:val="24"/>
          <w:szCs w:val="24"/>
          <w:lang w:eastAsia="es-ES"/>
        </w:rPr>
      </w:pPr>
      <w:r w:rsidRPr="00B929A9">
        <w:rPr>
          <w:rFonts w:ascii="Arial" w:hAnsi="Arial" w:cs="Arial"/>
          <w:b/>
          <w:sz w:val="24"/>
          <w:szCs w:val="24"/>
        </w:rPr>
        <w:t>TÍTULO:</w:t>
      </w:r>
    </w:p>
    <w:p w:rsidR="002E52E3" w:rsidRDefault="002E52E3" w:rsidP="005F3BAD">
      <w:pPr>
        <w:spacing w:after="0" w:line="360" w:lineRule="auto"/>
        <w:jc w:val="both"/>
        <w:rPr>
          <w:rFonts w:ascii="Arial" w:eastAsia="Times New Roman" w:hAnsi="Arial" w:cs="Arial"/>
          <w:b/>
          <w:sz w:val="24"/>
          <w:szCs w:val="24"/>
          <w:lang w:eastAsia="es-ES"/>
        </w:rPr>
      </w:pPr>
      <w:r>
        <w:rPr>
          <w:rFonts w:ascii="Arial" w:hAnsi="Arial" w:cs="Arial"/>
          <w:color w:val="000000"/>
          <w:sz w:val="24"/>
          <w:szCs w:val="24"/>
        </w:rPr>
        <w:t>C</w:t>
      </w:r>
      <w:r w:rsidRPr="00B929A9">
        <w:rPr>
          <w:rFonts w:ascii="Arial" w:hAnsi="Arial" w:cs="Arial"/>
          <w:sz w:val="24"/>
          <w:szCs w:val="24"/>
        </w:rPr>
        <w:t xml:space="preserve">hatarrización de vehículos </w:t>
      </w:r>
      <w:r>
        <w:rPr>
          <w:rFonts w:ascii="Arial" w:hAnsi="Arial" w:cs="Arial"/>
          <w:sz w:val="24"/>
          <w:szCs w:val="24"/>
        </w:rPr>
        <w:t xml:space="preserve">en desuso </w:t>
      </w:r>
      <w:r w:rsidRPr="00B929A9">
        <w:rPr>
          <w:rFonts w:ascii="Arial" w:hAnsi="Arial" w:cs="Arial"/>
          <w:sz w:val="24"/>
          <w:szCs w:val="24"/>
        </w:rPr>
        <w:t xml:space="preserve">del </w:t>
      </w:r>
      <w:r>
        <w:rPr>
          <w:rFonts w:ascii="Arial" w:hAnsi="Arial" w:cs="Arial"/>
          <w:sz w:val="24"/>
          <w:szCs w:val="24"/>
        </w:rPr>
        <w:t>parque vehicular patrimonio de</w:t>
      </w:r>
      <w:r w:rsidR="005F3BAD">
        <w:rPr>
          <w:rFonts w:ascii="Arial" w:hAnsi="Arial" w:cs="Arial"/>
          <w:sz w:val="24"/>
          <w:szCs w:val="24"/>
        </w:rPr>
        <w:t xml:space="preserve"> </w:t>
      </w:r>
      <w:r>
        <w:rPr>
          <w:rFonts w:ascii="Arial" w:hAnsi="Arial" w:cs="Arial"/>
          <w:sz w:val="24"/>
          <w:szCs w:val="24"/>
        </w:rPr>
        <w:t>l</w:t>
      </w:r>
      <w:r w:rsidR="005F3BAD">
        <w:rPr>
          <w:rFonts w:ascii="Arial" w:hAnsi="Arial" w:cs="Arial"/>
          <w:sz w:val="24"/>
          <w:szCs w:val="24"/>
        </w:rPr>
        <w:t>os</w:t>
      </w:r>
      <w:r>
        <w:rPr>
          <w:rFonts w:ascii="Arial" w:hAnsi="Arial" w:cs="Arial"/>
          <w:sz w:val="24"/>
          <w:szCs w:val="24"/>
        </w:rPr>
        <w:t xml:space="preserve"> Gobierno</w:t>
      </w:r>
      <w:r w:rsidR="005F3BAD">
        <w:rPr>
          <w:rFonts w:ascii="Arial" w:hAnsi="Arial" w:cs="Arial"/>
          <w:sz w:val="24"/>
          <w:szCs w:val="24"/>
        </w:rPr>
        <w:t>s</w:t>
      </w:r>
      <w:r>
        <w:rPr>
          <w:rFonts w:ascii="Arial" w:hAnsi="Arial" w:cs="Arial"/>
          <w:sz w:val="24"/>
          <w:szCs w:val="24"/>
        </w:rPr>
        <w:t xml:space="preserve"> del Estado y Municipios de Chiapas</w:t>
      </w:r>
    </w:p>
    <w:p w:rsidR="00FA3BF5" w:rsidRDefault="00FA3BF5" w:rsidP="00FA3BF5">
      <w:pPr>
        <w:spacing w:after="0" w:line="360" w:lineRule="auto"/>
        <w:jc w:val="both"/>
        <w:textAlignment w:val="baseline"/>
        <w:rPr>
          <w:rFonts w:ascii="Arial" w:hAnsi="Arial" w:cs="Arial"/>
          <w:sz w:val="24"/>
          <w:szCs w:val="24"/>
        </w:rPr>
      </w:pPr>
    </w:p>
    <w:p w:rsidR="006572F8" w:rsidRPr="00B929A9" w:rsidRDefault="00CD08DC" w:rsidP="00FA3BF5">
      <w:pPr>
        <w:spacing w:after="0" w:line="360" w:lineRule="auto"/>
        <w:jc w:val="both"/>
        <w:textAlignment w:val="baseline"/>
        <w:rPr>
          <w:rFonts w:ascii="Arial" w:eastAsia="Times New Roman" w:hAnsi="Arial" w:cs="Arial"/>
          <w:b/>
          <w:sz w:val="24"/>
          <w:szCs w:val="24"/>
          <w:lang w:eastAsia="es-ES"/>
        </w:rPr>
      </w:pPr>
      <w:r w:rsidRPr="00B929A9">
        <w:rPr>
          <w:rFonts w:ascii="Arial" w:eastAsia="Times New Roman" w:hAnsi="Arial" w:cs="Arial"/>
          <w:b/>
          <w:sz w:val="24"/>
          <w:szCs w:val="24"/>
          <w:lang w:eastAsia="es-ES"/>
        </w:rPr>
        <w:t>OBJETIVO DEL ESTUDIO</w:t>
      </w:r>
    </w:p>
    <w:p w:rsidR="00FA3BF5" w:rsidRDefault="005F3BAD" w:rsidP="006572F8">
      <w:pPr>
        <w:spacing w:after="0" w:line="360" w:lineRule="auto"/>
        <w:jc w:val="both"/>
        <w:textAlignment w:val="baseline"/>
        <w:rPr>
          <w:rFonts w:ascii="Arial" w:eastAsia="Times New Roman" w:hAnsi="Arial" w:cs="Arial"/>
          <w:sz w:val="24"/>
          <w:szCs w:val="24"/>
          <w:lang w:eastAsia="es-ES"/>
        </w:rPr>
      </w:pPr>
      <w:r>
        <w:rPr>
          <w:rFonts w:ascii="Arial" w:eastAsia="Times New Roman" w:hAnsi="Arial" w:cs="Arial"/>
          <w:sz w:val="24"/>
          <w:szCs w:val="24"/>
          <w:lang w:eastAsia="es-ES"/>
        </w:rPr>
        <w:t>Contribuir con la salud humana y e</w:t>
      </w:r>
      <w:r w:rsidR="00FA3BF5">
        <w:rPr>
          <w:rFonts w:ascii="Arial" w:eastAsia="Times New Roman" w:hAnsi="Arial" w:cs="Arial"/>
          <w:sz w:val="24"/>
          <w:szCs w:val="24"/>
          <w:lang w:eastAsia="es-ES"/>
        </w:rPr>
        <w:t xml:space="preserve">l medio ambiente con </w:t>
      </w:r>
      <w:r>
        <w:rPr>
          <w:rFonts w:ascii="Arial" w:eastAsia="Times New Roman" w:hAnsi="Arial" w:cs="Arial"/>
          <w:sz w:val="24"/>
          <w:szCs w:val="24"/>
          <w:lang w:eastAsia="es-ES"/>
        </w:rPr>
        <w:t xml:space="preserve">chatarrizacion del </w:t>
      </w:r>
      <w:r w:rsidR="00FA3BF5">
        <w:rPr>
          <w:rFonts w:ascii="Arial" w:eastAsia="Times New Roman" w:hAnsi="Arial" w:cs="Arial"/>
          <w:sz w:val="24"/>
          <w:szCs w:val="24"/>
          <w:lang w:eastAsia="es-ES"/>
        </w:rPr>
        <w:t xml:space="preserve">parque vehicular </w:t>
      </w:r>
      <w:r>
        <w:rPr>
          <w:rFonts w:ascii="Arial" w:eastAsia="Times New Roman" w:hAnsi="Arial" w:cs="Arial"/>
          <w:sz w:val="24"/>
          <w:szCs w:val="24"/>
          <w:lang w:eastAsia="es-ES"/>
        </w:rPr>
        <w:t xml:space="preserve">en condiciones de abandono del patrimonio de los Gobiernos </w:t>
      </w:r>
      <w:r w:rsidR="00FA3BF5">
        <w:rPr>
          <w:rFonts w:ascii="Arial" w:hAnsi="Arial" w:cs="Arial"/>
          <w:sz w:val="24"/>
          <w:szCs w:val="24"/>
        </w:rPr>
        <w:t xml:space="preserve">del Estado </w:t>
      </w:r>
      <w:r>
        <w:rPr>
          <w:rFonts w:ascii="Arial" w:hAnsi="Arial" w:cs="Arial"/>
          <w:sz w:val="24"/>
          <w:szCs w:val="24"/>
        </w:rPr>
        <w:t xml:space="preserve">y Municipios </w:t>
      </w:r>
      <w:r w:rsidR="00FA3BF5">
        <w:rPr>
          <w:rFonts w:ascii="Arial" w:hAnsi="Arial" w:cs="Arial"/>
          <w:sz w:val="24"/>
          <w:szCs w:val="24"/>
        </w:rPr>
        <w:t>de Chiapas.</w:t>
      </w:r>
    </w:p>
    <w:p w:rsidR="00FA3BF5" w:rsidRDefault="00FA3BF5" w:rsidP="006572F8">
      <w:pPr>
        <w:spacing w:after="0" w:line="360" w:lineRule="auto"/>
        <w:jc w:val="both"/>
        <w:textAlignment w:val="baseline"/>
        <w:rPr>
          <w:rFonts w:ascii="Arial" w:eastAsia="Times New Roman" w:hAnsi="Arial" w:cs="Arial"/>
          <w:sz w:val="24"/>
          <w:szCs w:val="24"/>
          <w:lang w:eastAsia="es-ES"/>
        </w:rPr>
      </w:pPr>
    </w:p>
    <w:p w:rsidR="006572F8" w:rsidRPr="00B929A9" w:rsidRDefault="006572F8" w:rsidP="005B1123">
      <w:pPr>
        <w:pStyle w:val="Prrafodelista"/>
        <w:numPr>
          <w:ilvl w:val="0"/>
          <w:numId w:val="16"/>
        </w:numPr>
        <w:spacing w:after="0" w:line="360" w:lineRule="auto"/>
        <w:jc w:val="both"/>
        <w:textAlignment w:val="baseline"/>
        <w:rPr>
          <w:rFonts w:ascii="Arial" w:eastAsia="Times New Roman" w:hAnsi="Arial" w:cs="Arial"/>
          <w:b/>
          <w:sz w:val="24"/>
          <w:szCs w:val="24"/>
          <w:lang w:eastAsia="es-ES"/>
        </w:rPr>
      </w:pPr>
      <w:r w:rsidRPr="00B929A9">
        <w:rPr>
          <w:rFonts w:ascii="Arial" w:hAnsi="Arial" w:cs="Arial"/>
          <w:b/>
          <w:sz w:val="24"/>
          <w:szCs w:val="24"/>
        </w:rPr>
        <w:t>OBJETIVOS DE LA INVESTIGACIÓN:</w:t>
      </w:r>
    </w:p>
    <w:p w:rsidR="00954FF0" w:rsidRPr="00954FF0" w:rsidRDefault="006572F8" w:rsidP="00FA3BF5">
      <w:pPr>
        <w:spacing w:after="0" w:line="360" w:lineRule="auto"/>
        <w:jc w:val="both"/>
        <w:textAlignment w:val="baseline"/>
        <w:rPr>
          <w:rFonts w:ascii="Arial" w:hAnsi="Arial" w:cs="Arial"/>
          <w:sz w:val="24"/>
          <w:szCs w:val="24"/>
        </w:rPr>
      </w:pPr>
      <w:r w:rsidRPr="00B929A9">
        <w:rPr>
          <w:rFonts w:ascii="Arial" w:eastAsia="Times New Roman" w:hAnsi="Arial" w:cs="Arial"/>
          <w:b/>
          <w:sz w:val="24"/>
          <w:szCs w:val="24"/>
          <w:lang w:eastAsia="es-ES"/>
        </w:rPr>
        <w:t>OBJETIVO GENERAL</w:t>
      </w:r>
      <w:r w:rsidRPr="00B929A9">
        <w:rPr>
          <w:rFonts w:ascii="Arial" w:eastAsia="Times New Roman" w:hAnsi="Arial" w:cs="Arial"/>
          <w:sz w:val="24"/>
          <w:szCs w:val="24"/>
          <w:lang w:eastAsia="es-ES"/>
        </w:rPr>
        <w:t xml:space="preserve">: </w:t>
      </w:r>
      <w:r w:rsidR="00FA3BF5">
        <w:rPr>
          <w:rFonts w:ascii="Arial" w:eastAsia="Times New Roman" w:hAnsi="Arial" w:cs="Arial"/>
          <w:sz w:val="24"/>
          <w:szCs w:val="24"/>
          <w:lang w:eastAsia="es-ES"/>
        </w:rPr>
        <w:t>Contribuir y p</w:t>
      </w:r>
      <w:r w:rsidRPr="00B929A9">
        <w:rPr>
          <w:rFonts w:ascii="Arial" w:eastAsia="Times New Roman" w:hAnsi="Arial" w:cs="Arial"/>
          <w:sz w:val="24"/>
          <w:szCs w:val="24"/>
          <w:lang w:eastAsia="es-ES"/>
        </w:rPr>
        <w:t xml:space="preserve">rocurar </w:t>
      </w:r>
      <w:r w:rsidR="00FA3BF5">
        <w:rPr>
          <w:rFonts w:ascii="Arial" w:eastAsia="Times New Roman" w:hAnsi="Arial" w:cs="Arial"/>
          <w:sz w:val="24"/>
          <w:szCs w:val="24"/>
          <w:lang w:eastAsia="es-ES"/>
        </w:rPr>
        <w:t xml:space="preserve">para que, con la </w:t>
      </w:r>
      <w:r w:rsidR="00FA3BF5" w:rsidRPr="00B929A9">
        <w:rPr>
          <w:rFonts w:ascii="Arial" w:hAnsi="Arial" w:cs="Arial"/>
          <w:color w:val="000000"/>
          <w:sz w:val="24"/>
          <w:szCs w:val="24"/>
        </w:rPr>
        <w:t>C</w:t>
      </w:r>
      <w:r w:rsidR="00FA3BF5" w:rsidRPr="00B929A9">
        <w:rPr>
          <w:rFonts w:ascii="Arial" w:hAnsi="Arial" w:cs="Arial"/>
          <w:sz w:val="24"/>
          <w:szCs w:val="24"/>
        </w:rPr>
        <w:t xml:space="preserve">hatarrización de vehículos </w:t>
      </w:r>
      <w:r w:rsidR="00FA3BF5">
        <w:rPr>
          <w:rFonts w:ascii="Arial" w:hAnsi="Arial" w:cs="Arial"/>
          <w:sz w:val="24"/>
          <w:szCs w:val="24"/>
        </w:rPr>
        <w:t xml:space="preserve">en desuso </w:t>
      </w:r>
      <w:r w:rsidR="00FA3BF5" w:rsidRPr="00B929A9">
        <w:rPr>
          <w:rFonts w:ascii="Arial" w:hAnsi="Arial" w:cs="Arial"/>
          <w:sz w:val="24"/>
          <w:szCs w:val="24"/>
        </w:rPr>
        <w:t xml:space="preserve">del </w:t>
      </w:r>
      <w:r w:rsidR="00FA3BF5">
        <w:rPr>
          <w:rFonts w:ascii="Arial" w:hAnsi="Arial" w:cs="Arial"/>
          <w:sz w:val="24"/>
          <w:szCs w:val="24"/>
        </w:rPr>
        <w:t xml:space="preserve">parque vehicular </w:t>
      </w:r>
      <w:r w:rsidR="005F3BAD">
        <w:rPr>
          <w:rFonts w:ascii="Arial" w:hAnsi="Arial" w:cs="Arial"/>
          <w:sz w:val="24"/>
          <w:szCs w:val="24"/>
        </w:rPr>
        <w:t>patrimonio de</w:t>
      </w:r>
      <w:r w:rsidR="005F3BAD">
        <w:rPr>
          <w:rFonts w:ascii="Arial" w:hAnsi="Arial" w:cs="Arial"/>
          <w:sz w:val="24"/>
          <w:szCs w:val="24"/>
        </w:rPr>
        <w:t xml:space="preserve"> </w:t>
      </w:r>
      <w:r w:rsidR="005F3BAD">
        <w:rPr>
          <w:rFonts w:ascii="Arial" w:hAnsi="Arial" w:cs="Arial"/>
          <w:sz w:val="24"/>
          <w:szCs w:val="24"/>
        </w:rPr>
        <w:t>l</w:t>
      </w:r>
      <w:r w:rsidR="005F3BAD">
        <w:rPr>
          <w:rFonts w:ascii="Arial" w:hAnsi="Arial" w:cs="Arial"/>
          <w:sz w:val="24"/>
          <w:szCs w:val="24"/>
        </w:rPr>
        <w:t>os</w:t>
      </w:r>
      <w:r w:rsidR="005F3BAD">
        <w:rPr>
          <w:rFonts w:ascii="Arial" w:hAnsi="Arial" w:cs="Arial"/>
          <w:sz w:val="24"/>
          <w:szCs w:val="24"/>
        </w:rPr>
        <w:t xml:space="preserve"> Gobierno</w:t>
      </w:r>
      <w:r w:rsidR="005F3BAD">
        <w:rPr>
          <w:rFonts w:ascii="Arial" w:hAnsi="Arial" w:cs="Arial"/>
          <w:sz w:val="24"/>
          <w:szCs w:val="24"/>
        </w:rPr>
        <w:t>s</w:t>
      </w:r>
      <w:r w:rsidR="005F3BAD">
        <w:rPr>
          <w:rFonts w:ascii="Arial" w:hAnsi="Arial" w:cs="Arial"/>
          <w:sz w:val="24"/>
          <w:szCs w:val="24"/>
        </w:rPr>
        <w:t xml:space="preserve"> del Estado y Municipios de Chiapas</w:t>
      </w:r>
      <w:r w:rsidR="00FA3BF5">
        <w:rPr>
          <w:rFonts w:ascii="Arial" w:hAnsi="Arial" w:cs="Arial"/>
          <w:sz w:val="24"/>
          <w:szCs w:val="24"/>
        </w:rPr>
        <w:t xml:space="preserve">, se logre disminuir la contaminación del medio ambiente </w:t>
      </w:r>
      <w:r w:rsidR="00954FF0">
        <w:rPr>
          <w:rFonts w:ascii="Arial" w:hAnsi="Arial" w:cs="Arial"/>
          <w:sz w:val="24"/>
          <w:szCs w:val="24"/>
        </w:rPr>
        <w:t>chatarrizando</w:t>
      </w:r>
      <w:r w:rsidR="00FA3BF5">
        <w:rPr>
          <w:rFonts w:ascii="Arial" w:hAnsi="Arial" w:cs="Arial"/>
          <w:sz w:val="24"/>
          <w:szCs w:val="24"/>
        </w:rPr>
        <w:t xml:space="preserve"> </w:t>
      </w:r>
      <w:r w:rsidR="00954FF0">
        <w:rPr>
          <w:rFonts w:ascii="Arial" w:hAnsi="Arial" w:cs="Arial"/>
          <w:sz w:val="24"/>
          <w:szCs w:val="24"/>
        </w:rPr>
        <w:t xml:space="preserve">la totalidad de unidades automotor en desuso que forman parte del patrimonio de los gobiernos estado y municipio; </w:t>
      </w:r>
      <w:r w:rsidR="005F3BAD">
        <w:rPr>
          <w:rFonts w:ascii="Arial" w:hAnsi="Arial" w:cs="Arial"/>
          <w:sz w:val="24"/>
          <w:szCs w:val="24"/>
        </w:rPr>
        <w:t xml:space="preserve">se mejore la calidad de vida, la salud </w:t>
      </w:r>
      <w:r w:rsidR="00954FF0">
        <w:rPr>
          <w:rFonts w:ascii="Arial" w:hAnsi="Arial" w:cs="Arial"/>
          <w:sz w:val="24"/>
          <w:szCs w:val="24"/>
        </w:rPr>
        <w:t xml:space="preserve">a su vez </w:t>
      </w:r>
      <w:r w:rsidR="005F3BAD">
        <w:rPr>
          <w:rFonts w:ascii="Arial" w:hAnsi="Arial" w:cs="Arial"/>
          <w:sz w:val="24"/>
          <w:szCs w:val="24"/>
        </w:rPr>
        <w:t>actualice</w:t>
      </w:r>
      <w:r w:rsidR="00954FF0">
        <w:rPr>
          <w:rFonts w:ascii="Arial" w:hAnsi="Arial" w:cs="Arial"/>
          <w:sz w:val="24"/>
          <w:szCs w:val="24"/>
        </w:rPr>
        <w:t xml:space="preserve"> su parque vehicular.</w:t>
      </w:r>
    </w:p>
    <w:p w:rsidR="00FA3BF5" w:rsidRDefault="005F3BAD" w:rsidP="005F3BAD">
      <w:pPr>
        <w:tabs>
          <w:tab w:val="left" w:pos="2128"/>
        </w:tabs>
        <w:spacing w:after="0" w:line="360" w:lineRule="auto"/>
        <w:jc w:val="both"/>
        <w:textAlignment w:val="baseline"/>
        <w:rPr>
          <w:rFonts w:ascii="Arial" w:eastAsia="Times New Roman" w:hAnsi="Arial" w:cs="Arial"/>
          <w:sz w:val="24"/>
          <w:szCs w:val="24"/>
          <w:lang w:eastAsia="es-ES"/>
        </w:rPr>
      </w:pPr>
      <w:r>
        <w:rPr>
          <w:rFonts w:ascii="Arial" w:eastAsia="Times New Roman" w:hAnsi="Arial" w:cs="Arial"/>
          <w:sz w:val="24"/>
          <w:szCs w:val="24"/>
          <w:lang w:eastAsia="es-ES"/>
        </w:rPr>
        <w:tab/>
      </w:r>
    </w:p>
    <w:p w:rsidR="006572F8" w:rsidRPr="00B929A9" w:rsidRDefault="006572F8" w:rsidP="006572F8">
      <w:pPr>
        <w:spacing w:line="360" w:lineRule="auto"/>
        <w:jc w:val="both"/>
        <w:textAlignment w:val="baseline"/>
        <w:rPr>
          <w:rFonts w:ascii="Arial" w:eastAsia="Times New Roman" w:hAnsi="Arial" w:cs="Arial"/>
          <w:b/>
          <w:sz w:val="24"/>
          <w:szCs w:val="24"/>
          <w:lang w:eastAsia="es-ES"/>
        </w:rPr>
      </w:pPr>
      <w:r w:rsidRPr="00B929A9">
        <w:rPr>
          <w:rFonts w:ascii="Arial" w:eastAsia="Times New Roman" w:hAnsi="Arial" w:cs="Arial"/>
          <w:b/>
          <w:sz w:val="24"/>
          <w:szCs w:val="24"/>
          <w:lang w:eastAsia="es-ES"/>
        </w:rPr>
        <w:t>OBJETIVOS ESPECÍFICOS:</w:t>
      </w:r>
    </w:p>
    <w:p w:rsidR="006572F8" w:rsidRPr="00B929A9" w:rsidRDefault="006572F8" w:rsidP="006572F8">
      <w:pPr>
        <w:pStyle w:val="Prrafodelista"/>
        <w:numPr>
          <w:ilvl w:val="0"/>
          <w:numId w:val="8"/>
        </w:numPr>
        <w:spacing w:line="360" w:lineRule="auto"/>
        <w:jc w:val="both"/>
        <w:textAlignment w:val="baseline"/>
        <w:rPr>
          <w:rFonts w:ascii="Arial" w:eastAsia="Times New Roman" w:hAnsi="Arial" w:cs="Arial"/>
          <w:b/>
          <w:sz w:val="24"/>
          <w:szCs w:val="24"/>
          <w:lang w:eastAsia="es-ES"/>
        </w:rPr>
      </w:pPr>
      <w:r w:rsidRPr="00B929A9">
        <w:rPr>
          <w:rFonts w:ascii="Arial" w:eastAsia="Times New Roman" w:hAnsi="Arial" w:cs="Arial"/>
          <w:sz w:val="24"/>
          <w:szCs w:val="24"/>
          <w:lang w:eastAsia="es-ES"/>
        </w:rPr>
        <w:t>Diseñar un modelo que contribuya a actualizar el parque vehicular destinado al transporte público en la entidad.</w:t>
      </w:r>
    </w:p>
    <w:p w:rsidR="006572F8" w:rsidRPr="00B929A9" w:rsidRDefault="006572F8" w:rsidP="006572F8">
      <w:pPr>
        <w:pStyle w:val="Prrafodelista"/>
        <w:numPr>
          <w:ilvl w:val="0"/>
          <w:numId w:val="8"/>
        </w:numPr>
        <w:spacing w:after="0" w:line="360" w:lineRule="auto"/>
        <w:jc w:val="both"/>
        <w:textAlignment w:val="baseline"/>
        <w:rPr>
          <w:rFonts w:ascii="Arial" w:eastAsia="Times New Roman" w:hAnsi="Arial" w:cs="Arial"/>
          <w:sz w:val="24"/>
          <w:szCs w:val="24"/>
          <w:lang w:eastAsia="es-ES"/>
        </w:rPr>
      </w:pPr>
      <w:r w:rsidRPr="00B929A9">
        <w:rPr>
          <w:rFonts w:ascii="Arial" w:eastAsia="Times New Roman" w:hAnsi="Arial" w:cs="Arial"/>
          <w:sz w:val="24"/>
          <w:szCs w:val="24"/>
          <w:lang w:eastAsia="es-ES"/>
        </w:rPr>
        <w:t xml:space="preserve">Diseñar un modelo de reciclado sobre vehículos que califiquen </w:t>
      </w:r>
      <w:r w:rsidR="00954FF0">
        <w:rPr>
          <w:rFonts w:ascii="Arial" w:eastAsia="Times New Roman" w:hAnsi="Arial" w:cs="Arial"/>
          <w:sz w:val="24"/>
          <w:szCs w:val="24"/>
          <w:lang w:eastAsia="es-ES"/>
        </w:rPr>
        <w:t>y justifique a través de costo beneficio se</w:t>
      </w:r>
      <w:r w:rsidRPr="00B929A9">
        <w:rPr>
          <w:rFonts w:ascii="Arial" w:eastAsia="Times New Roman" w:hAnsi="Arial" w:cs="Arial"/>
          <w:sz w:val="24"/>
          <w:szCs w:val="24"/>
          <w:lang w:eastAsia="es-ES"/>
        </w:rPr>
        <w:t xml:space="preserve"> determi</w:t>
      </w:r>
      <w:r w:rsidR="00954FF0">
        <w:rPr>
          <w:rFonts w:ascii="Arial" w:eastAsia="Times New Roman" w:hAnsi="Arial" w:cs="Arial"/>
          <w:sz w:val="24"/>
          <w:szCs w:val="24"/>
          <w:lang w:eastAsia="es-ES"/>
        </w:rPr>
        <w:t>ne son obsoletos.</w:t>
      </w:r>
    </w:p>
    <w:p w:rsidR="006572F8" w:rsidRPr="00B929A9" w:rsidRDefault="006572F8" w:rsidP="006572F8">
      <w:pPr>
        <w:pStyle w:val="Prrafodelista"/>
        <w:numPr>
          <w:ilvl w:val="0"/>
          <w:numId w:val="8"/>
        </w:numPr>
        <w:spacing w:after="0" w:line="360" w:lineRule="auto"/>
        <w:jc w:val="both"/>
        <w:textAlignment w:val="baseline"/>
        <w:rPr>
          <w:rFonts w:ascii="Arial" w:eastAsia="Times New Roman" w:hAnsi="Arial" w:cs="Arial"/>
          <w:sz w:val="24"/>
          <w:szCs w:val="24"/>
          <w:lang w:eastAsia="es-ES"/>
        </w:rPr>
      </w:pPr>
      <w:r w:rsidRPr="00B929A9">
        <w:rPr>
          <w:rFonts w:ascii="Arial" w:eastAsia="Times New Roman" w:hAnsi="Arial" w:cs="Arial"/>
          <w:sz w:val="24"/>
          <w:szCs w:val="24"/>
          <w:lang w:eastAsia="es-ES"/>
        </w:rPr>
        <w:t>Diseñar y Proponer un modelo de beneficio financiero a quienes decidan destruir su vehículo a cambio de recibir un descuento en el pago del vehículo que van a adquirir, ya sea nuevo o seminuevo.</w:t>
      </w:r>
    </w:p>
    <w:p w:rsidR="005B1123" w:rsidRPr="00B929A9" w:rsidRDefault="00954FF0" w:rsidP="006572F8">
      <w:pPr>
        <w:pStyle w:val="Prrafodelista"/>
        <w:numPr>
          <w:ilvl w:val="0"/>
          <w:numId w:val="8"/>
        </w:numPr>
        <w:spacing w:after="0" w:line="360" w:lineRule="auto"/>
        <w:jc w:val="both"/>
        <w:textAlignment w:val="baseline"/>
        <w:rPr>
          <w:rFonts w:ascii="Arial" w:eastAsia="Times New Roman" w:hAnsi="Arial" w:cs="Arial"/>
          <w:sz w:val="24"/>
          <w:szCs w:val="24"/>
          <w:lang w:eastAsia="es-ES"/>
        </w:rPr>
      </w:pPr>
      <w:r>
        <w:rPr>
          <w:rFonts w:ascii="Arial" w:hAnsi="Arial" w:cs="Arial"/>
          <w:sz w:val="24"/>
          <w:szCs w:val="24"/>
          <w:shd w:val="clear" w:color="auto" w:fill="FFFFFF"/>
        </w:rPr>
        <w:t>Fomentar entre las instancias de los gobiernos estado y municipio</w:t>
      </w:r>
      <w:r w:rsidR="005B1123" w:rsidRPr="00B929A9">
        <w:rPr>
          <w:rFonts w:ascii="Arial" w:hAnsi="Arial" w:cs="Arial"/>
          <w:sz w:val="24"/>
          <w:szCs w:val="24"/>
          <w:shd w:val="clear" w:color="auto" w:fill="FFFFFF"/>
        </w:rPr>
        <w:t xml:space="preserve"> </w:t>
      </w:r>
      <w:r>
        <w:rPr>
          <w:rFonts w:ascii="Arial" w:hAnsi="Arial" w:cs="Arial"/>
          <w:sz w:val="24"/>
          <w:szCs w:val="24"/>
          <w:shd w:val="clear" w:color="auto" w:fill="FFFFFF"/>
        </w:rPr>
        <w:t xml:space="preserve">la </w:t>
      </w:r>
      <w:r w:rsidR="005B1123" w:rsidRPr="00B929A9">
        <w:rPr>
          <w:rFonts w:ascii="Arial" w:hAnsi="Arial" w:cs="Arial"/>
          <w:sz w:val="24"/>
          <w:szCs w:val="24"/>
          <w:shd w:val="clear" w:color="auto" w:fill="FFFFFF"/>
        </w:rPr>
        <w:t>importancia y beneficios que genera el reciclaje en la preservación del ambiente y en la vida cotidiana</w:t>
      </w:r>
    </w:p>
    <w:p w:rsidR="00954FF0" w:rsidRDefault="00954FF0" w:rsidP="001C0DF1">
      <w:pPr>
        <w:spacing w:after="0" w:line="360" w:lineRule="auto"/>
        <w:jc w:val="both"/>
        <w:textAlignment w:val="baseline"/>
        <w:rPr>
          <w:rFonts w:ascii="Arial" w:eastAsia="Times New Roman" w:hAnsi="Arial" w:cs="Arial"/>
          <w:sz w:val="24"/>
          <w:szCs w:val="24"/>
          <w:lang w:eastAsia="es-ES"/>
        </w:rPr>
      </w:pPr>
    </w:p>
    <w:p w:rsidR="00954FF0" w:rsidRPr="00B929A9" w:rsidRDefault="00954FF0" w:rsidP="001C0DF1">
      <w:pPr>
        <w:spacing w:after="0" w:line="360" w:lineRule="auto"/>
        <w:jc w:val="both"/>
        <w:textAlignment w:val="baseline"/>
        <w:rPr>
          <w:rFonts w:ascii="Arial" w:eastAsia="Times New Roman" w:hAnsi="Arial" w:cs="Arial"/>
          <w:sz w:val="24"/>
          <w:szCs w:val="24"/>
          <w:lang w:eastAsia="es-ES"/>
        </w:rPr>
      </w:pPr>
    </w:p>
    <w:p w:rsidR="004D0B58" w:rsidRPr="00B929A9" w:rsidRDefault="004D0B58" w:rsidP="004D0B58">
      <w:pPr>
        <w:pStyle w:val="Prrafodelista"/>
        <w:numPr>
          <w:ilvl w:val="0"/>
          <w:numId w:val="16"/>
        </w:numPr>
        <w:spacing w:after="0" w:line="360" w:lineRule="auto"/>
        <w:jc w:val="both"/>
        <w:textAlignment w:val="baseline"/>
        <w:rPr>
          <w:rFonts w:ascii="Arial" w:eastAsia="Times New Roman" w:hAnsi="Arial" w:cs="Arial"/>
          <w:b/>
          <w:sz w:val="24"/>
          <w:szCs w:val="24"/>
          <w:lang w:eastAsia="es-ES"/>
        </w:rPr>
      </w:pPr>
      <w:r w:rsidRPr="00B929A9">
        <w:rPr>
          <w:rFonts w:ascii="Arial" w:eastAsia="Times New Roman" w:hAnsi="Arial" w:cs="Arial"/>
          <w:b/>
          <w:sz w:val="24"/>
          <w:szCs w:val="24"/>
          <w:lang w:eastAsia="es-ES"/>
        </w:rPr>
        <w:t>PROBLEMA DE LA INVESTIGACIÓN</w:t>
      </w:r>
    </w:p>
    <w:p w:rsidR="005D7A48" w:rsidRDefault="005D7A48" w:rsidP="005D7A48">
      <w:pPr>
        <w:spacing w:after="0" w:line="360" w:lineRule="auto"/>
        <w:jc w:val="both"/>
        <w:textAlignment w:val="baseline"/>
        <w:rPr>
          <w:rFonts w:ascii="Arial" w:hAnsi="Arial" w:cs="Arial"/>
          <w:sz w:val="24"/>
          <w:szCs w:val="24"/>
        </w:rPr>
      </w:pPr>
      <w:r>
        <w:rPr>
          <w:rFonts w:ascii="Arial" w:hAnsi="Arial" w:cs="Arial"/>
          <w:sz w:val="24"/>
          <w:szCs w:val="24"/>
        </w:rPr>
        <w:t>Que los gobiernos del Estado y Municipio, adquieran responsabilidad en el cuidado del medio ambiente y compromisos para implementar mecanismos de atención en el proceso de chatarrización d</w:t>
      </w:r>
      <w:r w:rsidRPr="00B929A9">
        <w:rPr>
          <w:rFonts w:ascii="Arial" w:hAnsi="Arial" w:cs="Arial"/>
          <w:sz w:val="24"/>
          <w:szCs w:val="24"/>
        </w:rPr>
        <w:t xml:space="preserve">e vehículos </w:t>
      </w:r>
      <w:r>
        <w:rPr>
          <w:rFonts w:ascii="Arial" w:hAnsi="Arial" w:cs="Arial"/>
          <w:sz w:val="24"/>
          <w:szCs w:val="24"/>
        </w:rPr>
        <w:t xml:space="preserve">en desuso </w:t>
      </w:r>
      <w:r w:rsidRPr="00B929A9">
        <w:rPr>
          <w:rFonts w:ascii="Arial" w:hAnsi="Arial" w:cs="Arial"/>
          <w:sz w:val="24"/>
          <w:szCs w:val="24"/>
        </w:rPr>
        <w:t>de</w:t>
      </w:r>
      <w:r>
        <w:rPr>
          <w:rFonts w:ascii="Arial" w:hAnsi="Arial" w:cs="Arial"/>
          <w:sz w:val="24"/>
          <w:szCs w:val="24"/>
        </w:rPr>
        <w:t xml:space="preserve"> su parque vehicular, en condiciones de abandono.</w:t>
      </w:r>
    </w:p>
    <w:p w:rsidR="004D0B58" w:rsidRPr="00B929A9" w:rsidRDefault="004D0B58" w:rsidP="005B1123">
      <w:pPr>
        <w:pStyle w:val="Prrafodelista"/>
        <w:spacing w:line="360" w:lineRule="auto"/>
        <w:rPr>
          <w:rFonts w:ascii="Arial" w:hAnsi="Arial" w:cs="Arial"/>
          <w:b/>
          <w:sz w:val="24"/>
          <w:szCs w:val="24"/>
        </w:rPr>
      </w:pPr>
    </w:p>
    <w:p w:rsidR="004D0B58" w:rsidRDefault="00541CE0" w:rsidP="00541CE0">
      <w:pPr>
        <w:pStyle w:val="Prrafodelista"/>
        <w:numPr>
          <w:ilvl w:val="0"/>
          <w:numId w:val="16"/>
        </w:numPr>
        <w:spacing w:line="360" w:lineRule="auto"/>
        <w:rPr>
          <w:rFonts w:ascii="Arial" w:hAnsi="Arial" w:cs="Arial"/>
          <w:b/>
          <w:sz w:val="24"/>
          <w:szCs w:val="24"/>
        </w:rPr>
      </w:pPr>
      <w:r w:rsidRPr="00B929A9">
        <w:rPr>
          <w:rFonts w:ascii="Arial" w:hAnsi="Arial" w:cs="Arial"/>
          <w:b/>
          <w:sz w:val="24"/>
          <w:szCs w:val="24"/>
        </w:rPr>
        <w:t>PLANTEAMIENTO DEL PROBLEMA</w:t>
      </w:r>
    </w:p>
    <w:p w:rsidR="005D7A48" w:rsidRPr="004106A4" w:rsidRDefault="005D7A48" w:rsidP="004106A4">
      <w:pPr>
        <w:spacing w:line="360" w:lineRule="auto"/>
        <w:jc w:val="both"/>
        <w:rPr>
          <w:rFonts w:ascii="Arial" w:hAnsi="Arial" w:cs="Arial"/>
          <w:sz w:val="24"/>
          <w:szCs w:val="24"/>
        </w:rPr>
      </w:pPr>
      <w:r w:rsidRPr="005D7A48">
        <w:rPr>
          <w:rFonts w:ascii="Arial" w:hAnsi="Arial" w:cs="Arial"/>
          <w:sz w:val="24"/>
          <w:szCs w:val="24"/>
        </w:rPr>
        <w:t xml:space="preserve">A pesar de nuevas medidas en el cuidado del medio ambiente, poco se hace y se ha puesto atención en aquellas unidades olvidadas en depósitos vehiculares destinados a encierros oficiales de vehículos del transporte público o particulares relacionados con hechos de tránsito, al igual de aquellos depósitos de vehículos oficiales que forman parte del patrimonio de los gobiernos del Estado y Municipios en condiciones de abandono en virtud a los altos costos de inversión que significa su reparación lo que en costo beneficio no reditúan a la economía del propietario, lo que poco interesa su inversión para ser reparados e incluirlos al activo del patrimonio de los gobiernos Estado y Municipios. En razón de lo anterior, la permanencia en condiciones de abandono, las unidades automotor se encuentran expuestas a la intemperie, obteniendo rayos de sol, polvo y lluvias, que en su proceso provocan la </w:t>
      </w:r>
      <w:r w:rsidRPr="004106A4">
        <w:rPr>
          <w:rFonts w:ascii="Arial" w:hAnsi="Arial" w:cs="Arial"/>
          <w:sz w:val="24"/>
          <w:szCs w:val="24"/>
        </w:rPr>
        <w:t>corrosión de los auto partes, (metal, aluminio, plástico, hules etc)</w:t>
      </w:r>
      <w:r w:rsidR="004106A4">
        <w:rPr>
          <w:rFonts w:ascii="Arial" w:hAnsi="Arial" w:cs="Arial"/>
          <w:sz w:val="24"/>
          <w:szCs w:val="24"/>
        </w:rPr>
        <w:t>. Este proceso es definido como deterioro de los materiales a consecuencia de los ataques electroquímicos por su entorno, la velocidad de corrosión dependerá en alguna medida de los materiales en cuestión, entre ellos puede mencionarse los procesos de desgaste por fricción, por erosión o por diversos factores mecánicos.</w:t>
      </w:r>
    </w:p>
    <w:p w:rsidR="000751DD" w:rsidRPr="00B929A9" w:rsidRDefault="004106A4" w:rsidP="00F96D6A">
      <w:pPr>
        <w:spacing w:after="0" w:line="360" w:lineRule="auto"/>
        <w:jc w:val="both"/>
        <w:rPr>
          <w:rFonts w:ascii="Arial" w:hAnsi="Arial" w:cs="Arial"/>
          <w:sz w:val="24"/>
          <w:szCs w:val="24"/>
        </w:rPr>
      </w:pPr>
      <w:r>
        <w:rPr>
          <w:rFonts w:ascii="Arial" w:hAnsi="Arial" w:cs="Arial"/>
          <w:sz w:val="24"/>
          <w:szCs w:val="24"/>
        </w:rPr>
        <w:t>En ese contexto, e</w:t>
      </w:r>
      <w:r w:rsidR="000751DD" w:rsidRPr="00B929A9">
        <w:rPr>
          <w:rFonts w:ascii="Arial" w:hAnsi="Arial" w:cs="Arial"/>
          <w:sz w:val="24"/>
          <w:szCs w:val="24"/>
        </w:rPr>
        <w:t xml:space="preserve">l Plan Nacional de Desarrollo 2013-2018, </w:t>
      </w:r>
      <w:r w:rsidR="00F96D6A" w:rsidRPr="00B929A9">
        <w:rPr>
          <w:rFonts w:ascii="Arial" w:hAnsi="Arial" w:cs="Arial"/>
          <w:sz w:val="24"/>
          <w:szCs w:val="24"/>
        </w:rPr>
        <w:t xml:space="preserve">adopta </w:t>
      </w:r>
      <w:r w:rsidR="000751DD" w:rsidRPr="00B929A9">
        <w:rPr>
          <w:rFonts w:ascii="Arial" w:hAnsi="Arial" w:cs="Arial"/>
          <w:sz w:val="24"/>
          <w:szCs w:val="24"/>
        </w:rPr>
        <w:t>Implementar una política integral de desarrollo que vincule la sustentabilidad ambiental con costos y beneficios para la sociedad.</w:t>
      </w:r>
      <w:r w:rsidR="00F96D6A" w:rsidRPr="00B929A9">
        <w:rPr>
          <w:rFonts w:ascii="Arial" w:hAnsi="Arial" w:cs="Arial"/>
          <w:sz w:val="24"/>
          <w:szCs w:val="24"/>
        </w:rPr>
        <w:t xml:space="preserve"> Ello en virtud a que c</w:t>
      </w:r>
      <w:r w:rsidR="000751DD" w:rsidRPr="00B929A9">
        <w:rPr>
          <w:rFonts w:ascii="Arial" w:hAnsi="Arial" w:cs="Arial"/>
          <w:sz w:val="24"/>
          <w:szCs w:val="24"/>
        </w:rPr>
        <w:t xml:space="preserve">ada año se generan en México alrededor de 40 millones de toneladas de residuos, de las cuales, 35.3 millones corresponden a residuos sólidos urbanos (RSU) y se estima que entre 5 y 6 millones de toneladas a residuos peligrosos (RP). La problemática asociada con los RP presenta dos grandes líneas: por un lado, la que se refiere a la presencia de sitios ya </w:t>
      </w:r>
      <w:r w:rsidR="000751DD" w:rsidRPr="00B929A9">
        <w:rPr>
          <w:rFonts w:ascii="Arial" w:hAnsi="Arial" w:cs="Arial"/>
          <w:sz w:val="24"/>
          <w:szCs w:val="24"/>
        </w:rPr>
        <w:lastRenderedPageBreak/>
        <w:t>contaminados que requieren una solución; y por otro, la que se orienta a prevenir la contaminación proveniente de las fuentes en operación que los generan. La disposición inadecuada de los residuos peligrosos provoca diferentes afectaciones a los ecosistemas. En el año 2004 se identificaron en el país 297 sitios contaminados con RP, de los cuales 119 fueron caracterizados y 12 se encuentran en proceso de rehabilitación.</w:t>
      </w:r>
    </w:p>
    <w:p w:rsidR="000751DD" w:rsidRPr="00B929A9" w:rsidRDefault="000751DD" w:rsidP="00F96D6A">
      <w:pPr>
        <w:pStyle w:val="contenido"/>
        <w:shd w:val="clear" w:color="auto" w:fill="FFFFFF"/>
        <w:spacing w:line="360" w:lineRule="auto"/>
        <w:jc w:val="both"/>
        <w:rPr>
          <w:rFonts w:ascii="Arial" w:hAnsi="Arial" w:cs="Arial"/>
        </w:rPr>
      </w:pPr>
      <w:r w:rsidRPr="00B929A9">
        <w:rPr>
          <w:rFonts w:ascii="Arial" w:hAnsi="Arial" w:cs="Arial"/>
        </w:rPr>
        <w:t>La infraestructura para dar un manejo adecuado a los residuos sólidos urbanos y peligrosos es aún insuficiente. La capacidad instalada en el país debe ser optimizada para contar con sistemas efectivos de manejo que permitan, por ejemplo, su aprovechamiento, recolección y reciclaje de los residuos.</w:t>
      </w:r>
      <w:r w:rsidR="00F96D6A" w:rsidRPr="00B929A9">
        <w:rPr>
          <w:rFonts w:ascii="Arial" w:hAnsi="Arial" w:cs="Arial"/>
        </w:rPr>
        <w:t xml:space="preserve"> </w:t>
      </w:r>
      <w:r w:rsidRPr="00B929A9">
        <w:rPr>
          <w:rFonts w:ascii="Arial" w:hAnsi="Arial" w:cs="Arial"/>
        </w:rPr>
        <w:t>La gestión integral de éstos constituye una fuente de oportunidades para generar mercados y cadenas productivas formales, mismas que requerirán de criterios de desempeño ambiental para aprovechar los materiales y/o el contenido energético de los residuos.</w:t>
      </w:r>
    </w:p>
    <w:p w:rsidR="00541CE0" w:rsidRPr="00B929A9" w:rsidRDefault="00F96D6A" w:rsidP="000751DD">
      <w:pPr>
        <w:spacing w:line="360" w:lineRule="auto"/>
        <w:jc w:val="both"/>
        <w:rPr>
          <w:rFonts w:ascii="Arial" w:hAnsi="Arial" w:cs="Arial"/>
          <w:b/>
          <w:sz w:val="24"/>
          <w:szCs w:val="24"/>
        </w:rPr>
      </w:pPr>
      <w:r w:rsidRPr="00B929A9">
        <w:rPr>
          <w:rFonts w:ascii="Arial" w:hAnsi="Arial" w:cs="Arial"/>
          <w:sz w:val="24"/>
          <w:szCs w:val="24"/>
        </w:rPr>
        <w:t xml:space="preserve">De esta forma </w:t>
      </w:r>
      <w:r w:rsidR="000751DD" w:rsidRPr="00B929A9">
        <w:rPr>
          <w:rFonts w:ascii="Arial" w:hAnsi="Arial" w:cs="Arial"/>
          <w:sz w:val="24"/>
          <w:szCs w:val="24"/>
        </w:rPr>
        <w:t xml:space="preserve">el Plan Estatal de Desarrollo 2013-2018, </w:t>
      </w:r>
      <w:r w:rsidRPr="00B929A9">
        <w:rPr>
          <w:rFonts w:ascii="Arial" w:hAnsi="Arial" w:cs="Arial"/>
          <w:sz w:val="24"/>
          <w:szCs w:val="24"/>
        </w:rPr>
        <w:t xml:space="preserve">se alinea a la estrategia nacional mediante su política pública Medio Ambiente. El cual prevé que para </w:t>
      </w:r>
      <w:r w:rsidR="000751DD" w:rsidRPr="00B929A9">
        <w:rPr>
          <w:rFonts w:ascii="Arial" w:hAnsi="Arial" w:cs="Arial"/>
          <w:sz w:val="24"/>
          <w:szCs w:val="24"/>
        </w:rPr>
        <w:t>lograr un desarrollo socioeconómico notable y una conservación íntegra del patrimonio natural del estado, debemos impulsar tareas y acciones que hagan realidad el cumplimiento de los principios constitucionales que consagran principalmente la protección al medio ambiente, acceso preferente de las comunidades y pueblos indígenas a los recursos naturales, así como la distribución de acuerdo con su competencia de dichas iniciativas a las autoridades en materia ambiental que, bajo el principio de concurrencia, fundamenten, fortalezcan y pongan en marcha la gestión de una cultura ambiental para el logro de un Chiapas sustentable. En este tema, como resultado de la actividad participativa de los diferentes actores y sectores de la sociedad chiapaneca, en un compromiso conjunto por hacer de Chiapas el estado que todos queremos, proponemos seis políticas públicas, las cuales de manera estratégica buscan atender los problemas producto de la falta de conservación, efectos del cambio climático que directamente afectan a la biodiversidad y los ecosistemas en Chiapas.</w:t>
      </w:r>
    </w:p>
    <w:p w:rsidR="004106A4" w:rsidRDefault="00C360C5" w:rsidP="008B6377">
      <w:pPr>
        <w:spacing w:line="360" w:lineRule="auto"/>
        <w:jc w:val="both"/>
        <w:rPr>
          <w:rFonts w:ascii="Arial" w:hAnsi="Arial" w:cs="Arial"/>
          <w:sz w:val="24"/>
          <w:szCs w:val="24"/>
        </w:rPr>
      </w:pPr>
      <w:r w:rsidRPr="00B929A9">
        <w:rPr>
          <w:rFonts w:ascii="Arial" w:hAnsi="Arial" w:cs="Arial"/>
          <w:sz w:val="24"/>
          <w:szCs w:val="24"/>
        </w:rPr>
        <w:t xml:space="preserve">Por las anteriores consideraciones y tomando en cuenta que la vida útil de un vehículo automotor es hasta por 10 años, las decisiones sobre cualquier unidad </w:t>
      </w:r>
      <w:r w:rsidR="004106A4">
        <w:rPr>
          <w:rFonts w:ascii="Arial" w:hAnsi="Arial" w:cs="Arial"/>
          <w:sz w:val="24"/>
          <w:szCs w:val="24"/>
        </w:rPr>
        <w:lastRenderedPageBreak/>
        <w:t xml:space="preserve">automotor </w:t>
      </w:r>
      <w:r w:rsidRPr="00B929A9">
        <w:rPr>
          <w:rFonts w:ascii="Arial" w:hAnsi="Arial" w:cs="Arial"/>
          <w:sz w:val="24"/>
          <w:szCs w:val="24"/>
        </w:rPr>
        <w:t xml:space="preserve">es mantenerlo activo debido al significado redituable hacia </w:t>
      </w:r>
      <w:r w:rsidR="004106A4">
        <w:rPr>
          <w:rFonts w:ascii="Arial" w:hAnsi="Arial" w:cs="Arial"/>
          <w:sz w:val="24"/>
          <w:szCs w:val="24"/>
        </w:rPr>
        <w:t>el servicio de la administración pública del Estado y Municipios, en favor de la sociedad.</w:t>
      </w:r>
    </w:p>
    <w:p w:rsidR="008A52A6" w:rsidRDefault="004106A4" w:rsidP="00683590">
      <w:pPr>
        <w:spacing w:line="360" w:lineRule="auto"/>
        <w:jc w:val="both"/>
        <w:rPr>
          <w:rFonts w:ascii="Arial" w:hAnsi="Arial" w:cs="Arial"/>
          <w:sz w:val="24"/>
          <w:szCs w:val="24"/>
        </w:rPr>
      </w:pPr>
      <w:r>
        <w:rPr>
          <w:rFonts w:ascii="Arial" w:hAnsi="Arial" w:cs="Arial"/>
          <w:sz w:val="24"/>
          <w:szCs w:val="24"/>
        </w:rPr>
        <w:t xml:space="preserve">Sin embargo, al interesar poco la inversión y buscar mejores fuentes de financiamientos para reparar las unidades </w:t>
      </w:r>
      <w:r w:rsidR="008A52A6">
        <w:rPr>
          <w:rFonts w:ascii="Arial" w:hAnsi="Arial" w:cs="Arial"/>
          <w:sz w:val="24"/>
          <w:szCs w:val="24"/>
        </w:rPr>
        <w:t xml:space="preserve">son abandonados y expuestos a la suerte en los </w:t>
      </w:r>
      <w:r w:rsidRPr="005D7A48">
        <w:rPr>
          <w:rFonts w:ascii="Arial" w:hAnsi="Arial" w:cs="Arial"/>
          <w:sz w:val="24"/>
          <w:szCs w:val="24"/>
        </w:rPr>
        <w:t xml:space="preserve">depósitos de vehículos oficiales </w:t>
      </w:r>
      <w:r w:rsidR="008A52A6">
        <w:rPr>
          <w:rFonts w:ascii="Arial" w:hAnsi="Arial" w:cs="Arial"/>
          <w:sz w:val="24"/>
          <w:szCs w:val="24"/>
        </w:rPr>
        <w:t xml:space="preserve">o igual en terrenos acondicionados para su permanencia mientras deciden su destino final, lo que con el tiempo y exposición al exterior provocan </w:t>
      </w:r>
      <w:r w:rsidRPr="005D7A48">
        <w:rPr>
          <w:rFonts w:ascii="Arial" w:hAnsi="Arial" w:cs="Arial"/>
          <w:sz w:val="24"/>
          <w:szCs w:val="24"/>
        </w:rPr>
        <w:t xml:space="preserve">la </w:t>
      </w:r>
      <w:r w:rsidRPr="004106A4">
        <w:rPr>
          <w:rFonts w:ascii="Arial" w:hAnsi="Arial" w:cs="Arial"/>
          <w:sz w:val="24"/>
          <w:szCs w:val="24"/>
        </w:rPr>
        <w:t xml:space="preserve">corrosión de los </w:t>
      </w:r>
      <w:r w:rsidR="008A52A6">
        <w:rPr>
          <w:rFonts w:ascii="Arial" w:hAnsi="Arial" w:cs="Arial"/>
          <w:sz w:val="24"/>
          <w:szCs w:val="24"/>
        </w:rPr>
        <w:t xml:space="preserve">materiales producto de la fabricación de las unidades como </w:t>
      </w:r>
      <w:r w:rsidRPr="004106A4">
        <w:rPr>
          <w:rFonts w:ascii="Arial" w:hAnsi="Arial" w:cs="Arial"/>
          <w:sz w:val="24"/>
          <w:szCs w:val="24"/>
        </w:rPr>
        <w:t xml:space="preserve">metal, aluminio, plástico, hules </w:t>
      </w:r>
      <w:r w:rsidR="008A52A6">
        <w:rPr>
          <w:rFonts w:ascii="Arial" w:hAnsi="Arial" w:cs="Arial"/>
          <w:sz w:val="24"/>
          <w:szCs w:val="24"/>
        </w:rPr>
        <w:t>y otros</w:t>
      </w:r>
      <w:r>
        <w:rPr>
          <w:rFonts w:ascii="Arial" w:hAnsi="Arial" w:cs="Arial"/>
          <w:sz w:val="24"/>
          <w:szCs w:val="24"/>
        </w:rPr>
        <w:t xml:space="preserve">. Este proceso </w:t>
      </w:r>
      <w:r w:rsidR="008A52A6">
        <w:rPr>
          <w:rFonts w:ascii="Arial" w:hAnsi="Arial" w:cs="Arial"/>
          <w:sz w:val="24"/>
          <w:szCs w:val="24"/>
        </w:rPr>
        <w:t>de</w:t>
      </w:r>
      <w:r>
        <w:rPr>
          <w:rFonts w:ascii="Arial" w:hAnsi="Arial" w:cs="Arial"/>
          <w:sz w:val="24"/>
          <w:szCs w:val="24"/>
        </w:rPr>
        <w:t xml:space="preserve"> deterioro de materiales </w:t>
      </w:r>
      <w:r w:rsidR="008A52A6">
        <w:rPr>
          <w:rFonts w:ascii="Arial" w:hAnsi="Arial" w:cs="Arial"/>
          <w:sz w:val="24"/>
          <w:szCs w:val="24"/>
        </w:rPr>
        <w:t xml:space="preserve">trae como </w:t>
      </w:r>
      <w:r>
        <w:rPr>
          <w:rFonts w:ascii="Arial" w:hAnsi="Arial" w:cs="Arial"/>
          <w:sz w:val="24"/>
          <w:szCs w:val="24"/>
        </w:rPr>
        <w:t xml:space="preserve">consecuencia </w:t>
      </w:r>
      <w:r w:rsidR="008A52A6">
        <w:rPr>
          <w:rFonts w:ascii="Arial" w:hAnsi="Arial" w:cs="Arial"/>
          <w:sz w:val="24"/>
          <w:szCs w:val="24"/>
        </w:rPr>
        <w:t xml:space="preserve">un </w:t>
      </w:r>
      <w:r w:rsidR="00C360C5" w:rsidRPr="00B929A9">
        <w:rPr>
          <w:rFonts w:ascii="Arial" w:hAnsi="Arial" w:cs="Arial"/>
          <w:sz w:val="24"/>
          <w:szCs w:val="24"/>
        </w:rPr>
        <w:t xml:space="preserve">daño colateral </w:t>
      </w:r>
      <w:r w:rsidR="008A52A6">
        <w:rPr>
          <w:rFonts w:ascii="Arial" w:hAnsi="Arial" w:cs="Arial"/>
          <w:sz w:val="24"/>
          <w:szCs w:val="24"/>
        </w:rPr>
        <w:t>de</w:t>
      </w:r>
      <w:r w:rsidR="00C360C5" w:rsidRPr="00B929A9">
        <w:rPr>
          <w:rFonts w:ascii="Arial" w:hAnsi="Arial" w:cs="Arial"/>
          <w:sz w:val="24"/>
          <w:szCs w:val="24"/>
        </w:rPr>
        <w:t xml:space="preserve"> contaminación ambiental </w:t>
      </w:r>
      <w:r w:rsidR="008A52A6">
        <w:rPr>
          <w:rFonts w:ascii="Arial" w:hAnsi="Arial" w:cs="Arial"/>
          <w:sz w:val="24"/>
          <w:szCs w:val="24"/>
        </w:rPr>
        <w:t>debido a l</w:t>
      </w:r>
      <w:r w:rsidR="00C360C5" w:rsidRPr="00B929A9">
        <w:rPr>
          <w:rFonts w:ascii="Arial" w:hAnsi="Arial" w:cs="Arial"/>
          <w:sz w:val="24"/>
          <w:szCs w:val="24"/>
        </w:rPr>
        <w:t xml:space="preserve">os fluidos como líquido de frenos, aceite de motor, </w:t>
      </w:r>
      <w:r w:rsidR="008A52A6">
        <w:rPr>
          <w:rFonts w:ascii="Arial" w:hAnsi="Arial" w:cs="Arial"/>
          <w:sz w:val="24"/>
          <w:szCs w:val="24"/>
        </w:rPr>
        <w:t xml:space="preserve">liquido de </w:t>
      </w:r>
      <w:r w:rsidR="00C360C5" w:rsidRPr="00B929A9">
        <w:rPr>
          <w:rFonts w:ascii="Arial" w:hAnsi="Arial" w:cs="Arial"/>
          <w:sz w:val="24"/>
          <w:szCs w:val="24"/>
        </w:rPr>
        <w:t>baterías de ácido activas y demás materiales que se degradan por el paso del tiempo,</w:t>
      </w:r>
      <w:r w:rsidR="008B6377" w:rsidRPr="00B929A9">
        <w:rPr>
          <w:rFonts w:ascii="Arial" w:hAnsi="Arial" w:cs="Arial"/>
          <w:sz w:val="24"/>
          <w:szCs w:val="24"/>
        </w:rPr>
        <w:t xml:space="preserve"> </w:t>
      </w:r>
      <w:r w:rsidR="008A52A6">
        <w:rPr>
          <w:rFonts w:ascii="Arial" w:hAnsi="Arial" w:cs="Arial"/>
          <w:sz w:val="24"/>
          <w:szCs w:val="24"/>
        </w:rPr>
        <w:t xml:space="preserve">escurren hasta el piso y posteriormente al subsuelo </w:t>
      </w:r>
      <w:r w:rsidR="00683590">
        <w:rPr>
          <w:rFonts w:ascii="Arial" w:hAnsi="Arial" w:cs="Arial"/>
          <w:sz w:val="24"/>
          <w:szCs w:val="24"/>
        </w:rPr>
        <w:t xml:space="preserve">hasta contaminar </w:t>
      </w:r>
      <w:r w:rsidR="008A52A6">
        <w:rPr>
          <w:rFonts w:ascii="Arial" w:hAnsi="Arial" w:cs="Arial"/>
          <w:sz w:val="24"/>
          <w:szCs w:val="24"/>
        </w:rPr>
        <w:t>los mantos acuíferos</w:t>
      </w:r>
      <w:r w:rsidR="00683590">
        <w:rPr>
          <w:rFonts w:ascii="Arial" w:hAnsi="Arial" w:cs="Arial"/>
          <w:sz w:val="24"/>
          <w:szCs w:val="24"/>
        </w:rPr>
        <w:t>, acarreando en escala discreta grave afectación en la salud de la población.</w:t>
      </w:r>
    </w:p>
    <w:p w:rsidR="00C360C5" w:rsidRPr="00B929A9" w:rsidRDefault="008B6377" w:rsidP="00683590">
      <w:pPr>
        <w:spacing w:line="360" w:lineRule="auto"/>
        <w:jc w:val="both"/>
        <w:rPr>
          <w:rFonts w:ascii="Arial" w:hAnsi="Arial" w:cs="Arial"/>
          <w:b/>
          <w:sz w:val="24"/>
          <w:szCs w:val="24"/>
        </w:rPr>
      </w:pPr>
      <w:r w:rsidRPr="00B929A9">
        <w:rPr>
          <w:rFonts w:ascii="Arial" w:hAnsi="Arial" w:cs="Arial"/>
          <w:b/>
          <w:sz w:val="24"/>
          <w:szCs w:val="24"/>
        </w:rPr>
        <w:t>JUSTIFICACIÓN</w:t>
      </w:r>
    </w:p>
    <w:p w:rsidR="00E56B15" w:rsidRPr="00B929A9" w:rsidRDefault="00E56B15" w:rsidP="00C360C5">
      <w:pPr>
        <w:spacing w:line="360" w:lineRule="auto"/>
        <w:jc w:val="both"/>
        <w:rPr>
          <w:rFonts w:ascii="Arial" w:hAnsi="Arial" w:cs="Arial"/>
          <w:sz w:val="24"/>
          <w:szCs w:val="24"/>
          <w:shd w:val="clear" w:color="auto" w:fill="FFFFFF"/>
        </w:rPr>
      </w:pPr>
      <w:r w:rsidRPr="00B929A9">
        <w:rPr>
          <w:rFonts w:ascii="Arial" w:hAnsi="Arial" w:cs="Arial"/>
          <w:sz w:val="24"/>
          <w:szCs w:val="24"/>
          <w:shd w:val="clear" w:color="auto" w:fill="FFFFFF"/>
        </w:rPr>
        <w:t xml:space="preserve">Uno de los temas centrales para desarrollar en el siguiente proyecto es el reciclaje </w:t>
      </w:r>
      <w:r w:rsidR="00683590">
        <w:rPr>
          <w:rFonts w:ascii="Arial" w:hAnsi="Arial" w:cs="Arial"/>
          <w:sz w:val="24"/>
          <w:szCs w:val="24"/>
          <w:shd w:val="clear" w:color="auto" w:fill="FFFFFF"/>
        </w:rPr>
        <w:t>pues</w:t>
      </w:r>
      <w:r w:rsidRPr="00B929A9">
        <w:rPr>
          <w:rFonts w:ascii="Arial" w:hAnsi="Arial" w:cs="Arial"/>
          <w:sz w:val="24"/>
          <w:szCs w:val="24"/>
          <w:shd w:val="clear" w:color="auto" w:fill="FFFFFF"/>
        </w:rPr>
        <w:t xml:space="preserve"> contribuye al medio ambiente de nuestro planeta, </w:t>
      </w:r>
      <w:r w:rsidR="00683590">
        <w:rPr>
          <w:rFonts w:ascii="Arial" w:hAnsi="Arial" w:cs="Arial"/>
          <w:sz w:val="24"/>
          <w:szCs w:val="24"/>
          <w:shd w:val="clear" w:color="auto" w:fill="FFFFFF"/>
        </w:rPr>
        <w:t>ya que e</w:t>
      </w:r>
      <w:r w:rsidRPr="00B929A9">
        <w:rPr>
          <w:rFonts w:ascii="Arial" w:hAnsi="Arial" w:cs="Arial"/>
          <w:sz w:val="24"/>
          <w:szCs w:val="24"/>
          <w:shd w:val="clear" w:color="auto" w:fill="FFFFFF"/>
        </w:rPr>
        <w:t>n los últimos años</w:t>
      </w:r>
      <w:r w:rsidR="00683590">
        <w:rPr>
          <w:rFonts w:ascii="Arial" w:hAnsi="Arial" w:cs="Arial"/>
          <w:sz w:val="24"/>
          <w:szCs w:val="24"/>
          <w:shd w:val="clear" w:color="auto" w:fill="FFFFFF"/>
        </w:rPr>
        <w:t xml:space="preserve"> el incremento en la contaminación del medio ambiente deviene de la irresponsabilidad del hombre como tal; toda vez que no</w:t>
      </w:r>
      <w:r w:rsidRPr="00B929A9">
        <w:rPr>
          <w:rFonts w:ascii="Arial" w:hAnsi="Arial" w:cs="Arial"/>
          <w:sz w:val="24"/>
          <w:szCs w:val="24"/>
          <w:shd w:val="clear" w:color="auto" w:fill="FFFFFF"/>
        </w:rPr>
        <w:t xml:space="preserve"> somos conscientes del daño que estamos causándole a nuestro planeta al no </w:t>
      </w:r>
      <w:r w:rsidR="00683590">
        <w:rPr>
          <w:rFonts w:ascii="Arial" w:hAnsi="Arial" w:cs="Arial"/>
          <w:sz w:val="24"/>
          <w:szCs w:val="24"/>
          <w:shd w:val="clear" w:color="auto" w:fill="FFFFFF"/>
        </w:rPr>
        <w:t xml:space="preserve">adquirir e implementar una cultura consciente en el cuidado del medio ambiente que a la vez </w:t>
      </w:r>
      <w:r w:rsidRPr="00B929A9">
        <w:rPr>
          <w:rFonts w:ascii="Arial" w:hAnsi="Arial" w:cs="Arial"/>
          <w:sz w:val="24"/>
          <w:szCs w:val="24"/>
          <w:shd w:val="clear" w:color="auto" w:fill="FFFFFF"/>
        </w:rPr>
        <w:t>trae como consecuencia graves afectaciones a la salud</w:t>
      </w:r>
      <w:r w:rsidR="00683590">
        <w:rPr>
          <w:rFonts w:ascii="Arial" w:hAnsi="Arial" w:cs="Arial"/>
          <w:sz w:val="24"/>
          <w:szCs w:val="24"/>
          <w:shd w:val="clear" w:color="auto" w:fill="FFFFFF"/>
        </w:rPr>
        <w:t xml:space="preserve"> humana.</w:t>
      </w:r>
    </w:p>
    <w:p w:rsidR="00E56B15" w:rsidRPr="00B929A9" w:rsidRDefault="00E56B15" w:rsidP="00C360C5">
      <w:pPr>
        <w:spacing w:line="360" w:lineRule="auto"/>
        <w:jc w:val="both"/>
        <w:rPr>
          <w:rFonts w:ascii="Arial" w:hAnsi="Arial" w:cs="Arial"/>
          <w:sz w:val="24"/>
          <w:szCs w:val="24"/>
        </w:rPr>
      </w:pPr>
      <w:r w:rsidRPr="00B929A9">
        <w:rPr>
          <w:rFonts w:ascii="Arial" w:hAnsi="Arial" w:cs="Arial"/>
          <w:sz w:val="24"/>
          <w:szCs w:val="24"/>
        </w:rPr>
        <w:t>Derivado de lo anterior y en el mundo globalizado que transitamos, el tema de moda es el cuidado al medio ambiente, ello como resultado a la cultura de la contaminación y lo poco que se trabaja en este rubro, aun las políticas públicas y a los diversos foros mundiales sobre este t</w:t>
      </w:r>
      <w:r w:rsidR="00683590">
        <w:rPr>
          <w:rFonts w:ascii="Arial" w:hAnsi="Arial" w:cs="Arial"/>
          <w:sz w:val="24"/>
          <w:szCs w:val="24"/>
        </w:rPr>
        <w:t>ema; los resultados son de menor impacto.</w:t>
      </w:r>
    </w:p>
    <w:p w:rsidR="00E56B15" w:rsidRPr="00B929A9" w:rsidRDefault="00E56B15" w:rsidP="00C360C5">
      <w:pPr>
        <w:spacing w:line="360" w:lineRule="auto"/>
        <w:jc w:val="both"/>
        <w:rPr>
          <w:rFonts w:ascii="Arial" w:hAnsi="Arial" w:cs="Arial"/>
          <w:sz w:val="24"/>
          <w:szCs w:val="24"/>
        </w:rPr>
      </w:pPr>
      <w:r w:rsidRPr="00B929A9">
        <w:rPr>
          <w:rFonts w:ascii="Arial" w:hAnsi="Arial" w:cs="Arial"/>
          <w:sz w:val="24"/>
          <w:szCs w:val="24"/>
        </w:rPr>
        <w:t xml:space="preserve">No obstante, las buenas intenciones son suficientes para sumar el esfuerzo de otros bien intencionados, y es ahí donde se debe incidir para contribuir con ideas por la que aquí planteo, pues </w:t>
      </w:r>
      <w:r w:rsidR="00A30246" w:rsidRPr="00B929A9">
        <w:rPr>
          <w:rFonts w:ascii="Arial" w:hAnsi="Arial" w:cs="Arial"/>
          <w:sz w:val="24"/>
          <w:szCs w:val="24"/>
        </w:rPr>
        <w:t xml:space="preserve">es evidente el exceso de contaminantes provocados por las unidades </w:t>
      </w:r>
      <w:r w:rsidR="00683590">
        <w:rPr>
          <w:rFonts w:ascii="Arial" w:hAnsi="Arial" w:cs="Arial"/>
          <w:sz w:val="24"/>
          <w:szCs w:val="24"/>
        </w:rPr>
        <w:t xml:space="preserve">del patrimonio de los gobiernos del Estado y los Municipios, en condiciones de abandono, derivadas de la precaria atención en inversión para ser reparadas y encausarlas a la vida útil y que a consecuencia situacional provocan </w:t>
      </w:r>
      <w:r w:rsidR="00683590">
        <w:rPr>
          <w:rFonts w:ascii="Arial" w:hAnsi="Arial" w:cs="Arial"/>
          <w:sz w:val="24"/>
          <w:szCs w:val="24"/>
        </w:rPr>
        <w:lastRenderedPageBreak/>
        <w:t xml:space="preserve">graves afectaciones a los mantos acuíferos, originado por los fluidos generados por la corrosión de los materiales expuestos al proceso de deterioro por desgaste por fricción, por erosión u otros factores mecánicos, </w:t>
      </w:r>
      <w:r w:rsidR="00A30246" w:rsidRPr="00B929A9">
        <w:rPr>
          <w:rFonts w:ascii="Arial" w:hAnsi="Arial" w:cs="Arial"/>
          <w:sz w:val="24"/>
          <w:szCs w:val="24"/>
        </w:rPr>
        <w:t>afectan</w:t>
      </w:r>
      <w:r w:rsidR="00683590">
        <w:rPr>
          <w:rFonts w:ascii="Arial" w:hAnsi="Arial" w:cs="Arial"/>
          <w:sz w:val="24"/>
          <w:szCs w:val="24"/>
        </w:rPr>
        <w:t>do</w:t>
      </w:r>
      <w:r w:rsidR="00A30246" w:rsidRPr="00B929A9">
        <w:rPr>
          <w:rFonts w:ascii="Arial" w:hAnsi="Arial" w:cs="Arial"/>
          <w:sz w:val="24"/>
          <w:szCs w:val="24"/>
        </w:rPr>
        <w:t xml:space="preserve"> graveme</w:t>
      </w:r>
      <w:r w:rsidR="00683590">
        <w:rPr>
          <w:rFonts w:ascii="Arial" w:hAnsi="Arial" w:cs="Arial"/>
          <w:sz w:val="24"/>
          <w:szCs w:val="24"/>
        </w:rPr>
        <w:t>nte a la salud de la población.</w:t>
      </w:r>
    </w:p>
    <w:p w:rsidR="00683590" w:rsidRDefault="00A30246" w:rsidP="00C360C5">
      <w:pPr>
        <w:spacing w:line="360" w:lineRule="auto"/>
        <w:jc w:val="both"/>
        <w:rPr>
          <w:rFonts w:ascii="Arial" w:eastAsia="Times New Roman" w:hAnsi="Arial" w:cs="Arial"/>
          <w:sz w:val="24"/>
          <w:szCs w:val="24"/>
          <w:lang w:eastAsia="es-ES"/>
        </w:rPr>
      </w:pPr>
      <w:r w:rsidRPr="00B929A9">
        <w:rPr>
          <w:rFonts w:ascii="Arial" w:hAnsi="Arial" w:cs="Arial"/>
          <w:sz w:val="24"/>
          <w:szCs w:val="24"/>
        </w:rPr>
        <w:t>En ese senti</w:t>
      </w:r>
      <w:r w:rsidR="00683590">
        <w:rPr>
          <w:rFonts w:ascii="Arial" w:hAnsi="Arial" w:cs="Arial"/>
          <w:sz w:val="24"/>
          <w:szCs w:val="24"/>
        </w:rPr>
        <w:t>do anteponiendo la salud humana y el beneficio integral</w:t>
      </w:r>
      <w:r w:rsidRPr="00B929A9">
        <w:rPr>
          <w:rFonts w:ascii="Arial" w:hAnsi="Arial" w:cs="Arial"/>
          <w:sz w:val="24"/>
          <w:szCs w:val="24"/>
        </w:rPr>
        <w:t xml:space="preserve"> con la </w:t>
      </w:r>
      <w:r w:rsidR="0057450A">
        <w:rPr>
          <w:rFonts w:ascii="Arial" w:hAnsi="Arial" w:cs="Arial"/>
          <w:sz w:val="24"/>
          <w:szCs w:val="24"/>
        </w:rPr>
        <w:t>implementación</w:t>
      </w:r>
      <w:r w:rsidRPr="00B929A9">
        <w:rPr>
          <w:rFonts w:ascii="Arial" w:hAnsi="Arial" w:cs="Arial"/>
          <w:sz w:val="24"/>
          <w:szCs w:val="24"/>
        </w:rPr>
        <w:t xml:space="preserve"> de dicho proyecto de </w:t>
      </w:r>
      <w:r w:rsidRPr="00B929A9">
        <w:rPr>
          <w:rFonts w:ascii="Arial" w:hAnsi="Arial" w:cs="Arial"/>
          <w:color w:val="000000"/>
          <w:sz w:val="24"/>
          <w:szCs w:val="24"/>
        </w:rPr>
        <w:t>C</w:t>
      </w:r>
      <w:r w:rsidRPr="00B929A9">
        <w:rPr>
          <w:rFonts w:ascii="Arial" w:hAnsi="Arial" w:cs="Arial"/>
          <w:sz w:val="24"/>
          <w:szCs w:val="24"/>
        </w:rPr>
        <w:t xml:space="preserve">hatarrización </w:t>
      </w:r>
      <w:r w:rsidR="00683590" w:rsidRPr="00B929A9">
        <w:rPr>
          <w:rFonts w:ascii="Arial" w:hAnsi="Arial" w:cs="Arial"/>
          <w:sz w:val="24"/>
          <w:szCs w:val="24"/>
        </w:rPr>
        <w:t xml:space="preserve">de vehículos </w:t>
      </w:r>
      <w:r w:rsidR="00683590">
        <w:rPr>
          <w:rFonts w:ascii="Arial" w:hAnsi="Arial" w:cs="Arial"/>
          <w:sz w:val="24"/>
          <w:szCs w:val="24"/>
        </w:rPr>
        <w:t xml:space="preserve">en desuso </w:t>
      </w:r>
      <w:r w:rsidR="0057450A">
        <w:rPr>
          <w:rFonts w:ascii="Arial" w:hAnsi="Arial" w:cs="Arial"/>
          <w:sz w:val="24"/>
          <w:szCs w:val="24"/>
        </w:rPr>
        <w:t xml:space="preserve">que forman parte del patrimonio </w:t>
      </w:r>
      <w:r w:rsidR="005F3BAD">
        <w:rPr>
          <w:rFonts w:ascii="Arial" w:hAnsi="Arial" w:cs="Arial"/>
          <w:sz w:val="24"/>
          <w:szCs w:val="24"/>
        </w:rPr>
        <w:t>de los Gobiernos del Estado y Municipios de Chiapas</w:t>
      </w:r>
      <w:r w:rsidR="005F3BAD">
        <w:rPr>
          <w:rFonts w:ascii="Arial" w:hAnsi="Arial" w:cs="Arial"/>
          <w:sz w:val="24"/>
          <w:szCs w:val="24"/>
        </w:rPr>
        <w:t xml:space="preserve">; </w:t>
      </w:r>
      <w:r w:rsidR="00683590">
        <w:rPr>
          <w:rFonts w:ascii="Arial" w:hAnsi="Arial" w:cs="Arial"/>
          <w:sz w:val="24"/>
          <w:szCs w:val="24"/>
        </w:rPr>
        <w:t xml:space="preserve">por ende </w:t>
      </w:r>
      <w:r w:rsidR="0057450A">
        <w:rPr>
          <w:rFonts w:ascii="Arial" w:hAnsi="Arial" w:cs="Arial"/>
          <w:sz w:val="24"/>
          <w:szCs w:val="24"/>
        </w:rPr>
        <w:t>c</w:t>
      </w:r>
      <w:r w:rsidR="00683590">
        <w:rPr>
          <w:rFonts w:ascii="Arial" w:hAnsi="Arial" w:cs="Arial"/>
          <w:sz w:val="24"/>
          <w:szCs w:val="24"/>
        </w:rPr>
        <w:t xml:space="preserve">ontribuye </w:t>
      </w:r>
      <w:r w:rsidR="00683590">
        <w:rPr>
          <w:rFonts w:ascii="Arial" w:eastAsia="Times New Roman" w:hAnsi="Arial" w:cs="Arial"/>
          <w:sz w:val="24"/>
          <w:szCs w:val="24"/>
          <w:lang w:eastAsia="es-ES"/>
        </w:rPr>
        <w:t xml:space="preserve">al medio ambiente </w:t>
      </w:r>
      <w:r w:rsidR="0057450A">
        <w:rPr>
          <w:rFonts w:ascii="Arial" w:eastAsia="Times New Roman" w:hAnsi="Arial" w:cs="Arial"/>
          <w:sz w:val="24"/>
          <w:szCs w:val="24"/>
          <w:lang w:eastAsia="es-ES"/>
        </w:rPr>
        <w:t>y en</w:t>
      </w:r>
      <w:r w:rsidR="00683590">
        <w:rPr>
          <w:rFonts w:ascii="Arial" w:eastAsia="Times New Roman" w:hAnsi="Arial" w:cs="Arial"/>
          <w:sz w:val="24"/>
          <w:szCs w:val="24"/>
          <w:lang w:eastAsia="es-ES"/>
        </w:rPr>
        <w:t xml:space="preserve"> la actualización del parque vehicular de los Gobiernos del Estado y los Municipios.</w:t>
      </w:r>
    </w:p>
    <w:p w:rsidR="00A30246" w:rsidRPr="00B929A9" w:rsidRDefault="00A30246" w:rsidP="00A178E3">
      <w:pPr>
        <w:pStyle w:val="Prrafodelista"/>
        <w:numPr>
          <w:ilvl w:val="0"/>
          <w:numId w:val="16"/>
        </w:numPr>
        <w:shd w:val="clear" w:color="auto" w:fill="FFFFFF"/>
        <w:spacing w:line="300" w:lineRule="atLeast"/>
        <w:rPr>
          <w:rFonts w:ascii="Arial" w:eastAsia="Times New Roman" w:hAnsi="Arial" w:cs="Arial"/>
          <w:b/>
          <w:color w:val="222222"/>
          <w:sz w:val="32"/>
          <w:szCs w:val="32"/>
          <w:lang w:eastAsia="es-ES"/>
        </w:rPr>
      </w:pPr>
      <w:r w:rsidRPr="00B929A9">
        <w:rPr>
          <w:rFonts w:ascii="Arial" w:eastAsia="Times New Roman" w:hAnsi="Arial" w:cs="Arial"/>
          <w:b/>
          <w:color w:val="222222"/>
          <w:sz w:val="32"/>
          <w:szCs w:val="32"/>
          <w:lang w:eastAsia="es-ES"/>
        </w:rPr>
        <w:t>Vinculación y/o Pertinencia del Tema</w:t>
      </w:r>
    </w:p>
    <w:p w:rsidR="0057450A" w:rsidRPr="004106A4" w:rsidRDefault="00A30246" w:rsidP="0057450A">
      <w:pPr>
        <w:spacing w:line="360" w:lineRule="auto"/>
        <w:jc w:val="both"/>
        <w:rPr>
          <w:rFonts w:ascii="Arial" w:hAnsi="Arial" w:cs="Arial"/>
          <w:sz w:val="24"/>
          <w:szCs w:val="24"/>
        </w:rPr>
      </w:pPr>
      <w:r w:rsidRPr="00A178E3">
        <w:rPr>
          <w:rFonts w:ascii="Arial" w:hAnsi="Arial" w:cs="Arial"/>
          <w:sz w:val="24"/>
          <w:szCs w:val="24"/>
        </w:rPr>
        <w:t xml:space="preserve">El interés por el tema de investigación resulta de las graves consecuencias a la salud humana, a consecuencia </w:t>
      </w:r>
      <w:r w:rsidR="0057450A">
        <w:rPr>
          <w:rFonts w:ascii="Arial" w:hAnsi="Arial" w:cs="Arial"/>
          <w:sz w:val="24"/>
          <w:szCs w:val="24"/>
        </w:rPr>
        <w:t xml:space="preserve">de los contaminantes a los mantos acuíferos, derivado de todos aquellos fluidos proveniente de la corrosión de metales y otros materiales que forman parte de las </w:t>
      </w:r>
      <w:r w:rsidR="0057450A" w:rsidRPr="005D7A48">
        <w:rPr>
          <w:rFonts w:ascii="Arial" w:hAnsi="Arial" w:cs="Arial"/>
          <w:sz w:val="24"/>
          <w:szCs w:val="24"/>
        </w:rPr>
        <w:t xml:space="preserve">unidades automotor </w:t>
      </w:r>
      <w:r w:rsidR="0057450A">
        <w:rPr>
          <w:rFonts w:ascii="Arial" w:hAnsi="Arial" w:cs="Arial"/>
          <w:sz w:val="24"/>
          <w:szCs w:val="24"/>
        </w:rPr>
        <w:t xml:space="preserve">que </w:t>
      </w:r>
      <w:r w:rsidR="0057450A" w:rsidRPr="005D7A48">
        <w:rPr>
          <w:rFonts w:ascii="Arial" w:hAnsi="Arial" w:cs="Arial"/>
          <w:sz w:val="24"/>
          <w:szCs w:val="24"/>
        </w:rPr>
        <w:t xml:space="preserve">se </w:t>
      </w:r>
      <w:r w:rsidR="0057450A">
        <w:rPr>
          <w:rFonts w:ascii="Arial" w:hAnsi="Arial" w:cs="Arial"/>
          <w:sz w:val="24"/>
          <w:szCs w:val="24"/>
        </w:rPr>
        <w:t>localizan expuestas a la intemperie y que reciben los ataques de los rayos de sol, polvo y lluvias y posterior mente entran en proceso de deterioro electroquímicos provocando corrosión de los materiales en cuestión hasta entrar en desgaste por fricción, por erosión u otros factores mecánicos.</w:t>
      </w:r>
    </w:p>
    <w:p w:rsidR="0057450A" w:rsidRDefault="0057450A" w:rsidP="005F3BAD">
      <w:pPr>
        <w:spacing w:after="0" w:line="360" w:lineRule="auto"/>
        <w:jc w:val="both"/>
        <w:rPr>
          <w:rFonts w:ascii="Arial" w:hAnsi="Arial" w:cs="Arial"/>
          <w:sz w:val="24"/>
          <w:szCs w:val="24"/>
        </w:rPr>
      </w:pPr>
      <w:r>
        <w:rPr>
          <w:rFonts w:ascii="Arial" w:hAnsi="Arial" w:cs="Arial"/>
          <w:sz w:val="24"/>
          <w:szCs w:val="24"/>
        </w:rPr>
        <w:t>De tal suerte que con el fin que se persigue, como lo es c</w:t>
      </w:r>
      <w:r>
        <w:rPr>
          <w:rFonts w:ascii="Arial" w:eastAsia="Times New Roman" w:hAnsi="Arial" w:cs="Arial"/>
          <w:sz w:val="24"/>
          <w:szCs w:val="24"/>
          <w:lang w:eastAsia="es-ES"/>
        </w:rPr>
        <w:t>ontribuir y p</w:t>
      </w:r>
      <w:r w:rsidRPr="00B929A9">
        <w:rPr>
          <w:rFonts w:ascii="Arial" w:eastAsia="Times New Roman" w:hAnsi="Arial" w:cs="Arial"/>
          <w:sz w:val="24"/>
          <w:szCs w:val="24"/>
          <w:lang w:eastAsia="es-ES"/>
        </w:rPr>
        <w:t xml:space="preserve">rocurar </w:t>
      </w:r>
      <w:r>
        <w:rPr>
          <w:rFonts w:ascii="Arial" w:eastAsia="Times New Roman" w:hAnsi="Arial" w:cs="Arial"/>
          <w:sz w:val="24"/>
          <w:szCs w:val="24"/>
          <w:lang w:eastAsia="es-ES"/>
        </w:rPr>
        <w:t xml:space="preserve">para que con la </w:t>
      </w:r>
      <w:r w:rsidRPr="00B929A9">
        <w:rPr>
          <w:rFonts w:ascii="Arial" w:hAnsi="Arial" w:cs="Arial"/>
          <w:color w:val="000000"/>
          <w:sz w:val="24"/>
          <w:szCs w:val="24"/>
        </w:rPr>
        <w:t>C</w:t>
      </w:r>
      <w:r w:rsidRPr="00B929A9">
        <w:rPr>
          <w:rFonts w:ascii="Arial" w:hAnsi="Arial" w:cs="Arial"/>
          <w:sz w:val="24"/>
          <w:szCs w:val="24"/>
        </w:rPr>
        <w:t xml:space="preserve">hatarrización de vehículos </w:t>
      </w:r>
      <w:r>
        <w:rPr>
          <w:rFonts w:ascii="Arial" w:hAnsi="Arial" w:cs="Arial"/>
          <w:sz w:val="24"/>
          <w:szCs w:val="24"/>
        </w:rPr>
        <w:t xml:space="preserve">en desuso y condiciones de abandono </w:t>
      </w:r>
      <w:r w:rsidRPr="00B929A9">
        <w:rPr>
          <w:rFonts w:ascii="Arial" w:hAnsi="Arial" w:cs="Arial"/>
          <w:sz w:val="24"/>
          <w:szCs w:val="24"/>
        </w:rPr>
        <w:t xml:space="preserve">del </w:t>
      </w:r>
      <w:r>
        <w:rPr>
          <w:rFonts w:ascii="Arial" w:hAnsi="Arial" w:cs="Arial"/>
          <w:sz w:val="24"/>
          <w:szCs w:val="24"/>
        </w:rPr>
        <w:t>patrimonio</w:t>
      </w:r>
      <w:r w:rsidR="005F3BAD" w:rsidRPr="005F3BAD">
        <w:rPr>
          <w:rFonts w:ascii="Arial" w:hAnsi="Arial" w:cs="Arial"/>
          <w:sz w:val="24"/>
          <w:szCs w:val="24"/>
        </w:rPr>
        <w:t xml:space="preserve"> </w:t>
      </w:r>
      <w:r w:rsidR="005F3BAD">
        <w:rPr>
          <w:rFonts w:ascii="Arial" w:hAnsi="Arial" w:cs="Arial"/>
          <w:sz w:val="24"/>
          <w:szCs w:val="24"/>
        </w:rPr>
        <w:t>d</w:t>
      </w:r>
      <w:r w:rsidR="005F3BAD">
        <w:rPr>
          <w:rFonts w:ascii="Arial" w:hAnsi="Arial" w:cs="Arial"/>
          <w:sz w:val="24"/>
          <w:szCs w:val="24"/>
        </w:rPr>
        <w:t>e los Gobiernos del Estado y Municipios de Chiapas</w:t>
      </w:r>
      <w:r>
        <w:rPr>
          <w:rFonts w:ascii="Arial" w:hAnsi="Arial" w:cs="Arial"/>
          <w:sz w:val="24"/>
          <w:szCs w:val="24"/>
        </w:rPr>
        <w:t xml:space="preserve">, logre disminuir la contaminación del medio ambiente; chatarrizando la totalidad de unidades automotor que forman parte del patrimonio de los gobiernos del estado y municipios; a su vez sirva para actualizar su parque vehicular en beneficio de la administración pública </w:t>
      </w:r>
      <w:r w:rsidR="005F3BAD">
        <w:rPr>
          <w:rFonts w:ascii="Arial" w:hAnsi="Arial" w:cs="Arial"/>
          <w:sz w:val="24"/>
          <w:szCs w:val="24"/>
        </w:rPr>
        <w:t xml:space="preserve">de Chiapas </w:t>
      </w:r>
      <w:r>
        <w:rPr>
          <w:rFonts w:ascii="Arial" w:hAnsi="Arial" w:cs="Arial"/>
          <w:sz w:val="24"/>
          <w:szCs w:val="24"/>
        </w:rPr>
        <w:t>y de la colectividad.</w:t>
      </w:r>
    </w:p>
    <w:p w:rsidR="00A178E3" w:rsidRPr="00A178E3" w:rsidRDefault="00A178E3" w:rsidP="00A178E3">
      <w:pPr>
        <w:pStyle w:val="Prrafodelista"/>
        <w:numPr>
          <w:ilvl w:val="0"/>
          <w:numId w:val="16"/>
        </w:numPr>
        <w:shd w:val="clear" w:color="auto" w:fill="FFFFFF"/>
        <w:spacing w:after="0" w:line="360" w:lineRule="auto"/>
        <w:ind w:left="993" w:hanging="633"/>
        <w:jc w:val="both"/>
        <w:rPr>
          <w:rFonts w:ascii="Arial" w:hAnsi="Arial" w:cs="Arial"/>
          <w:b/>
          <w:color w:val="222222"/>
          <w:sz w:val="24"/>
          <w:szCs w:val="24"/>
        </w:rPr>
      </w:pPr>
      <w:r w:rsidRPr="00A178E3">
        <w:rPr>
          <w:rFonts w:ascii="Arial" w:hAnsi="Arial" w:cs="Arial"/>
          <w:b/>
          <w:color w:val="222222"/>
          <w:sz w:val="32"/>
          <w:szCs w:val="32"/>
        </w:rPr>
        <w:t>Estado del Arte</w:t>
      </w:r>
    </w:p>
    <w:p w:rsidR="0057450A" w:rsidRDefault="009776F5" w:rsidP="006B3434">
      <w:pPr>
        <w:autoSpaceDE w:val="0"/>
        <w:autoSpaceDN w:val="0"/>
        <w:adjustRightInd w:val="0"/>
        <w:spacing w:line="360" w:lineRule="auto"/>
        <w:jc w:val="both"/>
        <w:rPr>
          <w:rFonts w:ascii="Arial" w:hAnsi="Arial" w:cs="Arial"/>
          <w:color w:val="000000"/>
          <w:sz w:val="24"/>
          <w:szCs w:val="24"/>
        </w:rPr>
      </w:pPr>
      <w:r>
        <w:rPr>
          <w:rFonts w:ascii="Arial" w:hAnsi="Arial" w:cs="Arial"/>
          <w:color w:val="000000"/>
          <w:sz w:val="24"/>
          <w:szCs w:val="24"/>
        </w:rPr>
        <w:t>De lo que hasta aquí se ha abordado, podemos aprecia la necesidad de implementar nuevas ideas con mecanismos sólidos para contribuir con el medio ambiente, a través de proyectos en la que sociedad</w:t>
      </w:r>
      <w:r w:rsidR="0057450A">
        <w:rPr>
          <w:rFonts w:ascii="Arial" w:hAnsi="Arial" w:cs="Arial"/>
          <w:color w:val="000000"/>
          <w:sz w:val="24"/>
          <w:szCs w:val="24"/>
        </w:rPr>
        <w:t xml:space="preserve"> y gobierno</w:t>
      </w:r>
      <w:r>
        <w:rPr>
          <w:rFonts w:ascii="Arial" w:hAnsi="Arial" w:cs="Arial"/>
          <w:color w:val="000000"/>
          <w:sz w:val="24"/>
          <w:szCs w:val="24"/>
        </w:rPr>
        <w:t xml:space="preserve"> se obliga a contribuir. </w:t>
      </w:r>
      <w:r w:rsidR="0057450A">
        <w:rPr>
          <w:rFonts w:ascii="Arial" w:hAnsi="Arial" w:cs="Arial"/>
          <w:color w:val="000000"/>
          <w:sz w:val="24"/>
          <w:szCs w:val="24"/>
        </w:rPr>
        <w:t xml:space="preserve">Esto con la implementación de mecanismos y radicalizar la cultura del reciclado para que todas aquellos vehículos automotor en condiciones de abandono por los Gobiernos del </w:t>
      </w:r>
      <w:r w:rsidR="0057450A">
        <w:rPr>
          <w:rFonts w:ascii="Arial" w:hAnsi="Arial" w:cs="Arial"/>
          <w:color w:val="000000"/>
          <w:sz w:val="24"/>
          <w:szCs w:val="24"/>
        </w:rPr>
        <w:lastRenderedPageBreak/>
        <w:t xml:space="preserve">Estado y Municipios, se canalicen, procesen su destrucción y finalmente su fundición para fabricar nuevos vehículos. </w:t>
      </w:r>
    </w:p>
    <w:p w:rsidR="009776F5" w:rsidRDefault="0057450A" w:rsidP="006B3434">
      <w:pPr>
        <w:autoSpaceDE w:val="0"/>
        <w:autoSpaceDN w:val="0"/>
        <w:adjustRightInd w:val="0"/>
        <w:spacing w:line="360" w:lineRule="auto"/>
        <w:jc w:val="both"/>
        <w:rPr>
          <w:rFonts w:ascii="Arial" w:hAnsi="Arial" w:cs="Arial"/>
          <w:color w:val="000000"/>
          <w:sz w:val="24"/>
          <w:szCs w:val="24"/>
        </w:rPr>
      </w:pPr>
      <w:r>
        <w:rPr>
          <w:rFonts w:ascii="Arial" w:hAnsi="Arial" w:cs="Arial"/>
          <w:color w:val="000000"/>
          <w:sz w:val="24"/>
          <w:szCs w:val="24"/>
        </w:rPr>
        <w:t>E</w:t>
      </w:r>
      <w:r w:rsidR="009776F5">
        <w:rPr>
          <w:rFonts w:ascii="Arial" w:hAnsi="Arial" w:cs="Arial"/>
          <w:color w:val="000000"/>
          <w:sz w:val="24"/>
          <w:szCs w:val="24"/>
        </w:rPr>
        <w:t xml:space="preserve">sto mediante </w:t>
      </w:r>
      <w:r>
        <w:rPr>
          <w:rFonts w:ascii="Arial" w:hAnsi="Arial" w:cs="Arial"/>
          <w:color w:val="000000"/>
          <w:sz w:val="24"/>
          <w:szCs w:val="24"/>
        </w:rPr>
        <w:t xml:space="preserve">la implementación de nueva política pública de reciclado de autos chatarras, que formen parte del patrimonio del Gobierno del Estado y de los Municipios, ya que por las condiciones de abandono y procesos de corrosión </w:t>
      </w:r>
      <w:r w:rsidR="00146178">
        <w:rPr>
          <w:rFonts w:ascii="Arial" w:hAnsi="Arial" w:cs="Arial"/>
          <w:color w:val="000000"/>
          <w:sz w:val="24"/>
          <w:szCs w:val="24"/>
        </w:rPr>
        <w:t>contribuyen en gran medida en la contami</w:t>
      </w:r>
      <w:r>
        <w:rPr>
          <w:rFonts w:ascii="Arial" w:hAnsi="Arial" w:cs="Arial"/>
          <w:color w:val="000000"/>
          <w:sz w:val="24"/>
          <w:szCs w:val="24"/>
        </w:rPr>
        <w:t xml:space="preserve">nación de medio ambiente por lo que debemos conseguir la </w:t>
      </w:r>
      <w:r w:rsidR="00146178">
        <w:rPr>
          <w:rFonts w:ascii="Arial" w:hAnsi="Arial" w:cs="Arial"/>
          <w:color w:val="000000"/>
          <w:sz w:val="24"/>
          <w:szCs w:val="24"/>
        </w:rPr>
        <w:t xml:space="preserve">factibilidad para implementar medidas como la que ahora se pretende </w:t>
      </w:r>
      <w:r w:rsidR="00307F5B">
        <w:rPr>
          <w:rFonts w:ascii="Arial" w:hAnsi="Arial" w:cs="Arial"/>
          <w:color w:val="000000"/>
          <w:sz w:val="24"/>
          <w:szCs w:val="24"/>
        </w:rPr>
        <w:t>y orientarla a</w:t>
      </w:r>
      <w:r w:rsidR="00146178">
        <w:rPr>
          <w:rFonts w:ascii="Arial" w:hAnsi="Arial" w:cs="Arial"/>
          <w:color w:val="000000"/>
          <w:sz w:val="24"/>
          <w:szCs w:val="24"/>
        </w:rPr>
        <w:t xml:space="preserve"> un sentido de corresponsabilidad </w:t>
      </w:r>
      <w:r w:rsidR="00307F5B">
        <w:rPr>
          <w:rFonts w:ascii="Arial" w:hAnsi="Arial" w:cs="Arial"/>
          <w:color w:val="000000"/>
          <w:sz w:val="24"/>
          <w:szCs w:val="24"/>
        </w:rPr>
        <w:t xml:space="preserve">que mejore </w:t>
      </w:r>
      <w:r w:rsidR="00146178">
        <w:rPr>
          <w:rFonts w:ascii="Arial" w:hAnsi="Arial" w:cs="Arial"/>
          <w:color w:val="000000"/>
          <w:sz w:val="24"/>
          <w:szCs w:val="24"/>
        </w:rPr>
        <w:t>nuestra calidad de vida y buena salud.</w:t>
      </w:r>
    </w:p>
    <w:p w:rsidR="006B3434" w:rsidRDefault="006B3434" w:rsidP="006B3434">
      <w:pPr>
        <w:shd w:val="clear" w:color="auto" w:fill="FFFFFF"/>
        <w:spacing w:line="360" w:lineRule="auto"/>
        <w:jc w:val="both"/>
        <w:rPr>
          <w:rFonts w:ascii="Arial" w:eastAsia="Times New Roman" w:hAnsi="Arial" w:cs="Arial"/>
          <w:sz w:val="24"/>
          <w:szCs w:val="24"/>
          <w:lang w:eastAsia="es-ES"/>
        </w:rPr>
      </w:pPr>
      <w:r w:rsidRPr="006B3434">
        <w:rPr>
          <w:rFonts w:ascii="Arial" w:hAnsi="Arial" w:cs="Arial"/>
          <w:sz w:val="24"/>
          <w:szCs w:val="24"/>
        </w:rPr>
        <w:t xml:space="preserve">Cabe señalar que </w:t>
      </w:r>
      <w:r w:rsidRPr="006B3434">
        <w:rPr>
          <w:rFonts w:ascii="Arial" w:eastAsia="Times New Roman" w:hAnsi="Arial" w:cs="Arial"/>
          <w:sz w:val="24"/>
          <w:szCs w:val="24"/>
          <w:lang w:eastAsia="es-ES"/>
        </w:rPr>
        <w:t>l</w:t>
      </w:r>
      <w:r w:rsidRPr="00146178">
        <w:rPr>
          <w:rFonts w:ascii="Arial" w:eastAsia="Times New Roman" w:hAnsi="Arial" w:cs="Arial"/>
          <w:sz w:val="24"/>
          <w:szCs w:val="24"/>
          <w:lang w:eastAsia="es-ES"/>
        </w:rPr>
        <w:t>a contaminación es el conjunto de sustancias químicas y dañinas para el medio ambiente y desafortunadamente, la contaminación proviene del hombre pues la naturaleza no desprende por sí sola ninguna sustancia nociva para el planeta. Ahora bien, los contaminantes no son todos iguales, existen diferentes tipos y en algunos países normalmente se clasifican en tres:</w:t>
      </w:r>
      <w:r w:rsidRPr="006B3434">
        <w:rPr>
          <w:rFonts w:ascii="Arial" w:eastAsia="Times New Roman" w:hAnsi="Arial" w:cs="Arial"/>
          <w:sz w:val="24"/>
          <w:szCs w:val="24"/>
          <w:lang w:eastAsia="es-ES"/>
        </w:rPr>
        <w:t> </w:t>
      </w:r>
      <w:hyperlink r:id="rId8" w:tooltip="Biodegradable" w:history="1">
        <w:r w:rsidRPr="006B3434">
          <w:rPr>
            <w:rFonts w:ascii="Arial" w:eastAsia="Times New Roman" w:hAnsi="Arial" w:cs="Arial"/>
            <w:sz w:val="24"/>
            <w:szCs w:val="24"/>
            <w:lang w:eastAsia="es-ES"/>
          </w:rPr>
          <w:t>biodegradables</w:t>
        </w:r>
      </w:hyperlink>
      <w:r w:rsidRPr="00146178">
        <w:rPr>
          <w:rFonts w:ascii="Arial" w:eastAsia="Times New Roman" w:hAnsi="Arial" w:cs="Arial"/>
          <w:sz w:val="24"/>
          <w:szCs w:val="24"/>
          <w:lang w:eastAsia="es-ES"/>
        </w:rPr>
        <w:t>, no biodegradables o de degradación lenta. El aire que se considera limpio es aquel que se compone por nitrógeno y</w:t>
      </w:r>
      <w:r w:rsidRPr="006B3434">
        <w:rPr>
          <w:rFonts w:ascii="Arial" w:eastAsia="Times New Roman" w:hAnsi="Arial" w:cs="Arial"/>
          <w:sz w:val="24"/>
          <w:szCs w:val="24"/>
          <w:lang w:eastAsia="es-ES"/>
        </w:rPr>
        <w:t> </w:t>
      </w:r>
      <w:hyperlink r:id="rId9" w:tooltip="Oxígeno" w:history="1">
        <w:r w:rsidRPr="006B3434">
          <w:rPr>
            <w:rFonts w:ascii="Arial" w:eastAsia="Times New Roman" w:hAnsi="Arial" w:cs="Arial"/>
            <w:sz w:val="24"/>
            <w:szCs w:val="24"/>
            <w:lang w:eastAsia="es-ES"/>
          </w:rPr>
          <w:t>oxígeno</w:t>
        </w:r>
      </w:hyperlink>
      <w:r w:rsidRPr="00146178">
        <w:rPr>
          <w:rFonts w:ascii="Arial" w:eastAsia="Times New Roman" w:hAnsi="Arial" w:cs="Arial"/>
          <w:sz w:val="24"/>
          <w:szCs w:val="24"/>
          <w:lang w:eastAsia="es-ES"/>
        </w:rPr>
        <w:t>, el desequilibrio ocurre cuando se generan sustancias nocivas para el</w:t>
      </w:r>
      <w:r w:rsidRPr="006B3434">
        <w:rPr>
          <w:rFonts w:ascii="Arial" w:eastAsia="Times New Roman" w:hAnsi="Arial" w:cs="Arial"/>
          <w:sz w:val="24"/>
          <w:szCs w:val="24"/>
          <w:lang w:eastAsia="es-ES"/>
        </w:rPr>
        <w:t> </w:t>
      </w:r>
      <w:hyperlink r:id="rId10" w:tooltip="Ambiente" w:history="1">
        <w:r w:rsidRPr="006B3434">
          <w:rPr>
            <w:rFonts w:ascii="Arial" w:eastAsia="Times New Roman" w:hAnsi="Arial" w:cs="Arial"/>
            <w:sz w:val="24"/>
            <w:szCs w:val="24"/>
            <w:lang w:eastAsia="es-ES"/>
          </w:rPr>
          <w:t>ambiente</w:t>
        </w:r>
      </w:hyperlink>
      <w:r w:rsidRPr="00146178">
        <w:rPr>
          <w:rFonts w:ascii="Arial" w:eastAsia="Times New Roman" w:hAnsi="Arial" w:cs="Arial"/>
          <w:sz w:val="24"/>
          <w:szCs w:val="24"/>
          <w:lang w:eastAsia="es-ES"/>
        </w:rPr>
        <w:t>.</w:t>
      </w:r>
    </w:p>
    <w:p w:rsidR="00307F5B" w:rsidRDefault="00307F5B" w:rsidP="002977F3">
      <w:pPr>
        <w:pStyle w:val="NormalWeb"/>
        <w:shd w:val="clear" w:color="auto" w:fill="FFFFFF"/>
        <w:spacing w:before="0" w:beforeAutospacing="0" w:after="240" w:afterAutospacing="0" w:line="360" w:lineRule="auto"/>
        <w:jc w:val="both"/>
        <w:rPr>
          <w:rFonts w:ascii="Arial" w:hAnsi="Arial" w:cs="Arial"/>
          <w:color w:val="000000"/>
        </w:rPr>
      </w:pPr>
      <w:r>
        <w:rPr>
          <w:rFonts w:ascii="Arial" w:hAnsi="Arial" w:cs="Arial"/>
          <w:color w:val="000000"/>
        </w:rPr>
        <w:t xml:space="preserve">Por </w:t>
      </w:r>
      <w:r w:rsidRPr="00307F5B">
        <w:rPr>
          <w:rFonts w:ascii="Arial" w:hAnsi="Arial" w:cs="Arial"/>
          <w:color w:val="000000"/>
        </w:rPr>
        <w:t>contaminación de los mantos acuíferos</w:t>
      </w:r>
      <w:r w:rsidR="002977F3">
        <w:rPr>
          <w:rFonts w:ascii="Arial" w:hAnsi="Arial" w:cs="Arial"/>
          <w:color w:val="000000"/>
        </w:rPr>
        <w:t>,</w:t>
      </w:r>
      <w:r w:rsidRPr="00307F5B">
        <w:rPr>
          <w:rFonts w:ascii="Arial" w:hAnsi="Arial" w:cs="Arial"/>
          <w:color w:val="000000"/>
        </w:rPr>
        <w:t> </w:t>
      </w:r>
      <w:r w:rsidRPr="00307F5B">
        <w:rPr>
          <w:rStyle w:val="apple-converted-space"/>
          <w:rFonts w:ascii="Arial" w:hAnsi="Arial" w:cs="Arial"/>
          <w:color w:val="000000"/>
        </w:rPr>
        <w:t> </w:t>
      </w:r>
      <w:r>
        <w:rPr>
          <w:rStyle w:val="apple-converted-space"/>
          <w:rFonts w:ascii="Arial" w:hAnsi="Arial" w:cs="Arial"/>
          <w:color w:val="000000"/>
        </w:rPr>
        <w:t xml:space="preserve">debemos entenderlo </w:t>
      </w:r>
      <w:r w:rsidRPr="00307F5B">
        <w:rPr>
          <w:rFonts w:ascii="Arial" w:hAnsi="Arial" w:cs="Arial"/>
          <w:color w:val="000000"/>
        </w:rPr>
        <w:t>como la alteración de las características físicas y/o químicas y/o bacteriológicas de las aguas subterráneas, como consecuencias de las actividades humanas que las hagan inutilizables para la aplicación útil a que se destinaban.</w:t>
      </w:r>
    </w:p>
    <w:p w:rsidR="002977F3" w:rsidRDefault="002977F3" w:rsidP="002977F3">
      <w:pPr>
        <w:pStyle w:val="NormalWeb"/>
        <w:shd w:val="clear" w:color="auto" w:fill="FFFFFF"/>
        <w:spacing w:before="0" w:beforeAutospacing="0" w:after="240" w:afterAutospacing="0" w:line="360" w:lineRule="auto"/>
        <w:jc w:val="both"/>
        <w:rPr>
          <w:rFonts w:ascii="Arial" w:hAnsi="Arial" w:cs="Arial"/>
          <w:color w:val="000000"/>
        </w:rPr>
      </w:pPr>
      <w:r>
        <w:rPr>
          <w:rFonts w:ascii="Arial" w:hAnsi="Arial" w:cs="Arial"/>
          <w:color w:val="000000"/>
        </w:rPr>
        <w:t xml:space="preserve">Cabe señalar aun cuando el </w:t>
      </w:r>
      <w:r w:rsidR="00307F5B" w:rsidRPr="00307F5B">
        <w:rPr>
          <w:rFonts w:ascii="Arial" w:hAnsi="Arial" w:cs="Arial"/>
          <w:color w:val="000000"/>
        </w:rPr>
        <w:t xml:space="preserve">agua </w:t>
      </w:r>
      <w:r>
        <w:rPr>
          <w:rFonts w:ascii="Arial" w:hAnsi="Arial" w:cs="Arial"/>
          <w:color w:val="000000"/>
        </w:rPr>
        <w:t>es pura tan solo a</w:t>
      </w:r>
      <w:r w:rsidR="00307F5B" w:rsidRPr="00307F5B">
        <w:rPr>
          <w:rFonts w:ascii="Arial" w:hAnsi="Arial" w:cs="Arial"/>
          <w:color w:val="000000"/>
        </w:rPr>
        <w:t>l irse evaporando y al hacer contacto con el aire contaminado</w:t>
      </w:r>
      <w:r>
        <w:rPr>
          <w:rFonts w:ascii="Arial" w:hAnsi="Arial" w:cs="Arial"/>
          <w:color w:val="000000"/>
        </w:rPr>
        <w:t xml:space="preserve"> ya se precipita </w:t>
      </w:r>
      <w:r w:rsidR="00307F5B" w:rsidRPr="00307F5B">
        <w:rPr>
          <w:rFonts w:ascii="Arial" w:hAnsi="Arial" w:cs="Arial"/>
          <w:color w:val="000000"/>
        </w:rPr>
        <w:t>contaminada y al llegar al suelo lo contamin</w:t>
      </w:r>
      <w:r>
        <w:rPr>
          <w:rFonts w:ascii="Arial" w:hAnsi="Arial" w:cs="Arial"/>
          <w:color w:val="000000"/>
        </w:rPr>
        <w:t>aría también. Ahora pensemos en suma la que impacta en elementos expuestos como metales en proceso de corrosión y que posteriormente infiltran en las capas del suelo y subsuelo.</w:t>
      </w:r>
    </w:p>
    <w:p w:rsidR="002977F3" w:rsidRPr="002977F3" w:rsidRDefault="002977F3" w:rsidP="002977F3">
      <w:pPr>
        <w:spacing w:line="360" w:lineRule="auto"/>
        <w:jc w:val="both"/>
        <w:rPr>
          <w:rFonts w:ascii="Arial" w:eastAsia="Times New Roman" w:hAnsi="Arial" w:cs="Arial"/>
          <w:color w:val="302E22"/>
          <w:sz w:val="24"/>
          <w:szCs w:val="24"/>
          <w:lang w:eastAsia="es-ES"/>
        </w:rPr>
      </w:pPr>
      <w:r w:rsidRPr="002977F3">
        <w:rPr>
          <w:rFonts w:ascii="Arial" w:eastAsia="Times New Roman" w:hAnsi="Arial" w:cs="Arial"/>
          <w:color w:val="302E22"/>
          <w:sz w:val="24"/>
          <w:szCs w:val="24"/>
          <w:lang w:eastAsia="es-ES"/>
        </w:rPr>
        <w:t>A la superficie bajo la tierra en donde todo el suelo y la roca disponibles están llenos de agua se le denomina zona de saturación, y al agua que llena esos poros se le conoce como agua subterránea o freática. El nivel de agua freática es la superficie superior de la zona de saturación. Es la línea divisoria entre suelo y roca saturados y roca y suelo no saturados, en donde los poros todavía pueden absorber más agua.</w:t>
      </w:r>
    </w:p>
    <w:p w:rsidR="002977F3" w:rsidRPr="002977F3" w:rsidRDefault="002977F3" w:rsidP="002977F3">
      <w:pPr>
        <w:pStyle w:val="NormalWeb"/>
        <w:spacing w:before="0" w:beforeAutospacing="0" w:after="200" w:afterAutospacing="0" w:line="360" w:lineRule="auto"/>
        <w:jc w:val="both"/>
        <w:rPr>
          <w:rFonts w:ascii="Arial" w:hAnsi="Arial" w:cs="Arial"/>
          <w:color w:val="000000"/>
        </w:rPr>
      </w:pPr>
    </w:p>
    <w:p w:rsidR="002977F3" w:rsidRPr="002977F3" w:rsidRDefault="002977F3" w:rsidP="002977F3">
      <w:pPr>
        <w:pStyle w:val="NormalWeb"/>
        <w:shd w:val="clear" w:color="auto" w:fill="FFFFFF"/>
        <w:spacing w:before="0" w:beforeAutospacing="0" w:after="240" w:afterAutospacing="0" w:line="360" w:lineRule="auto"/>
        <w:jc w:val="both"/>
        <w:rPr>
          <w:rFonts w:ascii="Arial" w:hAnsi="Arial" w:cs="Arial"/>
          <w:color w:val="000000"/>
        </w:rPr>
      </w:pPr>
      <w:r w:rsidRPr="002977F3">
        <w:rPr>
          <w:rFonts w:ascii="Arial" w:hAnsi="Arial" w:cs="Arial"/>
          <w:color w:val="302E22"/>
        </w:rPr>
        <w:t xml:space="preserve">La mayor parte de los acuíferos se </w:t>
      </w:r>
      <w:r>
        <w:rPr>
          <w:rFonts w:ascii="Arial" w:hAnsi="Arial" w:cs="Arial"/>
          <w:color w:val="302E22"/>
        </w:rPr>
        <w:t>llenan</w:t>
      </w:r>
      <w:r w:rsidRPr="002977F3">
        <w:rPr>
          <w:rFonts w:ascii="Arial" w:hAnsi="Arial" w:cs="Arial"/>
          <w:color w:val="302E22"/>
        </w:rPr>
        <w:t xml:space="preserve"> de manera natural por la precipitación fluvial que se infiltra por el suelo y roca, es el proceso conocido como recarga natural. Cualquier superficie de tierra que deja pasar el agua hasta que ésta llega a un manto freático se denomina área o superficie de recarga. El agua subterránea va desde el área de recarga, atraviesa un manto freático, y llega a una área de descarga, como parte del ciclo hidrológico. Las áreas de descarga pueden ser pozos, manantiales y ojos de agua, lagos, géisers, corrientes fluviales y océanos</w:t>
      </w:r>
    </w:p>
    <w:p w:rsidR="002977F3" w:rsidRPr="002977F3" w:rsidRDefault="002977F3" w:rsidP="002977F3">
      <w:pPr>
        <w:spacing w:after="0" w:line="360" w:lineRule="auto"/>
        <w:jc w:val="both"/>
        <w:rPr>
          <w:rFonts w:ascii="Arial" w:eastAsia="Times New Roman" w:hAnsi="Arial" w:cs="Arial"/>
          <w:color w:val="302E22"/>
          <w:sz w:val="24"/>
          <w:szCs w:val="24"/>
          <w:lang w:eastAsia="es-ES"/>
        </w:rPr>
      </w:pPr>
      <w:r w:rsidRPr="002977F3">
        <w:rPr>
          <w:rFonts w:ascii="Arial" w:eastAsia="Times New Roman" w:hAnsi="Arial" w:cs="Arial"/>
          <w:color w:val="302E22"/>
          <w:sz w:val="24"/>
          <w:szCs w:val="24"/>
          <w:lang w:eastAsia="es-ES"/>
        </w:rPr>
        <w:t>El agua freática es el agua subterránea que constituye una fuente muy importante para extraer agua para beber y para riego agrícola, pero como su proceso de renovación es muy lento, resulta una fuente de agua fácil de agotar. Por otra parte, la contaminación del agua subterránea puede considerarse permanente.</w:t>
      </w:r>
    </w:p>
    <w:p w:rsidR="002977F3" w:rsidRPr="002977F3" w:rsidRDefault="002977F3" w:rsidP="002977F3">
      <w:pPr>
        <w:spacing w:after="0" w:line="360" w:lineRule="auto"/>
        <w:jc w:val="both"/>
        <w:rPr>
          <w:rFonts w:ascii="Arial" w:eastAsia="Times New Roman" w:hAnsi="Arial" w:cs="Arial"/>
          <w:color w:val="302E22"/>
          <w:sz w:val="24"/>
          <w:szCs w:val="24"/>
          <w:lang w:eastAsia="es-ES"/>
        </w:rPr>
      </w:pPr>
      <w:r w:rsidRPr="002977F3">
        <w:rPr>
          <w:rFonts w:ascii="Arial" w:eastAsia="Times New Roman" w:hAnsi="Arial" w:cs="Arial"/>
          <w:color w:val="302E22"/>
          <w:sz w:val="24"/>
          <w:szCs w:val="24"/>
          <w:lang w:eastAsia="es-ES"/>
        </w:rPr>
        <w:t> </w:t>
      </w:r>
    </w:p>
    <w:p w:rsidR="002977F3" w:rsidRPr="002977F3" w:rsidRDefault="002977F3" w:rsidP="002977F3">
      <w:pPr>
        <w:spacing w:line="360" w:lineRule="auto"/>
        <w:jc w:val="both"/>
        <w:rPr>
          <w:rFonts w:ascii="Arial" w:eastAsia="Times New Roman" w:hAnsi="Arial" w:cs="Arial"/>
          <w:color w:val="302E22"/>
          <w:sz w:val="24"/>
          <w:szCs w:val="24"/>
          <w:lang w:eastAsia="es-ES"/>
        </w:rPr>
      </w:pPr>
      <w:r w:rsidRPr="002977F3">
        <w:rPr>
          <w:rFonts w:ascii="Arial" w:eastAsia="Times New Roman" w:hAnsi="Arial" w:cs="Arial"/>
          <w:color w:val="302E22"/>
          <w:sz w:val="24"/>
          <w:szCs w:val="24"/>
          <w:lang w:eastAsia="es-ES"/>
        </w:rPr>
        <w:t>Algunas bacterias y la mayoría de los contaminantes sólidos en suspensión son removidos o eliminados cuando el agua superficial contaminada se infiltra a través del suelo en los mantos acuíferos. Sin embargo, este proceso puede llegar a ser sobre cargado por grandes volúmenes de desechos domésticos e industriales. Por otra parte, ningún tipo de suelo puede retener la infiltración de virus y muchas sustancias químicas orgánicas.</w:t>
      </w:r>
    </w:p>
    <w:p w:rsidR="002977F3" w:rsidRDefault="002977F3" w:rsidP="002977F3">
      <w:pPr>
        <w:spacing w:line="360" w:lineRule="auto"/>
        <w:jc w:val="both"/>
        <w:rPr>
          <w:rFonts w:ascii="Arial" w:eastAsia="Times New Roman" w:hAnsi="Arial" w:cs="Arial"/>
          <w:color w:val="302E22"/>
          <w:sz w:val="24"/>
          <w:szCs w:val="24"/>
          <w:lang w:eastAsia="es-ES"/>
        </w:rPr>
      </w:pPr>
      <w:r w:rsidRPr="002977F3">
        <w:rPr>
          <w:rFonts w:ascii="Arial" w:eastAsia="Times New Roman" w:hAnsi="Arial" w:cs="Arial"/>
          <w:color w:val="302E22"/>
          <w:sz w:val="24"/>
          <w:szCs w:val="24"/>
          <w:lang w:eastAsia="es-ES"/>
        </w:rPr>
        <w:t>Cuando las aguas subterráneas llegan a ser contaminadas no pueden depurarse por sí mismas, debido a que las corrientes de las aguas freáticas son lentas y no turbulentas, y los contaminantes no se diluyen ni se dispersan de manera efectiva. También hay poca descomposición por bacterias aeróbicas, porque las aguas subterráneas no tienen suministro de oxígeno de la atmósfera y además las poblaciones de bacterias aeróbicas y anaeróbicas degradadoras son muy pequeñas. Por otra parte, la baja temperatura de las aguas subterráneas hace que las reacciones de descomposición de sustancias sean lentas. Esto implica que para que las aguas subterráneas contaminadas puedan liberarse por sí mismas de los desechos contaminantes son necesarios cientos de miles de años.</w:t>
      </w:r>
    </w:p>
    <w:p w:rsidR="00986741" w:rsidRDefault="00986741" w:rsidP="002977F3">
      <w:pPr>
        <w:spacing w:line="360" w:lineRule="auto"/>
        <w:jc w:val="both"/>
        <w:rPr>
          <w:rFonts w:ascii="Arial" w:eastAsia="Times New Roman" w:hAnsi="Arial" w:cs="Arial"/>
          <w:color w:val="302E22"/>
          <w:sz w:val="24"/>
          <w:szCs w:val="24"/>
          <w:lang w:eastAsia="es-ES"/>
        </w:rPr>
      </w:pPr>
    </w:p>
    <w:p w:rsidR="00986741" w:rsidRDefault="00986741" w:rsidP="002977F3">
      <w:pPr>
        <w:spacing w:line="360" w:lineRule="auto"/>
        <w:jc w:val="both"/>
        <w:rPr>
          <w:rFonts w:ascii="Arial" w:eastAsia="Times New Roman" w:hAnsi="Arial" w:cs="Arial"/>
          <w:color w:val="302E22"/>
          <w:sz w:val="24"/>
          <w:szCs w:val="24"/>
          <w:lang w:eastAsia="es-ES"/>
        </w:rPr>
      </w:pPr>
    </w:p>
    <w:p w:rsidR="00986741" w:rsidRPr="00986741" w:rsidRDefault="00A178E3" w:rsidP="000E1A6E">
      <w:pPr>
        <w:pStyle w:val="Prrafodelista"/>
        <w:numPr>
          <w:ilvl w:val="0"/>
          <w:numId w:val="16"/>
        </w:numPr>
        <w:shd w:val="clear" w:color="auto" w:fill="FFFFFF"/>
        <w:spacing w:line="360" w:lineRule="auto"/>
        <w:ind w:left="993" w:hanging="633"/>
        <w:jc w:val="both"/>
        <w:rPr>
          <w:rFonts w:ascii="Arial" w:hAnsi="Arial" w:cs="Arial"/>
          <w:sz w:val="24"/>
          <w:szCs w:val="24"/>
        </w:rPr>
      </w:pPr>
      <w:r w:rsidRPr="00986741">
        <w:rPr>
          <w:rFonts w:ascii="Arial" w:hAnsi="Arial" w:cs="Arial"/>
          <w:b/>
          <w:sz w:val="32"/>
          <w:szCs w:val="32"/>
        </w:rPr>
        <w:lastRenderedPageBreak/>
        <w:t>Metodología</w:t>
      </w:r>
    </w:p>
    <w:p w:rsidR="00143343" w:rsidRPr="00986741" w:rsidRDefault="00143343" w:rsidP="00986741">
      <w:pPr>
        <w:shd w:val="clear" w:color="auto" w:fill="FFFFFF"/>
        <w:spacing w:line="360" w:lineRule="auto"/>
        <w:jc w:val="both"/>
        <w:rPr>
          <w:rFonts w:ascii="Arial" w:hAnsi="Arial" w:cs="Arial"/>
          <w:sz w:val="24"/>
          <w:szCs w:val="24"/>
        </w:rPr>
      </w:pPr>
      <w:r w:rsidRPr="00986741">
        <w:rPr>
          <w:rFonts w:ascii="Arial" w:hAnsi="Arial" w:cs="Arial"/>
          <w:sz w:val="24"/>
          <w:szCs w:val="24"/>
        </w:rPr>
        <w:t xml:space="preserve">Para mejor certeza del propósito </w:t>
      </w:r>
      <w:r w:rsidR="00D9721F" w:rsidRPr="00986741">
        <w:rPr>
          <w:rFonts w:ascii="Arial" w:hAnsi="Arial" w:cs="Arial"/>
          <w:sz w:val="24"/>
          <w:szCs w:val="24"/>
        </w:rPr>
        <w:t>del proyecto, construiremos la investigación apegados a una</w:t>
      </w:r>
      <w:r w:rsidRPr="00986741">
        <w:rPr>
          <w:rFonts w:ascii="Arial" w:hAnsi="Arial" w:cs="Arial"/>
          <w:sz w:val="24"/>
          <w:szCs w:val="24"/>
        </w:rPr>
        <w:t xml:space="preserve"> metodología </w:t>
      </w:r>
      <w:r w:rsidR="00D9721F" w:rsidRPr="00986741">
        <w:rPr>
          <w:rFonts w:ascii="Arial" w:hAnsi="Arial" w:cs="Arial"/>
          <w:sz w:val="24"/>
          <w:szCs w:val="24"/>
        </w:rPr>
        <w:t>mixta</w:t>
      </w:r>
      <w:r w:rsidRPr="00986741">
        <w:rPr>
          <w:rFonts w:ascii="Arial" w:hAnsi="Arial" w:cs="Arial"/>
          <w:sz w:val="24"/>
          <w:szCs w:val="24"/>
        </w:rPr>
        <w:t xml:space="preserve"> </w:t>
      </w:r>
      <w:r w:rsidR="00D9721F" w:rsidRPr="00986741">
        <w:rPr>
          <w:rFonts w:ascii="Arial" w:hAnsi="Arial" w:cs="Arial"/>
          <w:sz w:val="24"/>
          <w:szCs w:val="24"/>
        </w:rPr>
        <w:t>inductiva-deductiva. Ello tomando en cuenta el cumulo de argumentos ya descritos en líneas anteriores.</w:t>
      </w:r>
    </w:p>
    <w:p w:rsidR="00986741" w:rsidRDefault="00D9721F" w:rsidP="00956895">
      <w:pPr>
        <w:spacing w:line="360" w:lineRule="auto"/>
        <w:jc w:val="both"/>
        <w:textAlignment w:val="baseline"/>
        <w:rPr>
          <w:rFonts w:ascii="Arial" w:hAnsi="Arial" w:cs="Arial"/>
          <w:sz w:val="24"/>
          <w:szCs w:val="24"/>
        </w:rPr>
      </w:pPr>
      <w:r w:rsidRPr="00956895">
        <w:rPr>
          <w:rFonts w:ascii="Arial" w:hAnsi="Arial" w:cs="Arial"/>
          <w:color w:val="000000"/>
          <w:sz w:val="24"/>
          <w:szCs w:val="24"/>
        </w:rPr>
        <w:t>Si bien cierto la C</w:t>
      </w:r>
      <w:r w:rsidRPr="00956895">
        <w:rPr>
          <w:rFonts w:ascii="Arial" w:hAnsi="Arial" w:cs="Arial"/>
          <w:sz w:val="24"/>
          <w:szCs w:val="24"/>
        </w:rPr>
        <w:t>hatarrización de vehículos</w:t>
      </w:r>
      <w:r w:rsidR="00986741" w:rsidRPr="00986741">
        <w:rPr>
          <w:rFonts w:ascii="Arial" w:hAnsi="Arial" w:cs="Arial"/>
          <w:sz w:val="24"/>
          <w:szCs w:val="24"/>
        </w:rPr>
        <w:t xml:space="preserve"> </w:t>
      </w:r>
      <w:r w:rsidR="00986741">
        <w:rPr>
          <w:rFonts w:ascii="Arial" w:hAnsi="Arial" w:cs="Arial"/>
          <w:sz w:val="24"/>
          <w:szCs w:val="24"/>
        </w:rPr>
        <w:t xml:space="preserve">puede tratarse de </w:t>
      </w:r>
      <w:r w:rsidR="00986741" w:rsidRPr="00956895">
        <w:rPr>
          <w:rFonts w:ascii="Arial" w:hAnsi="Arial" w:cs="Arial"/>
          <w:sz w:val="24"/>
          <w:szCs w:val="24"/>
        </w:rPr>
        <w:t>un nuevo paradigma a implementarse en razón al alto índice de contaminantes</w:t>
      </w:r>
      <w:r w:rsidR="00986741">
        <w:rPr>
          <w:rFonts w:ascii="Arial" w:hAnsi="Arial" w:cs="Arial"/>
          <w:sz w:val="24"/>
          <w:szCs w:val="24"/>
        </w:rPr>
        <w:t xml:space="preserve"> a los mantos acuíferos que redunda en la salud humana, esto es posible corregir si se adopta la cultura por principio la cultura de chatarrización. </w:t>
      </w:r>
    </w:p>
    <w:p w:rsidR="00986741" w:rsidRPr="00DD6691" w:rsidRDefault="00956895" w:rsidP="00956895">
      <w:pPr>
        <w:shd w:val="clear" w:color="auto" w:fill="FFFFFF"/>
        <w:spacing w:line="360" w:lineRule="auto"/>
        <w:jc w:val="both"/>
        <w:rPr>
          <w:rFonts w:ascii="Arial" w:hAnsi="Arial" w:cs="Arial"/>
          <w:sz w:val="24"/>
          <w:szCs w:val="24"/>
        </w:rPr>
      </w:pPr>
      <w:r w:rsidRPr="00DD6691">
        <w:rPr>
          <w:rFonts w:ascii="Arial" w:hAnsi="Arial" w:cs="Arial"/>
          <w:sz w:val="24"/>
          <w:szCs w:val="24"/>
        </w:rPr>
        <w:t xml:space="preserve">De ahí que se deduzca que en un sentido de corresponsabilidad tomando en cuenta los datos preocupantes porcentuales que arroja el INEGI, estaríamos hablando que </w:t>
      </w:r>
      <w:r w:rsidR="00986741" w:rsidRPr="00DD6691">
        <w:rPr>
          <w:rFonts w:ascii="Arial" w:hAnsi="Arial" w:cs="Arial"/>
          <w:sz w:val="24"/>
          <w:szCs w:val="24"/>
        </w:rPr>
        <w:t>el n</w:t>
      </w:r>
      <w:r w:rsidR="00986741" w:rsidRPr="00DD6691">
        <w:rPr>
          <w:rFonts w:ascii="Arial" w:hAnsi="Arial" w:cs="Arial"/>
          <w:bCs/>
          <w:color w:val="000000"/>
          <w:sz w:val="24"/>
          <w:szCs w:val="24"/>
        </w:rPr>
        <w:t>úmero de municipios y delegaciones con servicio de recolección y disposición final de los residuos sólidos urbanos</w:t>
      </w:r>
      <w:r w:rsidR="00DD6691" w:rsidRPr="00DD6691">
        <w:rPr>
          <w:rFonts w:ascii="Arial" w:hAnsi="Arial" w:cs="Arial"/>
          <w:bCs/>
          <w:color w:val="000000"/>
          <w:sz w:val="24"/>
          <w:szCs w:val="24"/>
        </w:rPr>
        <w:t xml:space="preserve"> en sitios no controlados más reciclaje, representa tendencia a la baja entre 2004 y 2008, como se demuestra en la gráfica siguiente:</w:t>
      </w:r>
    </w:p>
    <w:p w:rsidR="00986741" w:rsidRDefault="00DD6691" w:rsidP="00DD6691">
      <w:pPr>
        <w:shd w:val="clear" w:color="auto" w:fill="FFFFFF"/>
        <w:spacing w:line="360" w:lineRule="auto"/>
        <w:jc w:val="center"/>
        <w:rPr>
          <w:rFonts w:ascii="Arial" w:hAnsi="Arial" w:cs="Arial"/>
        </w:rPr>
      </w:pPr>
      <w:r>
        <w:rPr>
          <w:noProof/>
          <w:lang w:eastAsia="es-ES"/>
        </w:rPr>
        <w:drawing>
          <wp:inline distT="0" distB="0" distL="0" distR="0" wp14:anchorId="50AF4BF0" wp14:editId="236E10F7">
            <wp:extent cx="4524375" cy="2762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762250"/>
                    </a:xfrm>
                    <a:prstGeom prst="rect">
                      <a:avLst/>
                    </a:prstGeom>
                  </pic:spPr>
                </pic:pic>
              </a:graphicData>
            </a:graphic>
          </wp:inline>
        </w:drawing>
      </w:r>
    </w:p>
    <w:p w:rsidR="00DD6691" w:rsidRDefault="00956895" w:rsidP="00DD6691">
      <w:pPr>
        <w:shd w:val="clear" w:color="auto" w:fill="FFFFFF"/>
        <w:spacing w:line="360" w:lineRule="auto"/>
        <w:jc w:val="both"/>
        <w:rPr>
          <w:rFonts w:ascii="Arial" w:hAnsi="Arial" w:cs="Arial"/>
          <w:color w:val="000000"/>
          <w:sz w:val="24"/>
          <w:szCs w:val="24"/>
        </w:rPr>
      </w:pPr>
      <w:r w:rsidRPr="00DD6691">
        <w:rPr>
          <w:rFonts w:ascii="Arial" w:hAnsi="Arial" w:cs="Arial"/>
          <w:sz w:val="24"/>
          <w:szCs w:val="24"/>
        </w:rPr>
        <w:t xml:space="preserve">De ahí la importancia de implementar mecanismos inteligentes y sólidos apegados a un esquema jurídico contundente, </w:t>
      </w:r>
      <w:r w:rsidR="00DD6691">
        <w:rPr>
          <w:rFonts w:ascii="Arial" w:hAnsi="Arial" w:cs="Arial"/>
          <w:color w:val="000000"/>
          <w:sz w:val="24"/>
          <w:szCs w:val="24"/>
        </w:rPr>
        <w:t>mediante el diseño de nueva política pública de reciclado de autos chatarras, que formen parte del patrimonio del Gobierno del Estado y de los Municipios, que por las condiciones de abandono y procesos de corrosión contribuyen en gran medida en la contaminación de medio ambiente y afecta nuestra calidad de vida y buena salud.</w:t>
      </w:r>
    </w:p>
    <w:p w:rsidR="00A178E3" w:rsidRPr="00DD6691" w:rsidRDefault="00A178E3" w:rsidP="00DD6691">
      <w:pPr>
        <w:pStyle w:val="Prrafodelista"/>
        <w:numPr>
          <w:ilvl w:val="0"/>
          <w:numId w:val="16"/>
        </w:numPr>
        <w:shd w:val="clear" w:color="auto" w:fill="FFFFFF"/>
        <w:spacing w:line="360" w:lineRule="auto"/>
        <w:jc w:val="both"/>
        <w:rPr>
          <w:rFonts w:ascii="Arial" w:hAnsi="Arial" w:cs="Arial"/>
          <w:b/>
          <w:color w:val="222222"/>
          <w:sz w:val="32"/>
          <w:szCs w:val="32"/>
        </w:rPr>
      </w:pPr>
      <w:r w:rsidRPr="00DD6691">
        <w:rPr>
          <w:rFonts w:ascii="Arial" w:hAnsi="Arial" w:cs="Arial"/>
          <w:b/>
          <w:color w:val="222222"/>
          <w:sz w:val="32"/>
          <w:szCs w:val="32"/>
        </w:rPr>
        <w:lastRenderedPageBreak/>
        <w:t>Hipótesis</w:t>
      </w:r>
    </w:p>
    <w:p w:rsidR="0049358E" w:rsidRDefault="0049358E" w:rsidP="005F3BAD">
      <w:pPr>
        <w:spacing w:line="360" w:lineRule="auto"/>
        <w:jc w:val="both"/>
        <w:rPr>
          <w:rFonts w:ascii="Arial" w:eastAsia="Times New Roman" w:hAnsi="Arial" w:cs="Arial"/>
          <w:sz w:val="24"/>
          <w:szCs w:val="24"/>
          <w:lang w:eastAsia="es-ES"/>
        </w:rPr>
      </w:pPr>
      <w:r>
        <w:rPr>
          <w:rFonts w:ascii="Arial" w:hAnsi="Arial" w:cs="Arial"/>
          <w:sz w:val="24"/>
          <w:szCs w:val="24"/>
        </w:rPr>
        <w:t xml:space="preserve">En ese tesitura, la importancia del proyecto </w:t>
      </w:r>
      <w:r w:rsidR="00AF19C0" w:rsidRPr="00B929A9">
        <w:rPr>
          <w:rFonts w:ascii="Arial" w:hAnsi="Arial" w:cs="Arial"/>
          <w:color w:val="000000"/>
          <w:sz w:val="24"/>
          <w:szCs w:val="24"/>
        </w:rPr>
        <w:t>C</w:t>
      </w:r>
      <w:r w:rsidR="00AF19C0" w:rsidRPr="00B929A9">
        <w:rPr>
          <w:rFonts w:ascii="Arial" w:hAnsi="Arial" w:cs="Arial"/>
          <w:sz w:val="24"/>
          <w:szCs w:val="24"/>
        </w:rPr>
        <w:t xml:space="preserve">hatarrización de vehículos </w:t>
      </w:r>
      <w:r w:rsidR="00AF19C0">
        <w:rPr>
          <w:rFonts w:ascii="Arial" w:hAnsi="Arial" w:cs="Arial"/>
          <w:sz w:val="24"/>
          <w:szCs w:val="24"/>
        </w:rPr>
        <w:t xml:space="preserve">en desuso </w:t>
      </w:r>
      <w:r w:rsidR="00AF19C0" w:rsidRPr="00B929A9">
        <w:rPr>
          <w:rFonts w:ascii="Arial" w:hAnsi="Arial" w:cs="Arial"/>
          <w:sz w:val="24"/>
          <w:szCs w:val="24"/>
        </w:rPr>
        <w:t xml:space="preserve">del </w:t>
      </w:r>
      <w:r w:rsidR="00AF19C0">
        <w:rPr>
          <w:rFonts w:ascii="Arial" w:hAnsi="Arial" w:cs="Arial"/>
          <w:sz w:val="24"/>
          <w:szCs w:val="24"/>
        </w:rPr>
        <w:t xml:space="preserve">parque vehicular del patrimonio </w:t>
      </w:r>
      <w:r w:rsidR="005F3BAD">
        <w:rPr>
          <w:rFonts w:ascii="Arial" w:hAnsi="Arial" w:cs="Arial"/>
          <w:sz w:val="24"/>
          <w:szCs w:val="24"/>
        </w:rPr>
        <w:t>de los Gobiernos del Estado y Municipios de Chiapas</w:t>
      </w:r>
      <w:r w:rsidR="005F3BAD">
        <w:rPr>
          <w:rFonts w:ascii="Arial" w:hAnsi="Arial" w:cs="Arial"/>
          <w:sz w:val="24"/>
          <w:szCs w:val="24"/>
        </w:rPr>
        <w:t>,</w:t>
      </w:r>
      <w:r>
        <w:rPr>
          <w:rFonts w:ascii="Arial" w:hAnsi="Arial" w:cs="Arial"/>
          <w:i/>
          <w:sz w:val="24"/>
          <w:szCs w:val="24"/>
        </w:rPr>
        <w:t xml:space="preserve"> </w:t>
      </w:r>
      <w:r>
        <w:rPr>
          <w:rFonts w:ascii="Arial" w:hAnsi="Arial" w:cs="Arial"/>
          <w:sz w:val="24"/>
          <w:szCs w:val="24"/>
        </w:rPr>
        <w:t xml:space="preserve">cuyo objetivo encamino para beneficio </w:t>
      </w:r>
      <w:r w:rsidR="00AF19C0">
        <w:rPr>
          <w:rFonts w:ascii="Arial" w:hAnsi="Arial" w:cs="Arial"/>
          <w:sz w:val="24"/>
          <w:szCs w:val="24"/>
        </w:rPr>
        <w:t>de la salud humana, del medio ambiente y por último a la administración pública del Estado de Chiapas y los Municipios como de su propia sociedad.</w:t>
      </w:r>
    </w:p>
    <w:p w:rsidR="00DA2276" w:rsidRDefault="009007DF" w:rsidP="005F3BAD">
      <w:pPr>
        <w:spacing w:line="360" w:lineRule="auto"/>
        <w:jc w:val="both"/>
        <w:rPr>
          <w:rFonts w:ascii="Arial" w:hAnsi="Arial" w:cs="Arial"/>
          <w:sz w:val="24"/>
          <w:szCs w:val="24"/>
        </w:rPr>
      </w:pPr>
      <w:r>
        <w:rPr>
          <w:rFonts w:ascii="Arial" w:hAnsi="Arial" w:cs="Arial"/>
          <w:sz w:val="24"/>
          <w:szCs w:val="24"/>
        </w:rPr>
        <w:t xml:space="preserve">Y es que de los datos arrojados las consecuencia a la salud humana, derivado a </w:t>
      </w:r>
      <w:r w:rsidR="0049358E" w:rsidRPr="00A178E3">
        <w:rPr>
          <w:rFonts w:ascii="Arial" w:hAnsi="Arial" w:cs="Arial"/>
          <w:sz w:val="24"/>
          <w:szCs w:val="24"/>
        </w:rPr>
        <w:t xml:space="preserve">los contaminantes originados </w:t>
      </w:r>
      <w:r w:rsidR="00AF19C0">
        <w:rPr>
          <w:rFonts w:ascii="Arial" w:hAnsi="Arial" w:cs="Arial"/>
          <w:sz w:val="24"/>
          <w:szCs w:val="24"/>
        </w:rPr>
        <w:t>por consumo de aguas contaminadas significa graves enfermedades como:</w:t>
      </w:r>
    </w:p>
    <w:tbl>
      <w:tblPr>
        <w:tblStyle w:val="Sombreadoclaro-nfasis6"/>
        <w:tblW w:w="5000" w:type="pct"/>
        <w:tblBorders>
          <w:insideH w:val="single" w:sz="4" w:space="0" w:color="auto"/>
          <w:insideV w:val="single" w:sz="4" w:space="0" w:color="auto"/>
        </w:tblBorders>
        <w:tblLook w:val="04A0" w:firstRow="1" w:lastRow="0" w:firstColumn="1" w:lastColumn="0" w:noHBand="0" w:noVBand="1"/>
      </w:tblPr>
      <w:tblGrid>
        <w:gridCol w:w="1858"/>
        <w:gridCol w:w="2136"/>
        <w:gridCol w:w="5294"/>
      </w:tblGrid>
      <w:tr w:rsidR="00AF19C0" w:rsidRPr="000E1A6E" w:rsidTr="00AF1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none" w:sz="0" w:space="0" w:color="auto"/>
              <w:left w:val="none" w:sz="0" w:space="0" w:color="auto"/>
              <w:bottom w:val="none" w:sz="0" w:space="0" w:color="auto"/>
              <w:right w:val="none" w:sz="0" w:space="0" w:color="auto"/>
            </w:tcBorders>
            <w:hideMark/>
          </w:tcPr>
          <w:p w:rsidR="00AF19C0" w:rsidRPr="00AF19C0" w:rsidRDefault="00AF19C0" w:rsidP="00AF19C0">
            <w:pPr>
              <w:spacing w:line="240" w:lineRule="atLeast"/>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Tipo de </w:t>
            </w:r>
          </w:p>
          <w:p w:rsidR="00AF19C0" w:rsidRPr="00AF19C0" w:rsidRDefault="00AF19C0" w:rsidP="00AF19C0">
            <w:pPr>
              <w:spacing w:line="240" w:lineRule="atLeast"/>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microorganismo</w:t>
            </w:r>
          </w:p>
        </w:tc>
        <w:tc>
          <w:tcPr>
            <w:tcW w:w="1150" w:type="pct"/>
            <w:tcBorders>
              <w:top w:val="none" w:sz="0" w:space="0" w:color="auto"/>
              <w:left w:val="none" w:sz="0" w:space="0" w:color="auto"/>
              <w:bottom w:val="none" w:sz="0" w:space="0" w:color="auto"/>
              <w:right w:val="none" w:sz="0" w:space="0" w:color="auto"/>
            </w:tcBorders>
            <w:hideMark/>
          </w:tcPr>
          <w:p w:rsidR="00AF19C0" w:rsidRPr="00AF19C0" w:rsidRDefault="00AF19C0" w:rsidP="00AF19C0">
            <w:pPr>
              <w:spacing w:line="24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Enfermedad</w:t>
            </w:r>
          </w:p>
        </w:tc>
        <w:tc>
          <w:tcPr>
            <w:tcW w:w="2850" w:type="pct"/>
            <w:tcBorders>
              <w:top w:val="none" w:sz="0" w:space="0" w:color="auto"/>
              <w:left w:val="none" w:sz="0" w:space="0" w:color="auto"/>
              <w:bottom w:val="none" w:sz="0" w:space="0" w:color="auto"/>
              <w:right w:val="none" w:sz="0" w:space="0" w:color="auto"/>
            </w:tcBorders>
            <w:hideMark/>
          </w:tcPr>
          <w:p w:rsidR="00AF19C0" w:rsidRPr="00AF19C0" w:rsidRDefault="00AF19C0" w:rsidP="00AF19C0">
            <w:pPr>
              <w:spacing w:line="24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Síntomas</w:t>
            </w:r>
          </w:p>
        </w:tc>
      </w:tr>
      <w:tr w:rsidR="00AF19C0" w:rsidRPr="000E1A6E" w:rsidTr="00AF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Bacterias</w:t>
            </w:r>
          </w:p>
        </w:tc>
        <w:tc>
          <w:tcPr>
            <w:tcW w:w="11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Cólera</w:t>
            </w:r>
          </w:p>
        </w:tc>
        <w:tc>
          <w:tcPr>
            <w:tcW w:w="28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Diarreas y vó</w:t>
            </w:r>
            <w:hyperlink r:id="rId12" w:history="1">
              <w:r w:rsidRPr="00AF19C0">
                <w:rPr>
                  <w:rFonts w:ascii="Arial" w:eastAsia="Times New Roman" w:hAnsi="Arial" w:cs="Arial"/>
                  <w:color w:val="auto"/>
                  <w:sz w:val="20"/>
                  <w:szCs w:val="20"/>
                  <w:lang w:eastAsia="es-ES"/>
                </w:rPr>
                <w:t>mitos</w:t>
              </w:r>
            </w:hyperlink>
            <w:r w:rsidRPr="00AF19C0">
              <w:rPr>
                <w:rFonts w:ascii="Arial" w:eastAsia="Times New Roman" w:hAnsi="Arial" w:cs="Arial"/>
                <w:color w:val="auto"/>
                <w:sz w:val="20"/>
                <w:szCs w:val="20"/>
                <w:lang w:eastAsia="es-ES"/>
              </w:rPr>
              <w:t> intensos. Deshidratación. Frecuentemente es mortal si no se trata adecuadamente</w:t>
            </w:r>
          </w:p>
        </w:tc>
      </w:tr>
      <w:tr w:rsidR="00AF19C0" w:rsidRPr="000E1A6E" w:rsidTr="00AF19C0">
        <w:tc>
          <w:tcPr>
            <w:cnfStyle w:val="001000000000" w:firstRow="0" w:lastRow="0" w:firstColumn="1" w:lastColumn="0" w:oddVBand="0" w:evenVBand="0" w:oddHBand="0" w:evenHBand="0" w:firstRowFirstColumn="0" w:firstRowLastColumn="0" w:lastRowFirstColumn="0" w:lastRowLastColumn="0"/>
            <w:tcW w:w="1000" w:type="pct"/>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Bacterias</w:t>
            </w:r>
          </w:p>
        </w:tc>
        <w:tc>
          <w:tcPr>
            <w:tcW w:w="11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Tifus </w:t>
            </w:r>
          </w:p>
        </w:tc>
        <w:tc>
          <w:tcPr>
            <w:tcW w:w="28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Fiebres. </w:t>
            </w:r>
            <w:hyperlink r:id="rId13" w:history="1">
              <w:r w:rsidRPr="00AF19C0">
                <w:rPr>
                  <w:rFonts w:ascii="Arial" w:eastAsia="Times New Roman" w:hAnsi="Arial" w:cs="Arial"/>
                  <w:color w:val="auto"/>
                  <w:sz w:val="20"/>
                  <w:szCs w:val="20"/>
                  <w:lang w:eastAsia="es-ES"/>
                </w:rPr>
                <w:t>Diarreas</w:t>
              </w:r>
            </w:hyperlink>
            <w:r w:rsidRPr="00AF19C0">
              <w:rPr>
                <w:rFonts w:ascii="Arial" w:eastAsia="Times New Roman" w:hAnsi="Arial" w:cs="Arial"/>
                <w:color w:val="auto"/>
                <w:sz w:val="20"/>
                <w:szCs w:val="20"/>
                <w:lang w:eastAsia="es-ES"/>
              </w:rPr>
              <w:t> y vómitos. </w:t>
            </w:r>
            <w:hyperlink r:id="rId14" w:history="1">
              <w:r w:rsidRPr="00AF19C0">
                <w:rPr>
                  <w:rFonts w:ascii="Arial" w:eastAsia="Times New Roman" w:hAnsi="Arial" w:cs="Arial"/>
                  <w:color w:val="auto"/>
                  <w:sz w:val="20"/>
                  <w:szCs w:val="20"/>
                  <w:lang w:eastAsia="es-ES"/>
                </w:rPr>
                <w:t>Inflamación</w:t>
              </w:r>
            </w:hyperlink>
            <w:r w:rsidRPr="00AF19C0">
              <w:rPr>
                <w:rFonts w:ascii="Arial" w:eastAsia="Times New Roman" w:hAnsi="Arial" w:cs="Arial"/>
                <w:color w:val="auto"/>
                <w:sz w:val="20"/>
                <w:szCs w:val="20"/>
                <w:lang w:eastAsia="es-ES"/>
              </w:rPr>
              <w:t> del bazo y del intestino. </w:t>
            </w:r>
          </w:p>
        </w:tc>
      </w:tr>
      <w:tr w:rsidR="00AF19C0" w:rsidRPr="000E1A6E" w:rsidTr="00AF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Bacterias</w:t>
            </w:r>
          </w:p>
        </w:tc>
        <w:tc>
          <w:tcPr>
            <w:tcW w:w="11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Disentería</w:t>
            </w:r>
          </w:p>
        </w:tc>
        <w:tc>
          <w:tcPr>
            <w:tcW w:w="28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Diarrea. Raramente es mortal en adultos, pero produce la muerte de muchos </w:t>
            </w:r>
            <w:hyperlink r:id="rId15" w:history="1">
              <w:r w:rsidRPr="00AF19C0">
                <w:rPr>
                  <w:rFonts w:ascii="Arial" w:eastAsia="Times New Roman" w:hAnsi="Arial" w:cs="Arial"/>
                  <w:color w:val="auto"/>
                  <w:sz w:val="20"/>
                  <w:szCs w:val="20"/>
                  <w:lang w:eastAsia="es-ES"/>
                </w:rPr>
                <w:t>niños</w:t>
              </w:r>
            </w:hyperlink>
            <w:r w:rsidRPr="00AF19C0">
              <w:rPr>
                <w:rFonts w:ascii="Arial" w:eastAsia="Times New Roman" w:hAnsi="Arial" w:cs="Arial"/>
                <w:color w:val="auto"/>
                <w:sz w:val="20"/>
                <w:szCs w:val="20"/>
                <w:lang w:eastAsia="es-ES"/>
              </w:rPr>
              <w:t> en países poco desarrollados</w:t>
            </w:r>
          </w:p>
        </w:tc>
      </w:tr>
      <w:tr w:rsidR="00AF19C0" w:rsidRPr="000E1A6E" w:rsidTr="00AF19C0">
        <w:tc>
          <w:tcPr>
            <w:cnfStyle w:val="001000000000" w:firstRow="0" w:lastRow="0" w:firstColumn="1" w:lastColumn="0" w:oddVBand="0" w:evenVBand="0" w:oddHBand="0" w:evenHBand="0" w:firstRowFirstColumn="0" w:firstRowLastColumn="0" w:lastRowFirstColumn="0" w:lastRowLastColumn="0"/>
            <w:tcW w:w="1000" w:type="pct"/>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Bacterias</w:t>
            </w:r>
          </w:p>
        </w:tc>
        <w:tc>
          <w:tcPr>
            <w:tcW w:w="11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Gastroenteritis</w:t>
            </w:r>
          </w:p>
        </w:tc>
        <w:tc>
          <w:tcPr>
            <w:tcW w:w="28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Náuseas y vómitos. Dolor en el digestivo. Poco riesgo de muerte</w:t>
            </w:r>
          </w:p>
        </w:tc>
      </w:tr>
      <w:tr w:rsidR="00AF19C0" w:rsidRPr="000E1A6E" w:rsidTr="00AF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Virus</w:t>
            </w:r>
          </w:p>
        </w:tc>
        <w:tc>
          <w:tcPr>
            <w:tcW w:w="11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Hepatitis</w:t>
            </w:r>
          </w:p>
        </w:tc>
        <w:tc>
          <w:tcPr>
            <w:tcW w:w="28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Inflamación del hígado e ictericia. Puede causar daños permanentes en el hígado</w:t>
            </w:r>
          </w:p>
        </w:tc>
      </w:tr>
      <w:tr w:rsidR="00AF19C0" w:rsidRPr="000E1A6E" w:rsidTr="00AF19C0">
        <w:tc>
          <w:tcPr>
            <w:cnfStyle w:val="001000000000" w:firstRow="0" w:lastRow="0" w:firstColumn="1" w:lastColumn="0" w:oddVBand="0" w:evenVBand="0" w:oddHBand="0" w:evenHBand="0" w:firstRowFirstColumn="0" w:firstRowLastColumn="0" w:lastRowFirstColumn="0" w:lastRowLastColumn="0"/>
            <w:tcW w:w="1000" w:type="pct"/>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Virus</w:t>
            </w:r>
          </w:p>
        </w:tc>
        <w:tc>
          <w:tcPr>
            <w:tcW w:w="1150" w:type="pct"/>
            <w:hideMark/>
          </w:tcPr>
          <w:p w:rsidR="00AF19C0" w:rsidRPr="00AF19C0" w:rsidRDefault="000E1A6E"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0E1A6E">
              <w:rPr>
                <w:rFonts w:ascii="Arial" w:eastAsia="Times New Roman" w:hAnsi="Arial" w:cs="Arial"/>
                <w:color w:val="auto"/>
                <w:sz w:val="20"/>
                <w:szCs w:val="20"/>
                <w:lang w:eastAsia="es-ES"/>
              </w:rPr>
              <w:t>Poliomielitis</w:t>
            </w:r>
          </w:p>
        </w:tc>
        <w:tc>
          <w:tcPr>
            <w:tcW w:w="28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Dolores musculares intensos. Debilidad. Temblores. Parálisis. Puede ser mortal</w:t>
            </w:r>
          </w:p>
        </w:tc>
      </w:tr>
      <w:tr w:rsidR="00AF19C0" w:rsidRPr="000E1A6E" w:rsidTr="00AF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Protozoos</w:t>
            </w:r>
          </w:p>
        </w:tc>
        <w:tc>
          <w:tcPr>
            <w:tcW w:w="11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Disentería amebiana</w:t>
            </w:r>
          </w:p>
        </w:tc>
        <w:tc>
          <w:tcPr>
            <w:tcW w:w="2850" w:type="pct"/>
            <w:tcBorders>
              <w:left w:val="none" w:sz="0" w:space="0" w:color="auto"/>
              <w:right w:val="none" w:sz="0" w:space="0" w:color="auto"/>
            </w:tcBorders>
            <w:hideMark/>
          </w:tcPr>
          <w:p w:rsidR="00AF19C0" w:rsidRPr="00AF19C0" w:rsidRDefault="00AF19C0" w:rsidP="00AF19C0">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Diarrea severa, escalofríos y fiebre. Puede ser grave si no se trata</w:t>
            </w:r>
          </w:p>
        </w:tc>
      </w:tr>
      <w:tr w:rsidR="00AF19C0" w:rsidRPr="000E1A6E" w:rsidTr="00AF19C0">
        <w:tc>
          <w:tcPr>
            <w:cnfStyle w:val="001000000000" w:firstRow="0" w:lastRow="0" w:firstColumn="1" w:lastColumn="0" w:oddVBand="0" w:evenVBand="0" w:oddHBand="0" w:evenHBand="0" w:firstRowFirstColumn="0" w:firstRowLastColumn="0" w:lastRowFirstColumn="0" w:lastRowLastColumn="0"/>
            <w:tcW w:w="1000" w:type="pct"/>
            <w:hideMark/>
          </w:tcPr>
          <w:p w:rsidR="00AF19C0" w:rsidRPr="00AF19C0" w:rsidRDefault="00AF19C0" w:rsidP="00AF19C0">
            <w:pPr>
              <w:spacing w:line="240" w:lineRule="atLeast"/>
              <w:rPr>
                <w:rFonts w:ascii="Arial" w:eastAsia="Times New Roman" w:hAnsi="Arial" w:cs="Arial"/>
                <w:b w:val="0"/>
                <w:color w:val="auto"/>
                <w:sz w:val="20"/>
                <w:szCs w:val="20"/>
                <w:lang w:eastAsia="es-ES"/>
              </w:rPr>
            </w:pPr>
            <w:r w:rsidRPr="00AF19C0">
              <w:rPr>
                <w:rFonts w:ascii="Arial" w:eastAsia="Times New Roman" w:hAnsi="Arial" w:cs="Arial"/>
                <w:b w:val="0"/>
                <w:color w:val="auto"/>
                <w:sz w:val="20"/>
                <w:szCs w:val="20"/>
                <w:lang w:eastAsia="es-ES"/>
              </w:rPr>
              <w:t>Gusanos</w:t>
            </w:r>
          </w:p>
        </w:tc>
        <w:tc>
          <w:tcPr>
            <w:tcW w:w="11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Esquistosomiasis</w:t>
            </w:r>
          </w:p>
        </w:tc>
        <w:tc>
          <w:tcPr>
            <w:tcW w:w="2850" w:type="pct"/>
            <w:hideMark/>
          </w:tcPr>
          <w:p w:rsidR="00AF19C0" w:rsidRPr="00AF19C0" w:rsidRDefault="00AF19C0" w:rsidP="00AF19C0">
            <w:pPr>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eastAsia="es-ES"/>
              </w:rPr>
            </w:pPr>
            <w:r w:rsidRPr="00AF19C0">
              <w:rPr>
                <w:rFonts w:ascii="Arial" w:eastAsia="Times New Roman" w:hAnsi="Arial" w:cs="Arial"/>
                <w:color w:val="auto"/>
                <w:sz w:val="20"/>
                <w:szCs w:val="20"/>
                <w:lang w:eastAsia="es-ES"/>
              </w:rPr>
              <w:t>Anemia y fatiga continuas</w:t>
            </w:r>
          </w:p>
        </w:tc>
      </w:tr>
    </w:tbl>
    <w:p w:rsidR="000E1A6E" w:rsidRDefault="000E1A6E" w:rsidP="000E1A6E">
      <w:pPr>
        <w:spacing w:after="0" w:line="360" w:lineRule="auto"/>
        <w:jc w:val="both"/>
        <w:rPr>
          <w:rFonts w:ascii="Arial" w:eastAsia="Times New Roman" w:hAnsi="Arial" w:cs="Arial"/>
          <w:i/>
          <w:color w:val="000000"/>
          <w:sz w:val="18"/>
          <w:szCs w:val="18"/>
          <w:lang w:eastAsia="es-ES"/>
        </w:rPr>
      </w:pPr>
      <w:bookmarkStart w:id="0" w:name="evitar"/>
      <w:bookmarkEnd w:id="0"/>
    </w:p>
    <w:p w:rsidR="00AF19C0" w:rsidRPr="000E1A6E" w:rsidRDefault="000E1A6E" w:rsidP="00AF19C0">
      <w:pPr>
        <w:spacing w:line="360" w:lineRule="auto"/>
        <w:jc w:val="both"/>
        <w:rPr>
          <w:rFonts w:ascii="Arial" w:hAnsi="Arial" w:cs="Arial"/>
          <w:i/>
          <w:sz w:val="24"/>
          <w:szCs w:val="24"/>
        </w:rPr>
      </w:pPr>
      <w:r w:rsidRPr="000E1A6E">
        <w:rPr>
          <w:rFonts w:ascii="Arial" w:eastAsia="Times New Roman" w:hAnsi="Arial" w:cs="Arial"/>
          <w:i/>
          <w:color w:val="000000"/>
          <w:sz w:val="18"/>
          <w:szCs w:val="18"/>
          <w:lang w:eastAsia="es-ES"/>
        </w:rPr>
        <w:t>(fuente:</w:t>
      </w:r>
      <w:hyperlink r:id="rId16" w:history="1">
        <w:r w:rsidRPr="000E1A6E">
          <w:rPr>
            <w:rStyle w:val="Hipervnculo"/>
            <w:rFonts w:ascii="Arial" w:eastAsia="Times New Roman" w:hAnsi="Arial" w:cs="Arial"/>
            <w:i/>
            <w:color w:val="auto"/>
            <w:sz w:val="18"/>
            <w:szCs w:val="18"/>
            <w:lang w:eastAsia="es-ES"/>
          </w:rPr>
          <w:t>http://www./aguas-contaminadas/aguas-contaminadas.shtml#ixzz46hY7r3xJ</w:t>
        </w:r>
      </w:hyperlink>
      <w:r w:rsidRPr="000E1A6E">
        <w:rPr>
          <w:rFonts w:ascii="Arial" w:eastAsia="Times New Roman" w:hAnsi="Arial" w:cs="Arial"/>
          <w:i/>
          <w:sz w:val="18"/>
          <w:szCs w:val="18"/>
          <w:u w:val="single"/>
          <w:lang w:eastAsia="es-ES"/>
        </w:rPr>
        <w:t>)</w:t>
      </w:r>
    </w:p>
    <w:p w:rsidR="000E1A6E" w:rsidRDefault="000E1A6E" w:rsidP="000E1A6E">
      <w:pPr>
        <w:spacing w:line="360" w:lineRule="auto"/>
        <w:jc w:val="both"/>
        <w:rPr>
          <w:rFonts w:ascii="Arial" w:hAnsi="Arial" w:cs="Arial"/>
          <w:sz w:val="24"/>
          <w:szCs w:val="24"/>
        </w:rPr>
      </w:pPr>
      <w:r>
        <w:rPr>
          <w:rFonts w:ascii="Arial" w:hAnsi="Arial" w:cs="Arial"/>
          <w:sz w:val="24"/>
          <w:szCs w:val="24"/>
          <w:lang w:eastAsia="es-ES"/>
        </w:rPr>
        <w:t xml:space="preserve">Aunado a lo anterior, también </w:t>
      </w:r>
      <w:r w:rsidR="00DA2276" w:rsidRPr="00625B72">
        <w:rPr>
          <w:rFonts w:ascii="Arial" w:hAnsi="Arial" w:cs="Arial"/>
          <w:sz w:val="24"/>
          <w:szCs w:val="24"/>
          <w:lang w:eastAsia="es-ES"/>
        </w:rPr>
        <w:t xml:space="preserve">causan estragos al medio ambiente, pues </w:t>
      </w:r>
      <w:r>
        <w:rPr>
          <w:rFonts w:ascii="Arial" w:hAnsi="Arial" w:cs="Arial"/>
          <w:sz w:val="24"/>
          <w:szCs w:val="24"/>
          <w:lang w:eastAsia="es-ES"/>
        </w:rPr>
        <w:t xml:space="preserve">como tanto se ha dicho tan solos exposición al ambiente de materiales </w:t>
      </w:r>
      <w:r>
        <w:rPr>
          <w:rFonts w:ascii="Arial" w:hAnsi="Arial" w:cs="Arial"/>
          <w:sz w:val="24"/>
          <w:szCs w:val="24"/>
        </w:rPr>
        <w:t>provocan</w:t>
      </w:r>
      <w:r w:rsidRPr="005D7A48">
        <w:rPr>
          <w:rFonts w:ascii="Arial" w:hAnsi="Arial" w:cs="Arial"/>
          <w:sz w:val="24"/>
          <w:szCs w:val="24"/>
        </w:rPr>
        <w:t xml:space="preserve"> </w:t>
      </w:r>
      <w:r w:rsidRPr="004106A4">
        <w:rPr>
          <w:rFonts w:ascii="Arial" w:hAnsi="Arial" w:cs="Arial"/>
          <w:sz w:val="24"/>
          <w:szCs w:val="24"/>
        </w:rPr>
        <w:t xml:space="preserve">corrosión </w:t>
      </w:r>
      <w:r>
        <w:rPr>
          <w:rFonts w:ascii="Arial" w:hAnsi="Arial" w:cs="Arial"/>
          <w:sz w:val="24"/>
          <w:szCs w:val="24"/>
        </w:rPr>
        <w:t>y posteriormente los jugos contaminados infiltran al subsuelo hasta contaminar los mantos acuíferos, acarreando en escala discreta grave afectación en la salud de la población como en la cadena alimentaria.</w:t>
      </w:r>
    </w:p>
    <w:p w:rsidR="000E1A6E" w:rsidRDefault="009007DF" w:rsidP="000E1A6E">
      <w:pPr>
        <w:spacing w:after="0" w:line="360" w:lineRule="auto"/>
        <w:jc w:val="both"/>
        <w:textAlignment w:val="baseline"/>
        <w:rPr>
          <w:rFonts w:ascii="Arial" w:hAnsi="Arial" w:cs="Arial"/>
          <w:sz w:val="24"/>
          <w:szCs w:val="24"/>
        </w:rPr>
      </w:pPr>
      <w:r>
        <w:rPr>
          <w:rFonts w:ascii="Arial" w:hAnsi="Arial" w:cs="Arial"/>
          <w:sz w:val="24"/>
          <w:szCs w:val="24"/>
        </w:rPr>
        <w:t>De tal suerte que con adoptar este esquema nos anticipamos a contribuir con el medio ambiente de manera seria y responsable. Y esto a través del programa</w:t>
      </w:r>
      <w:r w:rsidR="000E1A6E">
        <w:rPr>
          <w:rFonts w:ascii="Arial" w:hAnsi="Arial" w:cs="Arial"/>
          <w:sz w:val="24"/>
          <w:szCs w:val="24"/>
        </w:rPr>
        <w:t xml:space="preserve"> de </w:t>
      </w:r>
      <w:r w:rsidR="000E1A6E">
        <w:rPr>
          <w:rFonts w:ascii="Arial" w:hAnsi="Arial" w:cs="Arial"/>
          <w:color w:val="000000"/>
          <w:sz w:val="24"/>
          <w:szCs w:val="24"/>
        </w:rPr>
        <w:t>c</w:t>
      </w:r>
      <w:r w:rsidR="000E1A6E" w:rsidRPr="00B929A9">
        <w:rPr>
          <w:rFonts w:ascii="Arial" w:hAnsi="Arial" w:cs="Arial"/>
          <w:sz w:val="24"/>
          <w:szCs w:val="24"/>
        </w:rPr>
        <w:t xml:space="preserve">hatarrización de vehículos </w:t>
      </w:r>
      <w:r w:rsidR="000E1A6E">
        <w:rPr>
          <w:rFonts w:ascii="Arial" w:hAnsi="Arial" w:cs="Arial"/>
          <w:sz w:val="24"/>
          <w:szCs w:val="24"/>
        </w:rPr>
        <w:t xml:space="preserve">en desuso </w:t>
      </w:r>
      <w:r w:rsidR="000E1A6E" w:rsidRPr="00B929A9">
        <w:rPr>
          <w:rFonts w:ascii="Arial" w:hAnsi="Arial" w:cs="Arial"/>
          <w:sz w:val="24"/>
          <w:szCs w:val="24"/>
        </w:rPr>
        <w:t xml:space="preserve">del </w:t>
      </w:r>
      <w:r w:rsidR="000E1A6E">
        <w:rPr>
          <w:rFonts w:ascii="Arial" w:hAnsi="Arial" w:cs="Arial"/>
          <w:sz w:val="24"/>
          <w:szCs w:val="24"/>
        </w:rPr>
        <w:t>parque vehicular patrimonio del Gobierno del Estado y de los Municipios de Chiapas.</w:t>
      </w:r>
    </w:p>
    <w:p w:rsidR="0049358E" w:rsidRDefault="000E1A6E" w:rsidP="0049358E">
      <w:pPr>
        <w:spacing w:line="360" w:lineRule="auto"/>
        <w:jc w:val="both"/>
        <w:rPr>
          <w:rFonts w:ascii="Arial" w:hAnsi="Arial" w:cs="Arial"/>
          <w:sz w:val="24"/>
          <w:szCs w:val="24"/>
        </w:rPr>
      </w:pPr>
      <w:r>
        <w:rPr>
          <w:rFonts w:ascii="Arial" w:hAnsi="Arial" w:cs="Arial"/>
          <w:sz w:val="24"/>
          <w:szCs w:val="24"/>
        </w:rPr>
        <w:t xml:space="preserve">  </w:t>
      </w:r>
      <w:r w:rsidR="009007DF">
        <w:rPr>
          <w:rFonts w:ascii="Arial" w:hAnsi="Arial" w:cs="Arial"/>
          <w:sz w:val="24"/>
          <w:szCs w:val="24"/>
        </w:rPr>
        <w:t>.</w:t>
      </w:r>
    </w:p>
    <w:p w:rsidR="00A178E3" w:rsidRPr="00DA2276" w:rsidRDefault="00A178E3" w:rsidP="00A178E3">
      <w:pPr>
        <w:pStyle w:val="Prrafodelista"/>
        <w:numPr>
          <w:ilvl w:val="0"/>
          <w:numId w:val="16"/>
        </w:numPr>
        <w:shd w:val="clear" w:color="auto" w:fill="FFFFFF"/>
        <w:spacing w:after="0" w:line="360" w:lineRule="auto"/>
        <w:ind w:left="993" w:hanging="633"/>
        <w:jc w:val="both"/>
        <w:rPr>
          <w:rFonts w:ascii="Arial" w:hAnsi="Arial" w:cs="Arial"/>
          <w:b/>
          <w:color w:val="222222"/>
          <w:sz w:val="32"/>
          <w:szCs w:val="32"/>
        </w:rPr>
      </w:pPr>
      <w:r w:rsidRPr="00DA2276">
        <w:rPr>
          <w:rFonts w:ascii="Arial" w:hAnsi="Arial" w:cs="Arial"/>
          <w:b/>
          <w:color w:val="222222"/>
          <w:sz w:val="32"/>
          <w:szCs w:val="32"/>
        </w:rPr>
        <w:lastRenderedPageBreak/>
        <w:t>Variables</w:t>
      </w:r>
    </w:p>
    <w:p w:rsidR="002E52E3" w:rsidRDefault="00570CC9" w:rsidP="002E52E3">
      <w:pPr>
        <w:spacing w:line="360" w:lineRule="auto"/>
        <w:jc w:val="both"/>
        <w:textAlignment w:val="baseline"/>
        <w:rPr>
          <w:rFonts w:ascii="Arial" w:hAnsi="Arial" w:cs="Arial"/>
          <w:color w:val="000000"/>
          <w:sz w:val="24"/>
          <w:szCs w:val="24"/>
        </w:rPr>
      </w:pPr>
      <w:r>
        <w:rPr>
          <w:rFonts w:ascii="Arial" w:hAnsi="Arial" w:cs="Arial"/>
          <w:sz w:val="24"/>
          <w:szCs w:val="24"/>
        </w:rPr>
        <w:t>Una parte relevante en el análisis del estudio sobre el proyecto que nos ocu</w:t>
      </w:r>
      <w:r w:rsidR="00726679">
        <w:rPr>
          <w:rFonts w:ascii="Arial" w:hAnsi="Arial" w:cs="Arial"/>
          <w:sz w:val="24"/>
          <w:szCs w:val="24"/>
        </w:rPr>
        <w:t>pa, es identificar la variables</w:t>
      </w:r>
      <w:r>
        <w:rPr>
          <w:rFonts w:ascii="Arial" w:hAnsi="Arial" w:cs="Arial"/>
          <w:sz w:val="24"/>
          <w:szCs w:val="24"/>
        </w:rPr>
        <w:t xml:space="preserve"> y es que para poder distinguir entre una variable independiente de la dependiente, cabe conocer la causa y efecto que nos lleva a conocer el reciclado de material ferroso, a través del proyecto de </w:t>
      </w:r>
      <w:r w:rsidR="002E52E3">
        <w:rPr>
          <w:rFonts w:ascii="Arial" w:hAnsi="Arial" w:cs="Arial"/>
          <w:color w:val="000000"/>
          <w:sz w:val="24"/>
          <w:szCs w:val="24"/>
        </w:rPr>
        <w:t>c</w:t>
      </w:r>
      <w:r w:rsidR="002E52E3" w:rsidRPr="00B929A9">
        <w:rPr>
          <w:rFonts w:ascii="Arial" w:hAnsi="Arial" w:cs="Arial"/>
          <w:sz w:val="24"/>
          <w:szCs w:val="24"/>
        </w:rPr>
        <w:t xml:space="preserve">hatarrización de vehículos </w:t>
      </w:r>
      <w:r w:rsidR="002E52E3">
        <w:rPr>
          <w:rFonts w:ascii="Arial" w:hAnsi="Arial" w:cs="Arial"/>
          <w:sz w:val="24"/>
          <w:szCs w:val="24"/>
        </w:rPr>
        <w:t xml:space="preserve">en desuso </w:t>
      </w:r>
      <w:r w:rsidR="002E52E3" w:rsidRPr="00B929A9">
        <w:rPr>
          <w:rFonts w:ascii="Arial" w:hAnsi="Arial" w:cs="Arial"/>
          <w:sz w:val="24"/>
          <w:szCs w:val="24"/>
        </w:rPr>
        <w:t xml:space="preserve">del </w:t>
      </w:r>
      <w:r w:rsidR="002E52E3">
        <w:rPr>
          <w:rFonts w:ascii="Arial" w:hAnsi="Arial" w:cs="Arial"/>
          <w:sz w:val="24"/>
          <w:szCs w:val="24"/>
        </w:rPr>
        <w:t>parque vehicular patrimonio del Gobierno del Estado y de los Municipios de Chiapas, a fin de c</w:t>
      </w:r>
      <w:r w:rsidR="002E52E3">
        <w:rPr>
          <w:rFonts w:ascii="Arial" w:eastAsia="Times New Roman" w:hAnsi="Arial" w:cs="Arial"/>
          <w:sz w:val="24"/>
          <w:szCs w:val="24"/>
          <w:lang w:eastAsia="es-ES"/>
        </w:rPr>
        <w:t>ontribuir con la salud humana, al medio ambiente y con la actualización del parque vehicular.</w:t>
      </w:r>
    </w:p>
    <w:p w:rsidR="00570CC9" w:rsidRDefault="00570CC9" w:rsidP="002E52E3">
      <w:pPr>
        <w:spacing w:line="360" w:lineRule="auto"/>
        <w:jc w:val="both"/>
        <w:textAlignment w:val="baseline"/>
        <w:rPr>
          <w:rFonts w:ascii="Arial" w:hAnsi="Arial" w:cs="Arial"/>
          <w:color w:val="222222"/>
          <w:sz w:val="24"/>
          <w:szCs w:val="24"/>
        </w:rPr>
      </w:pPr>
      <w:r>
        <w:rPr>
          <w:rFonts w:ascii="Arial" w:hAnsi="Arial" w:cs="Arial"/>
          <w:color w:val="222222"/>
          <w:sz w:val="24"/>
          <w:szCs w:val="24"/>
        </w:rPr>
        <w:t>Variables independientes</w:t>
      </w:r>
      <w:r w:rsidR="001219C6">
        <w:rPr>
          <w:rFonts w:ascii="Arial" w:hAnsi="Arial" w:cs="Arial"/>
          <w:color w:val="222222"/>
          <w:sz w:val="24"/>
          <w:szCs w:val="24"/>
        </w:rPr>
        <w:t>.- En esta identificaremos la c</w:t>
      </w:r>
      <w:r w:rsidRPr="00570CC9">
        <w:rPr>
          <w:rFonts w:ascii="Arial" w:hAnsi="Arial" w:cs="Arial"/>
          <w:color w:val="222222"/>
          <w:sz w:val="24"/>
          <w:szCs w:val="24"/>
        </w:rPr>
        <w:t>ausa</w:t>
      </w:r>
      <w:r w:rsidR="001219C6">
        <w:rPr>
          <w:rFonts w:ascii="Arial" w:hAnsi="Arial" w:cs="Arial"/>
          <w:color w:val="222222"/>
          <w:sz w:val="24"/>
          <w:szCs w:val="24"/>
        </w:rPr>
        <w:t xml:space="preserve"> o las causas que originen el problema en estudio y que constituirán factores en la implementación del proyecto. </w:t>
      </w:r>
    </w:p>
    <w:p w:rsidR="002E52E3" w:rsidRDefault="001219C6" w:rsidP="001219C6">
      <w:pPr>
        <w:spacing w:line="360" w:lineRule="auto"/>
        <w:jc w:val="both"/>
        <w:rPr>
          <w:rFonts w:ascii="Arial" w:hAnsi="Arial" w:cs="Arial"/>
          <w:color w:val="222222"/>
          <w:sz w:val="24"/>
          <w:szCs w:val="24"/>
        </w:rPr>
      </w:pPr>
      <w:r>
        <w:rPr>
          <w:rFonts w:ascii="Arial" w:hAnsi="Arial" w:cs="Arial"/>
          <w:color w:val="222222"/>
          <w:sz w:val="24"/>
          <w:szCs w:val="24"/>
        </w:rPr>
        <w:t>En ese sentido, si ben</w:t>
      </w:r>
      <w:r w:rsidR="002E52E3">
        <w:rPr>
          <w:rFonts w:ascii="Arial" w:hAnsi="Arial" w:cs="Arial"/>
          <w:color w:val="222222"/>
          <w:sz w:val="24"/>
          <w:szCs w:val="24"/>
        </w:rPr>
        <w:t xml:space="preserve"> cierto la causa consiste en las consecuencias colaterales causadas por la contaminación del medio ambiente, originadas por aquellos vehículos automotor en condiciones de abandono propiedad de los Gobiernos del Estado y Municipios, que por sus condiciones la existencia y permanencia al exterior, sus materiales incurren en degradación provocando la expedición de jugos contaminantes que penetran hasta el subsuelo y finalmente contaminan los mantos acuíferos como la cadena alimenticia del entorno social.</w:t>
      </w:r>
    </w:p>
    <w:p w:rsidR="002E52E3" w:rsidRDefault="009A3F0D" w:rsidP="009A3F0D">
      <w:pPr>
        <w:spacing w:before="100" w:beforeAutospacing="1" w:after="100" w:afterAutospacing="1"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Así las cosas y como hemos reseñado, los</w:t>
      </w:r>
      <w:r w:rsidRPr="009A3F0D">
        <w:rPr>
          <w:rFonts w:ascii="Arial" w:eastAsia="Times New Roman" w:hAnsi="Arial" w:cs="Arial"/>
          <w:color w:val="000000"/>
          <w:sz w:val="24"/>
          <w:szCs w:val="24"/>
          <w:lang w:eastAsia="es-ES"/>
        </w:rPr>
        <w:t xml:space="preserve"> automotores representan una fuente importante de contaminación </w:t>
      </w:r>
      <w:r w:rsidR="002E52E3">
        <w:rPr>
          <w:rFonts w:ascii="Arial" w:eastAsia="Times New Roman" w:hAnsi="Arial" w:cs="Arial"/>
          <w:color w:val="000000"/>
          <w:sz w:val="24"/>
          <w:szCs w:val="24"/>
          <w:lang w:eastAsia="es-ES"/>
        </w:rPr>
        <w:t>del medio ambiente en todos sus aspectos bien sea en circulación o al igual estáticos</w:t>
      </w:r>
      <w:r w:rsidRPr="009A3F0D">
        <w:rPr>
          <w:rFonts w:ascii="Arial" w:eastAsia="Times New Roman" w:hAnsi="Arial" w:cs="Arial"/>
          <w:color w:val="000000"/>
          <w:sz w:val="24"/>
          <w:szCs w:val="24"/>
          <w:lang w:eastAsia="es-ES"/>
        </w:rPr>
        <w:t xml:space="preserve">. </w:t>
      </w:r>
    </w:p>
    <w:p w:rsidR="009A3F0D" w:rsidRDefault="002E52E3" w:rsidP="009A3F0D">
      <w:pPr>
        <w:spacing w:before="100" w:beforeAutospacing="1" w:after="100" w:afterAutospacing="1"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La corrosión es un proceso por el cual los metales, se oxidan por medio del oxígeno en presencia de humedad. El oxígeno es estado gaseoso es agente oxidante y la mayoría de los metales tienen potenciales de reducción menores que éste, por lo tanto son fácilmente oxidables, de ahí que sus e</w:t>
      </w:r>
      <w:r w:rsidR="009A3F0D" w:rsidRPr="009A3F0D">
        <w:rPr>
          <w:rFonts w:ascii="Arial" w:eastAsia="Times New Roman" w:hAnsi="Arial" w:cs="Arial"/>
          <w:color w:val="000000"/>
          <w:sz w:val="24"/>
          <w:szCs w:val="24"/>
          <w:lang w:eastAsia="es-ES"/>
        </w:rPr>
        <w:t xml:space="preserve">fectos </w:t>
      </w:r>
      <w:r>
        <w:rPr>
          <w:rFonts w:ascii="Arial" w:eastAsia="Times New Roman" w:hAnsi="Arial" w:cs="Arial"/>
          <w:color w:val="000000"/>
          <w:sz w:val="24"/>
          <w:szCs w:val="24"/>
          <w:lang w:eastAsia="es-ES"/>
        </w:rPr>
        <w:t xml:space="preserve">sean </w:t>
      </w:r>
      <w:r w:rsidR="009A3F0D" w:rsidRPr="009A3F0D">
        <w:rPr>
          <w:rFonts w:ascii="Arial" w:eastAsia="Times New Roman" w:hAnsi="Arial" w:cs="Arial"/>
          <w:color w:val="000000"/>
          <w:sz w:val="24"/>
          <w:szCs w:val="24"/>
          <w:lang w:eastAsia="es-ES"/>
        </w:rPr>
        <w:t>nocivos para la salud humana.</w:t>
      </w:r>
    </w:p>
    <w:p w:rsidR="002E52E3" w:rsidRDefault="009A3F0D" w:rsidP="00625B72">
      <w:pPr>
        <w:spacing w:before="100" w:beforeAutospacing="1" w:after="100" w:afterAutospacing="1" w:line="360" w:lineRule="auto"/>
        <w:jc w:val="both"/>
        <w:rPr>
          <w:rFonts w:ascii="Arial" w:hAnsi="Arial" w:cs="Arial"/>
          <w:color w:val="222222"/>
          <w:sz w:val="24"/>
          <w:szCs w:val="24"/>
        </w:rPr>
      </w:pPr>
      <w:r>
        <w:rPr>
          <w:rFonts w:ascii="Arial" w:hAnsi="Arial" w:cs="Arial"/>
          <w:color w:val="222222"/>
          <w:sz w:val="24"/>
          <w:szCs w:val="24"/>
        </w:rPr>
        <w:t xml:space="preserve">Variables dependientes.- En ese orden, abordaremos los efectos de las consecuencias, pues como se itera, </w:t>
      </w:r>
      <w:r w:rsidR="00625B72">
        <w:rPr>
          <w:rFonts w:ascii="Arial" w:hAnsi="Arial" w:cs="Arial"/>
          <w:color w:val="222222"/>
          <w:sz w:val="24"/>
          <w:szCs w:val="24"/>
        </w:rPr>
        <w:t xml:space="preserve">que </w:t>
      </w:r>
      <w:r>
        <w:rPr>
          <w:rFonts w:ascii="Arial" w:hAnsi="Arial" w:cs="Arial"/>
          <w:color w:val="222222"/>
          <w:sz w:val="24"/>
          <w:szCs w:val="24"/>
        </w:rPr>
        <w:t xml:space="preserve">la factibilidad del proyecto en reflexión, permitirá grandes beneficios anteponiendo la salud humana, seguida </w:t>
      </w:r>
      <w:r w:rsidR="00625B72">
        <w:rPr>
          <w:rFonts w:ascii="Arial" w:hAnsi="Arial" w:cs="Arial"/>
          <w:color w:val="222222"/>
          <w:sz w:val="24"/>
          <w:szCs w:val="24"/>
        </w:rPr>
        <w:t xml:space="preserve">del medio </w:t>
      </w:r>
      <w:r w:rsidR="00625B72">
        <w:rPr>
          <w:rFonts w:ascii="Arial" w:hAnsi="Arial" w:cs="Arial"/>
          <w:color w:val="222222"/>
          <w:sz w:val="24"/>
          <w:szCs w:val="24"/>
        </w:rPr>
        <w:lastRenderedPageBreak/>
        <w:t xml:space="preserve">ambiente y por último se </w:t>
      </w:r>
      <w:r>
        <w:rPr>
          <w:rFonts w:ascii="Arial" w:hAnsi="Arial" w:cs="Arial"/>
          <w:color w:val="222222"/>
          <w:sz w:val="24"/>
          <w:szCs w:val="24"/>
        </w:rPr>
        <w:t>beneficiar</w:t>
      </w:r>
      <w:r w:rsidR="00625B72">
        <w:rPr>
          <w:rFonts w:ascii="Arial" w:hAnsi="Arial" w:cs="Arial"/>
          <w:color w:val="222222"/>
          <w:sz w:val="24"/>
          <w:szCs w:val="24"/>
        </w:rPr>
        <w:t>ía</w:t>
      </w:r>
      <w:r>
        <w:rPr>
          <w:rFonts w:ascii="Arial" w:hAnsi="Arial" w:cs="Arial"/>
          <w:color w:val="222222"/>
          <w:sz w:val="24"/>
          <w:szCs w:val="24"/>
        </w:rPr>
        <w:t xml:space="preserve"> </w:t>
      </w:r>
      <w:r w:rsidR="002E52E3">
        <w:rPr>
          <w:rFonts w:ascii="Arial" w:hAnsi="Arial" w:cs="Arial"/>
          <w:color w:val="222222"/>
          <w:sz w:val="24"/>
          <w:szCs w:val="24"/>
        </w:rPr>
        <w:t>al patrimonio de los Gobierno del Estado y los Municipios.</w:t>
      </w:r>
    </w:p>
    <w:p w:rsidR="009A3F0D" w:rsidRPr="009A3F0D" w:rsidRDefault="00625B72" w:rsidP="00625B72">
      <w:pPr>
        <w:spacing w:before="100" w:beforeAutospacing="1" w:after="100" w:afterAutospacing="1"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De ahí que a juicio en atención a lo antes expuesto estaríamos concretando las siguientes variables de beneficio:</w:t>
      </w:r>
    </w:p>
    <w:p w:rsidR="00625B72" w:rsidRPr="002E52E3" w:rsidRDefault="00625B72" w:rsidP="002E52E3">
      <w:pPr>
        <w:numPr>
          <w:ilvl w:val="0"/>
          <w:numId w:val="18"/>
        </w:numPr>
        <w:spacing w:before="100" w:beforeAutospacing="1" w:after="100" w:afterAutospacing="1"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Reducir el índice de mortalidad derivadas a enfermedades </w:t>
      </w:r>
      <w:r w:rsidR="002E52E3">
        <w:rPr>
          <w:rFonts w:ascii="Arial" w:eastAsia="Times New Roman" w:hAnsi="Arial" w:cs="Arial"/>
          <w:color w:val="000000"/>
          <w:sz w:val="24"/>
          <w:szCs w:val="24"/>
          <w:lang w:eastAsia="es-ES"/>
        </w:rPr>
        <w:t>de cólera, tifus, disentería, gastroenteritis, hepatitis, poliomielitis, disentería amebiana y esquistosomiasis.</w:t>
      </w:r>
    </w:p>
    <w:p w:rsidR="00DA2276" w:rsidRDefault="00DA2276" w:rsidP="009A3F0D">
      <w:pPr>
        <w:numPr>
          <w:ilvl w:val="0"/>
          <w:numId w:val="18"/>
        </w:numPr>
        <w:spacing w:before="100" w:beforeAutospacing="1" w:after="100" w:afterAutospacing="1" w:line="360" w:lineRule="auto"/>
        <w:jc w:val="both"/>
        <w:rPr>
          <w:rFonts w:ascii="Arial" w:eastAsia="Times New Roman" w:hAnsi="Arial" w:cs="Arial"/>
          <w:color w:val="000000"/>
          <w:sz w:val="24"/>
          <w:szCs w:val="24"/>
          <w:lang w:eastAsia="es-ES"/>
        </w:rPr>
      </w:pPr>
      <w:r>
        <w:rPr>
          <w:rFonts w:ascii="Arial" w:hAnsi="Arial" w:cs="Arial"/>
          <w:sz w:val="24"/>
          <w:szCs w:val="24"/>
          <w:lang w:eastAsia="es-ES"/>
        </w:rPr>
        <w:t xml:space="preserve">Mejorar el medio ambiente, pues con el alto índice de contaminantes </w:t>
      </w:r>
      <w:r w:rsidRPr="00625B72">
        <w:rPr>
          <w:rFonts w:ascii="Arial" w:hAnsi="Arial" w:cs="Arial"/>
          <w:sz w:val="24"/>
          <w:szCs w:val="24"/>
          <w:lang w:eastAsia="es-ES"/>
        </w:rPr>
        <w:t>afectan la fertilidad del suelo</w:t>
      </w:r>
      <w:r w:rsidR="002E52E3">
        <w:rPr>
          <w:rFonts w:ascii="Arial" w:hAnsi="Arial" w:cs="Arial"/>
          <w:sz w:val="24"/>
          <w:szCs w:val="24"/>
          <w:lang w:eastAsia="es-ES"/>
        </w:rPr>
        <w:t>, los mantos acuiferos</w:t>
      </w:r>
      <w:r w:rsidRPr="00625B72">
        <w:rPr>
          <w:rFonts w:ascii="Arial" w:hAnsi="Arial" w:cs="Arial"/>
          <w:sz w:val="24"/>
          <w:szCs w:val="24"/>
          <w:lang w:eastAsia="es-ES"/>
        </w:rPr>
        <w:t xml:space="preserve"> y debilitan los bosques</w:t>
      </w:r>
      <w:r>
        <w:rPr>
          <w:rFonts w:ascii="Arial" w:hAnsi="Arial" w:cs="Arial"/>
          <w:sz w:val="24"/>
          <w:szCs w:val="24"/>
          <w:lang w:eastAsia="es-ES"/>
        </w:rPr>
        <w:t>.</w:t>
      </w:r>
    </w:p>
    <w:p w:rsidR="002E52E3" w:rsidRPr="002E52E3" w:rsidRDefault="00DA2276" w:rsidP="002E52E3">
      <w:pPr>
        <w:numPr>
          <w:ilvl w:val="0"/>
          <w:numId w:val="18"/>
        </w:numPr>
        <w:spacing w:before="100" w:beforeAutospacing="1" w:after="100" w:afterAutospacing="1" w:line="360" w:lineRule="auto"/>
        <w:jc w:val="both"/>
        <w:rPr>
          <w:rFonts w:ascii="Arial" w:hAnsi="Arial" w:cs="Arial"/>
          <w:color w:val="222222"/>
          <w:sz w:val="24"/>
          <w:szCs w:val="24"/>
        </w:rPr>
      </w:pPr>
      <w:r w:rsidRPr="002E52E3">
        <w:rPr>
          <w:rFonts w:ascii="Arial" w:eastAsia="Times New Roman" w:hAnsi="Arial" w:cs="Arial"/>
          <w:color w:val="000000"/>
          <w:sz w:val="24"/>
          <w:szCs w:val="24"/>
          <w:lang w:eastAsia="es-ES"/>
        </w:rPr>
        <w:t xml:space="preserve">Mejorar </w:t>
      </w:r>
      <w:r w:rsidR="002E52E3">
        <w:rPr>
          <w:rFonts w:ascii="Arial" w:eastAsia="Times New Roman" w:hAnsi="Arial" w:cs="Arial"/>
          <w:color w:val="000000"/>
          <w:sz w:val="24"/>
          <w:szCs w:val="24"/>
          <w:lang w:eastAsia="es-ES"/>
        </w:rPr>
        <w:t xml:space="preserve">el </w:t>
      </w:r>
      <w:r w:rsidR="002E52E3" w:rsidRPr="002E52E3">
        <w:rPr>
          <w:rFonts w:ascii="Arial" w:hAnsi="Arial" w:cs="Arial"/>
          <w:color w:val="222222"/>
          <w:sz w:val="24"/>
          <w:szCs w:val="24"/>
        </w:rPr>
        <w:t>patrimonio de los Gobierno del Estado y los Municipios</w:t>
      </w:r>
      <w:r w:rsidR="002E52E3">
        <w:rPr>
          <w:rFonts w:ascii="Arial" w:hAnsi="Arial" w:cs="Arial"/>
          <w:color w:val="222222"/>
          <w:sz w:val="24"/>
          <w:szCs w:val="24"/>
        </w:rPr>
        <w:t>.</w:t>
      </w:r>
    </w:p>
    <w:p w:rsidR="00A178E3" w:rsidRPr="00726679" w:rsidRDefault="00A178E3" w:rsidP="00A178E3">
      <w:pPr>
        <w:pStyle w:val="Prrafodelista"/>
        <w:numPr>
          <w:ilvl w:val="0"/>
          <w:numId w:val="16"/>
        </w:numPr>
        <w:shd w:val="clear" w:color="auto" w:fill="FFFFFF"/>
        <w:spacing w:after="0" w:line="360" w:lineRule="auto"/>
        <w:ind w:left="993" w:hanging="633"/>
        <w:jc w:val="both"/>
        <w:rPr>
          <w:rFonts w:ascii="Arial" w:hAnsi="Arial" w:cs="Arial"/>
          <w:b/>
          <w:color w:val="222222"/>
          <w:sz w:val="32"/>
          <w:szCs w:val="32"/>
        </w:rPr>
      </w:pPr>
      <w:r w:rsidRPr="00726679">
        <w:rPr>
          <w:rFonts w:ascii="Arial" w:hAnsi="Arial" w:cs="Arial"/>
          <w:b/>
          <w:color w:val="222222"/>
          <w:sz w:val="32"/>
          <w:szCs w:val="32"/>
        </w:rPr>
        <w:t>Indicadores</w:t>
      </w:r>
    </w:p>
    <w:p w:rsidR="00726679" w:rsidRPr="00726679" w:rsidRDefault="00726679" w:rsidP="009007DF">
      <w:pPr>
        <w:spacing w:line="360" w:lineRule="auto"/>
        <w:jc w:val="both"/>
        <w:rPr>
          <w:rFonts w:ascii="Arial" w:hAnsi="Arial" w:cs="Arial"/>
          <w:sz w:val="24"/>
          <w:szCs w:val="24"/>
        </w:rPr>
      </w:pPr>
      <w:r w:rsidRPr="00726679">
        <w:rPr>
          <w:rFonts w:ascii="Arial" w:hAnsi="Arial" w:cs="Arial"/>
          <w:sz w:val="24"/>
          <w:szCs w:val="24"/>
        </w:rPr>
        <w:t>Ahora bien, en cuanto a los indicadores a señalar en el presente desarrollo tenemos que retroalimentarlo de acuerdo a las vertientes manifestadas en las variables, para ello se describen en siguiente cuadro:</w:t>
      </w:r>
    </w:p>
    <w:tbl>
      <w:tblPr>
        <w:tblStyle w:val="Sombreadoclaro-nfasis6"/>
        <w:tblpPr w:leftFromText="141" w:rightFromText="141" w:vertAnchor="text" w:tblpY="1"/>
        <w:tblW w:w="0" w:type="auto"/>
        <w:tblLook w:val="04A0" w:firstRow="1" w:lastRow="0" w:firstColumn="1" w:lastColumn="0" w:noHBand="0" w:noVBand="1"/>
      </w:tblPr>
      <w:tblGrid>
        <w:gridCol w:w="2518"/>
        <w:gridCol w:w="4568"/>
      </w:tblGrid>
      <w:tr w:rsidR="00726679" w:rsidRPr="005F3BAD" w:rsidTr="00AB3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auto"/>
              <w:bottom w:val="nil"/>
              <w:right w:val="single" w:sz="4" w:space="0" w:color="auto"/>
            </w:tcBorders>
          </w:tcPr>
          <w:p w:rsidR="00726679" w:rsidRPr="005F3BAD" w:rsidRDefault="00726679" w:rsidP="00AB332C">
            <w:pPr>
              <w:spacing w:line="360" w:lineRule="auto"/>
              <w:rPr>
                <w:rFonts w:ascii="Arial" w:hAnsi="Arial" w:cs="Arial"/>
                <w:color w:val="222222"/>
                <w:sz w:val="20"/>
                <w:szCs w:val="20"/>
              </w:rPr>
            </w:pPr>
            <w:r w:rsidRPr="005F3BAD">
              <w:rPr>
                <w:rFonts w:ascii="Arial" w:hAnsi="Arial" w:cs="Arial"/>
                <w:color w:val="222222"/>
                <w:sz w:val="20"/>
                <w:szCs w:val="20"/>
              </w:rPr>
              <w:t xml:space="preserve">Medio Ambiente </w:t>
            </w:r>
          </w:p>
        </w:tc>
        <w:tc>
          <w:tcPr>
            <w:tcW w:w="4568" w:type="dxa"/>
            <w:tcBorders>
              <w:top w:val="single" w:sz="4" w:space="0" w:color="auto"/>
              <w:left w:val="single" w:sz="4" w:space="0" w:color="auto"/>
              <w:bottom w:val="nil"/>
            </w:tcBorders>
          </w:tcPr>
          <w:p w:rsidR="00726679" w:rsidRPr="005F3BAD" w:rsidRDefault="00726679" w:rsidP="00AB332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Contaminación</w:t>
            </w:r>
          </w:p>
        </w:tc>
      </w:tr>
      <w:tr w:rsidR="002E52E3" w:rsidRPr="005F3BAD" w:rsidTr="00AB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auto"/>
              <w:bottom w:val="nil"/>
              <w:right w:val="single" w:sz="4" w:space="0" w:color="auto"/>
            </w:tcBorders>
          </w:tcPr>
          <w:p w:rsidR="002E52E3" w:rsidRPr="005F3BAD" w:rsidRDefault="002E52E3" w:rsidP="00AB332C">
            <w:pPr>
              <w:spacing w:line="360" w:lineRule="auto"/>
              <w:rPr>
                <w:rFonts w:ascii="Arial" w:hAnsi="Arial" w:cs="Arial"/>
                <w:color w:val="222222"/>
                <w:sz w:val="20"/>
                <w:szCs w:val="20"/>
              </w:rPr>
            </w:pPr>
          </w:p>
        </w:tc>
        <w:tc>
          <w:tcPr>
            <w:tcW w:w="4568" w:type="dxa"/>
            <w:tcBorders>
              <w:top w:val="single" w:sz="4" w:space="0" w:color="auto"/>
              <w:left w:val="single" w:sz="4" w:space="0" w:color="auto"/>
              <w:bottom w:val="nil"/>
            </w:tcBorders>
          </w:tcPr>
          <w:p w:rsidR="002E52E3" w:rsidRPr="005F3BAD" w:rsidRDefault="002E52E3" w:rsidP="00AB332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Efectos en la salud</w:t>
            </w:r>
          </w:p>
        </w:tc>
      </w:tr>
      <w:tr w:rsidR="00726679" w:rsidRPr="005F3BAD" w:rsidTr="00AB332C">
        <w:tc>
          <w:tcPr>
            <w:cnfStyle w:val="001000000000" w:firstRow="0" w:lastRow="0" w:firstColumn="1" w:lastColumn="0" w:oddVBand="0" w:evenVBand="0" w:oddHBand="0" w:evenHBand="0" w:firstRowFirstColumn="0" w:firstRowLastColumn="0" w:lastRowFirstColumn="0" w:lastRowLastColumn="0"/>
            <w:tcW w:w="2518" w:type="dxa"/>
            <w:tcBorders>
              <w:top w:val="nil"/>
              <w:right w:val="single" w:sz="4" w:space="0" w:color="auto"/>
            </w:tcBorders>
          </w:tcPr>
          <w:p w:rsidR="00726679" w:rsidRPr="005F3BAD" w:rsidRDefault="00726679" w:rsidP="00AB332C">
            <w:pPr>
              <w:spacing w:line="360" w:lineRule="auto"/>
              <w:rPr>
                <w:rFonts w:ascii="Arial" w:hAnsi="Arial" w:cs="Arial"/>
                <w:color w:val="222222"/>
                <w:sz w:val="20"/>
                <w:szCs w:val="20"/>
              </w:rPr>
            </w:pPr>
          </w:p>
        </w:tc>
        <w:tc>
          <w:tcPr>
            <w:tcW w:w="4568" w:type="dxa"/>
            <w:tcBorders>
              <w:top w:val="nil"/>
              <w:left w:val="single" w:sz="4" w:space="0" w:color="auto"/>
              <w:bottom w:val="nil"/>
            </w:tcBorders>
          </w:tcPr>
          <w:p w:rsidR="00726679" w:rsidRPr="005F3BAD" w:rsidRDefault="00726679" w:rsidP="00AB332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Expedición de tóxicos</w:t>
            </w:r>
          </w:p>
        </w:tc>
      </w:tr>
      <w:tr w:rsidR="00726679" w:rsidRPr="005F3BAD" w:rsidTr="00AB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726679" w:rsidRPr="005F3BAD" w:rsidRDefault="00AB332C" w:rsidP="00AB332C">
            <w:pPr>
              <w:spacing w:line="360" w:lineRule="auto"/>
              <w:rPr>
                <w:rFonts w:ascii="Arial" w:hAnsi="Arial" w:cs="Arial"/>
                <w:color w:val="222222"/>
                <w:sz w:val="20"/>
                <w:szCs w:val="20"/>
              </w:rPr>
            </w:pPr>
            <w:r w:rsidRPr="005F3BAD">
              <w:rPr>
                <w:rFonts w:ascii="Arial" w:hAnsi="Arial" w:cs="Arial"/>
                <w:color w:val="222222"/>
                <w:sz w:val="20"/>
                <w:szCs w:val="20"/>
              </w:rPr>
              <w:t>Transporte público</w:t>
            </w:r>
          </w:p>
        </w:tc>
        <w:tc>
          <w:tcPr>
            <w:tcW w:w="4568" w:type="dxa"/>
            <w:tcBorders>
              <w:top w:val="nil"/>
              <w:left w:val="single" w:sz="4" w:space="0" w:color="auto"/>
              <w:bottom w:val="nil"/>
            </w:tcBorders>
          </w:tcPr>
          <w:p w:rsidR="00726679" w:rsidRPr="005F3BAD" w:rsidRDefault="00AB332C" w:rsidP="002E52E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El</w:t>
            </w:r>
            <w:r w:rsidR="002E52E3" w:rsidRPr="005F3BAD">
              <w:rPr>
                <w:rFonts w:ascii="Arial" w:hAnsi="Arial" w:cs="Arial"/>
                <w:color w:val="222222"/>
                <w:sz w:val="20"/>
                <w:szCs w:val="20"/>
              </w:rPr>
              <w:t xml:space="preserve"> parque vehicular del patrimonio del Gobierno del Estado y los Municipios</w:t>
            </w:r>
          </w:p>
        </w:tc>
      </w:tr>
      <w:tr w:rsidR="00AB332C" w:rsidRPr="005F3BAD" w:rsidTr="00AB332C">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AB332C" w:rsidRPr="005F3BAD" w:rsidRDefault="00AB332C" w:rsidP="00AB332C">
            <w:pPr>
              <w:spacing w:line="360" w:lineRule="auto"/>
              <w:rPr>
                <w:rFonts w:ascii="Arial" w:hAnsi="Arial" w:cs="Arial"/>
                <w:color w:val="222222"/>
                <w:sz w:val="20"/>
                <w:szCs w:val="20"/>
              </w:rPr>
            </w:pPr>
            <w:r w:rsidRPr="005F3BAD">
              <w:rPr>
                <w:rFonts w:ascii="Arial" w:hAnsi="Arial" w:cs="Arial"/>
                <w:color w:val="222222"/>
                <w:sz w:val="20"/>
                <w:szCs w:val="20"/>
              </w:rPr>
              <w:t>Reciclado</w:t>
            </w:r>
          </w:p>
        </w:tc>
        <w:tc>
          <w:tcPr>
            <w:tcW w:w="4568" w:type="dxa"/>
            <w:tcBorders>
              <w:top w:val="nil"/>
              <w:left w:val="single" w:sz="4" w:space="0" w:color="auto"/>
              <w:bottom w:val="nil"/>
            </w:tcBorders>
          </w:tcPr>
          <w:p w:rsidR="00AB332C" w:rsidRPr="005F3BAD" w:rsidRDefault="00AB332C" w:rsidP="00AB332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Factibilidad a reciclado</w:t>
            </w:r>
          </w:p>
        </w:tc>
      </w:tr>
      <w:tr w:rsidR="00AB332C" w:rsidRPr="005F3BAD" w:rsidTr="00AB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AB332C" w:rsidRPr="005F3BAD" w:rsidRDefault="00AB332C" w:rsidP="00AB332C">
            <w:pPr>
              <w:spacing w:line="360" w:lineRule="auto"/>
              <w:rPr>
                <w:rFonts w:ascii="Arial" w:hAnsi="Arial" w:cs="Arial"/>
                <w:color w:val="222222"/>
                <w:sz w:val="20"/>
                <w:szCs w:val="20"/>
              </w:rPr>
            </w:pPr>
          </w:p>
        </w:tc>
        <w:tc>
          <w:tcPr>
            <w:tcW w:w="4568" w:type="dxa"/>
            <w:tcBorders>
              <w:top w:val="nil"/>
              <w:left w:val="single" w:sz="4" w:space="0" w:color="auto"/>
              <w:bottom w:val="nil"/>
            </w:tcBorders>
          </w:tcPr>
          <w:p w:rsidR="00AB332C" w:rsidRPr="005F3BAD" w:rsidRDefault="00AB332C" w:rsidP="00AB332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Proceso de reciclado</w:t>
            </w:r>
          </w:p>
        </w:tc>
      </w:tr>
      <w:tr w:rsidR="00AB332C" w:rsidRPr="005F3BAD" w:rsidTr="00AB332C">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AB332C" w:rsidRPr="005F3BAD" w:rsidRDefault="00AB332C" w:rsidP="00AB332C">
            <w:pPr>
              <w:spacing w:line="360" w:lineRule="auto"/>
              <w:rPr>
                <w:rFonts w:ascii="Arial" w:hAnsi="Arial" w:cs="Arial"/>
                <w:color w:val="222222"/>
                <w:sz w:val="20"/>
                <w:szCs w:val="20"/>
              </w:rPr>
            </w:pPr>
            <w:r w:rsidRPr="005F3BAD">
              <w:rPr>
                <w:rFonts w:ascii="Arial" w:hAnsi="Arial" w:cs="Arial"/>
                <w:color w:val="222222"/>
                <w:sz w:val="20"/>
                <w:szCs w:val="20"/>
              </w:rPr>
              <w:t xml:space="preserve">Beneficiado </w:t>
            </w:r>
          </w:p>
        </w:tc>
        <w:tc>
          <w:tcPr>
            <w:tcW w:w="4568" w:type="dxa"/>
            <w:tcBorders>
              <w:top w:val="nil"/>
              <w:left w:val="single" w:sz="4" w:space="0" w:color="auto"/>
              <w:bottom w:val="single" w:sz="8" w:space="0" w:color="A98D63" w:themeColor="accent6"/>
            </w:tcBorders>
          </w:tcPr>
          <w:p w:rsidR="00AB332C" w:rsidRPr="005F3BAD" w:rsidRDefault="00AB332C" w:rsidP="00AB332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sidRPr="005F3BAD">
              <w:rPr>
                <w:rFonts w:ascii="Arial" w:hAnsi="Arial" w:cs="Arial"/>
                <w:color w:val="222222"/>
                <w:sz w:val="20"/>
                <w:szCs w:val="20"/>
              </w:rPr>
              <w:t>Candidato beneficiado</w:t>
            </w:r>
          </w:p>
        </w:tc>
      </w:tr>
    </w:tbl>
    <w:p w:rsidR="002E52E3" w:rsidRDefault="002E52E3" w:rsidP="00726679">
      <w:pPr>
        <w:shd w:val="clear" w:color="auto" w:fill="FFFFFF"/>
        <w:spacing w:after="0" w:line="360" w:lineRule="auto"/>
        <w:jc w:val="both"/>
        <w:rPr>
          <w:rFonts w:ascii="Arial" w:hAnsi="Arial" w:cs="Arial"/>
          <w:b/>
          <w:color w:val="222222"/>
          <w:sz w:val="32"/>
          <w:szCs w:val="32"/>
        </w:rPr>
      </w:pPr>
    </w:p>
    <w:p w:rsidR="00A178E3" w:rsidRDefault="00AB332C" w:rsidP="00726679">
      <w:pPr>
        <w:shd w:val="clear" w:color="auto" w:fill="FFFFFF"/>
        <w:spacing w:after="0" w:line="360" w:lineRule="auto"/>
        <w:jc w:val="both"/>
        <w:rPr>
          <w:rFonts w:ascii="Arial" w:hAnsi="Arial" w:cs="Arial"/>
          <w:b/>
          <w:color w:val="222222"/>
          <w:sz w:val="32"/>
          <w:szCs w:val="32"/>
        </w:rPr>
      </w:pPr>
      <w:r>
        <w:rPr>
          <w:rFonts w:ascii="Arial" w:hAnsi="Arial" w:cs="Arial"/>
          <w:b/>
          <w:color w:val="222222"/>
          <w:sz w:val="32"/>
          <w:szCs w:val="32"/>
        </w:rPr>
        <w:br w:type="textWrapping" w:clear="all"/>
      </w:r>
    </w:p>
    <w:p w:rsidR="00AB332C" w:rsidRDefault="00AB332C" w:rsidP="00726679">
      <w:pPr>
        <w:shd w:val="clear" w:color="auto" w:fill="FFFFFF"/>
        <w:spacing w:after="0" w:line="360" w:lineRule="auto"/>
        <w:jc w:val="both"/>
        <w:rPr>
          <w:rFonts w:ascii="Arial" w:hAnsi="Arial" w:cs="Arial"/>
          <w:b/>
          <w:color w:val="222222"/>
          <w:sz w:val="32"/>
          <w:szCs w:val="32"/>
        </w:rPr>
      </w:pPr>
    </w:p>
    <w:p w:rsidR="00AB332C" w:rsidRDefault="00AB332C" w:rsidP="00726679">
      <w:pPr>
        <w:shd w:val="clear" w:color="auto" w:fill="FFFFFF"/>
        <w:spacing w:after="0" w:line="360" w:lineRule="auto"/>
        <w:jc w:val="both"/>
        <w:rPr>
          <w:rFonts w:ascii="Arial" w:hAnsi="Arial" w:cs="Arial"/>
          <w:b/>
          <w:color w:val="222222"/>
          <w:sz w:val="32"/>
          <w:szCs w:val="32"/>
        </w:rPr>
      </w:pPr>
    </w:p>
    <w:p w:rsidR="00F00331" w:rsidRDefault="00F00331" w:rsidP="00726679">
      <w:pPr>
        <w:shd w:val="clear" w:color="auto" w:fill="FFFFFF"/>
        <w:spacing w:after="0" w:line="360" w:lineRule="auto"/>
        <w:jc w:val="both"/>
        <w:rPr>
          <w:rFonts w:ascii="Arial" w:hAnsi="Arial" w:cs="Arial"/>
          <w:b/>
          <w:color w:val="222222"/>
          <w:sz w:val="32"/>
          <w:szCs w:val="32"/>
        </w:rPr>
      </w:pPr>
    </w:p>
    <w:p w:rsidR="00F00331" w:rsidRDefault="00F00331" w:rsidP="00726679">
      <w:pPr>
        <w:shd w:val="clear" w:color="auto" w:fill="FFFFFF"/>
        <w:spacing w:after="0" w:line="360" w:lineRule="auto"/>
        <w:jc w:val="both"/>
        <w:rPr>
          <w:rFonts w:ascii="Arial" w:hAnsi="Arial" w:cs="Arial"/>
          <w:b/>
          <w:color w:val="222222"/>
          <w:sz w:val="32"/>
          <w:szCs w:val="32"/>
        </w:rPr>
      </w:pPr>
    </w:p>
    <w:p w:rsidR="00F00331" w:rsidRDefault="00F00331" w:rsidP="00726679">
      <w:pPr>
        <w:shd w:val="clear" w:color="auto" w:fill="FFFFFF"/>
        <w:spacing w:after="0" w:line="360" w:lineRule="auto"/>
        <w:jc w:val="both"/>
        <w:rPr>
          <w:rFonts w:ascii="Arial" w:hAnsi="Arial" w:cs="Arial"/>
          <w:b/>
          <w:color w:val="222222"/>
          <w:sz w:val="32"/>
          <w:szCs w:val="32"/>
        </w:rPr>
      </w:pPr>
    </w:p>
    <w:p w:rsidR="00AB332C" w:rsidRPr="00726679" w:rsidRDefault="00AB332C" w:rsidP="00726679">
      <w:pPr>
        <w:shd w:val="clear" w:color="auto" w:fill="FFFFFF"/>
        <w:spacing w:after="0" w:line="360" w:lineRule="auto"/>
        <w:jc w:val="both"/>
        <w:rPr>
          <w:rFonts w:ascii="Arial" w:hAnsi="Arial" w:cs="Arial"/>
          <w:b/>
          <w:color w:val="222222"/>
          <w:sz w:val="32"/>
          <w:szCs w:val="32"/>
        </w:rPr>
      </w:pPr>
    </w:p>
    <w:p w:rsidR="00A178E3" w:rsidRDefault="00A178E3" w:rsidP="00A178E3">
      <w:pPr>
        <w:pStyle w:val="Prrafodelista"/>
        <w:numPr>
          <w:ilvl w:val="0"/>
          <w:numId w:val="16"/>
        </w:numPr>
        <w:shd w:val="clear" w:color="auto" w:fill="FFFFFF"/>
        <w:spacing w:after="0" w:line="360" w:lineRule="auto"/>
        <w:ind w:left="993" w:hanging="633"/>
        <w:jc w:val="both"/>
        <w:rPr>
          <w:rFonts w:ascii="Arial" w:hAnsi="Arial" w:cs="Arial"/>
          <w:b/>
          <w:color w:val="222222"/>
          <w:sz w:val="32"/>
          <w:szCs w:val="32"/>
        </w:rPr>
      </w:pPr>
      <w:r w:rsidRPr="00A178E3">
        <w:rPr>
          <w:rFonts w:ascii="Arial" w:hAnsi="Arial" w:cs="Arial"/>
          <w:b/>
          <w:color w:val="222222"/>
          <w:sz w:val="32"/>
          <w:szCs w:val="32"/>
        </w:rPr>
        <w:lastRenderedPageBreak/>
        <w:t>Capitulado</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6538"/>
      </w:tblGrid>
      <w:tr w:rsidR="00AB332C" w:rsidRPr="00F00331" w:rsidTr="00F00331">
        <w:tc>
          <w:tcPr>
            <w:tcW w:w="2390" w:type="dxa"/>
          </w:tcPr>
          <w:p w:rsidR="00AB332C" w:rsidRPr="00F00331" w:rsidRDefault="00AB332C" w:rsidP="00F00331">
            <w:pPr>
              <w:shd w:val="clear" w:color="auto" w:fill="FFFFFF"/>
              <w:spacing w:line="276" w:lineRule="auto"/>
              <w:jc w:val="both"/>
              <w:rPr>
                <w:rFonts w:ascii="Arial" w:hAnsi="Arial" w:cs="Arial"/>
                <w:b/>
                <w:color w:val="222222"/>
                <w:sz w:val="24"/>
                <w:szCs w:val="24"/>
              </w:rPr>
            </w:pPr>
            <w:r w:rsidRPr="00F00331">
              <w:rPr>
                <w:rFonts w:ascii="Arial" w:hAnsi="Arial" w:cs="Arial"/>
                <w:b/>
                <w:color w:val="222222"/>
                <w:sz w:val="24"/>
                <w:szCs w:val="24"/>
              </w:rPr>
              <w:t>INTRODUCCIÓN</w:t>
            </w:r>
          </w:p>
        </w:tc>
        <w:tc>
          <w:tcPr>
            <w:tcW w:w="6538" w:type="dxa"/>
          </w:tcPr>
          <w:p w:rsidR="00AB332C" w:rsidRPr="00F00331" w:rsidRDefault="00AB332C" w:rsidP="00F00331">
            <w:pPr>
              <w:spacing w:line="276" w:lineRule="auto"/>
              <w:jc w:val="both"/>
              <w:rPr>
                <w:rFonts w:ascii="Arial" w:hAnsi="Arial" w:cs="Arial"/>
                <w:color w:val="222222"/>
                <w:sz w:val="24"/>
                <w:szCs w:val="24"/>
              </w:rPr>
            </w:pPr>
          </w:p>
        </w:tc>
      </w:tr>
      <w:tr w:rsidR="00F00331" w:rsidRPr="00F00331" w:rsidTr="00F00331">
        <w:tc>
          <w:tcPr>
            <w:tcW w:w="8928" w:type="dxa"/>
            <w:gridSpan w:val="2"/>
          </w:tcPr>
          <w:p w:rsidR="00F00331" w:rsidRPr="00F00331" w:rsidRDefault="00D255BD" w:rsidP="00F00331">
            <w:pPr>
              <w:spacing w:line="276" w:lineRule="auto"/>
              <w:jc w:val="both"/>
              <w:rPr>
                <w:rFonts w:ascii="Arial" w:hAnsi="Arial" w:cs="Arial"/>
                <w:color w:val="222222"/>
                <w:sz w:val="24"/>
                <w:szCs w:val="24"/>
              </w:rPr>
            </w:pPr>
            <w:r>
              <w:rPr>
                <w:rFonts w:ascii="Arial" w:hAnsi="Arial" w:cs="Arial"/>
                <w:b/>
                <w:sz w:val="24"/>
                <w:szCs w:val="24"/>
              </w:rPr>
              <w:t>CAPITULO 1</w:t>
            </w:r>
            <w:r w:rsidR="00F00331" w:rsidRPr="00F00331">
              <w:rPr>
                <w:rFonts w:ascii="Arial" w:hAnsi="Arial" w:cs="Arial"/>
                <w:b/>
                <w:sz w:val="24"/>
                <w:szCs w:val="24"/>
              </w:rPr>
              <w:t xml:space="preserve"> MARCO TEÓRICO CONTEXTUAL DEL MEDIO AMBIENTE</w:t>
            </w:r>
          </w:p>
        </w:tc>
      </w:tr>
      <w:tr w:rsidR="00AB332C" w:rsidRPr="00F00331" w:rsidTr="00F00331">
        <w:tc>
          <w:tcPr>
            <w:tcW w:w="2390" w:type="dxa"/>
          </w:tcPr>
          <w:p w:rsidR="00AB332C" w:rsidRPr="00F00331" w:rsidRDefault="00AB332C" w:rsidP="00F00331">
            <w:pPr>
              <w:spacing w:line="276" w:lineRule="auto"/>
              <w:jc w:val="both"/>
              <w:rPr>
                <w:rFonts w:ascii="Arial" w:hAnsi="Arial" w:cs="Arial"/>
                <w:color w:val="222222"/>
                <w:sz w:val="24"/>
                <w:szCs w:val="24"/>
              </w:rPr>
            </w:pPr>
          </w:p>
        </w:tc>
        <w:tc>
          <w:tcPr>
            <w:tcW w:w="6538" w:type="dxa"/>
          </w:tcPr>
          <w:p w:rsidR="00F00331" w:rsidRPr="00F00331" w:rsidRDefault="00F00331" w:rsidP="00F00331">
            <w:pPr>
              <w:autoSpaceDE w:val="0"/>
              <w:autoSpaceDN w:val="0"/>
              <w:adjustRightInd w:val="0"/>
              <w:spacing w:line="276" w:lineRule="auto"/>
              <w:rPr>
                <w:rFonts w:ascii="Arial" w:hAnsi="Arial" w:cs="Arial"/>
                <w:sz w:val="24"/>
                <w:szCs w:val="24"/>
              </w:rPr>
            </w:pPr>
            <w:r w:rsidRPr="00F00331">
              <w:rPr>
                <w:rFonts w:ascii="Arial" w:hAnsi="Arial" w:cs="Arial"/>
                <w:sz w:val="24"/>
                <w:szCs w:val="24"/>
              </w:rPr>
              <w:t>1.1 Marco legislativo y sus consecuencias</w:t>
            </w:r>
          </w:p>
          <w:p w:rsidR="00F00331" w:rsidRPr="00F00331" w:rsidRDefault="00F00331" w:rsidP="00F00331">
            <w:pPr>
              <w:pStyle w:val="Sinespaciado"/>
              <w:spacing w:line="276" w:lineRule="auto"/>
              <w:rPr>
                <w:rFonts w:ascii="Arial" w:hAnsi="Arial" w:cs="Arial"/>
                <w:sz w:val="24"/>
                <w:szCs w:val="24"/>
              </w:rPr>
            </w:pPr>
            <w:r w:rsidRPr="00F00331">
              <w:rPr>
                <w:rFonts w:ascii="Arial" w:hAnsi="Arial" w:cs="Arial"/>
                <w:sz w:val="24"/>
                <w:szCs w:val="24"/>
              </w:rPr>
              <w:t>1.2  Contaminación y residuos tóxicos</w:t>
            </w:r>
          </w:p>
          <w:p w:rsidR="00AB332C" w:rsidRPr="00F00331" w:rsidRDefault="00F00331" w:rsidP="00F00331">
            <w:pPr>
              <w:pStyle w:val="Sinespaciado"/>
              <w:spacing w:line="276" w:lineRule="auto"/>
              <w:rPr>
                <w:rFonts w:ascii="Arial" w:hAnsi="Arial" w:cs="Arial"/>
                <w:color w:val="222222"/>
                <w:sz w:val="24"/>
                <w:szCs w:val="24"/>
              </w:rPr>
            </w:pPr>
            <w:r w:rsidRPr="00F00331">
              <w:rPr>
                <w:rFonts w:ascii="Arial" w:hAnsi="Arial" w:cs="Arial"/>
                <w:sz w:val="24"/>
                <w:szCs w:val="24"/>
              </w:rPr>
              <w:t>1.3 Residuos tóxico causas y consecuencias</w:t>
            </w:r>
          </w:p>
        </w:tc>
      </w:tr>
      <w:tr w:rsidR="00F00331" w:rsidRPr="00F00331" w:rsidTr="00F00331">
        <w:tc>
          <w:tcPr>
            <w:tcW w:w="8928" w:type="dxa"/>
            <w:gridSpan w:val="2"/>
          </w:tcPr>
          <w:p w:rsidR="00F00331" w:rsidRPr="00F00331" w:rsidRDefault="00F00331" w:rsidP="002E52E3">
            <w:pPr>
              <w:pStyle w:val="Sinespaciado"/>
              <w:spacing w:line="276" w:lineRule="auto"/>
              <w:rPr>
                <w:rFonts w:ascii="Arial" w:hAnsi="Arial" w:cs="Arial"/>
                <w:color w:val="222222"/>
                <w:sz w:val="24"/>
                <w:szCs w:val="24"/>
              </w:rPr>
            </w:pPr>
            <w:r w:rsidRPr="00F00331">
              <w:rPr>
                <w:rFonts w:ascii="Arial" w:hAnsi="Arial" w:cs="Arial"/>
                <w:b/>
                <w:sz w:val="24"/>
                <w:szCs w:val="24"/>
              </w:rPr>
              <w:t>CAPITULO</w:t>
            </w:r>
            <w:r w:rsidR="00D255BD">
              <w:rPr>
                <w:rFonts w:ascii="Arial" w:hAnsi="Arial" w:cs="Arial"/>
                <w:b/>
                <w:sz w:val="24"/>
                <w:szCs w:val="24"/>
              </w:rPr>
              <w:t>2</w:t>
            </w:r>
            <w:r w:rsidRPr="00F00331">
              <w:rPr>
                <w:rFonts w:ascii="Arial" w:hAnsi="Arial" w:cs="Arial"/>
                <w:b/>
                <w:sz w:val="24"/>
                <w:szCs w:val="24"/>
              </w:rPr>
              <w:t xml:space="preserve">  MARCO TEÓRICO CONTEXTUAL DE</w:t>
            </w:r>
            <w:r w:rsidR="002E52E3">
              <w:rPr>
                <w:rFonts w:ascii="Arial" w:hAnsi="Arial" w:cs="Arial"/>
                <w:b/>
                <w:sz w:val="24"/>
                <w:szCs w:val="24"/>
              </w:rPr>
              <w:t xml:space="preserve"> </w:t>
            </w:r>
            <w:r w:rsidRPr="00F00331">
              <w:rPr>
                <w:rFonts w:ascii="Arial" w:hAnsi="Arial" w:cs="Arial"/>
                <w:b/>
                <w:sz w:val="24"/>
                <w:szCs w:val="24"/>
              </w:rPr>
              <w:t>L</w:t>
            </w:r>
            <w:r w:rsidR="002E52E3">
              <w:rPr>
                <w:rFonts w:ascii="Arial" w:hAnsi="Arial" w:cs="Arial"/>
                <w:b/>
                <w:sz w:val="24"/>
                <w:szCs w:val="24"/>
              </w:rPr>
              <w:t>A ADMINISTRACIÓ</w:t>
            </w:r>
            <w:r w:rsidR="005F3BAD">
              <w:rPr>
                <w:rFonts w:ascii="Arial" w:hAnsi="Arial" w:cs="Arial"/>
                <w:b/>
                <w:sz w:val="24"/>
                <w:szCs w:val="24"/>
              </w:rPr>
              <w:t>N</w:t>
            </w:r>
            <w:r w:rsidR="002E52E3">
              <w:rPr>
                <w:rFonts w:ascii="Arial" w:hAnsi="Arial" w:cs="Arial"/>
                <w:b/>
                <w:sz w:val="24"/>
                <w:szCs w:val="24"/>
              </w:rPr>
              <w:t xml:space="preserve"> PUBLICA DEL ESTADO Y MUNICIPIO</w:t>
            </w:r>
          </w:p>
        </w:tc>
      </w:tr>
      <w:tr w:rsidR="00AB332C" w:rsidRPr="00F00331" w:rsidTr="00F00331">
        <w:tc>
          <w:tcPr>
            <w:tcW w:w="2390" w:type="dxa"/>
          </w:tcPr>
          <w:p w:rsidR="00AB332C" w:rsidRPr="00F00331" w:rsidRDefault="00AB332C" w:rsidP="00F00331">
            <w:pPr>
              <w:spacing w:line="276" w:lineRule="auto"/>
              <w:jc w:val="both"/>
              <w:rPr>
                <w:rFonts w:ascii="Arial" w:hAnsi="Arial" w:cs="Arial"/>
                <w:color w:val="222222"/>
                <w:sz w:val="24"/>
                <w:szCs w:val="24"/>
              </w:rPr>
            </w:pPr>
          </w:p>
        </w:tc>
        <w:tc>
          <w:tcPr>
            <w:tcW w:w="6538" w:type="dxa"/>
          </w:tcPr>
          <w:p w:rsidR="00F00331" w:rsidRDefault="00F00331" w:rsidP="00F00331">
            <w:pPr>
              <w:pStyle w:val="Sinespaciado"/>
              <w:spacing w:line="276" w:lineRule="auto"/>
              <w:rPr>
                <w:rFonts w:ascii="Arial" w:hAnsi="Arial" w:cs="Arial"/>
                <w:sz w:val="24"/>
                <w:szCs w:val="24"/>
              </w:rPr>
            </w:pPr>
            <w:r w:rsidRPr="00F00331">
              <w:rPr>
                <w:rFonts w:ascii="Arial" w:hAnsi="Arial" w:cs="Arial"/>
                <w:sz w:val="24"/>
                <w:szCs w:val="24"/>
              </w:rPr>
              <w:t xml:space="preserve">2.1 </w:t>
            </w:r>
            <w:r w:rsidR="002E52E3">
              <w:rPr>
                <w:rFonts w:ascii="Arial" w:hAnsi="Arial" w:cs="Arial"/>
                <w:sz w:val="24"/>
                <w:szCs w:val="24"/>
              </w:rPr>
              <w:t>Administración pública estatal</w:t>
            </w:r>
          </w:p>
          <w:p w:rsidR="002E52E3" w:rsidRPr="00F00331" w:rsidRDefault="002E52E3" w:rsidP="00F00331">
            <w:pPr>
              <w:pStyle w:val="Sinespaciado"/>
              <w:spacing w:line="276" w:lineRule="auto"/>
              <w:rPr>
                <w:rFonts w:ascii="Arial" w:hAnsi="Arial" w:cs="Arial"/>
                <w:sz w:val="24"/>
                <w:szCs w:val="24"/>
              </w:rPr>
            </w:pPr>
            <w:r>
              <w:rPr>
                <w:rFonts w:ascii="Arial" w:hAnsi="Arial" w:cs="Arial"/>
                <w:sz w:val="24"/>
                <w:szCs w:val="24"/>
              </w:rPr>
              <w:t>2.2 Administración publica municipal</w:t>
            </w:r>
          </w:p>
          <w:p w:rsidR="00AB332C" w:rsidRPr="00F00331" w:rsidRDefault="00F00331" w:rsidP="005F3BAD">
            <w:pPr>
              <w:pStyle w:val="Sinespaciado"/>
              <w:spacing w:line="276" w:lineRule="auto"/>
              <w:rPr>
                <w:rFonts w:ascii="Arial" w:hAnsi="Arial" w:cs="Arial"/>
                <w:color w:val="222222"/>
                <w:sz w:val="24"/>
                <w:szCs w:val="24"/>
              </w:rPr>
            </w:pPr>
            <w:r w:rsidRPr="00F00331">
              <w:rPr>
                <w:rFonts w:ascii="Arial" w:hAnsi="Arial" w:cs="Arial"/>
                <w:sz w:val="24"/>
                <w:szCs w:val="24"/>
              </w:rPr>
              <w:t xml:space="preserve">2.2 Análisis del </w:t>
            </w:r>
            <w:r w:rsidR="005F3BAD">
              <w:rPr>
                <w:rFonts w:ascii="Arial" w:hAnsi="Arial" w:cs="Arial"/>
                <w:sz w:val="24"/>
                <w:szCs w:val="24"/>
              </w:rPr>
              <w:t>patrimonio de los Estado y Municipios.</w:t>
            </w:r>
          </w:p>
        </w:tc>
      </w:tr>
      <w:tr w:rsidR="00F00331" w:rsidRPr="00F00331" w:rsidTr="00F00331">
        <w:tc>
          <w:tcPr>
            <w:tcW w:w="8928" w:type="dxa"/>
            <w:gridSpan w:val="2"/>
          </w:tcPr>
          <w:p w:rsidR="00F00331" w:rsidRPr="00F00331" w:rsidRDefault="00D255BD" w:rsidP="005F3BAD">
            <w:pPr>
              <w:pStyle w:val="Sinespaciado"/>
              <w:spacing w:line="276" w:lineRule="auto"/>
              <w:jc w:val="both"/>
              <w:rPr>
                <w:rFonts w:ascii="Arial" w:hAnsi="Arial" w:cs="Arial"/>
                <w:sz w:val="24"/>
                <w:szCs w:val="24"/>
              </w:rPr>
            </w:pPr>
            <w:r>
              <w:rPr>
                <w:rFonts w:ascii="Arial" w:hAnsi="Arial" w:cs="Arial"/>
                <w:b/>
                <w:sz w:val="24"/>
                <w:szCs w:val="24"/>
              </w:rPr>
              <w:t>CAPITULO 3</w:t>
            </w:r>
            <w:r w:rsidR="00F00331" w:rsidRPr="00F00331">
              <w:rPr>
                <w:rFonts w:ascii="Arial" w:hAnsi="Arial" w:cs="Arial"/>
                <w:b/>
                <w:sz w:val="24"/>
                <w:szCs w:val="24"/>
              </w:rPr>
              <w:t xml:space="preserve"> DIAGNÓSTICO Y DISEÑO DEL </w:t>
            </w:r>
            <w:r w:rsidR="00F00331" w:rsidRPr="00F00331">
              <w:rPr>
                <w:rFonts w:ascii="Arial" w:hAnsi="Arial" w:cs="Arial"/>
                <w:b/>
                <w:color w:val="000000"/>
                <w:sz w:val="24"/>
                <w:szCs w:val="24"/>
              </w:rPr>
              <w:t>C</w:t>
            </w:r>
            <w:r w:rsidR="00F00331" w:rsidRPr="00F00331">
              <w:rPr>
                <w:rFonts w:ascii="Arial" w:hAnsi="Arial" w:cs="Arial"/>
                <w:b/>
                <w:sz w:val="24"/>
                <w:szCs w:val="24"/>
              </w:rPr>
              <w:t xml:space="preserve">HATARRIZACIÓN DE  VEHÍCULOS </w:t>
            </w:r>
            <w:r w:rsidR="005F3BAD">
              <w:rPr>
                <w:rFonts w:ascii="Arial" w:hAnsi="Arial" w:cs="Arial"/>
                <w:b/>
                <w:sz w:val="24"/>
                <w:szCs w:val="24"/>
              </w:rPr>
              <w:t>DEL PATRIMONIO DE LOS GOBIERNOS DEL ESTADO Y MUNICIPIOS EN CONDICIONES DE ABANDONO</w:t>
            </w:r>
          </w:p>
        </w:tc>
      </w:tr>
      <w:tr w:rsidR="00F00331" w:rsidRPr="00F00331" w:rsidTr="00F00331">
        <w:tc>
          <w:tcPr>
            <w:tcW w:w="2390" w:type="dxa"/>
          </w:tcPr>
          <w:p w:rsidR="00F00331" w:rsidRPr="00F00331" w:rsidRDefault="00F00331" w:rsidP="00F00331">
            <w:pPr>
              <w:spacing w:line="276" w:lineRule="auto"/>
              <w:jc w:val="both"/>
              <w:rPr>
                <w:rFonts w:ascii="Arial" w:hAnsi="Arial" w:cs="Arial"/>
                <w:color w:val="222222"/>
                <w:sz w:val="24"/>
                <w:szCs w:val="24"/>
              </w:rPr>
            </w:pPr>
          </w:p>
        </w:tc>
        <w:tc>
          <w:tcPr>
            <w:tcW w:w="6538" w:type="dxa"/>
          </w:tcPr>
          <w:p w:rsidR="00F00331" w:rsidRPr="00F00331" w:rsidRDefault="00F00331" w:rsidP="00F00331">
            <w:pPr>
              <w:pStyle w:val="Sinespaciado"/>
              <w:spacing w:line="276" w:lineRule="auto"/>
              <w:jc w:val="both"/>
              <w:rPr>
                <w:rFonts w:ascii="Arial" w:hAnsi="Arial" w:cs="Arial"/>
                <w:sz w:val="24"/>
                <w:szCs w:val="24"/>
              </w:rPr>
            </w:pPr>
            <w:r w:rsidRPr="00F00331">
              <w:rPr>
                <w:rFonts w:ascii="Arial" w:hAnsi="Arial" w:cs="Arial"/>
                <w:sz w:val="24"/>
                <w:szCs w:val="24"/>
              </w:rPr>
              <w:t xml:space="preserve">3.1  Diagnóstico de la </w:t>
            </w:r>
            <w:r w:rsidRPr="00F00331">
              <w:rPr>
                <w:rFonts w:ascii="Arial" w:hAnsi="Arial" w:cs="Arial"/>
                <w:color w:val="000000"/>
                <w:sz w:val="24"/>
                <w:szCs w:val="24"/>
              </w:rPr>
              <w:t>C</w:t>
            </w:r>
            <w:r w:rsidR="005F3BAD">
              <w:rPr>
                <w:rFonts w:ascii="Arial" w:hAnsi="Arial" w:cs="Arial"/>
                <w:sz w:val="24"/>
                <w:szCs w:val="24"/>
              </w:rPr>
              <w:t>hatarrización de vehículos del patrimonio de los gobiernos del Estado y Municipios.</w:t>
            </w:r>
          </w:p>
          <w:p w:rsidR="00F00331" w:rsidRPr="00F00331" w:rsidRDefault="00F00331" w:rsidP="00F00331">
            <w:pPr>
              <w:pStyle w:val="Sinespaciado"/>
              <w:spacing w:line="276" w:lineRule="auto"/>
              <w:rPr>
                <w:rFonts w:ascii="Arial" w:hAnsi="Arial" w:cs="Arial"/>
                <w:sz w:val="24"/>
                <w:szCs w:val="24"/>
              </w:rPr>
            </w:pPr>
            <w:r w:rsidRPr="00F00331">
              <w:rPr>
                <w:rFonts w:ascii="Arial" w:hAnsi="Arial" w:cs="Arial"/>
                <w:sz w:val="24"/>
                <w:szCs w:val="24"/>
              </w:rPr>
              <w:t>3.2  Marco jurídico del proyecto.</w:t>
            </w:r>
          </w:p>
        </w:tc>
      </w:tr>
      <w:tr w:rsidR="00F00331" w:rsidRPr="00F00331" w:rsidTr="00F00331">
        <w:tc>
          <w:tcPr>
            <w:tcW w:w="8928" w:type="dxa"/>
            <w:gridSpan w:val="2"/>
          </w:tcPr>
          <w:p w:rsidR="00F00331" w:rsidRPr="00F00331" w:rsidRDefault="00F00331" w:rsidP="00F00331">
            <w:pPr>
              <w:pStyle w:val="Sinespaciado"/>
              <w:spacing w:line="276" w:lineRule="auto"/>
              <w:ind w:left="1560" w:hanging="1560"/>
              <w:jc w:val="both"/>
              <w:rPr>
                <w:rFonts w:ascii="Arial" w:hAnsi="Arial" w:cs="Arial"/>
                <w:b/>
                <w:sz w:val="24"/>
                <w:szCs w:val="24"/>
              </w:rPr>
            </w:pPr>
            <w:r w:rsidRPr="00F00331">
              <w:rPr>
                <w:rFonts w:ascii="Arial" w:hAnsi="Arial" w:cs="Arial"/>
                <w:b/>
                <w:sz w:val="24"/>
                <w:szCs w:val="24"/>
              </w:rPr>
              <w:t xml:space="preserve">CAPITULO 4  IMPACTO Y BENEFICIO DEL PROCESO DE RECICLADO DE VEHÍCULOS </w:t>
            </w:r>
            <w:r w:rsidR="005F3BAD">
              <w:rPr>
                <w:rFonts w:ascii="Arial" w:hAnsi="Arial" w:cs="Arial"/>
                <w:b/>
                <w:sz w:val="24"/>
                <w:szCs w:val="24"/>
              </w:rPr>
              <w:t>EN CONDICIONES DE ABANDONO.</w:t>
            </w:r>
          </w:p>
          <w:p w:rsidR="00F00331" w:rsidRPr="00F00331" w:rsidRDefault="00F00331" w:rsidP="00F00331">
            <w:pPr>
              <w:pStyle w:val="Sinespaciado"/>
              <w:spacing w:line="276" w:lineRule="auto"/>
              <w:rPr>
                <w:rFonts w:ascii="Arial" w:hAnsi="Arial" w:cs="Arial"/>
                <w:sz w:val="24"/>
                <w:szCs w:val="24"/>
              </w:rPr>
            </w:pPr>
          </w:p>
        </w:tc>
      </w:tr>
      <w:tr w:rsidR="00F00331" w:rsidRPr="00F00331" w:rsidTr="00F00331">
        <w:tc>
          <w:tcPr>
            <w:tcW w:w="2390" w:type="dxa"/>
          </w:tcPr>
          <w:p w:rsidR="00F00331" w:rsidRPr="00F00331" w:rsidRDefault="00F00331" w:rsidP="00F00331">
            <w:pPr>
              <w:spacing w:line="276" w:lineRule="auto"/>
              <w:jc w:val="both"/>
              <w:rPr>
                <w:rFonts w:ascii="Arial" w:hAnsi="Arial" w:cs="Arial"/>
                <w:color w:val="222222"/>
                <w:sz w:val="24"/>
                <w:szCs w:val="24"/>
              </w:rPr>
            </w:pPr>
          </w:p>
        </w:tc>
        <w:tc>
          <w:tcPr>
            <w:tcW w:w="6538" w:type="dxa"/>
          </w:tcPr>
          <w:p w:rsidR="00F00331" w:rsidRPr="00F00331" w:rsidRDefault="00F00331" w:rsidP="00F00331">
            <w:pPr>
              <w:autoSpaceDE w:val="0"/>
              <w:autoSpaceDN w:val="0"/>
              <w:adjustRightInd w:val="0"/>
              <w:spacing w:line="276" w:lineRule="auto"/>
              <w:rPr>
                <w:rFonts w:ascii="Arial" w:hAnsi="Arial" w:cs="Arial"/>
                <w:b/>
                <w:sz w:val="24"/>
                <w:szCs w:val="24"/>
              </w:rPr>
            </w:pPr>
            <w:r w:rsidRPr="00F00331">
              <w:rPr>
                <w:rFonts w:ascii="Arial" w:hAnsi="Arial" w:cs="Arial"/>
                <w:sz w:val="24"/>
                <w:szCs w:val="24"/>
              </w:rPr>
              <w:t>4.1  Reutilización, reciclado y valorización</w:t>
            </w:r>
          </w:p>
          <w:p w:rsidR="00F00331" w:rsidRPr="00F00331" w:rsidRDefault="00F00331" w:rsidP="00F00331">
            <w:pPr>
              <w:pStyle w:val="Sinespaciado"/>
              <w:spacing w:line="276" w:lineRule="auto"/>
              <w:rPr>
                <w:rFonts w:ascii="Arial" w:hAnsi="Arial" w:cs="Arial"/>
                <w:sz w:val="24"/>
                <w:szCs w:val="24"/>
              </w:rPr>
            </w:pPr>
            <w:r w:rsidRPr="00F00331">
              <w:rPr>
                <w:rFonts w:ascii="Arial" w:hAnsi="Arial" w:cs="Arial"/>
                <w:sz w:val="24"/>
                <w:szCs w:val="24"/>
              </w:rPr>
              <w:t>4.2 fomento a la modernización del parque vehicular</w:t>
            </w:r>
          </w:p>
          <w:p w:rsidR="00F00331" w:rsidRPr="00F00331" w:rsidRDefault="00F00331" w:rsidP="00F00331">
            <w:pPr>
              <w:pStyle w:val="Sinespaciado"/>
              <w:spacing w:line="276" w:lineRule="auto"/>
              <w:rPr>
                <w:rFonts w:ascii="Arial" w:hAnsi="Arial" w:cs="Arial"/>
                <w:sz w:val="24"/>
                <w:szCs w:val="24"/>
              </w:rPr>
            </w:pPr>
          </w:p>
        </w:tc>
      </w:tr>
      <w:tr w:rsidR="00F00331" w:rsidRPr="00F00331" w:rsidTr="00F00331">
        <w:tc>
          <w:tcPr>
            <w:tcW w:w="2390" w:type="dxa"/>
          </w:tcPr>
          <w:p w:rsidR="00F00331" w:rsidRPr="00F00331" w:rsidRDefault="00F00331" w:rsidP="00F00331">
            <w:pPr>
              <w:pStyle w:val="Sinespaciado"/>
              <w:spacing w:line="276" w:lineRule="auto"/>
              <w:rPr>
                <w:rFonts w:ascii="Arial" w:hAnsi="Arial" w:cs="Arial"/>
                <w:b/>
                <w:sz w:val="24"/>
                <w:szCs w:val="24"/>
              </w:rPr>
            </w:pPr>
            <w:r w:rsidRPr="00F00331">
              <w:rPr>
                <w:rFonts w:ascii="Arial" w:hAnsi="Arial" w:cs="Arial"/>
                <w:b/>
                <w:sz w:val="24"/>
                <w:szCs w:val="24"/>
              </w:rPr>
              <w:t xml:space="preserve">CONCLUSIÓN </w:t>
            </w:r>
          </w:p>
          <w:p w:rsidR="00F00331" w:rsidRPr="00F00331" w:rsidRDefault="00F00331" w:rsidP="00F00331">
            <w:pPr>
              <w:pStyle w:val="Sinespaciado"/>
              <w:spacing w:line="276" w:lineRule="auto"/>
              <w:rPr>
                <w:rFonts w:ascii="Arial" w:hAnsi="Arial" w:cs="Arial"/>
                <w:color w:val="222222"/>
                <w:sz w:val="24"/>
                <w:szCs w:val="24"/>
              </w:rPr>
            </w:pPr>
          </w:p>
        </w:tc>
        <w:tc>
          <w:tcPr>
            <w:tcW w:w="6538" w:type="dxa"/>
          </w:tcPr>
          <w:p w:rsidR="00F00331" w:rsidRPr="00F00331" w:rsidRDefault="00F00331" w:rsidP="00F00331">
            <w:pPr>
              <w:pStyle w:val="Sinespaciado"/>
              <w:spacing w:line="276" w:lineRule="auto"/>
              <w:rPr>
                <w:rFonts w:ascii="Arial" w:hAnsi="Arial" w:cs="Arial"/>
                <w:sz w:val="24"/>
                <w:szCs w:val="24"/>
              </w:rPr>
            </w:pPr>
          </w:p>
        </w:tc>
      </w:tr>
      <w:tr w:rsidR="00F00331" w:rsidRPr="00F00331" w:rsidTr="00F00331">
        <w:tc>
          <w:tcPr>
            <w:tcW w:w="2390" w:type="dxa"/>
          </w:tcPr>
          <w:p w:rsidR="00F00331" w:rsidRPr="00F00331" w:rsidRDefault="00F00331" w:rsidP="00F00331">
            <w:pPr>
              <w:spacing w:line="276" w:lineRule="auto"/>
              <w:jc w:val="both"/>
              <w:rPr>
                <w:rFonts w:ascii="Arial" w:hAnsi="Arial" w:cs="Arial"/>
                <w:color w:val="222222"/>
                <w:sz w:val="24"/>
                <w:szCs w:val="24"/>
              </w:rPr>
            </w:pPr>
          </w:p>
        </w:tc>
        <w:tc>
          <w:tcPr>
            <w:tcW w:w="6538" w:type="dxa"/>
          </w:tcPr>
          <w:p w:rsidR="00F00331" w:rsidRPr="00F00331" w:rsidRDefault="00F00331" w:rsidP="00F00331">
            <w:pPr>
              <w:pStyle w:val="Sinespaciado"/>
              <w:numPr>
                <w:ilvl w:val="0"/>
                <w:numId w:val="19"/>
              </w:numPr>
              <w:spacing w:line="276" w:lineRule="auto"/>
              <w:rPr>
                <w:rFonts w:ascii="Arial" w:hAnsi="Arial" w:cs="Arial"/>
                <w:sz w:val="24"/>
                <w:szCs w:val="24"/>
              </w:rPr>
            </w:pPr>
            <w:r w:rsidRPr="00F00331">
              <w:rPr>
                <w:rFonts w:ascii="Arial" w:hAnsi="Arial" w:cs="Arial"/>
                <w:sz w:val="24"/>
                <w:szCs w:val="24"/>
              </w:rPr>
              <w:t xml:space="preserve">SUGERENCIAS </w:t>
            </w:r>
          </w:p>
          <w:p w:rsidR="00F00331" w:rsidRPr="00F00331" w:rsidRDefault="00F00331" w:rsidP="00F00331">
            <w:pPr>
              <w:pStyle w:val="Sinespaciado"/>
              <w:numPr>
                <w:ilvl w:val="0"/>
                <w:numId w:val="19"/>
              </w:numPr>
              <w:spacing w:line="276" w:lineRule="auto"/>
              <w:rPr>
                <w:rFonts w:ascii="Arial" w:hAnsi="Arial" w:cs="Arial"/>
                <w:sz w:val="24"/>
                <w:szCs w:val="24"/>
              </w:rPr>
            </w:pPr>
            <w:r w:rsidRPr="00F00331">
              <w:rPr>
                <w:rFonts w:ascii="Arial" w:hAnsi="Arial" w:cs="Arial"/>
                <w:sz w:val="24"/>
                <w:szCs w:val="24"/>
              </w:rPr>
              <w:t>RECOMENDACIONES</w:t>
            </w:r>
          </w:p>
        </w:tc>
      </w:tr>
    </w:tbl>
    <w:p w:rsidR="00F00331" w:rsidRPr="00B2662A" w:rsidRDefault="00F00331" w:rsidP="00F00331">
      <w:pPr>
        <w:pStyle w:val="Sinespaciado"/>
        <w:rPr>
          <w:rFonts w:ascii="Arial" w:hAnsi="Arial" w:cs="Arial"/>
        </w:rPr>
      </w:pPr>
    </w:p>
    <w:p w:rsidR="00F00331" w:rsidRPr="00B2662A" w:rsidRDefault="00F00331" w:rsidP="00F00331">
      <w:pPr>
        <w:pStyle w:val="Sinespaciado"/>
        <w:rPr>
          <w:rFonts w:ascii="Arial" w:hAnsi="Arial" w:cs="Arial"/>
        </w:rPr>
      </w:pPr>
    </w:p>
    <w:p w:rsidR="00F00331" w:rsidRPr="00A46384" w:rsidRDefault="00F00331" w:rsidP="00F00331">
      <w:pPr>
        <w:pStyle w:val="Sinespaciado"/>
        <w:rPr>
          <w:rFonts w:ascii="Arial" w:hAnsi="Arial" w:cs="Arial"/>
        </w:rPr>
      </w:pPr>
    </w:p>
    <w:p w:rsidR="00F00331" w:rsidRDefault="00F00331" w:rsidP="00F00331"/>
    <w:p w:rsidR="00726679" w:rsidRDefault="00726679" w:rsidP="00A178E3">
      <w:pPr>
        <w:pStyle w:val="Prrafodelista"/>
        <w:shd w:val="clear" w:color="auto" w:fill="FFFFFF"/>
        <w:spacing w:after="0" w:line="360" w:lineRule="auto"/>
        <w:ind w:left="993"/>
        <w:jc w:val="both"/>
        <w:rPr>
          <w:rFonts w:ascii="Arial" w:hAnsi="Arial" w:cs="Arial"/>
          <w:b/>
          <w:color w:val="222222"/>
          <w:sz w:val="32"/>
          <w:szCs w:val="32"/>
        </w:rPr>
      </w:pPr>
    </w:p>
    <w:p w:rsidR="00726679" w:rsidRDefault="00726679" w:rsidP="00A178E3">
      <w:pPr>
        <w:pStyle w:val="Prrafodelista"/>
        <w:shd w:val="clear" w:color="auto" w:fill="FFFFFF"/>
        <w:spacing w:after="0" w:line="360" w:lineRule="auto"/>
        <w:ind w:left="993"/>
        <w:jc w:val="both"/>
        <w:rPr>
          <w:rFonts w:ascii="Arial" w:hAnsi="Arial" w:cs="Arial"/>
          <w:b/>
          <w:color w:val="222222"/>
          <w:sz w:val="32"/>
          <w:szCs w:val="32"/>
        </w:rPr>
      </w:pPr>
    </w:p>
    <w:p w:rsidR="009416F5" w:rsidRDefault="009416F5" w:rsidP="00A178E3">
      <w:pPr>
        <w:pStyle w:val="Prrafodelista"/>
        <w:shd w:val="clear" w:color="auto" w:fill="FFFFFF"/>
        <w:spacing w:after="0" w:line="360" w:lineRule="auto"/>
        <w:ind w:left="993"/>
        <w:jc w:val="both"/>
        <w:rPr>
          <w:rFonts w:ascii="Arial" w:hAnsi="Arial" w:cs="Arial"/>
          <w:b/>
          <w:color w:val="222222"/>
          <w:sz w:val="32"/>
          <w:szCs w:val="32"/>
        </w:rPr>
      </w:pPr>
    </w:p>
    <w:p w:rsidR="005F3BAD" w:rsidRDefault="005F3BAD" w:rsidP="00A178E3">
      <w:pPr>
        <w:pStyle w:val="Prrafodelista"/>
        <w:shd w:val="clear" w:color="auto" w:fill="FFFFFF"/>
        <w:spacing w:after="0" w:line="360" w:lineRule="auto"/>
        <w:ind w:left="993"/>
        <w:jc w:val="both"/>
        <w:rPr>
          <w:rFonts w:ascii="Arial" w:hAnsi="Arial" w:cs="Arial"/>
          <w:b/>
          <w:color w:val="222222"/>
          <w:sz w:val="32"/>
          <w:szCs w:val="32"/>
        </w:rPr>
      </w:pPr>
    </w:p>
    <w:p w:rsidR="005F3BAD" w:rsidRDefault="005F3BAD" w:rsidP="00A178E3">
      <w:pPr>
        <w:pStyle w:val="Prrafodelista"/>
        <w:shd w:val="clear" w:color="auto" w:fill="FFFFFF"/>
        <w:spacing w:after="0" w:line="360" w:lineRule="auto"/>
        <w:ind w:left="993"/>
        <w:jc w:val="both"/>
        <w:rPr>
          <w:rFonts w:ascii="Arial" w:hAnsi="Arial" w:cs="Arial"/>
          <w:b/>
          <w:color w:val="222222"/>
          <w:sz w:val="32"/>
          <w:szCs w:val="32"/>
        </w:rPr>
      </w:pPr>
    </w:p>
    <w:p w:rsidR="005F3BAD" w:rsidRDefault="005F3BAD" w:rsidP="00A178E3">
      <w:pPr>
        <w:pStyle w:val="Prrafodelista"/>
        <w:shd w:val="clear" w:color="auto" w:fill="FFFFFF"/>
        <w:spacing w:after="0" w:line="360" w:lineRule="auto"/>
        <w:ind w:left="993"/>
        <w:jc w:val="both"/>
        <w:rPr>
          <w:rFonts w:ascii="Arial" w:hAnsi="Arial" w:cs="Arial"/>
          <w:b/>
          <w:color w:val="222222"/>
          <w:sz w:val="32"/>
          <w:szCs w:val="32"/>
        </w:rPr>
      </w:pPr>
    </w:p>
    <w:p w:rsidR="005F3BAD" w:rsidRDefault="005F3BAD" w:rsidP="00A178E3">
      <w:pPr>
        <w:pStyle w:val="Prrafodelista"/>
        <w:shd w:val="clear" w:color="auto" w:fill="FFFFFF"/>
        <w:spacing w:after="0" w:line="360" w:lineRule="auto"/>
        <w:ind w:left="993"/>
        <w:jc w:val="both"/>
        <w:rPr>
          <w:rFonts w:ascii="Arial" w:hAnsi="Arial" w:cs="Arial"/>
          <w:b/>
          <w:color w:val="222222"/>
          <w:sz w:val="32"/>
          <w:szCs w:val="32"/>
        </w:rPr>
      </w:pPr>
    </w:p>
    <w:p w:rsidR="00A178E3" w:rsidRDefault="00A178E3" w:rsidP="00A178E3">
      <w:pPr>
        <w:pStyle w:val="Prrafodelista"/>
        <w:numPr>
          <w:ilvl w:val="0"/>
          <w:numId w:val="16"/>
        </w:numPr>
        <w:shd w:val="clear" w:color="auto" w:fill="FFFFFF"/>
        <w:spacing w:after="0" w:line="360" w:lineRule="auto"/>
        <w:ind w:left="993" w:hanging="633"/>
        <w:jc w:val="both"/>
        <w:rPr>
          <w:rFonts w:ascii="Arial" w:hAnsi="Arial" w:cs="Arial"/>
          <w:b/>
          <w:color w:val="222222"/>
          <w:sz w:val="32"/>
          <w:szCs w:val="32"/>
        </w:rPr>
      </w:pPr>
      <w:r w:rsidRPr="00A178E3">
        <w:rPr>
          <w:rFonts w:ascii="Arial" w:hAnsi="Arial" w:cs="Arial"/>
          <w:b/>
          <w:color w:val="222222"/>
          <w:sz w:val="32"/>
          <w:szCs w:val="32"/>
        </w:rPr>
        <w:lastRenderedPageBreak/>
        <w:t>Programa de Actividades</w:t>
      </w:r>
    </w:p>
    <w:tbl>
      <w:tblPr>
        <w:tblStyle w:val="Tablaconcuadrcula"/>
        <w:tblW w:w="9246" w:type="dxa"/>
        <w:tblInd w:w="360" w:type="dxa"/>
        <w:tblLayout w:type="fixed"/>
        <w:tblLook w:val="04A0" w:firstRow="1" w:lastRow="0" w:firstColumn="1" w:lastColumn="0" w:noHBand="0" w:noVBand="1"/>
      </w:tblPr>
      <w:tblGrid>
        <w:gridCol w:w="1166"/>
        <w:gridCol w:w="2977"/>
        <w:gridCol w:w="567"/>
        <w:gridCol w:w="567"/>
        <w:gridCol w:w="567"/>
        <w:gridCol w:w="567"/>
        <w:gridCol w:w="567"/>
        <w:gridCol w:w="567"/>
        <w:gridCol w:w="567"/>
        <w:gridCol w:w="283"/>
        <w:gridCol w:w="142"/>
        <w:gridCol w:w="283"/>
        <w:gridCol w:w="426"/>
      </w:tblGrid>
      <w:tr w:rsidR="00976ED7" w:rsidRPr="00D255BD" w:rsidTr="00976ED7">
        <w:tc>
          <w:tcPr>
            <w:tcW w:w="4143" w:type="dxa"/>
            <w:gridSpan w:val="2"/>
            <w:tcBorders>
              <w:bottom w:val="nil"/>
            </w:tcBorders>
            <w:shd w:val="clear" w:color="auto" w:fill="E7F5C5" w:themeFill="text2" w:themeFillTint="33"/>
          </w:tcPr>
          <w:p w:rsidR="00976ED7" w:rsidRPr="00D255BD" w:rsidRDefault="00976ED7" w:rsidP="00D255BD">
            <w:pPr>
              <w:jc w:val="center"/>
              <w:rPr>
                <w:rFonts w:ascii="Arial" w:hAnsi="Arial" w:cs="Arial"/>
                <w:b/>
                <w:color w:val="222222"/>
                <w:sz w:val="16"/>
                <w:szCs w:val="16"/>
              </w:rPr>
            </w:pPr>
            <w:r>
              <w:rPr>
                <w:rFonts w:ascii="Arial" w:hAnsi="Arial" w:cs="Arial"/>
                <w:b/>
                <w:color w:val="222222"/>
                <w:sz w:val="16"/>
                <w:szCs w:val="16"/>
              </w:rPr>
              <w:t>ACTIVIDAD</w:t>
            </w:r>
          </w:p>
        </w:tc>
        <w:tc>
          <w:tcPr>
            <w:tcW w:w="5103" w:type="dxa"/>
            <w:gridSpan w:val="11"/>
            <w:shd w:val="clear" w:color="auto" w:fill="A3B6BA" w:themeFill="background2" w:themeFillShade="BF"/>
          </w:tcPr>
          <w:p w:rsidR="00976ED7" w:rsidRPr="00D255BD" w:rsidRDefault="00976ED7" w:rsidP="00976ED7">
            <w:pPr>
              <w:jc w:val="center"/>
              <w:rPr>
                <w:rFonts w:ascii="Arial" w:hAnsi="Arial" w:cs="Arial"/>
                <w:b/>
                <w:color w:val="222222"/>
                <w:sz w:val="16"/>
                <w:szCs w:val="16"/>
              </w:rPr>
            </w:pPr>
            <w:r>
              <w:rPr>
                <w:rFonts w:ascii="Arial" w:hAnsi="Arial" w:cs="Arial"/>
                <w:b/>
                <w:color w:val="222222"/>
                <w:sz w:val="16"/>
                <w:szCs w:val="16"/>
              </w:rPr>
              <w:t>2016</w:t>
            </w:r>
          </w:p>
        </w:tc>
      </w:tr>
      <w:tr w:rsidR="00976ED7" w:rsidRPr="00D255BD" w:rsidTr="00976ED7">
        <w:tc>
          <w:tcPr>
            <w:tcW w:w="4143" w:type="dxa"/>
            <w:gridSpan w:val="2"/>
            <w:tcBorders>
              <w:top w:val="nil"/>
              <w:bottom w:val="single" w:sz="4" w:space="0" w:color="auto"/>
            </w:tcBorders>
            <w:shd w:val="clear" w:color="auto" w:fill="E7F5C5" w:themeFill="text2" w:themeFillTint="33"/>
          </w:tcPr>
          <w:p w:rsidR="00976ED7" w:rsidRPr="00D255BD" w:rsidRDefault="00976ED7" w:rsidP="00683590">
            <w:pPr>
              <w:jc w:val="both"/>
              <w:rPr>
                <w:rFonts w:ascii="Arial" w:hAnsi="Arial" w:cs="Arial"/>
                <w:b/>
                <w:color w:val="222222"/>
                <w:sz w:val="16"/>
                <w:szCs w:val="16"/>
              </w:rPr>
            </w:pP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ABR</w:t>
            </w: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MAY</w:t>
            </w: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JUN</w:t>
            </w: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JUL</w:t>
            </w: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AGS</w:t>
            </w: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SEP</w:t>
            </w:r>
          </w:p>
        </w:tc>
        <w:tc>
          <w:tcPr>
            <w:tcW w:w="567" w:type="dxa"/>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OCT</w:t>
            </w:r>
          </w:p>
        </w:tc>
        <w:tc>
          <w:tcPr>
            <w:tcW w:w="708" w:type="dxa"/>
            <w:gridSpan w:val="3"/>
            <w:tcBorders>
              <w:bottom w:val="single" w:sz="4" w:space="0" w:color="auto"/>
            </w:tcBorders>
            <w:shd w:val="clear" w:color="auto" w:fill="F2F2F2" w:themeFill="background1" w:themeFillShade="F2"/>
          </w:tcPr>
          <w:p w:rsidR="00976ED7" w:rsidRPr="00D255BD" w:rsidRDefault="00976ED7" w:rsidP="00683590">
            <w:pPr>
              <w:jc w:val="both"/>
              <w:rPr>
                <w:rFonts w:ascii="Arial" w:hAnsi="Arial" w:cs="Arial"/>
                <w:b/>
                <w:color w:val="222222"/>
                <w:sz w:val="12"/>
                <w:szCs w:val="12"/>
              </w:rPr>
            </w:pPr>
            <w:r w:rsidRPr="00D255BD">
              <w:rPr>
                <w:rFonts w:ascii="Arial" w:hAnsi="Arial" w:cs="Arial"/>
                <w:b/>
                <w:color w:val="222222"/>
                <w:sz w:val="12"/>
                <w:szCs w:val="12"/>
              </w:rPr>
              <w:t>NOV</w:t>
            </w:r>
          </w:p>
        </w:tc>
        <w:tc>
          <w:tcPr>
            <w:tcW w:w="426" w:type="dxa"/>
            <w:tcBorders>
              <w:bottom w:val="single" w:sz="4" w:space="0" w:color="auto"/>
            </w:tcBorders>
            <w:shd w:val="clear" w:color="auto" w:fill="F2F2F2" w:themeFill="background1" w:themeFillShade="F2"/>
          </w:tcPr>
          <w:p w:rsidR="00976ED7" w:rsidRDefault="00976ED7" w:rsidP="00683590">
            <w:pPr>
              <w:jc w:val="both"/>
              <w:rPr>
                <w:rFonts w:ascii="Arial" w:hAnsi="Arial" w:cs="Arial"/>
                <w:b/>
                <w:color w:val="222222"/>
                <w:sz w:val="12"/>
                <w:szCs w:val="12"/>
              </w:rPr>
            </w:pPr>
            <w:r>
              <w:rPr>
                <w:rFonts w:ascii="Arial" w:hAnsi="Arial" w:cs="Arial"/>
                <w:b/>
                <w:color w:val="222222"/>
                <w:sz w:val="12"/>
                <w:szCs w:val="12"/>
              </w:rPr>
              <w:t>DIC</w:t>
            </w:r>
          </w:p>
        </w:tc>
      </w:tr>
      <w:tr w:rsidR="00976ED7" w:rsidRPr="00D255BD" w:rsidTr="00976ED7">
        <w:tc>
          <w:tcPr>
            <w:tcW w:w="1166" w:type="dxa"/>
            <w:tcBorders>
              <w:left w:val="nil"/>
              <w:right w:val="nil"/>
            </w:tcBorders>
          </w:tcPr>
          <w:p w:rsidR="00976ED7" w:rsidRPr="00D255BD" w:rsidRDefault="00976ED7" w:rsidP="00D255BD">
            <w:pPr>
              <w:jc w:val="center"/>
              <w:rPr>
                <w:rFonts w:ascii="Arial" w:hAnsi="Arial" w:cs="Arial"/>
                <w:b/>
                <w:color w:val="222222"/>
                <w:sz w:val="16"/>
                <w:szCs w:val="16"/>
              </w:rPr>
            </w:pPr>
          </w:p>
        </w:tc>
        <w:tc>
          <w:tcPr>
            <w:tcW w:w="297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567"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425" w:type="dxa"/>
            <w:gridSpan w:val="2"/>
            <w:tcBorders>
              <w:left w:val="nil"/>
              <w:right w:val="nil"/>
            </w:tcBorders>
          </w:tcPr>
          <w:p w:rsidR="00976ED7" w:rsidRPr="00D255BD" w:rsidRDefault="00976ED7" w:rsidP="00683590">
            <w:pPr>
              <w:jc w:val="both"/>
              <w:rPr>
                <w:rFonts w:ascii="Arial" w:hAnsi="Arial" w:cs="Arial"/>
                <w:b/>
                <w:color w:val="222222"/>
                <w:sz w:val="16"/>
                <w:szCs w:val="16"/>
              </w:rPr>
            </w:pPr>
          </w:p>
        </w:tc>
        <w:tc>
          <w:tcPr>
            <w:tcW w:w="283" w:type="dxa"/>
            <w:tcBorders>
              <w:left w:val="nil"/>
              <w:right w:val="nil"/>
            </w:tcBorders>
          </w:tcPr>
          <w:p w:rsidR="00976ED7" w:rsidRPr="00D255BD" w:rsidRDefault="00976ED7" w:rsidP="00683590">
            <w:pPr>
              <w:jc w:val="both"/>
              <w:rPr>
                <w:rFonts w:ascii="Arial" w:hAnsi="Arial" w:cs="Arial"/>
                <w:b/>
                <w:color w:val="222222"/>
                <w:sz w:val="16"/>
                <w:szCs w:val="16"/>
              </w:rPr>
            </w:pPr>
          </w:p>
        </w:tc>
        <w:tc>
          <w:tcPr>
            <w:tcW w:w="426" w:type="dxa"/>
            <w:tcBorders>
              <w:left w:val="nil"/>
              <w:right w:val="nil"/>
            </w:tcBorders>
          </w:tcPr>
          <w:p w:rsidR="00976ED7" w:rsidRPr="00D255BD" w:rsidRDefault="00976ED7" w:rsidP="00683590">
            <w:pPr>
              <w:jc w:val="both"/>
              <w:rPr>
                <w:rFonts w:ascii="Arial" w:hAnsi="Arial" w:cs="Arial"/>
                <w:b/>
                <w:color w:val="222222"/>
                <w:sz w:val="16"/>
                <w:szCs w:val="16"/>
              </w:rPr>
            </w:pPr>
          </w:p>
        </w:tc>
      </w:tr>
      <w:tr w:rsidR="00976ED7" w:rsidRPr="00D255BD" w:rsidTr="00976ED7">
        <w:tc>
          <w:tcPr>
            <w:tcW w:w="1166" w:type="dxa"/>
          </w:tcPr>
          <w:p w:rsidR="00976ED7" w:rsidRPr="00976ED7" w:rsidRDefault="00976ED7" w:rsidP="00D255BD">
            <w:pPr>
              <w:jc w:val="center"/>
              <w:rPr>
                <w:rFonts w:ascii="Arial" w:hAnsi="Arial" w:cs="Arial"/>
                <w:b/>
                <w:sz w:val="18"/>
                <w:szCs w:val="20"/>
              </w:rPr>
            </w:pPr>
            <w:r w:rsidRPr="00976ED7">
              <w:rPr>
                <w:rFonts w:ascii="Arial" w:hAnsi="Arial" w:cs="Arial"/>
                <w:b/>
                <w:sz w:val="18"/>
                <w:szCs w:val="20"/>
              </w:rPr>
              <w:t>CAPITULO</w:t>
            </w:r>
          </w:p>
          <w:p w:rsidR="00976ED7" w:rsidRPr="00976ED7" w:rsidRDefault="00976ED7" w:rsidP="00D255BD">
            <w:pPr>
              <w:jc w:val="center"/>
              <w:rPr>
                <w:rFonts w:ascii="Arial" w:hAnsi="Arial" w:cs="Arial"/>
                <w:b/>
                <w:sz w:val="18"/>
                <w:szCs w:val="20"/>
              </w:rPr>
            </w:pPr>
            <w:r w:rsidRPr="00976ED7">
              <w:rPr>
                <w:rFonts w:ascii="Arial" w:hAnsi="Arial" w:cs="Arial"/>
                <w:b/>
                <w:sz w:val="18"/>
                <w:szCs w:val="20"/>
              </w:rPr>
              <w:t>1</w:t>
            </w:r>
          </w:p>
        </w:tc>
        <w:tc>
          <w:tcPr>
            <w:tcW w:w="2977" w:type="dxa"/>
          </w:tcPr>
          <w:p w:rsidR="00976ED7" w:rsidRPr="00976ED7" w:rsidRDefault="00976ED7" w:rsidP="00976ED7">
            <w:pPr>
              <w:spacing w:line="276" w:lineRule="auto"/>
              <w:jc w:val="both"/>
              <w:rPr>
                <w:rFonts w:ascii="Arial" w:hAnsi="Arial" w:cs="Arial"/>
                <w:color w:val="222222"/>
                <w:sz w:val="14"/>
                <w:szCs w:val="16"/>
              </w:rPr>
            </w:pPr>
            <w:r w:rsidRPr="00976ED7">
              <w:rPr>
                <w:rFonts w:ascii="Arial" w:hAnsi="Arial" w:cs="Arial"/>
                <w:b/>
                <w:sz w:val="14"/>
                <w:szCs w:val="16"/>
              </w:rPr>
              <w:t>MARCO TEÓRICO CONTEXTUAL DEL MEDIO AMBIENTE</w:t>
            </w:r>
          </w:p>
        </w:tc>
        <w:tc>
          <w:tcPr>
            <w:tcW w:w="567" w:type="dxa"/>
            <w:shd w:val="clear" w:color="auto" w:fill="B8E153" w:themeFill="text2" w:themeFillTint="99"/>
          </w:tcPr>
          <w:p w:rsidR="00976ED7" w:rsidRPr="00D255BD" w:rsidRDefault="00976ED7" w:rsidP="00683590">
            <w:pPr>
              <w:jc w:val="both"/>
              <w:rPr>
                <w:rFonts w:ascii="Arial" w:hAnsi="Arial" w:cs="Arial"/>
                <w:b/>
                <w:sz w:val="16"/>
                <w:szCs w:val="16"/>
              </w:rPr>
            </w:pPr>
          </w:p>
        </w:tc>
        <w:tc>
          <w:tcPr>
            <w:tcW w:w="567" w:type="dxa"/>
            <w:shd w:val="clear" w:color="auto" w:fill="B8E153" w:themeFill="text2" w:themeFillTint="99"/>
          </w:tcPr>
          <w:p w:rsidR="00976ED7" w:rsidRPr="00D255BD" w:rsidRDefault="00976ED7" w:rsidP="00683590">
            <w:pPr>
              <w:jc w:val="both"/>
              <w:rPr>
                <w:rFonts w:ascii="Arial" w:hAnsi="Arial" w:cs="Arial"/>
                <w:b/>
                <w:sz w:val="16"/>
                <w:szCs w:val="16"/>
              </w:rPr>
            </w:pPr>
          </w:p>
        </w:tc>
        <w:tc>
          <w:tcPr>
            <w:tcW w:w="567" w:type="dxa"/>
          </w:tcPr>
          <w:p w:rsidR="00976ED7" w:rsidRPr="00D255BD" w:rsidRDefault="00976ED7" w:rsidP="00683590">
            <w:pPr>
              <w:jc w:val="both"/>
              <w:rPr>
                <w:rFonts w:ascii="Arial" w:hAnsi="Arial" w:cs="Arial"/>
                <w:b/>
                <w:sz w:val="16"/>
                <w:szCs w:val="16"/>
              </w:rPr>
            </w:pPr>
          </w:p>
        </w:tc>
        <w:tc>
          <w:tcPr>
            <w:tcW w:w="567" w:type="dxa"/>
          </w:tcPr>
          <w:p w:rsidR="00976ED7" w:rsidRPr="00D255BD" w:rsidRDefault="00976ED7" w:rsidP="00683590">
            <w:pPr>
              <w:jc w:val="both"/>
              <w:rPr>
                <w:rFonts w:ascii="Arial" w:hAnsi="Arial" w:cs="Arial"/>
                <w:b/>
                <w:sz w:val="16"/>
                <w:szCs w:val="16"/>
              </w:rPr>
            </w:pPr>
          </w:p>
        </w:tc>
        <w:tc>
          <w:tcPr>
            <w:tcW w:w="567" w:type="dxa"/>
          </w:tcPr>
          <w:p w:rsidR="00976ED7" w:rsidRPr="00D255BD" w:rsidRDefault="00976ED7" w:rsidP="00683590">
            <w:pPr>
              <w:jc w:val="both"/>
              <w:rPr>
                <w:rFonts w:ascii="Arial" w:hAnsi="Arial" w:cs="Arial"/>
                <w:b/>
                <w:sz w:val="16"/>
                <w:szCs w:val="16"/>
              </w:rPr>
            </w:pPr>
          </w:p>
        </w:tc>
        <w:tc>
          <w:tcPr>
            <w:tcW w:w="567" w:type="dxa"/>
          </w:tcPr>
          <w:p w:rsidR="00976ED7" w:rsidRPr="00D255BD" w:rsidRDefault="00976ED7" w:rsidP="00683590">
            <w:pPr>
              <w:jc w:val="both"/>
              <w:rPr>
                <w:rFonts w:ascii="Arial" w:hAnsi="Arial" w:cs="Arial"/>
                <w:b/>
                <w:sz w:val="16"/>
                <w:szCs w:val="16"/>
              </w:rPr>
            </w:pPr>
          </w:p>
        </w:tc>
        <w:tc>
          <w:tcPr>
            <w:tcW w:w="567" w:type="dxa"/>
          </w:tcPr>
          <w:p w:rsidR="00976ED7" w:rsidRPr="00D255BD" w:rsidRDefault="00976ED7" w:rsidP="00683590">
            <w:pPr>
              <w:jc w:val="both"/>
              <w:rPr>
                <w:rFonts w:ascii="Arial" w:hAnsi="Arial" w:cs="Arial"/>
                <w:b/>
                <w:sz w:val="16"/>
                <w:szCs w:val="16"/>
              </w:rPr>
            </w:pPr>
          </w:p>
        </w:tc>
        <w:tc>
          <w:tcPr>
            <w:tcW w:w="708" w:type="dxa"/>
            <w:gridSpan w:val="3"/>
          </w:tcPr>
          <w:p w:rsidR="00976ED7" w:rsidRPr="00D255BD" w:rsidRDefault="00976ED7" w:rsidP="00683590">
            <w:pPr>
              <w:jc w:val="both"/>
              <w:rPr>
                <w:rFonts w:ascii="Arial" w:hAnsi="Arial" w:cs="Arial"/>
                <w:b/>
                <w:sz w:val="16"/>
                <w:szCs w:val="16"/>
              </w:rPr>
            </w:pPr>
          </w:p>
        </w:tc>
        <w:tc>
          <w:tcPr>
            <w:tcW w:w="426" w:type="dxa"/>
          </w:tcPr>
          <w:p w:rsidR="00976ED7" w:rsidRPr="00D255BD" w:rsidRDefault="00976ED7" w:rsidP="00683590">
            <w:pPr>
              <w:jc w:val="both"/>
              <w:rPr>
                <w:rFonts w:ascii="Arial" w:hAnsi="Arial" w:cs="Arial"/>
                <w:b/>
                <w:sz w:val="16"/>
                <w:szCs w:val="16"/>
              </w:rPr>
            </w:pPr>
          </w:p>
        </w:tc>
      </w:tr>
      <w:tr w:rsidR="00976ED7" w:rsidRPr="00D255BD" w:rsidTr="005F3BAD">
        <w:trPr>
          <w:trHeight w:val="659"/>
        </w:trPr>
        <w:tc>
          <w:tcPr>
            <w:tcW w:w="1166" w:type="dxa"/>
          </w:tcPr>
          <w:p w:rsidR="00976ED7" w:rsidRPr="00976ED7" w:rsidRDefault="00976ED7" w:rsidP="00D255BD">
            <w:pPr>
              <w:pStyle w:val="Sinespaciado"/>
              <w:spacing w:line="276" w:lineRule="auto"/>
              <w:jc w:val="center"/>
              <w:rPr>
                <w:rFonts w:ascii="Arial" w:hAnsi="Arial" w:cs="Arial"/>
                <w:b/>
                <w:sz w:val="18"/>
                <w:szCs w:val="20"/>
              </w:rPr>
            </w:pPr>
            <w:r w:rsidRPr="00976ED7">
              <w:rPr>
                <w:rFonts w:ascii="Arial" w:hAnsi="Arial" w:cs="Arial"/>
                <w:b/>
                <w:sz w:val="18"/>
                <w:szCs w:val="20"/>
              </w:rPr>
              <w:t>CAPITULO 2</w:t>
            </w:r>
          </w:p>
        </w:tc>
        <w:tc>
          <w:tcPr>
            <w:tcW w:w="2977" w:type="dxa"/>
          </w:tcPr>
          <w:p w:rsidR="005F3BAD" w:rsidRPr="00976ED7" w:rsidRDefault="005F3BAD" w:rsidP="005F3BAD">
            <w:pPr>
              <w:pStyle w:val="Sinespaciado"/>
              <w:spacing w:line="276" w:lineRule="auto"/>
              <w:jc w:val="both"/>
              <w:rPr>
                <w:rFonts w:ascii="Arial" w:hAnsi="Arial" w:cs="Arial"/>
                <w:color w:val="222222"/>
                <w:sz w:val="14"/>
                <w:szCs w:val="16"/>
              </w:rPr>
            </w:pPr>
            <w:r w:rsidRPr="005F3BAD">
              <w:rPr>
                <w:rFonts w:ascii="Arial" w:hAnsi="Arial" w:cs="Arial"/>
                <w:sz w:val="16"/>
                <w:szCs w:val="16"/>
              </w:rPr>
              <w:t>MARCO TEÓRICO CONTEXTUAL DE LA ADMINISTRACIÓN PUBLICA DEL ESTADO Y MUNICIPIO</w:t>
            </w:r>
          </w:p>
        </w:tc>
        <w:tc>
          <w:tcPr>
            <w:tcW w:w="567" w:type="dxa"/>
          </w:tcPr>
          <w:p w:rsidR="00976ED7" w:rsidRPr="00D255BD" w:rsidRDefault="00976ED7" w:rsidP="00683590">
            <w:pPr>
              <w:pStyle w:val="Sinespaciado"/>
              <w:spacing w:line="276" w:lineRule="auto"/>
              <w:rPr>
                <w:rFonts w:ascii="Arial" w:hAnsi="Arial" w:cs="Arial"/>
                <w:b/>
                <w:sz w:val="16"/>
                <w:szCs w:val="16"/>
              </w:rPr>
            </w:pPr>
          </w:p>
        </w:tc>
        <w:tc>
          <w:tcPr>
            <w:tcW w:w="567" w:type="dxa"/>
          </w:tcPr>
          <w:p w:rsidR="00976ED7" w:rsidRPr="00D255BD" w:rsidRDefault="00976ED7" w:rsidP="00683590">
            <w:pPr>
              <w:pStyle w:val="Sinespaciado"/>
              <w:spacing w:line="276" w:lineRule="auto"/>
              <w:rPr>
                <w:rFonts w:ascii="Arial" w:hAnsi="Arial" w:cs="Arial"/>
                <w:b/>
                <w:sz w:val="16"/>
                <w:szCs w:val="16"/>
              </w:rPr>
            </w:pPr>
          </w:p>
        </w:tc>
        <w:tc>
          <w:tcPr>
            <w:tcW w:w="567" w:type="dxa"/>
            <w:shd w:val="clear" w:color="auto" w:fill="71941A" w:themeFill="accent1" w:themeFillShade="BF"/>
          </w:tcPr>
          <w:p w:rsidR="00976ED7" w:rsidRPr="00D255BD" w:rsidRDefault="00976ED7" w:rsidP="00683590">
            <w:pPr>
              <w:pStyle w:val="Sinespaciado"/>
              <w:spacing w:line="276" w:lineRule="auto"/>
              <w:rPr>
                <w:rFonts w:ascii="Arial" w:hAnsi="Arial" w:cs="Arial"/>
                <w:b/>
                <w:sz w:val="16"/>
                <w:szCs w:val="16"/>
              </w:rPr>
            </w:pPr>
          </w:p>
        </w:tc>
        <w:tc>
          <w:tcPr>
            <w:tcW w:w="567" w:type="dxa"/>
            <w:shd w:val="clear" w:color="auto" w:fill="71941A" w:themeFill="accent1" w:themeFillShade="BF"/>
          </w:tcPr>
          <w:p w:rsidR="00976ED7" w:rsidRPr="00D255BD" w:rsidRDefault="00976ED7" w:rsidP="00683590">
            <w:pPr>
              <w:pStyle w:val="Sinespaciado"/>
              <w:spacing w:line="276" w:lineRule="auto"/>
              <w:rPr>
                <w:rFonts w:ascii="Arial" w:hAnsi="Arial" w:cs="Arial"/>
                <w:b/>
                <w:sz w:val="16"/>
                <w:szCs w:val="16"/>
              </w:rPr>
            </w:pPr>
          </w:p>
        </w:tc>
        <w:tc>
          <w:tcPr>
            <w:tcW w:w="567" w:type="dxa"/>
          </w:tcPr>
          <w:p w:rsidR="00976ED7" w:rsidRPr="00D255BD" w:rsidRDefault="00976ED7" w:rsidP="00683590">
            <w:pPr>
              <w:pStyle w:val="Sinespaciado"/>
              <w:spacing w:line="276" w:lineRule="auto"/>
              <w:rPr>
                <w:rFonts w:ascii="Arial" w:hAnsi="Arial" w:cs="Arial"/>
                <w:b/>
                <w:sz w:val="16"/>
                <w:szCs w:val="16"/>
              </w:rPr>
            </w:pPr>
          </w:p>
        </w:tc>
        <w:tc>
          <w:tcPr>
            <w:tcW w:w="567" w:type="dxa"/>
          </w:tcPr>
          <w:p w:rsidR="00976ED7" w:rsidRPr="00D255BD" w:rsidRDefault="00976ED7" w:rsidP="00683590">
            <w:pPr>
              <w:pStyle w:val="Sinespaciado"/>
              <w:spacing w:line="276" w:lineRule="auto"/>
              <w:rPr>
                <w:rFonts w:ascii="Arial" w:hAnsi="Arial" w:cs="Arial"/>
                <w:b/>
                <w:sz w:val="16"/>
                <w:szCs w:val="16"/>
              </w:rPr>
            </w:pPr>
          </w:p>
        </w:tc>
        <w:tc>
          <w:tcPr>
            <w:tcW w:w="567" w:type="dxa"/>
          </w:tcPr>
          <w:p w:rsidR="00976ED7" w:rsidRPr="00D255BD" w:rsidRDefault="00976ED7" w:rsidP="00683590">
            <w:pPr>
              <w:pStyle w:val="Sinespaciado"/>
              <w:spacing w:line="276" w:lineRule="auto"/>
              <w:rPr>
                <w:rFonts w:ascii="Arial" w:hAnsi="Arial" w:cs="Arial"/>
                <w:b/>
                <w:sz w:val="16"/>
                <w:szCs w:val="16"/>
              </w:rPr>
            </w:pPr>
          </w:p>
        </w:tc>
        <w:tc>
          <w:tcPr>
            <w:tcW w:w="708" w:type="dxa"/>
            <w:gridSpan w:val="3"/>
          </w:tcPr>
          <w:p w:rsidR="00976ED7" w:rsidRPr="00D255BD" w:rsidRDefault="00976ED7" w:rsidP="00683590">
            <w:pPr>
              <w:pStyle w:val="Sinespaciado"/>
              <w:spacing w:line="276" w:lineRule="auto"/>
              <w:rPr>
                <w:rFonts w:ascii="Arial" w:hAnsi="Arial" w:cs="Arial"/>
                <w:b/>
                <w:sz w:val="16"/>
                <w:szCs w:val="16"/>
              </w:rPr>
            </w:pPr>
          </w:p>
        </w:tc>
        <w:tc>
          <w:tcPr>
            <w:tcW w:w="426" w:type="dxa"/>
          </w:tcPr>
          <w:p w:rsidR="00976ED7" w:rsidRPr="00D255BD" w:rsidRDefault="00976ED7" w:rsidP="00683590">
            <w:pPr>
              <w:pStyle w:val="Sinespaciado"/>
              <w:spacing w:line="276" w:lineRule="auto"/>
              <w:rPr>
                <w:rFonts w:ascii="Arial" w:hAnsi="Arial" w:cs="Arial"/>
                <w:b/>
                <w:sz w:val="16"/>
                <w:szCs w:val="16"/>
              </w:rPr>
            </w:pPr>
          </w:p>
        </w:tc>
      </w:tr>
      <w:tr w:rsidR="00976ED7" w:rsidRPr="00D255BD" w:rsidTr="00976ED7">
        <w:tc>
          <w:tcPr>
            <w:tcW w:w="1166" w:type="dxa"/>
          </w:tcPr>
          <w:p w:rsidR="00976ED7" w:rsidRPr="00976ED7" w:rsidRDefault="00976ED7" w:rsidP="00D255BD">
            <w:pPr>
              <w:pStyle w:val="Sinespaciado"/>
              <w:spacing w:line="276" w:lineRule="auto"/>
              <w:jc w:val="center"/>
              <w:rPr>
                <w:rFonts w:ascii="Arial" w:hAnsi="Arial" w:cs="Arial"/>
                <w:b/>
                <w:sz w:val="18"/>
                <w:szCs w:val="20"/>
              </w:rPr>
            </w:pPr>
            <w:r w:rsidRPr="00976ED7">
              <w:rPr>
                <w:rFonts w:ascii="Arial" w:hAnsi="Arial" w:cs="Arial"/>
                <w:b/>
                <w:sz w:val="18"/>
                <w:szCs w:val="20"/>
              </w:rPr>
              <w:t xml:space="preserve">CAPITULO </w:t>
            </w:r>
          </w:p>
          <w:p w:rsidR="00976ED7" w:rsidRPr="00976ED7" w:rsidRDefault="00976ED7" w:rsidP="00D255BD">
            <w:pPr>
              <w:pStyle w:val="Sinespaciado"/>
              <w:spacing w:line="276" w:lineRule="auto"/>
              <w:jc w:val="center"/>
              <w:rPr>
                <w:rFonts w:ascii="Arial" w:hAnsi="Arial" w:cs="Arial"/>
                <w:b/>
                <w:sz w:val="18"/>
                <w:szCs w:val="20"/>
              </w:rPr>
            </w:pPr>
            <w:r w:rsidRPr="00976ED7">
              <w:rPr>
                <w:rFonts w:ascii="Arial" w:hAnsi="Arial" w:cs="Arial"/>
                <w:b/>
                <w:sz w:val="18"/>
                <w:szCs w:val="20"/>
              </w:rPr>
              <w:t>3</w:t>
            </w:r>
          </w:p>
        </w:tc>
        <w:tc>
          <w:tcPr>
            <w:tcW w:w="2977" w:type="dxa"/>
          </w:tcPr>
          <w:p w:rsidR="00976ED7" w:rsidRPr="005F3BAD" w:rsidRDefault="005F3BAD" w:rsidP="00976ED7">
            <w:pPr>
              <w:pStyle w:val="Sinespaciado"/>
              <w:spacing w:line="276" w:lineRule="auto"/>
              <w:jc w:val="both"/>
              <w:rPr>
                <w:rFonts w:ascii="Arial" w:hAnsi="Arial" w:cs="Arial"/>
                <w:sz w:val="16"/>
                <w:szCs w:val="16"/>
              </w:rPr>
            </w:pPr>
            <w:r w:rsidRPr="005F3BAD">
              <w:rPr>
                <w:rFonts w:ascii="Arial" w:hAnsi="Arial" w:cs="Arial"/>
                <w:sz w:val="16"/>
                <w:szCs w:val="16"/>
              </w:rPr>
              <w:t xml:space="preserve">DIAGNÓSTICO Y DISEÑO DEL </w:t>
            </w:r>
            <w:r w:rsidRPr="005F3BAD">
              <w:rPr>
                <w:rFonts w:ascii="Arial" w:hAnsi="Arial" w:cs="Arial"/>
                <w:color w:val="000000"/>
                <w:sz w:val="16"/>
                <w:szCs w:val="16"/>
              </w:rPr>
              <w:t>C</w:t>
            </w:r>
            <w:r w:rsidRPr="005F3BAD">
              <w:rPr>
                <w:rFonts w:ascii="Arial" w:hAnsi="Arial" w:cs="Arial"/>
                <w:sz w:val="16"/>
                <w:szCs w:val="16"/>
              </w:rPr>
              <w:t>HATARRIZACIÓN DE  VEHÍCULOS DEL PATRIMONIO DE LOS GOBIERNOS DEL ESTADO Y MUNICIPIOS EN CONDICIONES DE ABANDONO</w:t>
            </w:r>
          </w:p>
        </w:tc>
        <w:tc>
          <w:tcPr>
            <w:tcW w:w="567" w:type="dxa"/>
          </w:tcPr>
          <w:p w:rsidR="00976ED7" w:rsidRPr="00D255BD" w:rsidRDefault="00976ED7" w:rsidP="00683590">
            <w:pPr>
              <w:pStyle w:val="Sinespaciado"/>
              <w:spacing w:line="276" w:lineRule="auto"/>
              <w:jc w:val="both"/>
              <w:rPr>
                <w:rFonts w:ascii="Arial" w:hAnsi="Arial" w:cs="Arial"/>
                <w:b/>
                <w:sz w:val="16"/>
                <w:szCs w:val="16"/>
              </w:rPr>
            </w:pPr>
          </w:p>
        </w:tc>
        <w:tc>
          <w:tcPr>
            <w:tcW w:w="567" w:type="dxa"/>
          </w:tcPr>
          <w:p w:rsidR="00976ED7" w:rsidRPr="00D255BD" w:rsidRDefault="00976ED7" w:rsidP="00683590">
            <w:pPr>
              <w:pStyle w:val="Sinespaciado"/>
              <w:spacing w:line="276" w:lineRule="auto"/>
              <w:jc w:val="both"/>
              <w:rPr>
                <w:rFonts w:ascii="Arial" w:hAnsi="Arial" w:cs="Arial"/>
                <w:b/>
                <w:sz w:val="16"/>
                <w:szCs w:val="16"/>
              </w:rPr>
            </w:pPr>
          </w:p>
        </w:tc>
        <w:tc>
          <w:tcPr>
            <w:tcW w:w="567" w:type="dxa"/>
          </w:tcPr>
          <w:p w:rsidR="00976ED7" w:rsidRPr="00D255BD" w:rsidRDefault="00976ED7" w:rsidP="00683590">
            <w:pPr>
              <w:pStyle w:val="Sinespaciado"/>
              <w:spacing w:line="276" w:lineRule="auto"/>
              <w:jc w:val="both"/>
              <w:rPr>
                <w:rFonts w:ascii="Arial" w:hAnsi="Arial" w:cs="Arial"/>
                <w:b/>
                <w:sz w:val="16"/>
                <w:szCs w:val="16"/>
              </w:rPr>
            </w:pPr>
          </w:p>
        </w:tc>
        <w:tc>
          <w:tcPr>
            <w:tcW w:w="567" w:type="dxa"/>
          </w:tcPr>
          <w:p w:rsidR="00976ED7" w:rsidRPr="00D255BD" w:rsidRDefault="00976ED7" w:rsidP="00683590">
            <w:pPr>
              <w:pStyle w:val="Sinespaciado"/>
              <w:spacing w:line="276" w:lineRule="auto"/>
              <w:jc w:val="both"/>
              <w:rPr>
                <w:rFonts w:ascii="Arial" w:hAnsi="Arial" w:cs="Arial"/>
                <w:b/>
                <w:sz w:val="16"/>
                <w:szCs w:val="16"/>
              </w:rPr>
            </w:pPr>
          </w:p>
        </w:tc>
        <w:tc>
          <w:tcPr>
            <w:tcW w:w="567" w:type="dxa"/>
            <w:shd w:val="clear" w:color="auto" w:fill="4B6311" w:themeFill="accent1" w:themeFillShade="80"/>
          </w:tcPr>
          <w:p w:rsidR="00976ED7" w:rsidRPr="00D255BD" w:rsidRDefault="00976ED7" w:rsidP="00683590">
            <w:pPr>
              <w:pStyle w:val="Sinespaciado"/>
              <w:spacing w:line="276" w:lineRule="auto"/>
              <w:jc w:val="both"/>
              <w:rPr>
                <w:rFonts w:ascii="Arial" w:hAnsi="Arial" w:cs="Arial"/>
                <w:b/>
                <w:sz w:val="16"/>
                <w:szCs w:val="16"/>
              </w:rPr>
            </w:pPr>
          </w:p>
        </w:tc>
        <w:tc>
          <w:tcPr>
            <w:tcW w:w="567" w:type="dxa"/>
            <w:shd w:val="clear" w:color="auto" w:fill="4B6311" w:themeFill="accent1" w:themeFillShade="80"/>
          </w:tcPr>
          <w:p w:rsidR="00976ED7" w:rsidRPr="00D255BD" w:rsidRDefault="00976ED7" w:rsidP="00683590">
            <w:pPr>
              <w:pStyle w:val="Sinespaciado"/>
              <w:spacing w:line="276" w:lineRule="auto"/>
              <w:jc w:val="both"/>
              <w:rPr>
                <w:rFonts w:ascii="Arial" w:hAnsi="Arial" w:cs="Arial"/>
                <w:b/>
                <w:sz w:val="16"/>
                <w:szCs w:val="16"/>
              </w:rPr>
            </w:pPr>
          </w:p>
        </w:tc>
        <w:tc>
          <w:tcPr>
            <w:tcW w:w="567" w:type="dxa"/>
          </w:tcPr>
          <w:p w:rsidR="00976ED7" w:rsidRPr="00D255BD" w:rsidRDefault="00976ED7" w:rsidP="00683590">
            <w:pPr>
              <w:pStyle w:val="Sinespaciado"/>
              <w:spacing w:line="276" w:lineRule="auto"/>
              <w:jc w:val="both"/>
              <w:rPr>
                <w:rFonts w:ascii="Arial" w:hAnsi="Arial" w:cs="Arial"/>
                <w:b/>
                <w:sz w:val="16"/>
                <w:szCs w:val="16"/>
              </w:rPr>
            </w:pPr>
          </w:p>
        </w:tc>
        <w:tc>
          <w:tcPr>
            <w:tcW w:w="708" w:type="dxa"/>
            <w:gridSpan w:val="3"/>
          </w:tcPr>
          <w:p w:rsidR="00976ED7" w:rsidRPr="00D255BD" w:rsidRDefault="00976ED7" w:rsidP="00683590">
            <w:pPr>
              <w:pStyle w:val="Sinespaciado"/>
              <w:spacing w:line="276" w:lineRule="auto"/>
              <w:jc w:val="both"/>
              <w:rPr>
                <w:rFonts w:ascii="Arial" w:hAnsi="Arial" w:cs="Arial"/>
                <w:b/>
                <w:sz w:val="16"/>
                <w:szCs w:val="16"/>
              </w:rPr>
            </w:pPr>
          </w:p>
        </w:tc>
        <w:tc>
          <w:tcPr>
            <w:tcW w:w="426" w:type="dxa"/>
          </w:tcPr>
          <w:p w:rsidR="00976ED7" w:rsidRPr="00D255BD" w:rsidRDefault="00976ED7" w:rsidP="00683590">
            <w:pPr>
              <w:pStyle w:val="Sinespaciado"/>
              <w:spacing w:line="276" w:lineRule="auto"/>
              <w:jc w:val="both"/>
              <w:rPr>
                <w:rFonts w:ascii="Arial" w:hAnsi="Arial" w:cs="Arial"/>
                <w:b/>
                <w:sz w:val="16"/>
                <w:szCs w:val="16"/>
              </w:rPr>
            </w:pPr>
          </w:p>
        </w:tc>
      </w:tr>
      <w:tr w:rsidR="00976ED7" w:rsidRPr="00D255BD" w:rsidTr="00976ED7">
        <w:tc>
          <w:tcPr>
            <w:tcW w:w="1166" w:type="dxa"/>
          </w:tcPr>
          <w:p w:rsidR="00976ED7" w:rsidRPr="00976ED7" w:rsidRDefault="00976ED7" w:rsidP="00D255BD">
            <w:pPr>
              <w:pStyle w:val="Sinespaciado"/>
              <w:spacing w:line="276" w:lineRule="auto"/>
              <w:ind w:left="1560" w:hanging="1560"/>
              <w:jc w:val="center"/>
              <w:rPr>
                <w:rFonts w:ascii="Arial" w:hAnsi="Arial" w:cs="Arial"/>
                <w:b/>
                <w:sz w:val="18"/>
                <w:szCs w:val="20"/>
              </w:rPr>
            </w:pPr>
            <w:r w:rsidRPr="00976ED7">
              <w:rPr>
                <w:rFonts w:ascii="Arial" w:hAnsi="Arial" w:cs="Arial"/>
                <w:b/>
                <w:sz w:val="18"/>
                <w:szCs w:val="20"/>
              </w:rPr>
              <w:t>CAPITULO</w:t>
            </w:r>
          </w:p>
          <w:p w:rsidR="00976ED7" w:rsidRPr="00976ED7" w:rsidRDefault="00976ED7" w:rsidP="00D255BD">
            <w:pPr>
              <w:pStyle w:val="Sinespaciado"/>
              <w:spacing w:line="276" w:lineRule="auto"/>
              <w:ind w:left="1560" w:hanging="1560"/>
              <w:jc w:val="center"/>
              <w:rPr>
                <w:rFonts w:ascii="Arial" w:hAnsi="Arial" w:cs="Arial"/>
                <w:b/>
                <w:sz w:val="18"/>
                <w:szCs w:val="20"/>
              </w:rPr>
            </w:pPr>
            <w:r w:rsidRPr="00976ED7">
              <w:rPr>
                <w:rFonts w:ascii="Arial" w:hAnsi="Arial" w:cs="Arial"/>
                <w:b/>
                <w:sz w:val="18"/>
                <w:szCs w:val="20"/>
              </w:rPr>
              <w:t xml:space="preserve"> 4</w:t>
            </w:r>
          </w:p>
        </w:tc>
        <w:tc>
          <w:tcPr>
            <w:tcW w:w="2977" w:type="dxa"/>
          </w:tcPr>
          <w:p w:rsidR="00976ED7" w:rsidRPr="005F3BAD" w:rsidRDefault="005F3BAD" w:rsidP="00976ED7">
            <w:pPr>
              <w:pStyle w:val="Sinespaciado"/>
              <w:spacing w:line="276" w:lineRule="auto"/>
              <w:ind w:left="24" w:hanging="24"/>
              <w:jc w:val="both"/>
              <w:rPr>
                <w:rFonts w:ascii="Arial" w:hAnsi="Arial" w:cs="Arial"/>
                <w:sz w:val="16"/>
                <w:szCs w:val="16"/>
              </w:rPr>
            </w:pPr>
            <w:r w:rsidRPr="005F3BAD">
              <w:rPr>
                <w:rFonts w:ascii="Arial" w:hAnsi="Arial" w:cs="Arial"/>
                <w:sz w:val="16"/>
                <w:szCs w:val="16"/>
              </w:rPr>
              <w:t>IMPACTO Y BENEFICIO DEL PROCESO DE RECICLADO DE VEHÍCULOS EN CONDICIONES DE ABANDONO</w:t>
            </w:r>
          </w:p>
        </w:tc>
        <w:tc>
          <w:tcPr>
            <w:tcW w:w="567" w:type="dxa"/>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567" w:type="dxa"/>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567" w:type="dxa"/>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567" w:type="dxa"/>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567" w:type="dxa"/>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567" w:type="dxa"/>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567" w:type="dxa"/>
            <w:shd w:val="clear" w:color="auto" w:fill="D7EEA0" w:themeFill="accent1" w:themeFillTint="66"/>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708" w:type="dxa"/>
            <w:gridSpan w:val="3"/>
            <w:shd w:val="clear" w:color="auto" w:fill="D7EEA0" w:themeFill="accent1" w:themeFillTint="66"/>
          </w:tcPr>
          <w:p w:rsidR="00976ED7" w:rsidRPr="00D255BD" w:rsidRDefault="00976ED7" w:rsidP="00D255BD">
            <w:pPr>
              <w:pStyle w:val="Sinespaciado"/>
              <w:spacing w:line="276" w:lineRule="auto"/>
              <w:ind w:left="24" w:hanging="24"/>
              <w:jc w:val="both"/>
              <w:rPr>
                <w:rFonts w:ascii="Arial" w:hAnsi="Arial" w:cs="Arial"/>
                <w:b/>
                <w:sz w:val="16"/>
                <w:szCs w:val="16"/>
              </w:rPr>
            </w:pPr>
          </w:p>
        </w:tc>
        <w:tc>
          <w:tcPr>
            <w:tcW w:w="426" w:type="dxa"/>
          </w:tcPr>
          <w:p w:rsidR="00976ED7" w:rsidRPr="00D255BD" w:rsidRDefault="00976ED7" w:rsidP="00D255BD">
            <w:pPr>
              <w:pStyle w:val="Sinespaciado"/>
              <w:spacing w:line="276" w:lineRule="auto"/>
              <w:ind w:left="24" w:hanging="24"/>
              <w:jc w:val="both"/>
              <w:rPr>
                <w:rFonts w:ascii="Arial" w:hAnsi="Arial" w:cs="Arial"/>
                <w:b/>
                <w:sz w:val="16"/>
                <w:szCs w:val="16"/>
              </w:rPr>
            </w:pPr>
          </w:p>
        </w:tc>
      </w:tr>
      <w:tr w:rsidR="00976ED7" w:rsidRPr="00D255BD" w:rsidTr="00976ED7">
        <w:tc>
          <w:tcPr>
            <w:tcW w:w="1166" w:type="dxa"/>
          </w:tcPr>
          <w:p w:rsidR="00976ED7" w:rsidRPr="00976ED7" w:rsidRDefault="00976ED7" w:rsidP="00D255BD">
            <w:pPr>
              <w:pStyle w:val="Sinespaciado"/>
              <w:spacing w:line="276" w:lineRule="auto"/>
              <w:jc w:val="center"/>
              <w:rPr>
                <w:rFonts w:ascii="Arial" w:hAnsi="Arial" w:cs="Arial"/>
                <w:b/>
                <w:sz w:val="20"/>
                <w:szCs w:val="20"/>
              </w:rPr>
            </w:pPr>
          </w:p>
        </w:tc>
        <w:tc>
          <w:tcPr>
            <w:tcW w:w="2977" w:type="dxa"/>
          </w:tcPr>
          <w:p w:rsidR="00976ED7" w:rsidRPr="00976ED7" w:rsidRDefault="00976ED7" w:rsidP="00976ED7">
            <w:pPr>
              <w:pStyle w:val="Sinespaciado"/>
              <w:spacing w:line="276" w:lineRule="auto"/>
              <w:jc w:val="both"/>
              <w:rPr>
                <w:rFonts w:ascii="Arial" w:hAnsi="Arial" w:cs="Arial"/>
                <w:sz w:val="14"/>
                <w:szCs w:val="16"/>
              </w:rPr>
            </w:pPr>
            <w:r w:rsidRPr="00976ED7">
              <w:rPr>
                <w:rFonts w:ascii="Arial" w:hAnsi="Arial" w:cs="Arial"/>
                <w:b/>
                <w:sz w:val="14"/>
                <w:szCs w:val="16"/>
              </w:rPr>
              <w:t>CONCLUSIÓN</w:t>
            </w: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567" w:type="dxa"/>
          </w:tcPr>
          <w:p w:rsidR="00976ED7" w:rsidRPr="00D255BD" w:rsidRDefault="00976ED7" w:rsidP="00D255BD">
            <w:pPr>
              <w:pStyle w:val="Sinespaciado"/>
              <w:spacing w:line="276" w:lineRule="auto"/>
              <w:rPr>
                <w:rFonts w:ascii="Arial" w:hAnsi="Arial" w:cs="Arial"/>
                <w:sz w:val="16"/>
                <w:szCs w:val="16"/>
              </w:rPr>
            </w:pPr>
          </w:p>
        </w:tc>
        <w:tc>
          <w:tcPr>
            <w:tcW w:w="283" w:type="dxa"/>
          </w:tcPr>
          <w:p w:rsidR="00976ED7" w:rsidRPr="00D255BD" w:rsidRDefault="00976ED7" w:rsidP="00D255BD">
            <w:pPr>
              <w:pStyle w:val="Sinespaciado"/>
              <w:spacing w:line="276" w:lineRule="auto"/>
              <w:rPr>
                <w:rFonts w:ascii="Arial" w:hAnsi="Arial" w:cs="Arial"/>
                <w:sz w:val="16"/>
                <w:szCs w:val="16"/>
              </w:rPr>
            </w:pPr>
          </w:p>
        </w:tc>
        <w:tc>
          <w:tcPr>
            <w:tcW w:w="425" w:type="dxa"/>
            <w:gridSpan w:val="2"/>
            <w:shd w:val="clear" w:color="auto" w:fill="98C723" w:themeFill="accent1"/>
          </w:tcPr>
          <w:p w:rsidR="00976ED7" w:rsidRPr="00D255BD" w:rsidRDefault="00976ED7" w:rsidP="00D255BD">
            <w:pPr>
              <w:pStyle w:val="Sinespaciado"/>
              <w:spacing w:line="276" w:lineRule="auto"/>
              <w:rPr>
                <w:rFonts w:ascii="Arial" w:hAnsi="Arial" w:cs="Arial"/>
                <w:sz w:val="16"/>
                <w:szCs w:val="16"/>
              </w:rPr>
            </w:pPr>
          </w:p>
        </w:tc>
        <w:tc>
          <w:tcPr>
            <w:tcW w:w="426" w:type="dxa"/>
            <w:shd w:val="clear" w:color="auto" w:fill="98C723" w:themeFill="accent1"/>
          </w:tcPr>
          <w:p w:rsidR="00976ED7" w:rsidRPr="00D255BD" w:rsidRDefault="00976ED7" w:rsidP="00D255BD">
            <w:pPr>
              <w:pStyle w:val="Sinespaciado"/>
              <w:spacing w:line="276" w:lineRule="auto"/>
              <w:rPr>
                <w:rFonts w:ascii="Arial" w:hAnsi="Arial" w:cs="Arial"/>
                <w:sz w:val="16"/>
                <w:szCs w:val="16"/>
              </w:rPr>
            </w:pPr>
          </w:p>
        </w:tc>
      </w:tr>
      <w:tr w:rsidR="00976ED7" w:rsidRPr="00D255BD" w:rsidTr="00976ED7">
        <w:tc>
          <w:tcPr>
            <w:tcW w:w="1166" w:type="dxa"/>
          </w:tcPr>
          <w:p w:rsidR="00976ED7" w:rsidRPr="00976ED7" w:rsidRDefault="00976ED7" w:rsidP="00D255BD">
            <w:pPr>
              <w:pStyle w:val="Sinespaciado"/>
              <w:spacing w:line="276" w:lineRule="auto"/>
              <w:jc w:val="center"/>
              <w:rPr>
                <w:rFonts w:ascii="Arial" w:hAnsi="Arial" w:cs="Arial"/>
                <w:b/>
                <w:sz w:val="20"/>
                <w:szCs w:val="20"/>
              </w:rPr>
            </w:pPr>
          </w:p>
        </w:tc>
        <w:tc>
          <w:tcPr>
            <w:tcW w:w="2977" w:type="dxa"/>
          </w:tcPr>
          <w:p w:rsidR="00976ED7" w:rsidRPr="00976ED7" w:rsidRDefault="00976ED7" w:rsidP="00976ED7">
            <w:pPr>
              <w:pStyle w:val="Sinespaciado"/>
              <w:spacing w:line="276" w:lineRule="auto"/>
              <w:jc w:val="both"/>
              <w:rPr>
                <w:rFonts w:ascii="Arial" w:hAnsi="Arial" w:cs="Arial"/>
                <w:b/>
                <w:sz w:val="14"/>
                <w:szCs w:val="16"/>
              </w:rPr>
            </w:pPr>
            <w:r w:rsidRPr="00976ED7">
              <w:rPr>
                <w:rFonts w:ascii="Arial" w:hAnsi="Arial" w:cs="Arial"/>
                <w:b/>
                <w:sz w:val="14"/>
                <w:szCs w:val="16"/>
              </w:rPr>
              <w:t>PRESENTACIÓN FINAL DE TESIS</w:t>
            </w:r>
          </w:p>
          <w:p w:rsidR="00976ED7" w:rsidRPr="00976ED7" w:rsidRDefault="00976ED7" w:rsidP="00976ED7">
            <w:pPr>
              <w:pStyle w:val="Sinespaciado"/>
              <w:spacing w:line="276" w:lineRule="auto"/>
              <w:ind w:left="766"/>
              <w:jc w:val="both"/>
              <w:rPr>
                <w:rFonts w:ascii="Arial" w:hAnsi="Arial" w:cs="Arial"/>
                <w:sz w:val="14"/>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567" w:type="dxa"/>
          </w:tcPr>
          <w:p w:rsidR="00976ED7" w:rsidRPr="00D255BD" w:rsidRDefault="00976ED7" w:rsidP="00D255BD">
            <w:pPr>
              <w:pStyle w:val="Sinespaciado"/>
              <w:spacing w:line="276" w:lineRule="auto"/>
              <w:ind w:left="766"/>
              <w:rPr>
                <w:rFonts w:ascii="Arial" w:hAnsi="Arial" w:cs="Arial"/>
                <w:sz w:val="16"/>
                <w:szCs w:val="16"/>
              </w:rPr>
            </w:pPr>
          </w:p>
        </w:tc>
        <w:tc>
          <w:tcPr>
            <w:tcW w:w="283" w:type="dxa"/>
          </w:tcPr>
          <w:p w:rsidR="00976ED7" w:rsidRPr="00D255BD" w:rsidRDefault="00976ED7" w:rsidP="00D255BD">
            <w:pPr>
              <w:pStyle w:val="Sinespaciado"/>
              <w:spacing w:line="276" w:lineRule="auto"/>
              <w:ind w:left="766"/>
              <w:rPr>
                <w:rFonts w:ascii="Arial" w:hAnsi="Arial" w:cs="Arial"/>
                <w:sz w:val="16"/>
                <w:szCs w:val="16"/>
              </w:rPr>
            </w:pPr>
          </w:p>
        </w:tc>
        <w:tc>
          <w:tcPr>
            <w:tcW w:w="425" w:type="dxa"/>
            <w:gridSpan w:val="2"/>
            <w:shd w:val="clear" w:color="auto" w:fill="98C723" w:themeFill="accent1"/>
          </w:tcPr>
          <w:p w:rsidR="00976ED7" w:rsidRPr="00D255BD" w:rsidRDefault="00976ED7" w:rsidP="00D255BD">
            <w:pPr>
              <w:pStyle w:val="Sinespaciado"/>
              <w:spacing w:line="276" w:lineRule="auto"/>
              <w:ind w:left="766"/>
              <w:rPr>
                <w:rFonts w:ascii="Arial" w:hAnsi="Arial" w:cs="Arial"/>
                <w:sz w:val="16"/>
                <w:szCs w:val="16"/>
              </w:rPr>
            </w:pPr>
          </w:p>
        </w:tc>
        <w:tc>
          <w:tcPr>
            <w:tcW w:w="426" w:type="dxa"/>
            <w:shd w:val="clear" w:color="auto" w:fill="98C723" w:themeFill="accent1"/>
          </w:tcPr>
          <w:p w:rsidR="00976ED7" w:rsidRPr="00D255BD" w:rsidRDefault="00976ED7" w:rsidP="00D255BD">
            <w:pPr>
              <w:pStyle w:val="Sinespaciado"/>
              <w:spacing w:line="276" w:lineRule="auto"/>
              <w:ind w:left="766"/>
              <w:rPr>
                <w:rFonts w:ascii="Arial" w:hAnsi="Arial" w:cs="Arial"/>
                <w:sz w:val="16"/>
                <w:szCs w:val="16"/>
              </w:rPr>
            </w:pPr>
          </w:p>
        </w:tc>
      </w:tr>
    </w:tbl>
    <w:p w:rsidR="00A178E3" w:rsidRDefault="00A178E3"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D52A6C" w:rsidRDefault="00D52A6C" w:rsidP="00A178E3">
      <w:pPr>
        <w:pStyle w:val="Prrafodelista"/>
        <w:shd w:val="clear" w:color="auto" w:fill="FFFFFF"/>
        <w:spacing w:after="0" w:line="360" w:lineRule="auto"/>
        <w:ind w:left="993"/>
        <w:jc w:val="both"/>
        <w:rPr>
          <w:rFonts w:ascii="Arial" w:hAnsi="Arial" w:cs="Arial"/>
          <w:b/>
          <w:color w:val="222222"/>
          <w:sz w:val="32"/>
          <w:szCs w:val="32"/>
        </w:rPr>
      </w:pPr>
    </w:p>
    <w:p w:rsidR="00A178E3" w:rsidRPr="00A178E3" w:rsidRDefault="00A178E3" w:rsidP="00A178E3">
      <w:pPr>
        <w:pStyle w:val="Prrafodelista"/>
        <w:numPr>
          <w:ilvl w:val="0"/>
          <w:numId w:val="16"/>
        </w:numPr>
        <w:shd w:val="clear" w:color="auto" w:fill="FFFFFF"/>
        <w:spacing w:after="0" w:line="360" w:lineRule="auto"/>
        <w:ind w:left="993" w:hanging="633"/>
        <w:jc w:val="both"/>
        <w:rPr>
          <w:rFonts w:ascii="Arial" w:hAnsi="Arial" w:cs="Arial"/>
          <w:b/>
          <w:color w:val="222222"/>
          <w:sz w:val="32"/>
          <w:szCs w:val="32"/>
        </w:rPr>
      </w:pPr>
      <w:r w:rsidRPr="00A178E3">
        <w:rPr>
          <w:rFonts w:ascii="Arial" w:hAnsi="Arial" w:cs="Arial"/>
          <w:b/>
          <w:color w:val="222222"/>
          <w:sz w:val="32"/>
          <w:szCs w:val="32"/>
        </w:rPr>
        <w:t>Fuente de información Básica y Complementaria</w:t>
      </w:r>
    </w:p>
    <w:p w:rsidR="00D52A6C" w:rsidRDefault="00D52A6C" w:rsidP="00D52A6C">
      <w:pPr>
        <w:pStyle w:val="NormalWeb"/>
        <w:numPr>
          <w:ilvl w:val="0"/>
          <w:numId w:val="20"/>
        </w:numPr>
        <w:shd w:val="clear" w:color="auto" w:fill="FFFFFF"/>
        <w:spacing w:before="0" w:beforeAutospacing="0" w:after="240" w:afterAutospacing="0" w:line="360" w:lineRule="auto"/>
        <w:ind w:left="426" w:hanging="426"/>
        <w:jc w:val="both"/>
        <w:rPr>
          <w:rFonts w:ascii="Arial" w:hAnsi="Arial" w:cs="Arial"/>
          <w:bCs/>
          <w:color w:val="141A1B" w:themeColor="background2" w:themeShade="1A"/>
          <w:kern w:val="24"/>
        </w:rPr>
      </w:pPr>
      <w:r w:rsidRPr="00D52A6C">
        <w:rPr>
          <w:rFonts w:ascii="Arial" w:hAnsi="Arial" w:cs="Arial"/>
          <w:bCs/>
          <w:color w:val="141A1B" w:themeColor="background2" w:themeShade="1A"/>
          <w:kern w:val="24"/>
        </w:rPr>
        <w:t xml:space="preserve">DIARIO OFICAL DE LA FEDERACIÓN, </w:t>
      </w:r>
      <w:r w:rsidR="00976ED7" w:rsidRPr="00976ED7">
        <w:rPr>
          <w:rFonts w:ascii="Arial" w:hAnsi="Arial" w:cs="Arial"/>
          <w:bCs/>
          <w:color w:val="141A1B" w:themeColor="background2" w:themeShade="1A"/>
          <w:kern w:val="24"/>
        </w:rPr>
        <w:t>“</w:t>
      </w:r>
      <w:r w:rsidR="00976ED7" w:rsidRPr="00976ED7">
        <w:rPr>
          <w:rFonts w:ascii="Arial" w:hAnsi="Arial" w:cs="Arial"/>
          <w:bCs/>
          <w:i/>
          <w:color w:val="141A1B" w:themeColor="background2" w:themeShade="1A"/>
          <w:kern w:val="24"/>
        </w:rPr>
        <w:t>Cuarta Resolución de Modificaciones a la Resolución Miscelánea Fiscal para 2015 y sus anexos</w:t>
      </w:r>
      <w:r w:rsidR="00976ED7" w:rsidRPr="00976ED7">
        <w:rPr>
          <w:rFonts w:ascii="Arial" w:hAnsi="Arial" w:cs="Arial"/>
          <w:bCs/>
          <w:color w:val="141A1B" w:themeColor="background2" w:themeShade="1A"/>
          <w:kern w:val="24"/>
        </w:rPr>
        <w:t xml:space="preserve"> </w:t>
      </w:r>
      <w:r w:rsidR="00976ED7" w:rsidRPr="00976ED7">
        <w:rPr>
          <w:rFonts w:ascii="Arial" w:hAnsi="Arial" w:cs="Arial"/>
          <w:bCs/>
          <w:i/>
          <w:color w:val="141A1B" w:themeColor="background2" w:themeShade="1A"/>
          <w:kern w:val="24"/>
        </w:rPr>
        <w:t>1, 1-A,</w:t>
      </w:r>
      <w:r w:rsidRPr="00D52A6C">
        <w:rPr>
          <w:rFonts w:ascii="Arial" w:hAnsi="Arial" w:cs="Arial"/>
          <w:bCs/>
          <w:i/>
          <w:color w:val="141A1B" w:themeColor="background2" w:themeShade="1A"/>
          <w:kern w:val="24"/>
        </w:rPr>
        <w:t xml:space="preserve"> 3, 7,11, 14, 15, 23, y 26-bis”</w:t>
      </w:r>
      <w:r w:rsidRPr="00D52A6C">
        <w:rPr>
          <w:rFonts w:ascii="Arial" w:hAnsi="Arial" w:cs="Arial"/>
          <w:bCs/>
          <w:color w:val="141A1B" w:themeColor="background2" w:themeShade="1A"/>
          <w:kern w:val="24"/>
        </w:rPr>
        <w:t>, 29 de septiembre de 2015.</w:t>
      </w:r>
    </w:p>
    <w:p w:rsidR="00D52A6C" w:rsidRDefault="00D52A6C" w:rsidP="00D52A6C">
      <w:pPr>
        <w:pStyle w:val="NormalWeb"/>
        <w:numPr>
          <w:ilvl w:val="0"/>
          <w:numId w:val="20"/>
        </w:numPr>
        <w:shd w:val="clear" w:color="auto" w:fill="FFFFFF"/>
        <w:spacing w:before="0" w:beforeAutospacing="0" w:after="240" w:afterAutospacing="0" w:line="360" w:lineRule="auto"/>
        <w:ind w:left="426" w:hanging="426"/>
        <w:jc w:val="both"/>
        <w:rPr>
          <w:rFonts w:ascii="Arial" w:hAnsi="Arial" w:cs="Arial"/>
          <w:bCs/>
          <w:color w:val="141A1B" w:themeColor="background2" w:themeShade="1A"/>
          <w:kern w:val="24"/>
        </w:rPr>
      </w:pPr>
      <w:r w:rsidRPr="00D52A6C">
        <w:rPr>
          <w:rFonts w:ascii="Arial" w:hAnsi="Arial" w:cs="Arial"/>
          <w:bCs/>
          <w:color w:val="141A1B" w:themeColor="background2" w:themeShade="1A"/>
          <w:kern w:val="24"/>
        </w:rPr>
        <w:t xml:space="preserve">DIARIO OFICAL DE LA FEDERACIÓN, </w:t>
      </w:r>
      <w:r w:rsidRPr="00976ED7">
        <w:rPr>
          <w:rFonts w:ascii="Arial" w:hAnsi="Arial" w:cs="Arial"/>
          <w:bCs/>
          <w:i/>
          <w:color w:val="141A1B" w:themeColor="background2" w:themeShade="1A"/>
          <w:kern w:val="24"/>
        </w:rPr>
        <w:t>“Decreto por el que se fomenta la renovación del parqu</w:t>
      </w:r>
      <w:r w:rsidRPr="00D52A6C">
        <w:rPr>
          <w:rFonts w:ascii="Arial" w:hAnsi="Arial" w:cs="Arial"/>
          <w:bCs/>
          <w:i/>
          <w:color w:val="141A1B" w:themeColor="background2" w:themeShade="1A"/>
          <w:kern w:val="24"/>
        </w:rPr>
        <w:t>e vehicular del autotransporte”</w:t>
      </w:r>
      <w:r w:rsidRPr="00D52A6C">
        <w:rPr>
          <w:rFonts w:ascii="Arial" w:hAnsi="Arial" w:cs="Arial"/>
          <w:bCs/>
          <w:color w:val="141A1B" w:themeColor="background2" w:themeShade="1A"/>
          <w:kern w:val="24"/>
        </w:rPr>
        <w:t>, 26 de marzo de 2015.</w:t>
      </w:r>
    </w:p>
    <w:p w:rsidR="00D52A6C" w:rsidRPr="00D52A6C" w:rsidRDefault="00D52A6C" w:rsidP="00D52A6C">
      <w:pPr>
        <w:pStyle w:val="NormalWeb"/>
        <w:numPr>
          <w:ilvl w:val="0"/>
          <w:numId w:val="20"/>
        </w:numPr>
        <w:shd w:val="clear" w:color="auto" w:fill="FFFFFF"/>
        <w:spacing w:before="0" w:beforeAutospacing="0" w:after="240" w:afterAutospacing="0" w:line="360" w:lineRule="auto"/>
        <w:ind w:left="426" w:hanging="426"/>
        <w:jc w:val="both"/>
        <w:rPr>
          <w:rFonts w:ascii="Arial" w:hAnsi="Arial" w:cs="Arial"/>
          <w:color w:val="222222"/>
          <w:sz w:val="18"/>
          <w:szCs w:val="18"/>
        </w:rPr>
      </w:pPr>
      <w:r w:rsidRPr="00D52A6C">
        <w:rPr>
          <w:rFonts w:ascii="Arial" w:hAnsi="Arial" w:cs="Arial"/>
          <w:bCs/>
          <w:color w:val="141A1B" w:themeColor="background2" w:themeShade="1A"/>
          <w:kern w:val="24"/>
        </w:rPr>
        <w:t xml:space="preserve">DIARIO OFICAL DE LA FEDERACIÓN, </w:t>
      </w:r>
      <w:r w:rsidRPr="00976ED7">
        <w:rPr>
          <w:rFonts w:ascii="Arial" w:hAnsi="Arial" w:cs="Arial"/>
          <w:bCs/>
          <w:i/>
          <w:color w:val="141A1B" w:themeColor="background2" w:themeShade="1A"/>
          <w:kern w:val="24"/>
        </w:rPr>
        <w:t>“Decreto por el que se otorgan medidas para la sustitución de vehículos de au</w:t>
      </w:r>
      <w:r w:rsidRPr="00D52A6C">
        <w:rPr>
          <w:rFonts w:ascii="Arial" w:hAnsi="Arial" w:cs="Arial"/>
          <w:bCs/>
          <w:i/>
          <w:color w:val="141A1B" w:themeColor="background2" w:themeShade="1A"/>
          <w:kern w:val="24"/>
        </w:rPr>
        <w:t>totransporte de pasaje y carga”</w:t>
      </w:r>
      <w:r w:rsidRPr="00D52A6C">
        <w:rPr>
          <w:rFonts w:ascii="Arial" w:hAnsi="Arial" w:cs="Arial"/>
          <w:bCs/>
          <w:color w:val="141A1B" w:themeColor="background2" w:themeShade="1A"/>
          <w:kern w:val="24"/>
        </w:rPr>
        <w:t>, 26 de marzo de 2015.</w:t>
      </w:r>
    </w:p>
    <w:p w:rsidR="00D52A6C" w:rsidRPr="00E5727C" w:rsidRDefault="00D52A6C" w:rsidP="00D52A6C">
      <w:pPr>
        <w:pStyle w:val="NormalWeb"/>
        <w:numPr>
          <w:ilvl w:val="0"/>
          <w:numId w:val="20"/>
        </w:numPr>
        <w:shd w:val="clear" w:color="auto" w:fill="FFFFFF"/>
        <w:spacing w:before="0" w:beforeAutospacing="0" w:after="240" w:afterAutospacing="0" w:line="360" w:lineRule="auto"/>
        <w:ind w:left="426" w:hanging="426"/>
        <w:jc w:val="both"/>
        <w:rPr>
          <w:rFonts w:ascii="Arial" w:hAnsi="Arial" w:cs="Arial"/>
          <w:bCs/>
          <w:color w:val="141A1B" w:themeColor="background2" w:themeShade="1A"/>
          <w:kern w:val="24"/>
        </w:rPr>
      </w:pPr>
      <w:r w:rsidRPr="00E5727C">
        <w:rPr>
          <w:rFonts w:ascii="Arial" w:hAnsi="Arial" w:cs="Arial"/>
          <w:bCs/>
          <w:color w:val="141A1B" w:themeColor="background2" w:themeShade="1A"/>
          <w:kern w:val="24"/>
        </w:rPr>
        <w:t>DIARIO OFICAL DE LA FEDERACIÓN, “</w:t>
      </w:r>
      <w:r w:rsidRPr="00976ED7">
        <w:rPr>
          <w:rFonts w:ascii="Arial" w:hAnsi="Arial" w:cs="Arial"/>
          <w:bCs/>
          <w:i/>
          <w:color w:val="141A1B" w:themeColor="background2" w:themeShade="1A"/>
          <w:kern w:val="24"/>
        </w:rPr>
        <w:t>Segunda Resolución de Modificaciones a la Resolución Miscelánea Fiscal para 2015</w:t>
      </w:r>
      <w:r w:rsidRPr="00E5727C">
        <w:rPr>
          <w:rFonts w:ascii="Arial" w:hAnsi="Arial" w:cs="Arial"/>
          <w:bCs/>
          <w:i/>
          <w:color w:val="141A1B" w:themeColor="background2" w:themeShade="1A"/>
          <w:kern w:val="24"/>
        </w:rPr>
        <w:t>”</w:t>
      </w:r>
      <w:r w:rsidRPr="00976ED7">
        <w:rPr>
          <w:rFonts w:ascii="Arial" w:hAnsi="Arial" w:cs="Arial"/>
          <w:bCs/>
          <w:color w:val="141A1B" w:themeColor="background2" w:themeShade="1A"/>
          <w:kern w:val="24"/>
        </w:rPr>
        <w:t>.</w:t>
      </w:r>
      <w:r w:rsidRPr="00E5727C">
        <w:rPr>
          <w:rFonts w:ascii="Arial" w:hAnsi="Arial" w:cs="Arial"/>
          <w:bCs/>
          <w:color w:val="141A1B" w:themeColor="background2" w:themeShade="1A"/>
          <w:kern w:val="24"/>
        </w:rPr>
        <w:t xml:space="preserve"> </w:t>
      </w:r>
      <w:r w:rsidRPr="00976ED7">
        <w:rPr>
          <w:rFonts w:ascii="Arial" w:hAnsi="Arial" w:cs="Arial"/>
          <w:bCs/>
          <w:color w:val="141A1B" w:themeColor="background2" w:themeShade="1A"/>
          <w:kern w:val="24"/>
        </w:rPr>
        <w:t>ANEXOS 1,</w:t>
      </w:r>
      <w:r w:rsidRPr="00E5727C">
        <w:rPr>
          <w:rFonts w:ascii="Arial" w:hAnsi="Arial" w:cs="Arial"/>
          <w:bCs/>
          <w:color w:val="141A1B" w:themeColor="background2" w:themeShade="1A"/>
          <w:kern w:val="24"/>
        </w:rPr>
        <w:t xml:space="preserve"> 1-A, 7, 9, 11, 14, 15, 23 y 25,</w:t>
      </w:r>
      <w:r w:rsidRPr="00976ED7">
        <w:rPr>
          <w:rFonts w:ascii="Arial" w:hAnsi="Arial" w:cs="Arial"/>
          <w:bCs/>
          <w:color w:val="141A1B" w:themeColor="background2" w:themeShade="1A"/>
          <w:kern w:val="24"/>
        </w:rPr>
        <w:t>14 de mayo de 2015.</w:t>
      </w:r>
    </w:p>
    <w:p w:rsidR="00E5727C" w:rsidRPr="00E5727C" w:rsidRDefault="00E5727C" w:rsidP="00D52A6C">
      <w:pPr>
        <w:pStyle w:val="NormalWeb"/>
        <w:numPr>
          <w:ilvl w:val="0"/>
          <w:numId w:val="20"/>
        </w:numPr>
        <w:shd w:val="clear" w:color="auto" w:fill="FFFFFF"/>
        <w:spacing w:before="0" w:beforeAutospacing="0" w:after="240" w:afterAutospacing="0" w:line="360" w:lineRule="auto"/>
        <w:ind w:left="426" w:hanging="426"/>
        <w:jc w:val="both"/>
        <w:rPr>
          <w:rFonts w:ascii="Arial" w:hAnsi="Arial" w:cs="Arial"/>
          <w:bCs/>
          <w:i/>
          <w:color w:val="141A1B" w:themeColor="background2" w:themeShade="1A"/>
          <w:kern w:val="24"/>
        </w:rPr>
      </w:pPr>
      <w:r>
        <w:rPr>
          <w:rFonts w:ascii="Arial" w:hAnsi="Arial" w:cs="Arial"/>
          <w:color w:val="222222"/>
        </w:rPr>
        <w:t xml:space="preserve">SEMARNAT, </w:t>
      </w:r>
      <w:r w:rsidRPr="00E5727C">
        <w:rPr>
          <w:rFonts w:ascii="Arial" w:hAnsi="Arial" w:cs="Arial"/>
          <w:i/>
          <w:color w:val="222222"/>
        </w:rPr>
        <w:t>“Plan de Manejo de Vehículos al Final de su Vida Útil 2012”</w:t>
      </w:r>
      <w:r>
        <w:rPr>
          <w:rFonts w:ascii="Arial" w:hAnsi="Arial" w:cs="Arial"/>
          <w:i/>
          <w:color w:val="222222"/>
        </w:rPr>
        <w:t xml:space="preserve">. Gobierno Federal, </w:t>
      </w:r>
      <w:r w:rsidRPr="00E5727C">
        <w:rPr>
          <w:rFonts w:ascii="Arial" w:hAnsi="Arial" w:cs="Arial"/>
          <w:color w:val="222222"/>
        </w:rPr>
        <w:t>México</w:t>
      </w:r>
      <w:r>
        <w:rPr>
          <w:rFonts w:ascii="Arial" w:hAnsi="Arial" w:cs="Arial"/>
          <w:color w:val="222222"/>
        </w:rPr>
        <w:t xml:space="preserve"> 201</w:t>
      </w:r>
      <w:r w:rsidRPr="00E5727C">
        <w:rPr>
          <w:rFonts w:ascii="Arial" w:hAnsi="Arial" w:cs="Arial"/>
          <w:color w:val="222222"/>
        </w:rPr>
        <w:t>2</w:t>
      </w:r>
      <w:r>
        <w:rPr>
          <w:rFonts w:ascii="Arial" w:hAnsi="Arial" w:cs="Arial"/>
          <w:color w:val="222222"/>
        </w:rPr>
        <w:t>.</w:t>
      </w:r>
    </w:p>
    <w:p w:rsidR="00D52A6C" w:rsidRPr="00EE43FE" w:rsidRDefault="00E5727C" w:rsidP="00EE43FE">
      <w:pPr>
        <w:pStyle w:val="Prrafodelista"/>
        <w:numPr>
          <w:ilvl w:val="0"/>
          <w:numId w:val="20"/>
        </w:numPr>
        <w:rPr>
          <w:rFonts w:ascii="Arial" w:hAnsi="Arial" w:cs="Arial"/>
          <w:color w:val="222222"/>
          <w:sz w:val="24"/>
          <w:szCs w:val="24"/>
        </w:rPr>
      </w:pPr>
      <w:r w:rsidRPr="00EE43FE">
        <w:rPr>
          <w:rFonts w:ascii="Arial" w:eastAsia="Times New Roman" w:hAnsi="Arial" w:cs="Arial"/>
          <w:bCs/>
          <w:i/>
          <w:color w:val="141A1B" w:themeColor="background2" w:themeShade="1A"/>
          <w:kern w:val="24"/>
          <w:sz w:val="24"/>
          <w:szCs w:val="24"/>
          <w:lang w:eastAsia="es-ES"/>
        </w:rPr>
        <w:t>http://www.semarnat.gob.mx/archivosanteriores/informacionambiental/Documents/05_serie/yelmedioambiente/5_contaminacion_v08.pdf</w:t>
      </w:r>
      <w:r w:rsidR="00D52A6C" w:rsidRPr="00EE43FE">
        <w:rPr>
          <w:rFonts w:ascii="Arial" w:hAnsi="Arial" w:cs="Arial"/>
          <w:sz w:val="24"/>
          <w:szCs w:val="24"/>
        </w:rPr>
        <w:t>http://www.sat.gob.mx/informacion_fiscal/normatividad/Paginas/resolucion_miscelanea_2015.aspx</w:t>
      </w:r>
      <w:r w:rsidR="00D52A6C" w:rsidRPr="00EE43FE">
        <w:rPr>
          <w:rFonts w:ascii="Arial" w:hAnsi="Arial" w:cs="Arial"/>
          <w:color w:val="222222"/>
          <w:sz w:val="24"/>
          <w:szCs w:val="24"/>
        </w:rPr>
        <w:t> </w:t>
      </w:r>
    </w:p>
    <w:p w:rsidR="00A178E3" w:rsidRPr="00EE43FE" w:rsidRDefault="00D52A6C" w:rsidP="00EE43FE">
      <w:pPr>
        <w:pStyle w:val="Prrafodelista"/>
        <w:numPr>
          <w:ilvl w:val="0"/>
          <w:numId w:val="20"/>
        </w:numPr>
        <w:rPr>
          <w:rFonts w:ascii="Arial" w:hAnsi="Arial" w:cs="Arial"/>
          <w:sz w:val="24"/>
          <w:szCs w:val="24"/>
        </w:rPr>
      </w:pPr>
      <w:r w:rsidRPr="00EE43FE">
        <w:rPr>
          <w:rFonts w:ascii="Arial" w:hAnsi="Arial" w:cs="Arial"/>
          <w:sz w:val="24"/>
          <w:szCs w:val="24"/>
        </w:rPr>
        <w:t>http://www.aire.df.gob.mx/default.php?opc=%27ZaBhnmI=&amp;dc=%27Zw==</w:t>
      </w:r>
    </w:p>
    <w:p w:rsidR="00EE43FE" w:rsidRPr="005F3BAD" w:rsidRDefault="005F3BAD" w:rsidP="00B74180">
      <w:pPr>
        <w:pStyle w:val="Prrafodelista"/>
        <w:numPr>
          <w:ilvl w:val="0"/>
          <w:numId w:val="20"/>
        </w:numPr>
      </w:pPr>
      <w:hyperlink r:id="rId17" w:history="1">
        <w:r w:rsidRPr="005F3BAD">
          <w:rPr>
            <w:rStyle w:val="Hipervnculo"/>
            <w:rFonts w:ascii="Arial" w:hAnsi="Arial" w:cs="Arial"/>
            <w:color w:val="auto"/>
            <w:sz w:val="24"/>
            <w:szCs w:val="24"/>
            <w:u w:val="none"/>
          </w:rPr>
          <w:t>http://respiramexico.org.mx/por-que-respira-mexico/</w:t>
        </w:r>
      </w:hyperlink>
    </w:p>
    <w:p w:rsidR="005F3BAD" w:rsidRPr="005F3BAD" w:rsidRDefault="005F3BAD" w:rsidP="005F3BAD">
      <w:pPr>
        <w:pStyle w:val="Prrafodelista"/>
        <w:numPr>
          <w:ilvl w:val="0"/>
          <w:numId w:val="20"/>
        </w:numPr>
        <w:spacing w:line="360" w:lineRule="auto"/>
        <w:rPr>
          <w:rFonts w:ascii="Arial" w:hAnsi="Arial" w:cs="Arial"/>
          <w:sz w:val="24"/>
          <w:szCs w:val="24"/>
        </w:rPr>
      </w:pPr>
      <w:r w:rsidRPr="005F3BAD">
        <w:rPr>
          <w:rFonts w:ascii="Arial" w:eastAsia="Times New Roman" w:hAnsi="Arial" w:cs="Arial"/>
          <w:sz w:val="24"/>
          <w:szCs w:val="24"/>
          <w:lang w:eastAsia="es-ES"/>
        </w:rPr>
        <w:t>fuente:</w:t>
      </w:r>
      <w:hyperlink r:id="rId18" w:history="1">
        <w:r w:rsidRPr="005F3BAD">
          <w:rPr>
            <w:rStyle w:val="Hipervnculo"/>
            <w:rFonts w:ascii="Arial" w:eastAsia="Times New Roman" w:hAnsi="Arial" w:cs="Arial"/>
            <w:color w:val="auto"/>
            <w:sz w:val="24"/>
            <w:szCs w:val="24"/>
            <w:u w:val="none"/>
            <w:lang w:eastAsia="es-ES"/>
          </w:rPr>
          <w:t>http://www./aguascontaminadas/aguascontaminadas.shtml#ixzz46hY7r3xJ</w:t>
        </w:r>
      </w:hyperlink>
    </w:p>
    <w:p w:rsidR="005F3BAD" w:rsidRDefault="005F3BAD" w:rsidP="005F3BAD">
      <w:pPr>
        <w:pStyle w:val="Prrafodelista"/>
      </w:pPr>
    </w:p>
    <w:p w:rsidR="00A178E3" w:rsidRDefault="00EE43FE" w:rsidP="00EE43FE">
      <w:pPr>
        <w:tabs>
          <w:tab w:val="left" w:pos="3544"/>
        </w:tabs>
      </w:pPr>
      <w:r>
        <w:tab/>
      </w:r>
      <w:bookmarkStart w:id="1" w:name="_GoBack"/>
      <w:bookmarkEnd w:id="1"/>
    </w:p>
    <w:sectPr w:rsidR="00A178E3" w:rsidSect="00623ADB">
      <w:headerReference w:type="default" r:id="rId19"/>
      <w:footerReference w:type="default" r:id="rId20"/>
      <w:pgSz w:w="11906" w:h="16838"/>
      <w:pgMar w:top="824" w:right="1133"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14" w:rsidRDefault="00FA0614" w:rsidP="00623ADB">
      <w:pPr>
        <w:spacing w:after="0" w:line="240" w:lineRule="auto"/>
      </w:pPr>
      <w:r>
        <w:separator/>
      </w:r>
    </w:p>
  </w:endnote>
  <w:endnote w:type="continuationSeparator" w:id="0">
    <w:p w:rsidR="00FA0614" w:rsidRDefault="00FA0614" w:rsidP="00623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E52E3">
      <w:tc>
        <w:tcPr>
          <w:tcW w:w="918" w:type="dxa"/>
        </w:tcPr>
        <w:p w:rsidR="002E52E3" w:rsidRDefault="002E52E3">
          <w:pPr>
            <w:pStyle w:val="Piedepgina"/>
            <w:jc w:val="right"/>
            <w:rPr>
              <w:b/>
              <w:bCs/>
              <w:color w:val="98C723"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5F3BAD" w:rsidRPr="005F3BAD">
            <w:rPr>
              <w:b/>
              <w:bCs/>
              <w:noProof/>
              <w:color w:val="98C723" w:themeColor="accent1"/>
              <w:sz w:val="32"/>
              <w:szCs w:val="32"/>
              <w14:shadow w14:blurRad="50800" w14:dist="38100" w14:dir="2700000" w14:sx="100000" w14:sy="100000" w14:kx="0" w14:ky="0" w14:algn="tl">
                <w14:srgbClr w14:val="000000">
                  <w14:alpha w14:val="60000"/>
                </w14:srgbClr>
              </w14:shadow>
              <w14:numForm w14:val="oldStyle"/>
            </w:rPr>
            <w:t>14</w:t>
          </w:r>
          <w:r>
            <w:rPr>
              <w:b/>
              <w:bCs/>
              <w:color w:val="98C723"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E52E3" w:rsidRDefault="002E52E3" w:rsidP="00835298">
          <w:pPr>
            <w:pStyle w:val="Piedepgina"/>
          </w:pPr>
          <w:r>
            <w:t>DOCENTE: Mtro. Ricardo Estrada Soto</w:t>
          </w:r>
        </w:p>
        <w:p w:rsidR="002E52E3" w:rsidRDefault="002E52E3" w:rsidP="00835298">
          <w:pPr>
            <w:pStyle w:val="Piedepgina"/>
          </w:pPr>
          <w:r>
            <w:t>ALUMNO: Roberto Díaz Bustamante</w:t>
          </w:r>
        </w:p>
      </w:tc>
    </w:tr>
  </w:tbl>
  <w:p w:rsidR="002E52E3" w:rsidRDefault="002E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14" w:rsidRDefault="00FA0614" w:rsidP="00623ADB">
      <w:pPr>
        <w:spacing w:after="0" w:line="240" w:lineRule="auto"/>
      </w:pPr>
      <w:r>
        <w:separator/>
      </w:r>
    </w:p>
  </w:footnote>
  <w:footnote w:type="continuationSeparator" w:id="0">
    <w:p w:rsidR="00FA0614" w:rsidRDefault="00FA0614" w:rsidP="00623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5703"/>
    </w:tblGrid>
    <w:tr w:rsidR="002E52E3" w:rsidRPr="009C3C54" w:rsidTr="00623ADB">
      <w:trPr>
        <w:trHeight w:val="905"/>
      </w:trPr>
      <w:tc>
        <w:tcPr>
          <w:tcW w:w="3509" w:type="dxa"/>
        </w:tcPr>
        <w:p w:rsidR="002E52E3" w:rsidRPr="009C3C54" w:rsidRDefault="002E52E3" w:rsidP="00683590">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230AD417" wp14:editId="71774939">
                <wp:extent cx="1722474" cy="645400"/>
                <wp:effectExtent l="0" t="0" r="0" b="2540"/>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703" w:type="dxa"/>
        </w:tcPr>
        <w:p w:rsidR="002E52E3" w:rsidRPr="009C3C54" w:rsidRDefault="002E52E3" w:rsidP="00683590">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2E52E3" w:rsidRPr="009C3C54" w:rsidRDefault="002E52E3" w:rsidP="00683590">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2E52E3" w:rsidRPr="009C3C54" w:rsidRDefault="002E52E3" w:rsidP="00683590">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Metodología de la Investigación.</w:t>
          </w:r>
        </w:p>
      </w:tc>
    </w:tr>
  </w:tbl>
  <w:p w:rsidR="002E52E3" w:rsidRDefault="002E52E3" w:rsidP="00623A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44225"/>
    <w:multiLevelType w:val="hybridMultilevel"/>
    <w:tmpl w:val="2F66BB1E"/>
    <w:lvl w:ilvl="0" w:tplc="1BACE0DA">
      <w:start w:val="1"/>
      <w:numFmt w:val="decimal"/>
      <w:lvlText w:val="%1."/>
      <w:lvlJc w:val="left"/>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CA52CD"/>
    <w:multiLevelType w:val="hybridMultilevel"/>
    <w:tmpl w:val="A5A06D1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F25F03"/>
    <w:multiLevelType w:val="hybridMultilevel"/>
    <w:tmpl w:val="632C15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DD02C5"/>
    <w:multiLevelType w:val="hybridMultilevel"/>
    <w:tmpl w:val="CF1ABB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610855"/>
    <w:multiLevelType w:val="hybridMultilevel"/>
    <w:tmpl w:val="C040D94E"/>
    <w:lvl w:ilvl="0" w:tplc="B91E25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515222"/>
    <w:multiLevelType w:val="hybridMultilevel"/>
    <w:tmpl w:val="297E0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AA6C81"/>
    <w:multiLevelType w:val="hybridMultilevel"/>
    <w:tmpl w:val="186E81CA"/>
    <w:lvl w:ilvl="0" w:tplc="BCF0B33A">
      <w:start w:val="1"/>
      <w:numFmt w:val="decimal"/>
      <w:lvlText w:val="%1."/>
      <w:lvlJc w:val="left"/>
      <w:pPr>
        <w:ind w:left="720" w:hanging="360"/>
      </w:pPr>
      <w:rPr>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F47CB5"/>
    <w:multiLevelType w:val="hybridMultilevel"/>
    <w:tmpl w:val="131A0ECC"/>
    <w:lvl w:ilvl="0" w:tplc="02A49B4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2C1B58"/>
    <w:multiLevelType w:val="multilevel"/>
    <w:tmpl w:val="6C9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D5628"/>
    <w:multiLevelType w:val="hybridMultilevel"/>
    <w:tmpl w:val="07D4D24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EC5C8F"/>
    <w:multiLevelType w:val="hybridMultilevel"/>
    <w:tmpl w:val="452C22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D27F14"/>
    <w:multiLevelType w:val="multilevel"/>
    <w:tmpl w:val="CA9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B3FD7"/>
    <w:multiLevelType w:val="hybridMultilevel"/>
    <w:tmpl w:val="8710FE4C"/>
    <w:lvl w:ilvl="0" w:tplc="B91E25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6213A0C"/>
    <w:multiLevelType w:val="hybridMultilevel"/>
    <w:tmpl w:val="53F2C59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DA68DA"/>
    <w:multiLevelType w:val="hybridMultilevel"/>
    <w:tmpl w:val="680034C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BF72ABA"/>
    <w:multiLevelType w:val="hybridMultilevel"/>
    <w:tmpl w:val="ABC66034"/>
    <w:lvl w:ilvl="0" w:tplc="21AE67D2">
      <w:start w:val="1"/>
      <w:numFmt w:val="upperRoman"/>
      <w:lvlText w:val="%1."/>
      <w:lvlJc w:val="righ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BA3926"/>
    <w:multiLevelType w:val="hybridMultilevel"/>
    <w:tmpl w:val="0F3CCF4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713E81"/>
    <w:multiLevelType w:val="hybridMultilevel"/>
    <w:tmpl w:val="5638FCA8"/>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8"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7"/>
  </w:num>
  <w:num w:numId="2">
    <w:abstractNumId w:val="1"/>
  </w:num>
  <w:num w:numId="3">
    <w:abstractNumId w:val="0"/>
  </w:num>
  <w:num w:numId="4">
    <w:abstractNumId w:val="16"/>
  </w:num>
  <w:num w:numId="5">
    <w:abstractNumId w:val="15"/>
  </w:num>
  <w:num w:numId="6">
    <w:abstractNumId w:val="14"/>
  </w:num>
  <w:num w:numId="7">
    <w:abstractNumId w:val="17"/>
  </w:num>
  <w:num w:numId="8">
    <w:abstractNumId w:val="12"/>
  </w:num>
  <w:num w:numId="9">
    <w:abstractNumId w:val="4"/>
  </w:num>
  <w:num w:numId="10">
    <w:abstractNumId w:val="3"/>
  </w:num>
  <w:num w:numId="11">
    <w:abstractNumId w:val="13"/>
  </w:num>
  <w:num w:numId="12">
    <w:abstractNumId w:val="9"/>
  </w:num>
  <w:num w:numId="13">
    <w:abstractNumId w:val="18"/>
  </w:num>
  <w:num w:numId="14">
    <w:abstractNumId w:val="11"/>
  </w:num>
  <w:num w:numId="15">
    <w:abstractNumId w:val="10"/>
  </w:num>
  <w:num w:numId="16">
    <w:abstractNumId w:val="6"/>
  </w:num>
  <w:num w:numId="17">
    <w:abstractNumId w:val="2"/>
  </w:num>
  <w:num w:numId="18">
    <w:abstractNumId w:val="8"/>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D"/>
    <w:rsid w:val="0000464E"/>
    <w:rsid w:val="00005DF4"/>
    <w:rsid w:val="000751DD"/>
    <w:rsid w:val="000A45EC"/>
    <w:rsid w:val="000E19AA"/>
    <w:rsid w:val="000E1A6E"/>
    <w:rsid w:val="001208AD"/>
    <w:rsid w:val="001219C6"/>
    <w:rsid w:val="00143343"/>
    <w:rsid w:val="00146178"/>
    <w:rsid w:val="00154BFB"/>
    <w:rsid w:val="0016666A"/>
    <w:rsid w:val="00181D98"/>
    <w:rsid w:val="00191A81"/>
    <w:rsid w:val="001C0DF1"/>
    <w:rsid w:val="001E3ECC"/>
    <w:rsid w:val="002977F3"/>
    <w:rsid w:val="002E52E3"/>
    <w:rsid w:val="00307F5B"/>
    <w:rsid w:val="003205A0"/>
    <w:rsid w:val="00335248"/>
    <w:rsid w:val="003357B7"/>
    <w:rsid w:val="004063EE"/>
    <w:rsid w:val="004106A4"/>
    <w:rsid w:val="0049358E"/>
    <w:rsid w:val="004D0B58"/>
    <w:rsid w:val="004D18AD"/>
    <w:rsid w:val="00541CE0"/>
    <w:rsid w:val="00570CC9"/>
    <w:rsid w:val="0057450A"/>
    <w:rsid w:val="005B1123"/>
    <w:rsid w:val="005D7A48"/>
    <w:rsid w:val="005F3BAD"/>
    <w:rsid w:val="006178AD"/>
    <w:rsid w:val="00623ADB"/>
    <w:rsid w:val="00625B72"/>
    <w:rsid w:val="00642CE7"/>
    <w:rsid w:val="006572F8"/>
    <w:rsid w:val="00683590"/>
    <w:rsid w:val="00683C0E"/>
    <w:rsid w:val="006B189C"/>
    <w:rsid w:val="006B3434"/>
    <w:rsid w:val="006F4099"/>
    <w:rsid w:val="00722693"/>
    <w:rsid w:val="00726679"/>
    <w:rsid w:val="007868FD"/>
    <w:rsid w:val="00811F4E"/>
    <w:rsid w:val="00835298"/>
    <w:rsid w:val="008519FF"/>
    <w:rsid w:val="00893DFC"/>
    <w:rsid w:val="008A52A6"/>
    <w:rsid w:val="008B6377"/>
    <w:rsid w:val="009007DF"/>
    <w:rsid w:val="00914D0C"/>
    <w:rsid w:val="00916692"/>
    <w:rsid w:val="009416F5"/>
    <w:rsid w:val="00954FF0"/>
    <w:rsid w:val="00956895"/>
    <w:rsid w:val="00976ED7"/>
    <w:rsid w:val="009776F5"/>
    <w:rsid w:val="00986741"/>
    <w:rsid w:val="009917FD"/>
    <w:rsid w:val="009A2B01"/>
    <w:rsid w:val="009A3068"/>
    <w:rsid w:val="009A3F0D"/>
    <w:rsid w:val="009F20BB"/>
    <w:rsid w:val="009F7CE1"/>
    <w:rsid w:val="00A178E3"/>
    <w:rsid w:val="00A30246"/>
    <w:rsid w:val="00A32BEA"/>
    <w:rsid w:val="00A44F0F"/>
    <w:rsid w:val="00A46CBC"/>
    <w:rsid w:val="00A47E3F"/>
    <w:rsid w:val="00A60A4D"/>
    <w:rsid w:val="00A96337"/>
    <w:rsid w:val="00AB332C"/>
    <w:rsid w:val="00AC705F"/>
    <w:rsid w:val="00AC7B70"/>
    <w:rsid w:val="00AF19C0"/>
    <w:rsid w:val="00B021D3"/>
    <w:rsid w:val="00B4296F"/>
    <w:rsid w:val="00B929A9"/>
    <w:rsid w:val="00C076D6"/>
    <w:rsid w:val="00C34207"/>
    <w:rsid w:val="00C360C5"/>
    <w:rsid w:val="00C437A4"/>
    <w:rsid w:val="00C7341F"/>
    <w:rsid w:val="00CD08DC"/>
    <w:rsid w:val="00D255BD"/>
    <w:rsid w:val="00D35A20"/>
    <w:rsid w:val="00D52A6C"/>
    <w:rsid w:val="00D632D9"/>
    <w:rsid w:val="00D9721F"/>
    <w:rsid w:val="00DA2276"/>
    <w:rsid w:val="00DD6691"/>
    <w:rsid w:val="00E56B15"/>
    <w:rsid w:val="00E5727C"/>
    <w:rsid w:val="00EE0633"/>
    <w:rsid w:val="00EE43FE"/>
    <w:rsid w:val="00F00331"/>
    <w:rsid w:val="00F254EB"/>
    <w:rsid w:val="00F66EBC"/>
    <w:rsid w:val="00F96D6A"/>
    <w:rsid w:val="00FA0614"/>
    <w:rsid w:val="00FA3B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537E"/>
  <w15:docId w15:val="{C16A85D2-FAA8-4254-97BB-6F7D4702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68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868FD"/>
  </w:style>
  <w:style w:type="character" w:styleId="Textoennegrita">
    <w:name w:val="Strong"/>
    <w:basedOn w:val="Fuentedeprrafopredeter"/>
    <w:uiPriority w:val="22"/>
    <w:qFormat/>
    <w:rsid w:val="007868FD"/>
    <w:rPr>
      <w:b/>
      <w:bCs/>
    </w:rPr>
  </w:style>
  <w:style w:type="paragraph" w:customStyle="1" w:styleId="Default">
    <w:name w:val="Default"/>
    <w:rsid w:val="00722693"/>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181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1D98"/>
    <w:pPr>
      <w:ind w:left="720"/>
      <w:contextualSpacing/>
    </w:pPr>
  </w:style>
  <w:style w:type="table" w:styleId="Sombreadoclaro">
    <w:name w:val="Light Shading"/>
    <w:basedOn w:val="Tablanormal"/>
    <w:uiPriority w:val="60"/>
    <w:rsid w:val="00181D98"/>
    <w:pPr>
      <w:spacing w:after="0" w:line="240" w:lineRule="auto"/>
    </w:pPr>
    <w:rPr>
      <w:color w:val="FFD028" w:themeColor="text1" w:themeShade="BF"/>
    </w:rPr>
    <w:tblPr>
      <w:tblStyleRowBandSize w:val="1"/>
      <w:tblStyleColBandSize w:val="1"/>
      <w:tblBorders>
        <w:top w:val="single" w:sz="8" w:space="0" w:color="FFE68B" w:themeColor="text1"/>
        <w:bottom w:val="single" w:sz="8" w:space="0" w:color="FFE68B" w:themeColor="text1"/>
      </w:tblBorders>
    </w:tblPr>
    <w:tblStylePr w:type="firstRow">
      <w:pPr>
        <w:spacing w:before="0" w:after="0" w:line="240" w:lineRule="auto"/>
      </w:pPr>
      <w:rPr>
        <w:b/>
        <w:bCs/>
      </w:rPr>
      <w:tblPr/>
      <w:tcPr>
        <w:tcBorders>
          <w:top w:val="single" w:sz="8" w:space="0" w:color="FFE68B" w:themeColor="text1"/>
          <w:left w:val="nil"/>
          <w:bottom w:val="single" w:sz="8" w:space="0" w:color="FFE68B" w:themeColor="text1"/>
          <w:right w:val="nil"/>
          <w:insideH w:val="nil"/>
          <w:insideV w:val="nil"/>
        </w:tcBorders>
      </w:tcPr>
    </w:tblStylePr>
    <w:tblStylePr w:type="lastRow">
      <w:pPr>
        <w:spacing w:before="0" w:after="0" w:line="240" w:lineRule="auto"/>
      </w:pPr>
      <w:rPr>
        <w:b/>
        <w:bCs/>
      </w:rPr>
      <w:tblPr/>
      <w:tcPr>
        <w:tcBorders>
          <w:top w:val="single" w:sz="8" w:space="0" w:color="FFE68B" w:themeColor="text1"/>
          <w:left w:val="nil"/>
          <w:bottom w:val="single" w:sz="8" w:space="0" w:color="FFE68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E2" w:themeFill="text1" w:themeFillTint="3F"/>
      </w:tcPr>
    </w:tblStylePr>
    <w:tblStylePr w:type="band1Horz">
      <w:tblPr/>
      <w:tcPr>
        <w:tcBorders>
          <w:left w:val="nil"/>
          <w:right w:val="nil"/>
          <w:insideH w:val="nil"/>
          <w:insideV w:val="nil"/>
        </w:tcBorders>
        <w:shd w:val="clear" w:color="auto" w:fill="FFF8E2" w:themeFill="text1" w:themeFillTint="3F"/>
      </w:tcPr>
    </w:tblStylePr>
  </w:style>
  <w:style w:type="paragraph" w:styleId="Encabezado">
    <w:name w:val="header"/>
    <w:basedOn w:val="Normal"/>
    <w:link w:val="EncabezadoCar"/>
    <w:uiPriority w:val="99"/>
    <w:unhideWhenUsed/>
    <w:rsid w:val="00623A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3ADB"/>
  </w:style>
  <w:style w:type="paragraph" w:styleId="Piedepgina">
    <w:name w:val="footer"/>
    <w:basedOn w:val="Normal"/>
    <w:link w:val="PiedepginaCar"/>
    <w:uiPriority w:val="99"/>
    <w:unhideWhenUsed/>
    <w:rsid w:val="00623A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3ADB"/>
  </w:style>
  <w:style w:type="paragraph" w:styleId="Textodeglobo">
    <w:name w:val="Balloon Text"/>
    <w:basedOn w:val="Normal"/>
    <w:link w:val="TextodegloboCar"/>
    <w:uiPriority w:val="99"/>
    <w:semiHidden/>
    <w:unhideWhenUsed/>
    <w:rsid w:val="00623A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3ADB"/>
    <w:rPr>
      <w:rFonts w:ascii="Tahoma" w:hAnsi="Tahoma" w:cs="Tahoma"/>
      <w:sz w:val="16"/>
      <w:szCs w:val="16"/>
    </w:rPr>
  </w:style>
  <w:style w:type="paragraph" w:styleId="Textonotapie">
    <w:name w:val="footnote text"/>
    <w:basedOn w:val="Normal"/>
    <w:link w:val="TextonotapieCar"/>
    <w:uiPriority w:val="99"/>
    <w:unhideWhenUsed/>
    <w:rsid w:val="00623ADB"/>
    <w:pPr>
      <w:spacing w:after="0" w:line="240" w:lineRule="auto"/>
    </w:pPr>
    <w:rPr>
      <w:sz w:val="20"/>
      <w:szCs w:val="20"/>
      <w:lang w:val="es-MX"/>
    </w:rPr>
  </w:style>
  <w:style w:type="character" w:customStyle="1" w:styleId="TextonotapieCar">
    <w:name w:val="Texto nota pie Car"/>
    <w:basedOn w:val="Fuentedeprrafopredeter"/>
    <w:link w:val="Textonotapie"/>
    <w:uiPriority w:val="99"/>
    <w:rsid w:val="00623ADB"/>
    <w:rPr>
      <w:sz w:val="20"/>
      <w:szCs w:val="20"/>
      <w:lang w:val="es-MX"/>
    </w:rPr>
  </w:style>
  <w:style w:type="character" w:styleId="Hipervnculo">
    <w:name w:val="Hyperlink"/>
    <w:basedOn w:val="Fuentedeprrafopredeter"/>
    <w:uiPriority w:val="99"/>
    <w:unhideWhenUsed/>
    <w:rsid w:val="00541CE0"/>
    <w:rPr>
      <w:color w:val="0000FF"/>
      <w:u w:val="single"/>
    </w:rPr>
  </w:style>
  <w:style w:type="paragraph" w:customStyle="1" w:styleId="titulo">
    <w:name w:val="titulo"/>
    <w:basedOn w:val="Normal"/>
    <w:rsid w:val="000751D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ntenido">
    <w:name w:val="contenido"/>
    <w:basedOn w:val="Normal"/>
    <w:rsid w:val="000751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ference-text">
    <w:name w:val="reference-text"/>
    <w:basedOn w:val="Fuentedeprrafopredeter"/>
    <w:rsid w:val="00143343"/>
  </w:style>
  <w:style w:type="character" w:styleId="Refdenotaalpie">
    <w:name w:val="footnote reference"/>
    <w:basedOn w:val="Fuentedeprrafopredeter"/>
    <w:uiPriority w:val="99"/>
    <w:semiHidden/>
    <w:unhideWhenUsed/>
    <w:rsid w:val="00143343"/>
    <w:rPr>
      <w:vertAlign w:val="superscript"/>
    </w:rPr>
  </w:style>
  <w:style w:type="table" w:styleId="Sombreadoclaro-nfasis6">
    <w:name w:val="Light Shading Accent 6"/>
    <w:basedOn w:val="Tablanormal"/>
    <w:uiPriority w:val="60"/>
    <w:rsid w:val="00AB332C"/>
    <w:pPr>
      <w:spacing w:after="0" w:line="240" w:lineRule="auto"/>
    </w:pPr>
    <w:rPr>
      <w:color w:val="816A47" w:themeColor="accent6" w:themeShade="BF"/>
    </w:rPr>
    <w:tblPr>
      <w:tblStyleRowBandSize w:val="1"/>
      <w:tblStyleColBandSize w:val="1"/>
      <w:tblBorders>
        <w:top w:val="single" w:sz="8" w:space="0" w:color="A98D63" w:themeColor="accent6"/>
        <w:bottom w:val="single" w:sz="8" w:space="0" w:color="A98D63" w:themeColor="accent6"/>
      </w:tblBorders>
    </w:tblPr>
    <w:tblStylePr w:type="firstRow">
      <w:pPr>
        <w:spacing w:before="0" w:after="0" w:line="240" w:lineRule="auto"/>
      </w:pPr>
      <w:rPr>
        <w:b/>
        <w:bCs/>
      </w:rPr>
      <w:tblPr/>
      <w:tcPr>
        <w:tcBorders>
          <w:top w:val="single" w:sz="8" w:space="0" w:color="A98D63" w:themeColor="accent6"/>
          <w:left w:val="nil"/>
          <w:bottom w:val="single" w:sz="8" w:space="0" w:color="A98D63" w:themeColor="accent6"/>
          <w:right w:val="nil"/>
          <w:insideH w:val="nil"/>
          <w:insideV w:val="nil"/>
        </w:tcBorders>
      </w:tcPr>
    </w:tblStylePr>
    <w:tblStylePr w:type="lastRow">
      <w:pPr>
        <w:spacing w:before="0" w:after="0" w:line="240" w:lineRule="auto"/>
      </w:pPr>
      <w:rPr>
        <w:b/>
        <w:bCs/>
      </w:rPr>
      <w:tblPr/>
      <w:tcPr>
        <w:tcBorders>
          <w:top w:val="single" w:sz="8" w:space="0" w:color="A98D63" w:themeColor="accent6"/>
          <w:left w:val="nil"/>
          <w:bottom w:val="single" w:sz="8" w:space="0" w:color="A98D6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2D8" w:themeFill="accent6" w:themeFillTint="3F"/>
      </w:tcPr>
    </w:tblStylePr>
    <w:tblStylePr w:type="band1Horz">
      <w:tblPr/>
      <w:tcPr>
        <w:tcBorders>
          <w:left w:val="nil"/>
          <w:right w:val="nil"/>
          <w:insideH w:val="nil"/>
          <w:insideV w:val="nil"/>
        </w:tcBorders>
        <w:shd w:val="clear" w:color="auto" w:fill="E9E2D8" w:themeFill="accent6" w:themeFillTint="3F"/>
      </w:tcPr>
    </w:tblStylePr>
  </w:style>
  <w:style w:type="paragraph" w:styleId="Sinespaciado">
    <w:name w:val="No Spacing"/>
    <w:uiPriority w:val="1"/>
    <w:qFormat/>
    <w:rsid w:val="00F00331"/>
    <w:pPr>
      <w:spacing w:after="0" w:line="240" w:lineRule="auto"/>
    </w:pPr>
    <w:rPr>
      <w:lang w:val="es-MX"/>
    </w:rPr>
  </w:style>
  <w:style w:type="paragraph" w:customStyle="1" w:styleId="style14">
    <w:name w:val="style14"/>
    <w:basedOn w:val="Normal"/>
    <w:rsid w:val="002E52E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73037">
      <w:bodyDiv w:val="1"/>
      <w:marLeft w:val="0"/>
      <w:marRight w:val="0"/>
      <w:marTop w:val="0"/>
      <w:marBottom w:val="0"/>
      <w:divBdr>
        <w:top w:val="none" w:sz="0" w:space="0" w:color="auto"/>
        <w:left w:val="none" w:sz="0" w:space="0" w:color="auto"/>
        <w:bottom w:val="none" w:sz="0" w:space="0" w:color="auto"/>
        <w:right w:val="none" w:sz="0" w:space="0" w:color="auto"/>
      </w:divBdr>
    </w:div>
    <w:div w:id="197206433">
      <w:bodyDiv w:val="1"/>
      <w:marLeft w:val="0"/>
      <w:marRight w:val="0"/>
      <w:marTop w:val="0"/>
      <w:marBottom w:val="0"/>
      <w:divBdr>
        <w:top w:val="none" w:sz="0" w:space="0" w:color="auto"/>
        <w:left w:val="none" w:sz="0" w:space="0" w:color="auto"/>
        <w:bottom w:val="none" w:sz="0" w:space="0" w:color="auto"/>
        <w:right w:val="none" w:sz="0" w:space="0" w:color="auto"/>
      </w:divBdr>
    </w:div>
    <w:div w:id="207690989">
      <w:bodyDiv w:val="1"/>
      <w:marLeft w:val="0"/>
      <w:marRight w:val="0"/>
      <w:marTop w:val="0"/>
      <w:marBottom w:val="0"/>
      <w:divBdr>
        <w:top w:val="none" w:sz="0" w:space="0" w:color="auto"/>
        <w:left w:val="none" w:sz="0" w:space="0" w:color="auto"/>
        <w:bottom w:val="none" w:sz="0" w:space="0" w:color="auto"/>
        <w:right w:val="none" w:sz="0" w:space="0" w:color="auto"/>
      </w:divBdr>
    </w:div>
    <w:div w:id="325061923">
      <w:bodyDiv w:val="1"/>
      <w:marLeft w:val="0"/>
      <w:marRight w:val="0"/>
      <w:marTop w:val="0"/>
      <w:marBottom w:val="0"/>
      <w:divBdr>
        <w:top w:val="none" w:sz="0" w:space="0" w:color="auto"/>
        <w:left w:val="none" w:sz="0" w:space="0" w:color="auto"/>
        <w:bottom w:val="none" w:sz="0" w:space="0" w:color="auto"/>
        <w:right w:val="none" w:sz="0" w:space="0" w:color="auto"/>
      </w:divBdr>
    </w:div>
    <w:div w:id="357049893">
      <w:bodyDiv w:val="1"/>
      <w:marLeft w:val="0"/>
      <w:marRight w:val="0"/>
      <w:marTop w:val="0"/>
      <w:marBottom w:val="0"/>
      <w:divBdr>
        <w:top w:val="none" w:sz="0" w:space="0" w:color="auto"/>
        <w:left w:val="none" w:sz="0" w:space="0" w:color="auto"/>
        <w:bottom w:val="none" w:sz="0" w:space="0" w:color="auto"/>
        <w:right w:val="none" w:sz="0" w:space="0" w:color="auto"/>
      </w:divBdr>
    </w:div>
    <w:div w:id="425344153">
      <w:bodyDiv w:val="1"/>
      <w:marLeft w:val="0"/>
      <w:marRight w:val="0"/>
      <w:marTop w:val="0"/>
      <w:marBottom w:val="0"/>
      <w:divBdr>
        <w:top w:val="none" w:sz="0" w:space="0" w:color="auto"/>
        <w:left w:val="none" w:sz="0" w:space="0" w:color="auto"/>
        <w:bottom w:val="none" w:sz="0" w:space="0" w:color="auto"/>
        <w:right w:val="none" w:sz="0" w:space="0" w:color="auto"/>
      </w:divBdr>
    </w:div>
    <w:div w:id="427580617">
      <w:bodyDiv w:val="1"/>
      <w:marLeft w:val="0"/>
      <w:marRight w:val="0"/>
      <w:marTop w:val="0"/>
      <w:marBottom w:val="0"/>
      <w:divBdr>
        <w:top w:val="none" w:sz="0" w:space="0" w:color="auto"/>
        <w:left w:val="none" w:sz="0" w:space="0" w:color="auto"/>
        <w:bottom w:val="none" w:sz="0" w:space="0" w:color="auto"/>
        <w:right w:val="none" w:sz="0" w:space="0" w:color="auto"/>
      </w:divBdr>
      <w:divsChild>
        <w:div w:id="1150831755">
          <w:marLeft w:val="0"/>
          <w:marRight w:val="0"/>
          <w:marTop w:val="0"/>
          <w:marBottom w:val="0"/>
          <w:divBdr>
            <w:top w:val="none" w:sz="0" w:space="0" w:color="auto"/>
            <w:left w:val="none" w:sz="0" w:space="0" w:color="auto"/>
            <w:bottom w:val="none" w:sz="0" w:space="0" w:color="auto"/>
            <w:right w:val="none" w:sz="0" w:space="0" w:color="auto"/>
          </w:divBdr>
        </w:div>
        <w:div w:id="323171369">
          <w:marLeft w:val="0"/>
          <w:marRight w:val="0"/>
          <w:marTop w:val="0"/>
          <w:marBottom w:val="0"/>
          <w:divBdr>
            <w:top w:val="none" w:sz="0" w:space="0" w:color="auto"/>
            <w:left w:val="none" w:sz="0" w:space="0" w:color="auto"/>
            <w:bottom w:val="none" w:sz="0" w:space="0" w:color="auto"/>
            <w:right w:val="none" w:sz="0" w:space="0" w:color="auto"/>
          </w:divBdr>
        </w:div>
        <w:div w:id="833303498">
          <w:marLeft w:val="0"/>
          <w:marRight w:val="0"/>
          <w:marTop w:val="0"/>
          <w:marBottom w:val="0"/>
          <w:divBdr>
            <w:top w:val="none" w:sz="0" w:space="0" w:color="auto"/>
            <w:left w:val="none" w:sz="0" w:space="0" w:color="auto"/>
            <w:bottom w:val="none" w:sz="0" w:space="0" w:color="auto"/>
            <w:right w:val="none" w:sz="0" w:space="0" w:color="auto"/>
          </w:divBdr>
        </w:div>
        <w:div w:id="1963001606">
          <w:marLeft w:val="0"/>
          <w:marRight w:val="0"/>
          <w:marTop w:val="0"/>
          <w:marBottom w:val="0"/>
          <w:divBdr>
            <w:top w:val="none" w:sz="0" w:space="0" w:color="auto"/>
            <w:left w:val="none" w:sz="0" w:space="0" w:color="auto"/>
            <w:bottom w:val="none" w:sz="0" w:space="0" w:color="auto"/>
            <w:right w:val="none" w:sz="0" w:space="0" w:color="auto"/>
          </w:divBdr>
        </w:div>
        <w:div w:id="1897858297">
          <w:marLeft w:val="0"/>
          <w:marRight w:val="0"/>
          <w:marTop w:val="0"/>
          <w:marBottom w:val="0"/>
          <w:divBdr>
            <w:top w:val="none" w:sz="0" w:space="0" w:color="auto"/>
            <w:left w:val="none" w:sz="0" w:space="0" w:color="auto"/>
            <w:bottom w:val="none" w:sz="0" w:space="0" w:color="auto"/>
            <w:right w:val="none" w:sz="0" w:space="0" w:color="auto"/>
          </w:divBdr>
        </w:div>
        <w:div w:id="1612737834">
          <w:marLeft w:val="0"/>
          <w:marRight w:val="0"/>
          <w:marTop w:val="0"/>
          <w:marBottom w:val="0"/>
          <w:divBdr>
            <w:top w:val="none" w:sz="0" w:space="0" w:color="auto"/>
            <w:left w:val="none" w:sz="0" w:space="0" w:color="auto"/>
            <w:bottom w:val="none" w:sz="0" w:space="0" w:color="auto"/>
            <w:right w:val="none" w:sz="0" w:space="0" w:color="auto"/>
          </w:divBdr>
        </w:div>
        <w:div w:id="100344911">
          <w:marLeft w:val="0"/>
          <w:marRight w:val="0"/>
          <w:marTop w:val="0"/>
          <w:marBottom w:val="0"/>
          <w:divBdr>
            <w:top w:val="none" w:sz="0" w:space="0" w:color="auto"/>
            <w:left w:val="none" w:sz="0" w:space="0" w:color="auto"/>
            <w:bottom w:val="none" w:sz="0" w:space="0" w:color="auto"/>
            <w:right w:val="none" w:sz="0" w:space="0" w:color="auto"/>
          </w:divBdr>
        </w:div>
        <w:div w:id="189805430">
          <w:marLeft w:val="0"/>
          <w:marRight w:val="0"/>
          <w:marTop w:val="0"/>
          <w:marBottom w:val="0"/>
          <w:divBdr>
            <w:top w:val="none" w:sz="0" w:space="0" w:color="auto"/>
            <w:left w:val="none" w:sz="0" w:space="0" w:color="auto"/>
            <w:bottom w:val="none" w:sz="0" w:space="0" w:color="auto"/>
            <w:right w:val="none" w:sz="0" w:space="0" w:color="auto"/>
          </w:divBdr>
        </w:div>
        <w:div w:id="1611817636">
          <w:marLeft w:val="0"/>
          <w:marRight w:val="0"/>
          <w:marTop w:val="0"/>
          <w:marBottom w:val="0"/>
          <w:divBdr>
            <w:top w:val="none" w:sz="0" w:space="0" w:color="auto"/>
            <w:left w:val="none" w:sz="0" w:space="0" w:color="auto"/>
            <w:bottom w:val="none" w:sz="0" w:space="0" w:color="auto"/>
            <w:right w:val="none" w:sz="0" w:space="0" w:color="auto"/>
          </w:divBdr>
        </w:div>
        <w:div w:id="1678730157">
          <w:marLeft w:val="0"/>
          <w:marRight w:val="0"/>
          <w:marTop w:val="0"/>
          <w:marBottom w:val="0"/>
          <w:divBdr>
            <w:top w:val="none" w:sz="0" w:space="0" w:color="auto"/>
            <w:left w:val="none" w:sz="0" w:space="0" w:color="auto"/>
            <w:bottom w:val="none" w:sz="0" w:space="0" w:color="auto"/>
            <w:right w:val="none" w:sz="0" w:space="0" w:color="auto"/>
          </w:divBdr>
        </w:div>
        <w:div w:id="403844143">
          <w:marLeft w:val="0"/>
          <w:marRight w:val="0"/>
          <w:marTop w:val="0"/>
          <w:marBottom w:val="0"/>
          <w:divBdr>
            <w:top w:val="none" w:sz="0" w:space="0" w:color="auto"/>
            <w:left w:val="none" w:sz="0" w:space="0" w:color="auto"/>
            <w:bottom w:val="none" w:sz="0" w:space="0" w:color="auto"/>
            <w:right w:val="none" w:sz="0" w:space="0" w:color="auto"/>
          </w:divBdr>
        </w:div>
        <w:div w:id="371538505">
          <w:marLeft w:val="0"/>
          <w:marRight w:val="0"/>
          <w:marTop w:val="0"/>
          <w:marBottom w:val="0"/>
          <w:divBdr>
            <w:top w:val="none" w:sz="0" w:space="0" w:color="auto"/>
            <w:left w:val="none" w:sz="0" w:space="0" w:color="auto"/>
            <w:bottom w:val="none" w:sz="0" w:space="0" w:color="auto"/>
            <w:right w:val="none" w:sz="0" w:space="0" w:color="auto"/>
          </w:divBdr>
        </w:div>
        <w:div w:id="582958284">
          <w:marLeft w:val="0"/>
          <w:marRight w:val="0"/>
          <w:marTop w:val="0"/>
          <w:marBottom w:val="0"/>
          <w:divBdr>
            <w:top w:val="none" w:sz="0" w:space="0" w:color="auto"/>
            <w:left w:val="none" w:sz="0" w:space="0" w:color="auto"/>
            <w:bottom w:val="none" w:sz="0" w:space="0" w:color="auto"/>
            <w:right w:val="none" w:sz="0" w:space="0" w:color="auto"/>
          </w:divBdr>
        </w:div>
        <w:div w:id="1696925845">
          <w:marLeft w:val="0"/>
          <w:marRight w:val="0"/>
          <w:marTop w:val="0"/>
          <w:marBottom w:val="0"/>
          <w:divBdr>
            <w:top w:val="none" w:sz="0" w:space="0" w:color="auto"/>
            <w:left w:val="none" w:sz="0" w:space="0" w:color="auto"/>
            <w:bottom w:val="none" w:sz="0" w:space="0" w:color="auto"/>
            <w:right w:val="none" w:sz="0" w:space="0" w:color="auto"/>
          </w:divBdr>
        </w:div>
        <w:div w:id="1320573466">
          <w:marLeft w:val="0"/>
          <w:marRight w:val="0"/>
          <w:marTop w:val="0"/>
          <w:marBottom w:val="0"/>
          <w:divBdr>
            <w:top w:val="none" w:sz="0" w:space="0" w:color="auto"/>
            <w:left w:val="none" w:sz="0" w:space="0" w:color="auto"/>
            <w:bottom w:val="none" w:sz="0" w:space="0" w:color="auto"/>
            <w:right w:val="none" w:sz="0" w:space="0" w:color="auto"/>
          </w:divBdr>
        </w:div>
        <w:div w:id="926963316">
          <w:marLeft w:val="0"/>
          <w:marRight w:val="0"/>
          <w:marTop w:val="0"/>
          <w:marBottom w:val="0"/>
          <w:divBdr>
            <w:top w:val="none" w:sz="0" w:space="0" w:color="auto"/>
            <w:left w:val="none" w:sz="0" w:space="0" w:color="auto"/>
            <w:bottom w:val="none" w:sz="0" w:space="0" w:color="auto"/>
            <w:right w:val="none" w:sz="0" w:space="0" w:color="auto"/>
          </w:divBdr>
        </w:div>
        <w:div w:id="1057436674">
          <w:marLeft w:val="0"/>
          <w:marRight w:val="0"/>
          <w:marTop w:val="0"/>
          <w:marBottom w:val="0"/>
          <w:divBdr>
            <w:top w:val="none" w:sz="0" w:space="0" w:color="auto"/>
            <w:left w:val="none" w:sz="0" w:space="0" w:color="auto"/>
            <w:bottom w:val="none" w:sz="0" w:space="0" w:color="auto"/>
            <w:right w:val="none" w:sz="0" w:space="0" w:color="auto"/>
          </w:divBdr>
        </w:div>
        <w:div w:id="915557508">
          <w:marLeft w:val="0"/>
          <w:marRight w:val="0"/>
          <w:marTop w:val="0"/>
          <w:marBottom w:val="0"/>
          <w:divBdr>
            <w:top w:val="none" w:sz="0" w:space="0" w:color="auto"/>
            <w:left w:val="none" w:sz="0" w:space="0" w:color="auto"/>
            <w:bottom w:val="none" w:sz="0" w:space="0" w:color="auto"/>
            <w:right w:val="none" w:sz="0" w:space="0" w:color="auto"/>
          </w:divBdr>
        </w:div>
        <w:div w:id="78337263">
          <w:marLeft w:val="0"/>
          <w:marRight w:val="0"/>
          <w:marTop w:val="0"/>
          <w:marBottom w:val="0"/>
          <w:divBdr>
            <w:top w:val="none" w:sz="0" w:space="0" w:color="auto"/>
            <w:left w:val="none" w:sz="0" w:space="0" w:color="auto"/>
            <w:bottom w:val="none" w:sz="0" w:space="0" w:color="auto"/>
            <w:right w:val="none" w:sz="0" w:space="0" w:color="auto"/>
          </w:divBdr>
        </w:div>
        <w:div w:id="2099397999">
          <w:marLeft w:val="0"/>
          <w:marRight w:val="0"/>
          <w:marTop w:val="0"/>
          <w:marBottom w:val="0"/>
          <w:divBdr>
            <w:top w:val="none" w:sz="0" w:space="0" w:color="auto"/>
            <w:left w:val="none" w:sz="0" w:space="0" w:color="auto"/>
            <w:bottom w:val="none" w:sz="0" w:space="0" w:color="auto"/>
            <w:right w:val="none" w:sz="0" w:space="0" w:color="auto"/>
          </w:divBdr>
        </w:div>
        <w:div w:id="1066302541">
          <w:marLeft w:val="0"/>
          <w:marRight w:val="0"/>
          <w:marTop w:val="0"/>
          <w:marBottom w:val="0"/>
          <w:divBdr>
            <w:top w:val="none" w:sz="0" w:space="0" w:color="auto"/>
            <w:left w:val="none" w:sz="0" w:space="0" w:color="auto"/>
            <w:bottom w:val="none" w:sz="0" w:space="0" w:color="auto"/>
            <w:right w:val="none" w:sz="0" w:space="0" w:color="auto"/>
          </w:divBdr>
        </w:div>
        <w:div w:id="873735557">
          <w:marLeft w:val="0"/>
          <w:marRight w:val="0"/>
          <w:marTop w:val="0"/>
          <w:marBottom w:val="0"/>
          <w:divBdr>
            <w:top w:val="none" w:sz="0" w:space="0" w:color="auto"/>
            <w:left w:val="none" w:sz="0" w:space="0" w:color="auto"/>
            <w:bottom w:val="none" w:sz="0" w:space="0" w:color="auto"/>
            <w:right w:val="none" w:sz="0" w:space="0" w:color="auto"/>
          </w:divBdr>
        </w:div>
        <w:div w:id="1648168284">
          <w:marLeft w:val="0"/>
          <w:marRight w:val="0"/>
          <w:marTop w:val="0"/>
          <w:marBottom w:val="0"/>
          <w:divBdr>
            <w:top w:val="none" w:sz="0" w:space="0" w:color="auto"/>
            <w:left w:val="none" w:sz="0" w:space="0" w:color="auto"/>
            <w:bottom w:val="none" w:sz="0" w:space="0" w:color="auto"/>
            <w:right w:val="none" w:sz="0" w:space="0" w:color="auto"/>
          </w:divBdr>
        </w:div>
        <w:div w:id="2072193316">
          <w:marLeft w:val="0"/>
          <w:marRight w:val="0"/>
          <w:marTop w:val="0"/>
          <w:marBottom w:val="0"/>
          <w:divBdr>
            <w:top w:val="none" w:sz="0" w:space="0" w:color="auto"/>
            <w:left w:val="none" w:sz="0" w:space="0" w:color="auto"/>
            <w:bottom w:val="none" w:sz="0" w:space="0" w:color="auto"/>
            <w:right w:val="none" w:sz="0" w:space="0" w:color="auto"/>
          </w:divBdr>
        </w:div>
        <w:div w:id="1551305126">
          <w:marLeft w:val="0"/>
          <w:marRight w:val="0"/>
          <w:marTop w:val="0"/>
          <w:marBottom w:val="0"/>
          <w:divBdr>
            <w:top w:val="none" w:sz="0" w:space="0" w:color="auto"/>
            <w:left w:val="none" w:sz="0" w:space="0" w:color="auto"/>
            <w:bottom w:val="none" w:sz="0" w:space="0" w:color="auto"/>
            <w:right w:val="none" w:sz="0" w:space="0" w:color="auto"/>
          </w:divBdr>
        </w:div>
        <w:div w:id="808981995">
          <w:marLeft w:val="0"/>
          <w:marRight w:val="0"/>
          <w:marTop w:val="0"/>
          <w:marBottom w:val="0"/>
          <w:divBdr>
            <w:top w:val="none" w:sz="0" w:space="0" w:color="auto"/>
            <w:left w:val="none" w:sz="0" w:space="0" w:color="auto"/>
            <w:bottom w:val="none" w:sz="0" w:space="0" w:color="auto"/>
            <w:right w:val="none" w:sz="0" w:space="0" w:color="auto"/>
          </w:divBdr>
        </w:div>
        <w:div w:id="1593003414">
          <w:marLeft w:val="0"/>
          <w:marRight w:val="0"/>
          <w:marTop w:val="0"/>
          <w:marBottom w:val="0"/>
          <w:divBdr>
            <w:top w:val="none" w:sz="0" w:space="0" w:color="auto"/>
            <w:left w:val="none" w:sz="0" w:space="0" w:color="auto"/>
            <w:bottom w:val="none" w:sz="0" w:space="0" w:color="auto"/>
            <w:right w:val="none" w:sz="0" w:space="0" w:color="auto"/>
          </w:divBdr>
        </w:div>
        <w:div w:id="413211652">
          <w:marLeft w:val="0"/>
          <w:marRight w:val="0"/>
          <w:marTop w:val="0"/>
          <w:marBottom w:val="0"/>
          <w:divBdr>
            <w:top w:val="none" w:sz="0" w:space="0" w:color="auto"/>
            <w:left w:val="none" w:sz="0" w:space="0" w:color="auto"/>
            <w:bottom w:val="none" w:sz="0" w:space="0" w:color="auto"/>
            <w:right w:val="none" w:sz="0" w:space="0" w:color="auto"/>
          </w:divBdr>
        </w:div>
        <w:div w:id="1150513790">
          <w:marLeft w:val="0"/>
          <w:marRight w:val="0"/>
          <w:marTop w:val="0"/>
          <w:marBottom w:val="0"/>
          <w:divBdr>
            <w:top w:val="none" w:sz="0" w:space="0" w:color="auto"/>
            <w:left w:val="none" w:sz="0" w:space="0" w:color="auto"/>
            <w:bottom w:val="none" w:sz="0" w:space="0" w:color="auto"/>
            <w:right w:val="none" w:sz="0" w:space="0" w:color="auto"/>
          </w:divBdr>
        </w:div>
        <w:div w:id="1704398201">
          <w:marLeft w:val="0"/>
          <w:marRight w:val="0"/>
          <w:marTop w:val="0"/>
          <w:marBottom w:val="0"/>
          <w:divBdr>
            <w:top w:val="none" w:sz="0" w:space="0" w:color="auto"/>
            <w:left w:val="none" w:sz="0" w:space="0" w:color="auto"/>
            <w:bottom w:val="none" w:sz="0" w:space="0" w:color="auto"/>
            <w:right w:val="none" w:sz="0" w:space="0" w:color="auto"/>
          </w:divBdr>
        </w:div>
        <w:div w:id="2019968079">
          <w:marLeft w:val="0"/>
          <w:marRight w:val="0"/>
          <w:marTop w:val="0"/>
          <w:marBottom w:val="0"/>
          <w:divBdr>
            <w:top w:val="none" w:sz="0" w:space="0" w:color="auto"/>
            <w:left w:val="none" w:sz="0" w:space="0" w:color="auto"/>
            <w:bottom w:val="none" w:sz="0" w:space="0" w:color="auto"/>
            <w:right w:val="none" w:sz="0" w:space="0" w:color="auto"/>
          </w:divBdr>
        </w:div>
      </w:divsChild>
    </w:div>
    <w:div w:id="439224001">
      <w:bodyDiv w:val="1"/>
      <w:marLeft w:val="0"/>
      <w:marRight w:val="0"/>
      <w:marTop w:val="0"/>
      <w:marBottom w:val="0"/>
      <w:divBdr>
        <w:top w:val="none" w:sz="0" w:space="0" w:color="auto"/>
        <w:left w:val="none" w:sz="0" w:space="0" w:color="auto"/>
        <w:bottom w:val="none" w:sz="0" w:space="0" w:color="auto"/>
        <w:right w:val="none" w:sz="0" w:space="0" w:color="auto"/>
      </w:divBdr>
      <w:divsChild>
        <w:div w:id="53936234">
          <w:marLeft w:val="0"/>
          <w:marRight w:val="0"/>
          <w:marTop w:val="0"/>
          <w:marBottom w:val="0"/>
          <w:divBdr>
            <w:top w:val="none" w:sz="0" w:space="0" w:color="auto"/>
            <w:left w:val="none" w:sz="0" w:space="0" w:color="auto"/>
            <w:bottom w:val="none" w:sz="0" w:space="0" w:color="auto"/>
            <w:right w:val="none" w:sz="0" w:space="0" w:color="auto"/>
          </w:divBdr>
        </w:div>
        <w:div w:id="2063091774">
          <w:marLeft w:val="0"/>
          <w:marRight w:val="0"/>
          <w:marTop w:val="0"/>
          <w:marBottom w:val="0"/>
          <w:divBdr>
            <w:top w:val="none" w:sz="0" w:space="0" w:color="auto"/>
            <w:left w:val="none" w:sz="0" w:space="0" w:color="auto"/>
            <w:bottom w:val="none" w:sz="0" w:space="0" w:color="auto"/>
            <w:right w:val="none" w:sz="0" w:space="0" w:color="auto"/>
          </w:divBdr>
        </w:div>
      </w:divsChild>
    </w:div>
    <w:div w:id="494952127">
      <w:bodyDiv w:val="1"/>
      <w:marLeft w:val="0"/>
      <w:marRight w:val="0"/>
      <w:marTop w:val="0"/>
      <w:marBottom w:val="0"/>
      <w:divBdr>
        <w:top w:val="none" w:sz="0" w:space="0" w:color="auto"/>
        <w:left w:val="none" w:sz="0" w:space="0" w:color="auto"/>
        <w:bottom w:val="none" w:sz="0" w:space="0" w:color="auto"/>
        <w:right w:val="none" w:sz="0" w:space="0" w:color="auto"/>
      </w:divBdr>
    </w:div>
    <w:div w:id="499810117">
      <w:bodyDiv w:val="1"/>
      <w:marLeft w:val="0"/>
      <w:marRight w:val="0"/>
      <w:marTop w:val="0"/>
      <w:marBottom w:val="0"/>
      <w:divBdr>
        <w:top w:val="none" w:sz="0" w:space="0" w:color="auto"/>
        <w:left w:val="none" w:sz="0" w:space="0" w:color="auto"/>
        <w:bottom w:val="none" w:sz="0" w:space="0" w:color="auto"/>
        <w:right w:val="none" w:sz="0" w:space="0" w:color="auto"/>
      </w:divBdr>
    </w:div>
    <w:div w:id="578711072">
      <w:bodyDiv w:val="1"/>
      <w:marLeft w:val="0"/>
      <w:marRight w:val="0"/>
      <w:marTop w:val="0"/>
      <w:marBottom w:val="0"/>
      <w:divBdr>
        <w:top w:val="none" w:sz="0" w:space="0" w:color="auto"/>
        <w:left w:val="none" w:sz="0" w:space="0" w:color="auto"/>
        <w:bottom w:val="none" w:sz="0" w:space="0" w:color="auto"/>
        <w:right w:val="none" w:sz="0" w:space="0" w:color="auto"/>
      </w:divBdr>
    </w:div>
    <w:div w:id="609124325">
      <w:bodyDiv w:val="1"/>
      <w:marLeft w:val="0"/>
      <w:marRight w:val="0"/>
      <w:marTop w:val="0"/>
      <w:marBottom w:val="0"/>
      <w:divBdr>
        <w:top w:val="none" w:sz="0" w:space="0" w:color="auto"/>
        <w:left w:val="none" w:sz="0" w:space="0" w:color="auto"/>
        <w:bottom w:val="none" w:sz="0" w:space="0" w:color="auto"/>
        <w:right w:val="none" w:sz="0" w:space="0" w:color="auto"/>
      </w:divBdr>
    </w:div>
    <w:div w:id="651981388">
      <w:bodyDiv w:val="1"/>
      <w:marLeft w:val="0"/>
      <w:marRight w:val="0"/>
      <w:marTop w:val="0"/>
      <w:marBottom w:val="0"/>
      <w:divBdr>
        <w:top w:val="none" w:sz="0" w:space="0" w:color="auto"/>
        <w:left w:val="none" w:sz="0" w:space="0" w:color="auto"/>
        <w:bottom w:val="none" w:sz="0" w:space="0" w:color="auto"/>
        <w:right w:val="none" w:sz="0" w:space="0" w:color="auto"/>
      </w:divBdr>
    </w:div>
    <w:div w:id="904492734">
      <w:bodyDiv w:val="1"/>
      <w:marLeft w:val="0"/>
      <w:marRight w:val="0"/>
      <w:marTop w:val="0"/>
      <w:marBottom w:val="0"/>
      <w:divBdr>
        <w:top w:val="none" w:sz="0" w:space="0" w:color="auto"/>
        <w:left w:val="none" w:sz="0" w:space="0" w:color="auto"/>
        <w:bottom w:val="none" w:sz="0" w:space="0" w:color="auto"/>
        <w:right w:val="none" w:sz="0" w:space="0" w:color="auto"/>
      </w:divBdr>
    </w:div>
    <w:div w:id="1089693723">
      <w:bodyDiv w:val="1"/>
      <w:marLeft w:val="0"/>
      <w:marRight w:val="0"/>
      <w:marTop w:val="0"/>
      <w:marBottom w:val="0"/>
      <w:divBdr>
        <w:top w:val="none" w:sz="0" w:space="0" w:color="auto"/>
        <w:left w:val="none" w:sz="0" w:space="0" w:color="auto"/>
        <w:bottom w:val="none" w:sz="0" w:space="0" w:color="auto"/>
        <w:right w:val="none" w:sz="0" w:space="0" w:color="auto"/>
      </w:divBdr>
    </w:div>
    <w:div w:id="1132791183">
      <w:bodyDiv w:val="1"/>
      <w:marLeft w:val="0"/>
      <w:marRight w:val="0"/>
      <w:marTop w:val="0"/>
      <w:marBottom w:val="0"/>
      <w:divBdr>
        <w:top w:val="none" w:sz="0" w:space="0" w:color="auto"/>
        <w:left w:val="none" w:sz="0" w:space="0" w:color="auto"/>
        <w:bottom w:val="none" w:sz="0" w:space="0" w:color="auto"/>
        <w:right w:val="none" w:sz="0" w:space="0" w:color="auto"/>
      </w:divBdr>
    </w:div>
    <w:div w:id="1225145364">
      <w:bodyDiv w:val="1"/>
      <w:marLeft w:val="0"/>
      <w:marRight w:val="0"/>
      <w:marTop w:val="0"/>
      <w:marBottom w:val="0"/>
      <w:divBdr>
        <w:top w:val="none" w:sz="0" w:space="0" w:color="auto"/>
        <w:left w:val="none" w:sz="0" w:space="0" w:color="auto"/>
        <w:bottom w:val="none" w:sz="0" w:space="0" w:color="auto"/>
        <w:right w:val="none" w:sz="0" w:space="0" w:color="auto"/>
      </w:divBdr>
    </w:div>
    <w:div w:id="1282761113">
      <w:bodyDiv w:val="1"/>
      <w:marLeft w:val="0"/>
      <w:marRight w:val="0"/>
      <w:marTop w:val="0"/>
      <w:marBottom w:val="0"/>
      <w:divBdr>
        <w:top w:val="none" w:sz="0" w:space="0" w:color="auto"/>
        <w:left w:val="none" w:sz="0" w:space="0" w:color="auto"/>
        <w:bottom w:val="none" w:sz="0" w:space="0" w:color="auto"/>
        <w:right w:val="none" w:sz="0" w:space="0" w:color="auto"/>
      </w:divBdr>
    </w:div>
    <w:div w:id="1661545688">
      <w:bodyDiv w:val="1"/>
      <w:marLeft w:val="0"/>
      <w:marRight w:val="0"/>
      <w:marTop w:val="0"/>
      <w:marBottom w:val="0"/>
      <w:divBdr>
        <w:top w:val="none" w:sz="0" w:space="0" w:color="auto"/>
        <w:left w:val="none" w:sz="0" w:space="0" w:color="auto"/>
        <w:bottom w:val="none" w:sz="0" w:space="0" w:color="auto"/>
        <w:right w:val="none" w:sz="0" w:space="0" w:color="auto"/>
      </w:divBdr>
    </w:div>
    <w:div w:id="1709065763">
      <w:bodyDiv w:val="1"/>
      <w:marLeft w:val="0"/>
      <w:marRight w:val="0"/>
      <w:marTop w:val="0"/>
      <w:marBottom w:val="0"/>
      <w:divBdr>
        <w:top w:val="none" w:sz="0" w:space="0" w:color="auto"/>
        <w:left w:val="none" w:sz="0" w:space="0" w:color="auto"/>
        <w:bottom w:val="none" w:sz="0" w:space="0" w:color="auto"/>
        <w:right w:val="none" w:sz="0" w:space="0" w:color="auto"/>
      </w:divBdr>
    </w:div>
    <w:div w:id="1727606182">
      <w:bodyDiv w:val="1"/>
      <w:marLeft w:val="0"/>
      <w:marRight w:val="0"/>
      <w:marTop w:val="0"/>
      <w:marBottom w:val="0"/>
      <w:divBdr>
        <w:top w:val="none" w:sz="0" w:space="0" w:color="auto"/>
        <w:left w:val="none" w:sz="0" w:space="0" w:color="auto"/>
        <w:bottom w:val="none" w:sz="0" w:space="0" w:color="auto"/>
        <w:right w:val="none" w:sz="0" w:space="0" w:color="auto"/>
      </w:divBdr>
      <w:divsChild>
        <w:div w:id="223682612">
          <w:marLeft w:val="0"/>
          <w:marRight w:val="0"/>
          <w:marTop w:val="0"/>
          <w:marBottom w:val="0"/>
          <w:divBdr>
            <w:top w:val="none" w:sz="0" w:space="0" w:color="auto"/>
            <w:left w:val="none" w:sz="0" w:space="0" w:color="auto"/>
            <w:bottom w:val="none" w:sz="0" w:space="0" w:color="auto"/>
            <w:right w:val="none" w:sz="0" w:space="0" w:color="auto"/>
          </w:divBdr>
        </w:div>
        <w:div w:id="1815562729">
          <w:marLeft w:val="0"/>
          <w:marRight w:val="0"/>
          <w:marTop w:val="0"/>
          <w:marBottom w:val="0"/>
          <w:divBdr>
            <w:top w:val="none" w:sz="0" w:space="0" w:color="auto"/>
            <w:left w:val="none" w:sz="0" w:space="0" w:color="auto"/>
            <w:bottom w:val="none" w:sz="0" w:space="0" w:color="auto"/>
            <w:right w:val="none" w:sz="0" w:space="0" w:color="auto"/>
          </w:divBdr>
        </w:div>
        <w:div w:id="510147179">
          <w:marLeft w:val="0"/>
          <w:marRight w:val="0"/>
          <w:marTop w:val="0"/>
          <w:marBottom w:val="0"/>
          <w:divBdr>
            <w:top w:val="none" w:sz="0" w:space="0" w:color="auto"/>
            <w:left w:val="none" w:sz="0" w:space="0" w:color="auto"/>
            <w:bottom w:val="none" w:sz="0" w:space="0" w:color="auto"/>
            <w:right w:val="none" w:sz="0" w:space="0" w:color="auto"/>
          </w:divBdr>
        </w:div>
        <w:div w:id="99440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odegradable" TargetMode="External"/><Relationship Id="rId13" Type="http://schemas.openxmlformats.org/officeDocument/2006/relationships/hyperlink" Target="http://www.monografias.com/trabajos32/diarreas/diarreas.shtml" TargetMode="External"/><Relationship Id="rId18" Type="http://schemas.openxmlformats.org/officeDocument/2006/relationships/hyperlink" Target="http://www./aguascontaminadas/aguascontaminadas.shtml#ixzz46hY7r3x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ografias.com/trabajos15/mitos-cosmogonicos/mitos-cosmogonicos.shtml" TargetMode="External"/><Relationship Id="rId17" Type="http://schemas.openxmlformats.org/officeDocument/2006/relationships/hyperlink" Target="http://respiramexico.org.mx/por-que-respira-mexico/" TargetMode="External"/><Relationship Id="rId2" Type="http://schemas.openxmlformats.org/officeDocument/2006/relationships/numbering" Target="numbering.xml"/><Relationship Id="rId16" Type="http://schemas.openxmlformats.org/officeDocument/2006/relationships/hyperlink" Target="http://www./aguas-contaminadas/aguas-contaminadas.shtml#ixzz46hY7r3xJ"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monografias.com/trabajos16/espacio-tiempo/espacio-tiempo.shtml" TargetMode="External"/><Relationship Id="rId10" Type="http://schemas.openxmlformats.org/officeDocument/2006/relationships/hyperlink" Target="https://es.wikipedia.org/wiki/Ambient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Ox%C3%ADgeno" TargetMode="External"/><Relationship Id="rId14" Type="http://schemas.openxmlformats.org/officeDocument/2006/relationships/hyperlink" Target="http://www.monografias.com/trabajos36/inflamacion/inflamacion.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0">
      <a:dk1>
        <a:srgbClr val="FFE68B"/>
      </a:dk1>
      <a:lt1>
        <a:sysClr val="window" lastClr="FFFFFF"/>
      </a:lt1>
      <a:dk2>
        <a:srgbClr val="72951A"/>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72C2A-B713-4550-95A3-37988D9A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14</Pages>
  <Words>3872</Words>
  <Characters>21301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CONSULTORIA</dc:creator>
  <cp:lastModifiedBy>ROBERTO CONSULTORIA</cp:lastModifiedBy>
  <cp:revision>23</cp:revision>
  <dcterms:created xsi:type="dcterms:W3CDTF">2016-04-09T03:08:00Z</dcterms:created>
  <dcterms:modified xsi:type="dcterms:W3CDTF">2016-04-24T02:09:00Z</dcterms:modified>
</cp:coreProperties>
</file>