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58" w:rsidRPr="00105358" w:rsidRDefault="00105358" w:rsidP="00105358">
      <w:pPr>
        <w:spacing w:after="0" w:line="240" w:lineRule="auto"/>
        <w:jc w:val="right"/>
        <w:rPr>
          <w:rFonts w:ascii="Arial" w:hAnsi="Arial" w:cs="Arial"/>
          <w:b/>
          <w:i/>
          <w:sz w:val="24"/>
          <w:szCs w:val="24"/>
        </w:rPr>
      </w:pPr>
      <w:r w:rsidRPr="00105358">
        <w:rPr>
          <w:rFonts w:ascii="Arial" w:hAnsi="Arial" w:cs="Arial"/>
          <w:b/>
          <w:i/>
          <w:sz w:val="24"/>
          <w:szCs w:val="24"/>
        </w:rPr>
        <w:t>Actividad 4</w:t>
      </w:r>
    </w:p>
    <w:p w:rsidR="00105358" w:rsidRPr="00B76521" w:rsidRDefault="00105358" w:rsidP="00105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la reflexión a los textos recomendados en esta activada, me permitiré recordar lo expuesto en </w:t>
      </w:r>
      <w:r w:rsidRPr="00B76521">
        <w:rPr>
          <w:rFonts w:ascii="Arial" w:hAnsi="Arial" w:cs="Arial"/>
          <w:sz w:val="24"/>
          <w:szCs w:val="24"/>
        </w:rPr>
        <w:t xml:space="preserve">la actividad 3, derivado del estudio del capítulo </w:t>
      </w:r>
      <w:r w:rsidRPr="00B76521">
        <w:rPr>
          <w:rFonts w:ascii="Arial" w:hAnsi="Arial" w:cs="Arial"/>
          <w:b/>
          <w:i/>
          <w:sz w:val="24"/>
          <w:szCs w:val="24"/>
        </w:rPr>
        <w:t xml:space="preserve">“Evaluación de políticas públicas” </w:t>
      </w:r>
      <w:r w:rsidRPr="00B76521">
        <w:rPr>
          <w:rFonts w:ascii="Arial" w:hAnsi="Arial" w:cs="Arial"/>
          <w:sz w:val="24"/>
          <w:szCs w:val="24"/>
        </w:rPr>
        <w:t>de Roberto Salcedo, la evaluación de políticas públicas concreta la cadena procesal de la acci</w:t>
      </w:r>
      <w:r>
        <w:rPr>
          <w:rFonts w:ascii="Arial" w:hAnsi="Arial" w:cs="Arial"/>
          <w:sz w:val="24"/>
          <w:szCs w:val="24"/>
        </w:rPr>
        <w:t>ón final, por el que se revisará</w:t>
      </w:r>
      <w:r w:rsidRPr="00B76521">
        <w:rPr>
          <w:rFonts w:ascii="Arial" w:hAnsi="Arial" w:cs="Arial"/>
          <w:sz w:val="24"/>
          <w:szCs w:val="24"/>
        </w:rPr>
        <w:t xml:space="preserve">n los efectos de un problema previsto en agenda pública </w:t>
      </w:r>
      <w:r>
        <w:rPr>
          <w:rFonts w:ascii="Arial" w:hAnsi="Arial" w:cs="Arial"/>
          <w:sz w:val="24"/>
          <w:szCs w:val="24"/>
        </w:rPr>
        <w:t>sobre el cual se</w:t>
      </w:r>
      <w:r w:rsidRPr="00B76521">
        <w:rPr>
          <w:rFonts w:ascii="Arial" w:hAnsi="Arial" w:cs="Arial"/>
          <w:sz w:val="24"/>
          <w:szCs w:val="24"/>
        </w:rPr>
        <w:t xml:space="preserve"> decidió hacer frente desde su origen, diseño, gestión, implementación y evaluación para que estas sean eficientes, eficaces, de calidad, así como para que se pueda medir costo e impacto y por ende se vea reflejado en el beneficio común. </w:t>
      </w:r>
    </w:p>
    <w:p w:rsidR="00105358" w:rsidRDefault="00105358" w:rsidP="00105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76521">
        <w:rPr>
          <w:rFonts w:ascii="Arial" w:hAnsi="Arial" w:cs="Arial"/>
          <w:sz w:val="24"/>
          <w:szCs w:val="24"/>
        </w:rPr>
        <w:t xml:space="preserve">l componente terminológico </w:t>
      </w:r>
      <w:r w:rsidRPr="00B76521">
        <w:rPr>
          <w:rFonts w:ascii="Arial" w:hAnsi="Arial" w:cs="Arial"/>
          <w:b/>
          <w:i/>
          <w:sz w:val="24"/>
          <w:szCs w:val="24"/>
        </w:rPr>
        <w:t>“evaluación”</w:t>
      </w:r>
      <w:r>
        <w:rPr>
          <w:rFonts w:ascii="Arial" w:hAnsi="Arial" w:cs="Arial"/>
          <w:sz w:val="24"/>
          <w:szCs w:val="24"/>
        </w:rPr>
        <w:t xml:space="preserve">, </w:t>
      </w:r>
      <w:r w:rsidRPr="00B76521">
        <w:rPr>
          <w:rFonts w:ascii="Arial" w:hAnsi="Arial" w:cs="Arial"/>
          <w:sz w:val="24"/>
          <w:szCs w:val="24"/>
        </w:rPr>
        <w:t xml:space="preserve">que ciertamente a nadie le gusta ser </w:t>
      </w:r>
      <w:r>
        <w:rPr>
          <w:rFonts w:ascii="Arial" w:hAnsi="Arial" w:cs="Arial"/>
          <w:sz w:val="24"/>
          <w:szCs w:val="24"/>
        </w:rPr>
        <w:t>e</w:t>
      </w:r>
      <w:r w:rsidRPr="00B76521">
        <w:rPr>
          <w:rFonts w:ascii="Arial" w:hAnsi="Arial" w:cs="Arial"/>
          <w:sz w:val="24"/>
          <w:szCs w:val="24"/>
        </w:rPr>
        <w:t xml:space="preserve">valuado, viene a ser la herramienta idónea para medir; </w:t>
      </w:r>
      <w:r>
        <w:rPr>
          <w:rFonts w:ascii="Arial" w:hAnsi="Arial" w:cs="Arial"/>
          <w:sz w:val="24"/>
          <w:szCs w:val="24"/>
        </w:rPr>
        <w:t xml:space="preserve">para saber </w:t>
      </w:r>
      <w:r w:rsidRPr="00B76521">
        <w:rPr>
          <w:rFonts w:ascii="Arial" w:hAnsi="Arial" w:cs="Arial"/>
          <w:sz w:val="24"/>
          <w:szCs w:val="24"/>
        </w:rPr>
        <w:t xml:space="preserve">si lo que se está haciendo se está aplicando de manera correcta, a través de ciertas calificaciones o indicadores que evidencian la eficacia, eficiencia, con la que se están ejerciendo </w:t>
      </w:r>
      <w:r>
        <w:rPr>
          <w:rFonts w:ascii="Arial" w:hAnsi="Arial" w:cs="Arial"/>
          <w:sz w:val="24"/>
          <w:szCs w:val="24"/>
        </w:rPr>
        <w:t xml:space="preserve">el gasto público como ejemplo. Por </w:t>
      </w:r>
      <w:r w:rsidRPr="00B76521">
        <w:rPr>
          <w:rFonts w:ascii="Arial" w:hAnsi="Arial" w:cs="Arial"/>
          <w:sz w:val="24"/>
          <w:szCs w:val="24"/>
        </w:rPr>
        <w:t>ello la evaluación de procesos, evaluación de insumos, economía, costo-beneficio, costo-eficiencia, competencia de los actores, calidad del bien o servicio, serán la base fundamental, en la evaluación de las políticas públicas.</w:t>
      </w:r>
      <w:r>
        <w:rPr>
          <w:rFonts w:ascii="Arial" w:hAnsi="Arial" w:cs="Arial"/>
          <w:sz w:val="24"/>
          <w:szCs w:val="24"/>
        </w:rPr>
        <w:t xml:space="preserve"> </w:t>
      </w:r>
      <w:r w:rsidRPr="00B76521">
        <w:rPr>
          <w:rFonts w:ascii="Arial" w:hAnsi="Arial" w:cs="Arial"/>
          <w:sz w:val="24"/>
          <w:szCs w:val="24"/>
        </w:rPr>
        <w:t xml:space="preserve">En ese contexto, </w:t>
      </w:r>
      <w:r w:rsidRPr="00B76521">
        <w:rPr>
          <w:rFonts w:ascii="Arial" w:hAnsi="Arial" w:cs="Arial"/>
          <w:i/>
          <w:sz w:val="24"/>
          <w:szCs w:val="24"/>
        </w:rPr>
        <w:t>la evaluación</w:t>
      </w:r>
      <w:r w:rsidRPr="00B76521">
        <w:rPr>
          <w:rFonts w:ascii="Arial" w:hAnsi="Arial" w:cs="Arial"/>
          <w:sz w:val="24"/>
          <w:szCs w:val="24"/>
        </w:rPr>
        <w:t xml:space="preserve">, como instrumento de medición se aplica en diversos escenarios donde le antecede una planeación, un gasto y un beneficio, de ahí es que se desarrolla en muchos ámbitos públicos y privados. </w:t>
      </w:r>
    </w:p>
    <w:p w:rsidR="000F0616" w:rsidRPr="00B76521" w:rsidRDefault="000F0616" w:rsidP="000F06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6521">
        <w:rPr>
          <w:rFonts w:ascii="Arial" w:hAnsi="Arial" w:cs="Arial"/>
          <w:sz w:val="24"/>
          <w:szCs w:val="24"/>
        </w:rPr>
        <w:t xml:space="preserve">Las evaluaciones </w:t>
      </w:r>
      <w:r>
        <w:rPr>
          <w:rFonts w:ascii="Arial" w:hAnsi="Arial" w:cs="Arial"/>
          <w:sz w:val="24"/>
          <w:szCs w:val="24"/>
        </w:rPr>
        <w:t>se c</w:t>
      </w:r>
      <w:r w:rsidRPr="00B76521">
        <w:rPr>
          <w:rFonts w:ascii="Arial" w:hAnsi="Arial" w:cs="Arial"/>
          <w:sz w:val="24"/>
          <w:szCs w:val="24"/>
        </w:rPr>
        <w:t>lasifica</w:t>
      </w:r>
      <w:r>
        <w:rPr>
          <w:rFonts w:ascii="Arial" w:hAnsi="Arial" w:cs="Arial"/>
          <w:sz w:val="24"/>
          <w:szCs w:val="24"/>
        </w:rPr>
        <w:t>n por</w:t>
      </w:r>
      <w:r w:rsidRPr="00B76521">
        <w:rPr>
          <w:rFonts w:ascii="Arial" w:hAnsi="Arial" w:cs="Arial"/>
          <w:sz w:val="24"/>
          <w:szCs w:val="24"/>
        </w:rPr>
        <w:t xml:space="preserve"> consistencia, indicadores, procesos, resultados, impacto, estratégica y específica. Así también según la instancia evaluadora </w:t>
      </w:r>
      <w:r>
        <w:rPr>
          <w:rFonts w:ascii="Arial" w:hAnsi="Arial" w:cs="Arial"/>
          <w:sz w:val="24"/>
          <w:szCs w:val="24"/>
        </w:rPr>
        <w:t>l</w:t>
      </w:r>
      <w:r w:rsidRPr="00B76521">
        <w:rPr>
          <w:rFonts w:ascii="Arial" w:hAnsi="Arial" w:cs="Arial"/>
          <w:sz w:val="24"/>
          <w:szCs w:val="24"/>
        </w:rPr>
        <w:t xml:space="preserve">as evaluaciones también pueden clasificarse </w:t>
      </w:r>
      <w:r>
        <w:rPr>
          <w:rFonts w:ascii="Arial" w:hAnsi="Arial" w:cs="Arial"/>
          <w:sz w:val="24"/>
          <w:szCs w:val="24"/>
        </w:rPr>
        <w:t>como i</w:t>
      </w:r>
      <w:r w:rsidRPr="00B76521">
        <w:rPr>
          <w:rFonts w:ascii="Arial" w:hAnsi="Arial" w:cs="Arial"/>
          <w:sz w:val="24"/>
          <w:szCs w:val="24"/>
        </w:rPr>
        <w:t>nternas</w:t>
      </w:r>
      <w:r>
        <w:rPr>
          <w:rFonts w:ascii="Arial" w:hAnsi="Arial" w:cs="Arial"/>
          <w:sz w:val="24"/>
          <w:szCs w:val="24"/>
        </w:rPr>
        <w:t>, e</w:t>
      </w:r>
      <w:r w:rsidRPr="00B76521">
        <w:rPr>
          <w:rFonts w:ascii="Arial" w:hAnsi="Arial" w:cs="Arial"/>
          <w:sz w:val="24"/>
          <w:szCs w:val="24"/>
        </w:rPr>
        <w:t xml:space="preserve">xternas </w:t>
      </w:r>
      <w:r>
        <w:rPr>
          <w:rFonts w:ascii="Arial" w:hAnsi="Arial" w:cs="Arial"/>
          <w:sz w:val="24"/>
          <w:szCs w:val="24"/>
        </w:rPr>
        <w:t>o m</w:t>
      </w:r>
      <w:r w:rsidRPr="00B76521">
        <w:rPr>
          <w:rFonts w:ascii="Arial" w:hAnsi="Arial" w:cs="Arial"/>
          <w:sz w:val="24"/>
          <w:szCs w:val="24"/>
        </w:rPr>
        <w:t>ixtas</w:t>
      </w:r>
      <w:r>
        <w:rPr>
          <w:rFonts w:ascii="Arial" w:hAnsi="Arial" w:cs="Arial"/>
          <w:sz w:val="24"/>
          <w:szCs w:val="24"/>
        </w:rPr>
        <w:t>.</w:t>
      </w:r>
    </w:p>
    <w:p w:rsidR="00105358" w:rsidRPr="00B76521" w:rsidRDefault="00105358" w:rsidP="00105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el particular existen </w:t>
      </w:r>
      <w:r w:rsidRPr="00B76521">
        <w:rPr>
          <w:rFonts w:ascii="Arial" w:hAnsi="Arial" w:cs="Arial"/>
          <w:sz w:val="24"/>
          <w:szCs w:val="24"/>
        </w:rPr>
        <w:t xml:space="preserve">leyes en materia de control, transparencia y rendición de cuentas, </w:t>
      </w:r>
      <w:r>
        <w:rPr>
          <w:rFonts w:ascii="Arial" w:hAnsi="Arial" w:cs="Arial"/>
          <w:sz w:val="24"/>
          <w:szCs w:val="24"/>
        </w:rPr>
        <w:t xml:space="preserve">representadas por </w:t>
      </w:r>
      <w:r w:rsidRPr="00B76521">
        <w:rPr>
          <w:rFonts w:ascii="Arial" w:hAnsi="Arial" w:cs="Arial"/>
          <w:sz w:val="24"/>
          <w:szCs w:val="24"/>
        </w:rPr>
        <w:t xml:space="preserve">instituciones de gobierno, en quienes recae la responsabilidad de evaluación, como </w:t>
      </w:r>
      <w:r>
        <w:rPr>
          <w:rFonts w:ascii="Arial" w:hAnsi="Arial" w:cs="Arial"/>
          <w:sz w:val="24"/>
          <w:szCs w:val="24"/>
        </w:rPr>
        <w:t xml:space="preserve">el presupuesto de egresos </w:t>
      </w:r>
      <w:r w:rsidRPr="00B76521">
        <w:rPr>
          <w:rFonts w:ascii="Arial" w:hAnsi="Arial" w:cs="Arial"/>
          <w:sz w:val="24"/>
          <w:szCs w:val="24"/>
        </w:rPr>
        <w:t>de la propia dependencia hacendaria, quien mide a las ejecutoras de programas a través de presupuesto basado en resultados.</w:t>
      </w:r>
    </w:p>
    <w:p w:rsidR="00105358" w:rsidRPr="00B76521" w:rsidRDefault="00105358" w:rsidP="000F06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6521">
        <w:rPr>
          <w:rFonts w:ascii="Arial" w:hAnsi="Arial" w:cs="Arial"/>
          <w:sz w:val="24"/>
          <w:szCs w:val="24"/>
        </w:rPr>
        <w:t xml:space="preserve">Ahora bien, en cuanto a </w:t>
      </w:r>
      <w:r>
        <w:rPr>
          <w:rFonts w:ascii="Arial" w:hAnsi="Arial" w:cs="Arial"/>
          <w:sz w:val="24"/>
          <w:szCs w:val="24"/>
        </w:rPr>
        <w:t>política s</w:t>
      </w:r>
      <w:r w:rsidRPr="00B76521">
        <w:rPr>
          <w:rFonts w:ascii="Arial" w:hAnsi="Arial" w:cs="Arial"/>
          <w:sz w:val="24"/>
          <w:szCs w:val="24"/>
        </w:rPr>
        <w:t>ocial y política pública, la primera fue previamente establecida en un plan de desarrollo</w:t>
      </w:r>
      <w:r>
        <w:rPr>
          <w:rFonts w:ascii="Arial" w:hAnsi="Arial" w:cs="Arial"/>
          <w:sz w:val="24"/>
          <w:szCs w:val="24"/>
        </w:rPr>
        <w:t xml:space="preserve">; </w:t>
      </w:r>
      <w:r w:rsidRPr="00B76521">
        <w:rPr>
          <w:rFonts w:ascii="Arial" w:hAnsi="Arial" w:cs="Arial"/>
          <w:sz w:val="24"/>
          <w:szCs w:val="24"/>
        </w:rPr>
        <w:t xml:space="preserve">por ello el estado debe encaminar una gestión y determinar la distribución y el control social del bienestar de una población por la vía </w:t>
      </w:r>
      <w:r w:rsidRPr="00B76521">
        <w:rPr>
          <w:rFonts w:ascii="Arial" w:hAnsi="Arial" w:cs="Arial"/>
          <w:sz w:val="24"/>
          <w:szCs w:val="24"/>
        </w:rPr>
        <w:lastRenderedPageBreak/>
        <w:t>política</w:t>
      </w:r>
      <w:r w:rsidR="000F0616">
        <w:rPr>
          <w:rFonts w:ascii="Arial" w:hAnsi="Arial" w:cs="Arial"/>
          <w:sz w:val="24"/>
          <w:szCs w:val="24"/>
        </w:rPr>
        <w:t xml:space="preserve"> y de su </w:t>
      </w:r>
      <w:r w:rsidR="000F0616">
        <w:rPr>
          <w:rFonts w:ascii="Arial" w:hAnsi="Arial" w:cs="Arial"/>
          <w:sz w:val="24"/>
          <w:szCs w:val="24"/>
        </w:rPr>
        <w:t>la</w:t>
      </w:r>
      <w:r w:rsidR="000F0616" w:rsidRPr="00B76521">
        <w:rPr>
          <w:rFonts w:ascii="Arial" w:hAnsi="Arial" w:cs="Arial"/>
          <w:sz w:val="24"/>
          <w:szCs w:val="24"/>
        </w:rPr>
        <w:t xml:space="preserve"> administración pública</w:t>
      </w:r>
      <w:r w:rsidR="000F0616">
        <w:rPr>
          <w:rFonts w:ascii="Arial" w:hAnsi="Arial" w:cs="Arial"/>
          <w:sz w:val="24"/>
          <w:szCs w:val="24"/>
        </w:rPr>
        <w:t xml:space="preserve">, para que las acciones de gobierno </w:t>
      </w:r>
      <w:proofErr w:type="spellStart"/>
      <w:r w:rsidR="000F0616">
        <w:rPr>
          <w:rFonts w:ascii="Arial" w:hAnsi="Arial" w:cs="Arial"/>
          <w:sz w:val="24"/>
          <w:szCs w:val="24"/>
        </w:rPr>
        <w:t>gozen</w:t>
      </w:r>
      <w:proofErr w:type="spellEnd"/>
      <w:r w:rsidR="000F0616" w:rsidRPr="00B76521">
        <w:rPr>
          <w:rFonts w:ascii="Arial" w:hAnsi="Arial" w:cs="Arial"/>
          <w:sz w:val="24"/>
          <w:szCs w:val="24"/>
        </w:rPr>
        <w:t xml:space="preserve"> de directrices como protección y asistencia social, distribución del bienestar, construcción simbólica de pertenencia y garantizar el cumplimiento de los derechos de la ciudadanía. </w:t>
      </w:r>
      <w:r w:rsidRPr="00B76521">
        <w:rPr>
          <w:rFonts w:ascii="Arial" w:hAnsi="Arial" w:cs="Arial"/>
          <w:sz w:val="24"/>
          <w:szCs w:val="24"/>
        </w:rPr>
        <w:t xml:space="preserve">Mientras que la segunda es el conjunto de acciones y decisiones encaminadas a solucionar los problemas propios de las comunidades.  </w:t>
      </w:r>
    </w:p>
    <w:p w:rsidR="00105358" w:rsidRDefault="000F0616" w:rsidP="00105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105358">
        <w:rPr>
          <w:rFonts w:ascii="Arial" w:hAnsi="Arial" w:cs="Arial"/>
          <w:sz w:val="24"/>
          <w:szCs w:val="24"/>
        </w:rPr>
        <w:t xml:space="preserve">a </w:t>
      </w:r>
      <w:r w:rsidR="00105358" w:rsidRPr="00B76521">
        <w:rPr>
          <w:rFonts w:ascii="Arial" w:hAnsi="Arial" w:cs="Arial"/>
          <w:sz w:val="24"/>
          <w:szCs w:val="24"/>
        </w:rPr>
        <w:t xml:space="preserve">evaluación </w:t>
      </w:r>
      <w:r w:rsidR="00D33572">
        <w:rPr>
          <w:rFonts w:ascii="Arial" w:hAnsi="Arial" w:cs="Arial"/>
          <w:sz w:val="24"/>
          <w:szCs w:val="24"/>
        </w:rPr>
        <w:t>se basa</w:t>
      </w:r>
      <w:r w:rsidR="00105358" w:rsidRPr="00B76521">
        <w:rPr>
          <w:rFonts w:ascii="Arial" w:hAnsi="Arial" w:cs="Arial"/>
          <w:sz w:val="24"/>
          <w:szCs w:val="24"/>
        </w:rPr>
        <w:t xml:space="preserve"> en metodologías replicables, </w:t>
      </w:r>
      <w:r w:rsidR="00D33572">
        <w:rPr>
          <w:rFonts w:ascii="Arial" w:hAnsi="Arial" w:cs="Arial"/>
          <w:sz w:val="24"/>
          <w:szCs w:val="24"/>
        </w:rPr>
        <w:t xml:space="preserve">su </w:t>
      </w:r>
      <w:r w:rsidR="00105358" w:rsidRPr="00B76521">
        <w:rPr>
          <w:rFonts w:ascii="Arial" w:hAnsi="Arial" w:cs="Arial"/>
          <w:sz w:val="24"/>
          <w:szCs w:val="24"/>
        </w:rPr>
        <w:t xml:space="preserve">objeto </w:t>
      </w:r>
      <w:r w:rsidR="00D33572">
        <w:rPr>
          <w:rFonts w:ascii="Arial" w:hAnsi="Arial" w:cs="Arial"/>
          <w:sz w:val="24"/>
          <w:szCs w:val="24"/>
        </w:rPr>
        <w:t xml:space="preserve">es </w:t>
      </w:r>
      <w:r w:rsidR="00105358" w:rsidRPr="00B76521">
        <w:rPr>
          <w:rFonts w:ascii="Arial" w:hAnsi="Arial" w:cs="Arial"/>
          <w:sz w:val="24"/>
          <w:szCs w:val="24"/>
        </w:rPr>
        <w:t>medir, analizar y calificar el diseño, focalización, cobertura, operación, procesos, resultados y estrategias con la finalidad de proporcionar elementos cuantitativos y cualitativos para mejorar la gestión, optimizar la operación y transparentar el uso de los recursos utilizados po</w:t>
      </w:r>
      <w:r w:rsidR="00105358">
        <w:rPr>
          <w:rFonts w:ascii="Arial" w:hAnsi="Arial" w:cs="Arial"/>
          <w:sz w:val="24"/>
          <w:szCs w:val="24"/>
        </w:rPr>
        <w:t xml:space="preserve">r fondos, programas y proyectos. Ante dicha situación se crea el Consejo Nacional </w:t>
      </w:r>
      <w:r w:rsidR="00105358" w:rsidRPr="0069630C">
        <w:rPr>
          <w:rFonts w:ascii="Arial" w:hAnsi="Arial" w:cs="Arial"/>
          <w:sz w:val="24"/>
          <w:szCs w:val="24"/>
        </w:rPr>
        <w:t>de Evaluación de la Política de Desarrollo Social</w:t>
      </w:r>
      <w:r w:rsidR="00105358">
        <w:rPr>
          <w:rFonts w:ascii="Arial" w:hAnsi="Arial" w:cs="Arial"/>
          <w:sz w:val="24"/>
          <w:szCs w:val="24"/>
        </w:rPr>
        <w:t xml:space="preserve"> (CONEVAL)</w:t>
      </w:r>
      <w:r w:rsidR="00105358" w:rsidRPr="0069630C">
        <w:rPr>
          <w:rFonts w:ascii="Arial" w:hAnsi="Arial" w:cs="Arial"/>
          <w:sz w:val="24"/>
          <w:szCs w:val="24"/>
        </w:rPr>
        <w:t>, cuyo objetivo es m</w:t>
      </w:r>
      <w:r w:rsidR="00105358" w:rsidRPr="0069630C">
        <w:rPr>
          <w:rFonts w:ascii="Arial" w:hAnsi="Arial" w:cs="Arial"/>
          <w:color w:val="000000"/>
          <w:sz w:val="24"/>
          <w:szCs w:val="24"/>
          <w:shd w:val="clear" w:color="auto" w:fill="FFFFFF"/>
        </w:rPr>
        <w:t>ejorar la eficacia y eficiencia, así como la rendición de cuentas de la política de desarrollo social, mediante la evaluación y el monitoreo de programas y políticas sociales y la medición de la pobreza</w:t>
      </w:r>
      <w:r w:rsidR="001053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en las entidades federativas en apego a la </w:t>
      </w:r>
      <w:r w:rsidR="00105358">
        <w:rPr>
          <w:rFonts w:ascii="Arial" w:hAnsi="Arial" w:cs="Arial"/>
          <w:sz w:val="24"/>
          <w:szCs w:val="24"/>
        </w:rPr>
        <w:t xml:space="preserve">normativa en materia de </w:t>
      </w:r>
      <w:r w:rsidR="00105358" w:rsidRPr="00B76521">
        <w:rPr>
          <w:rFonts w:ascii="Arial" w:hAnsi="Arial" w:cs="Arial"/>
          <w:sz w:val="24"/>
          <w:szCs w:val="24"/>
        </w:rPr>
        <w:t>desarrollo social, para mo</w:t>
      </w:r>
      <w:r w:rsidR="00105358">
        <w:rPr>
          <w:rFonts w:ascii="Arial" w:hAnsi="Arial" w:cs="Arial"/>
          <w:sz w:val="24"/>
          <w:szCs w:val="24"/>
        </w:rPr>
        <w:t>nitoreo y evaluación de CONEVAL.</w:t>
      </w:r>
    </w:p>
    <w:p w:rsidR="00105358" w:rsidRDefault="00E768F2" w:rsidP="00105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los datos que arroja la CONEVAL, Chiapas</w:t>
      </w:r>
      <w:r w:rsidR="001053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 w:rsidR="00105358">
        <w:rPr>
          <w:rFonts w:ascii="Arial" w:hAnsi="Arial" w:cs="Arial"/>
          <w:sz w:val="24"/>
          <w:szCs w:val="24"/>
        </w:rPr>
        <w:t xml:space="preserve">otros estados, por años </w:t>
      </w:r>
      <w:r w:rsidR="00D33572">
        <w:rPr>
          <w:rFonts w:ascii="Arial" w:hAnsi="Arial" w:cs="Arial"/>
          <w:sz w:val="24"/>
          <w:szCs w:val="24"/>
        </w:rPr>
        <w:t xml:space="preserve">han sobresalido </w:t>
      </w:r>
      <w:r>
        <w:rPr>
          <w:rFonts w:ascii="Arial" w:hAnsi="Arial" w:cs="Arial"/>
          <w:sz w:val="24"/>
          <w:szCs w:val="24"/>
        </w:rPr>
        <w:t xml:space="preserve">en </w:t>
      </w:r>
      <w:r w:rsidR="00105358">
        <w:rPr>
          <w:rFonts w:ascii="Arial" w:hAnsi="Arial" w:cs="Arial"/>
          <w:sz w:val="24"/>
          <w:szCs w:val="24"/>
        </w:rPr>
        <w:t xml:space="preserve">los índices más altos en marginación y pobreza, </w:t>
      </w:r>
      <w:r>
        <w:rPr>
          <w:rFonts w:ascii="Arial" w:hAnsi="Arial" w:cs="Arial"/>
          <w:sz w:val="24"/>
          <w:szCs w:val="24"/>
        </w:rPr>
        <w:t>incongruente con numeroso</w:t>
      </w:r>
      <w:r w:rsidR="00E0268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financiamiento</w:t>
      </w:r>
      <w:r w:rsidR="00E0268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programas </w:t>
      </w:r>
      <w:r w:rsidR="00105358">
        <w:rPr>
          <w:rFonts w:ascii="Arial" w:hAnsi="Arial" w:cs="Arial"/>
          <w:sz w:val="24"/>
          <w:szCs w:val="24"/>
        </w:rPr>
        <w:t xml:space="preserve">para combatir lamentable laceración, </w:t>
      </w:r>
      <w:r>
        <w:rPr>
          <w:rFonts w:ascii="Arial" w:hAnsi="Arial" w:cs="Arial"/>
          <w:sz w:val="24"/>
          <w:szCs w:val="24"/>
        </w:rPr>
        <w:t xml:space="preserve">lo que redunda </w:t>
      </w:r>
      <w:r w:rsidR="00D33572">
        <w:rPr>
          <w:rFonts w:ascii="Arial" w:hAnsi="Arial" w:cs="Arial"/>
          <w:sz w:val="24"/>
          <w:szCs w:val="24"/>
        </w:rPr>
        <w:t xml:space="preserve">en evidente </w:t>
      </w:r>
      <w:r w:rsidR="00105358" w:rsidRPr="00377D3E">
        <w:rPr>
          <w:rFonts w:ascii="Arial" w:hAnsi="Arial" w:cs="Arial"/>
          <w:color w:val="000000"/>
          <w:sz w:val="24"/>
          <w:szCs w:val="24"/>
        </w:rPr>
        <w:t>violación a los</w:t>
      </w:r>
      <w:r w:rsidR="00105358">
        <w:rPr>
          <w:rFonts w:ascii="Arial" w:hAnsi="Arial" w:cs="Arial"/>
          <w:color w:val="000000"/>
          <w:sz w:val="24"/>
          <w:szCs w:val="24"/>
        </w:rPr>
        <w:t xml:space="preserve"> derec</w:t>
      </w:r>
      <w:bookmarkStart w:id="0" w:name="_GoBack"/>
      <w:bookmarkEnd w:id="0"/>
      <w:r w:rsidR="00105358">
        <w:rPr>
          <w:rFonts w:ascii="Arial" w:hAnsi="Arial" w:cs="Arial"/>
          <w:color w:val="000000"/>
          <w:sz w:val="24"/>
          <w:szCs w:val="24"/>
        </w:rPr>
        <w:t xml:space="preserve">hos humanos, </w:t>
      </w:r>
      <w:r w:rsidR="00D33572">
        <w:rPr>
          <w:rFonts w:ascii="Arial" w:hAnsi="Arial" w:cs="Arial"/>
          <w:color w:val="000000"/>
          <w:sz w:val="24"/>
          <w:szCs w:val="24"/>
        </w:rPr>
        <w:t>por el desinterés</w:t>
      </w:r>
      <w:r w:rsidR="00105358" w:rsidRPr="00377D3E">
        <w:rPr>
          <w:rFonts w:ascii="Arial" w:hAnsi="Arial" w:cs="Arial"/>
          <w:color w:val="000000"/>
          <w:sz w:val="24"/>
          <w:szCs w:val="24"/>
        </w:rPr>
        <w:t xml:space="preserve"> en el </w:t>
      </w:r>
      <w:r w:rsidR="00105358">
        <w:rPr>
          <w:rFonts w:ascii="Arial" w:hAnsi="Arial" w:cs="Arial"/>
          <w:sz w:val="24"/>
          <w:szCs w:val="24"/>
        </w:rPr>
        <w:t xml:space="preserve">progreso social de una </w:t>
      </w:r>
      <w:r w:rsidR="00D33572">
        <w:rPr>
          <w:rFonts w:ascii="Arial" w:hAnsi="Arial" w:cs="Arial"/>
          <w:sz w:val="24"/>
          <w:szCs w:val="24"/>
        </w:rPr>
        <w:t xml:space="preserve">población </w:t>
      </w:r>
      <w:r w:rsidR="00105358">
        <w:rPr>
          <w:rFonts w:ascii="Arial" w:hAnsi="Arial" w:cs="Arial"/>
          <w:sz w:val="24"/>
          <w:szCs w:val="24"/>
        </w:rPr>
        <w:t xml:space="preserve">esperanzada </w:t>
      </w:r>
      <w:r w:rsidR="00D33572">
        <w:rPr>
          <w:rFonts w:ascii="Arial" w:hAnsi="Arial" w:cs="Arial"/>
          <w:sz w:val="24"/>
          <w:szCs w:val="24"/>
        </w:rPr>
        <w:t>en ser atendida en sus reclamos de bienestar por l</w:t>
      </w:r>
      <w:r w:rsidR="00105358">
        <w:rPr>
          <w:rFonts w:ascii="Arial" w:hAnsi="Arial" w:cs="Arial"/>
          <w:sz w:val="24"/>
          <w:szCs w:val="24"/>
        </w:rPr>
        <w:t>os gobiernos</w:t>
      </w:r>
      <w:r w:rsidR="00D3357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Evidenciando </w:t>
      </w:r>
      <w:r w:rsidR="00105358" w:rsidRPr="00377D3E">
        <w:rPr>
          <w:rFonts w:ascii="Arial" w:hAnsi="Arial" w:cs="Arial"/>
          <w:sz w:val="24"/>
          <w:szCs w:val="24"/>
        </w:rPr>
        <w:t>parálisis en el bienestar económico, al acceso al trabajo, la educación y la cultura, derechos colectivos y bienestar de toda la población y que el goce de ellos por ende beneficia al conjunto de la sociedad</w:t>
      </w:r>
      <w:r w:rsidR="00105358">
        <w:rPr>
          <w:rFonts w:ascii="Arial" w:hAnsi="Arial" w:cs="Arial"/>
          <w:sz w:val="24"/>
          <w:szCs w:val="24"/>
        </w:rPr>
        <w:t xml:space="preserve">. De ahí que hoy por hoy las evaluaciones se presenten como herramienta </w:t>
      </w:r>
      <w:r w:rsidR="00105358" w:rsidRPr="00B76521">
        <w:rPr>
          <w:rFonts w:ascii="Arial" w:hAnsi="Arial" w:cs="Arial"/>
          <w:sz w:val="24"/>
          <w:szCs w:val="24"/>
        </w:rPr>
        <w:t>idónea para medir</w:t>
      </w:r>
      <w:r w:rsidR="00105358">
        <w:rPr>
          <w:rFonts w:ascii="Arial" w:hAnsi="Arial" w:cs="Arial"/>
          <w:sz w:val="24"/>
          <w:szCs w:val="24"/>
        </w:rPr>
        <w:t xml:space="preserve"> y saber </w:t>
      </w:r>
      <w:r w:rsidR="00105358" w:rsidRPr="00B76521">
        <w:rPr>
          <w:rFonts w:ascii="Arial" w:hAnsi="Arial" w:cs="Arial"/>
          <w:sz w:val="24"/>
          <w:szCs w:val="24"/>
        </w:rPr>
        <w:t>si lo que se está haciendo se está aplicando de manera correcta</w:t>
      </w:r>
      <w:r w:rsidR="00105358">
        <w:rPr>
          <w:rFonts w:ascii="Arial" w:hAnsi="Arial" w:cs="Arial"/>
          <w:sz w:val="24"/>
          <w:szCs w:val="24"/>
        </w:rPr>
        <w:t>.</w:t>
      </w:r>
    </w:p>
    <w:p w:rsidR="00105358" w:rsidRPr="00E768F2" w:rsidRDefault="00105358" w:rsidP="00E768F2">
      <w:pPr>
        <w:pStyle w:val="Prrafodelista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i/>
          <w:color w:val="222222"/>
          <w:sz w:val="18"/>
          <w:szCs w:val="18"/>
          <w:lang w:val="es-ES" w:eastAsia="es-ES"/>
        </w:rPr>
      </w:pPr>
      <w:hyperlink r:id="rId8" w:tgtFrame="_blank" w:history="1">
        <w:r w:rsidRPr="00E768F2">
          <w:rPr>
            <w:rFonts w:ascii="Arial" w:eastAsia="Times New Roman" w:hAnsi="Arial" w:cs="Arial"/>
            <w:b/>
            <w:i/>
            <w:color w:val="000000"/>
            <w:sz w:val="18"/>
            <w:szCs w:val="18"/>
            <w:u w:val="single"/>
            <w:lang w:val="es-ES" w:eastAsia="es-ES"/>
          </w:rPr>
          <w:t>Jiménez Acevedo, Hilda María. (2014) Los tipos de la evaluación de políticas públicas.  Texto personal. Tuxtla Gutiérrez, Chiapas.</w:t>
        </w:r>
      </w:hyperlink>
    </w:p>
    <w:p w:rsidR="005979B4" w:rsidRPr="00105358" w:rsidRDefault="00105358" w:rsidP="00E768F2">
      <w:pPr>
        <w:pStyle w:val="Prrafodelista"/>
        <w:numPr>
          <w:ilvl w:val="0"/>
          <w:numId w:val="1"/>
        </w:numPr>
        <w:jc w:val="both"/>
      </w:pPr>
      <w:r w:rsidRPr="00E768F2">
        <w:rPr>
          <w:rFonts w:ascii="Arial" w:eastAsia="Times New Roman" w:hAnsi="Arial" w:cs="Arial"/>
          <w:b/>
          <w:i/>
          <w:color w:val="222222"/>
          <w:sz w:val="18"/>
          <w:szCs w:val="18"/>
          <w:lang w:val="es-ES" w:eastAsia="es-ES"/>
        </w:rPr>
        <w:t> </w:t>
      </w:r>
      <w:hyperlink r:id="rId9" w:tgtFrame="_blank" w:history="1">
        <w:r w:rsidRPr="00E768F2">
          <w:rPr>
            <w:rFonts w:ascii="Arial" w:eastAsia="Times New Roman" w:hAnsi="Arial" w:cs="Arial"/>
            <w:b/>
            <w:i/>
            <w:color w:val="000000"/>
            <w:sz w:val="18"/>
            <w:szCs w:val="18"/>
            <w:u w:val="single"/>
            <w:lang w:val="es-ES" w:eastAsia="es-ES"/>
          </w:rPr>
          <w:t>Núñez Medina, Gerardo. (2015) La importancia de la Evaluación para la Política Social. Consejo de Investigación y Evaluación de la Política Social del Estado. Chiapas.</w:t>
        </w:r>
      </w:hyperlink>
    </w:p>
    <w:sectPr w:rsidR="005979B4" w:rsidRPr="00105358" w:rsidSect="005979B4">
      <w:headerReference w:type="default" r:id="rId10"/>
      <w:footerReference w:type="default" r:id="rId11"/>
      <w:pgSz w:w="12240" w:h="15840" w:code="1"/>
      <w:pgMar w:top="1418" w:right="1418" w:bottom="1418" w:left="1701" w:header="11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C1" w:rsidRDefault="00F335C1" w:rsidP="00AD6CAF">
      <w:pPr>
        <w:spacing w:after="0" w:line="240" w:lineRule="auto"/>
      </w:pPr>
      <w:r>
        <w:separator/>
      </w:r>
    </w:p>
  </w:endnote>
  <w:endnote w:type="continuationSeparator" w:id="0">
    <w:p w:rsidR="00F335C1" w:rsidRDefault="00F335C1" w:rsidP="00AD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837" w:rsidRDefault="003A3D17" w:rsidP="00C13C74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0263FF0C" wp14:editId="513C22D6">
              <wp:simplePos x="0" y="0"/>
              <wp:positionH relativeFrom="margin">
                <wp:posOffset>-46981</wp:posOffset>
              </wp:positionH>
              <wp:positionV relativeFrom="page">
                <wp:posOffset>9203377</wp:posOffset>
              </wp:positionV>
              <wp:extent cx="5842660" cy="510639"/>
              <wp:effectExtent l="0" t="0" r="0" b="0"/>
              <wp:wrapNone/>
              <wp:docPr id="454" name="Rectá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660" cy="510639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C74" w:rsidRPr="004F1B88" w:rsidRDefault="005B665D" w:rsidP="005B665D">
                          <w:pPr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Docente: Dra.</w:t>
                          </w:r>
                          <w:r w:rsidR="00827837"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Hilda María Jiménez Acevedo</w:t>
                          </w:r>
                        </w:p>
                        <w:p w:rsidR="00827837" w:rsidRPr="004F1B88" w:rsidRDefault="00827837" w:rsidP="005B665D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>Alumno:</w:t>
                          </w:r>
                          <w:r w:rsidR="00524BAF"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r w:rsidRPr="004F1B88">
                            <w:rPr>
                              <w:rStyle w:val="Textoennegrita"/>
                              <w:rFonts w:ascii="Arial Rounded MT Bold" w:hAnsi="Arial Rounded MT Bold" w:cs="Aharoni"/>
                              <w:b w:val="0"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  Roberto Díaz Bustamante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263FF0C" id="Rectángulo 454" o:spid="_x0000_s1026" style="position:absolute;margin-left:-3.7pt;margin-top:724.7pt;width:460.05pt;height:40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" o:allowincell="f" filled="f" stroked="f">
              <v:textbox inset=",0">
                <w:txbxContent>
                  <w:p w:rsidR="00C13C74" w:rsidRPr="004F1B88" w:rsidRDefault="005B665D" w:rsidP="005B665D">
                    <w:pPr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</w:pP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>Docente: Dra.</w:t>
                    </w:r>
                    <w:r w:rsidR="00827837"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Hilda María Jiménez Acevedo</w:t>
                    </w:r>
                  </w:p>
                  <w:p w:rsidR="00827837" w:rsidRPr="004F1B88" w:rsidRDefault="00827837" w:rsidP="005B665D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>Alumno:</w:t>
                    </w:r>
                    <w:r w:rsidR="00524BAF"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</w:t>
                    </w:r>
                    <w:r w:rsidRPr="004F1B88">
                      <w:rPr>
                        <w:rStyle w:val="Textoennegrita"/>
                        <w:rFonts w:ascii="Arial Rounded MT Bold" w:hAnsi="Arial Rounded MT Bold" w:cs="Aharoni"/>
                        <w:b w:val="0"/>
                        <w:color w:val="000000" w:themeColor="text1"/>
                        <w:sz w:val="20"/>
                        <w:szCs w:val="20"/>
                        <w:shd w:val="clear" w:color="auto" w:fill="FFFFFF"/>
                      </w:rPr>
                      <w:t xml:space="preserve">   Roberto Díaz Bustamante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827837" w:rsidRDefault="00827837" w:rsidP="00C13C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C1" w:rsidRDefault="00F335C1" w:rsidP="00AD6CAF">
      <w:pPr>
        <w:spacing w:after="0" w:line="240" w:lineRule="auto"/>
      </w:pPr>
      <w:r>
        <w:separator/>
      </w:r>
    </w:p>
  </w:footnote>
  <w:footnote w:type="continuationSeparator" w:id="0">
    <w:p w:rsidR="00F335C1" w:rsidRDefault="00F335C1" w:rsidP="00AD6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4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38"/>
      <w:gridCol w:w="5803"/>
    </w:tblGrid>
    <w:tr w:rsidR="00AD6CAF" w:rsidRPr="009C3C54" w:rsidTr="00AD6CAF">
      <w:trPr>
        <w:trHeight w:val="905"/>
      </w:trPr>
      <w:tc>
        <w:tcPr>
          <w:tcW w:w="3638" w:type="dxa"/>
        </w:tcPr>
        <w:p w:rsidR="00AD6CAF" w:rsidRPr="009C3C54" w:rsidRDefault="00AD6CAF" w:rsidP="00AD6CAF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 w:rsidRPr="009C3C54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inline distT="0" distB="0" distL="0" distR="0" wp14:anchorId="13C698DF" wp14:editId="44E35BBC">
                <wp:extent cx="1722474" cy="645400"/>
                <wp:effectExtent l="0" t="0" r="0" b="2540"/>
                <wp:docPr id="1" name="Imagen 1" descr="IAP-Chiap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AP-Chiap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8215" cy="643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</w:tcPr>
        <w:p w:rsidR="00AD6CAF" w:rsidRPr="009C3C54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sz w:val="24"/>
              <w:szCs w:val="24"/>
              <w:lang w:eastAsia="es-ES"/>
            </w:rPr>
            <w:t xml:space="preserve">Maestría en línea: </w:t>
          </w:r>
        </w:p>
        <w:p w:rsidR="00AD6CAF" w:rsidRPr="009C3C54" w:rsidRDefault="00AD6CAF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b/>
              <w:sz w:val="24"/>
              <w:szCs w:val="24"/>
              <w:lang w:eastAsia="es-ES"/>
            </w:rPr>
          </w:pPr>
          <w:r w:rsidRPr="009C3C54">
            <w:rPr>
              <w:rFonts w:eastAsia="Times New Roman" w:cs="Times New Roman"/>
              <w:b/>
              <w:sz w:val="24"/>
              <w:szCs w:val="24"/>
              <w:lang w:eastAsia="es-ES"/>
            </w:rPr>
            <w:t>Administración y Políticas Públicas</w:t>
          </w:r>
        </w:p>
        <w:p w:rsidR="00AD6CAF" w:rsidRPr="00827837" w:rsidRDefault="00827837" w:rsidP="00AD6CAF">
          <w:pPr>
            <w:tabs>
              <w:tab w:val="center" w:pos="4252"/>
              <w:tab w:val="right" w:pos="8504"/>
            </w:tabs>
            <w:jc w:val="right"/>
            <w:rPr>
              <w:rFonts w:eastAsia="Times New Roman" w:cs="Times New Roman"/>
              <w:sz w:val="24"/>
              <w:szCs w:val="24"/>
              <w:lang w:eastAsia="es-ES"/>
            </w:rPr>
          </w:pPr>
          <w:r>
            <w:rPr>
              <w:rFonts w:eastAsia="Times New Roman" w:cs="Times New Roman"/>
              <w:sz w:val="24"/>
              <w:szCs w:val="24"/>
              <w:lang w:eastAsia="es-ES"/>
            </w:rPr>
            <w:t xml:space="preserve">Materia: </w:t>
          </w:r>
          <w:r w:rsidRPr="00827837">
            <w:rPr>
              <w:rFonts w:eastAsia="Times New Roman" w:cs="Times New Roman"/>
              <w:sz w:val="24"/>
              <w:szCs w:val="24"/>
              <w:lang w:eastAsia="es-ES"/>
            </w:rPr>
            <w:t>Evaluación e Impacto de Políticas Públicas</w:t>
          </w:r>
        </w:p>
      </w:tc>
    </w:tr>
  </w:tbl>
  <w:p w:rsidR="00AD6CAF" w:rsidRDefault="00524BAF" w:rsidP="00827837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46915</wp:posOffset>
              </wp:positionH>
              <wp:positionV relativeFrom="paragraph">
                <wp:posOffset>37495</wp:posOffset>
              </wp:positionV>
              <wp:extent cx="5837275" cy="0"/>
              <wp:effectExtent l="133350" t="152400" r="106680" b="152400"/>
              <wp:wrapNone/>
              <wp:docPr id="29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7275" cy="0"/>
                      </a:xfrm>
                      <a:prstGeom prst="line">
                        <a:avLst/>
                      </a:prstGeom>
                      <a:effectLst>
                        <a:glow rad="101600">
                          <a:schemeClr val="accent3">
                            <a:satMod val="175000"/>
                            <a:alpha val="40000"/>
                          </a:schemeClr>
                        </a:glow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E05674" id="Conector recto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2.95pt" to="46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" strokecolor="#9bbb59 [3206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30169"/>
    <w:multiLevelType w:val="hybridMultilevel"/>
    <w:tmpl w:val="8730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E0"/>
    <w:rsid w:val="000F0616"/>
    <w:rsid w:val="00105358"/>
    <w:rsid w:val="001F3980"/>
    <w:rsid w:val="002D172B"/>
    <w:rsid w:val="002E53DF"/>
    <w:rsid w:val="003A3D17"/>
    <w:rsid w:val="003B00AE"/>
    <w:rsid w:val="003C1D6C"/>
    <w:rsid w:val="003E19DA"/>
    <w:rsid w:val="00465E3A"/>
    <w:rsid w:val="004F1B88"/>
    <w:rsid w:val="00500071"/>
    <w:rsid w:val="005073E7"/>
    <w:rsid w:val="00524BAF"/>
    <w:rsid w:val="005376E0"/>
    <w:rsid w:val="00552951"/>
    <w:rsid w:val="00580B99"/>
    <w:rsid w:val="005979B4"/>
    <w:rsid w:val="005B665D"/>
    <w:rsid w:val="006B64DF"/>
    <w:rsid w:val="006C2671"/>
    <w:rsid w:val="00733BB2"/>
    <w:rsid w:val="00741D82"/>
    <w:rsid w:val="0075687C"/>
    <w:rsid w:val="007A15B3"/>
    <w:rsid w:val="007E3937"/>
    <w:rsid w:val="00827837"/>
    <w:rsid w:val="008601D7"/>
    <w:rsid w:val="009567E6"/>
    <w:rsid w:val="00A34DF5"/>
    <w:rsid w:val="00A7413B"/>
    <w:rsid w:val="00AD6CAF"/>
    <w:rsid w:val="00BB3965"/>
    <w:rsid w:val="00BE05F8"/>
    <w:rsid w:val="00C13C74"/>
    <w:rsid w:val="00CD41A1"/>
    <w:rsid w:val="00CE5979"/>
    <w:rsid w:val="00D33572"/>
    <w:rsid w:val="00DE6D7C"/>
    <w:rsid w:val="00E02684"/>
    <w:rsid w:val="00E17FFD"/>
    <w:rsid w:val="00E56D93"/>
    <w:rsid w:val="00E768F2"/>
    <w:rsid w:val="00EF5A27"/>
    <w:rsid w:val="00F06118"/>
    <w:rsid w:val="00F335C1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230FB"/>
  <w15:docId w15:val="{B542CFEF-EB48-46A3-9EF9-11C73B60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67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AF"/>
  </w:style>
  <w:style w:type="paragraph" w:styleId="Piedepgina">
    <w:name w:val="footer"/>
    <w:basedOn w:val="Normal"/>
    <w:link w:val="PiedepginaCar"/>
    <w:uiPriority w:val="99"/>
    <w:unhideWhenUsed/>
    <w:rsid w:val="00AD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AF"/>
  </w:style>
  <w:style w:type="table" w:styleId="Tablaconcuadrcula">
    <w:name w:val="Table Grid"/>
    <w:basedOn w:val="Tablanormal"/>
    <w:uiPriority w:val="59"/>
    <w:rsid w:val="00AD6CA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27837"/>
    <w:rPr>
      <w:b/>
      <w:bCs/>
    </w:rPr>
  </w:style>
  <w:style w:type="paragraph" w:styleId="Sinespaciado">
    <w:name w:val="No Spacing"/>
    <w:link w:val="SinespaciadoCar"/>
    <w:uiPriority w:val="1"/>
    <w:qFormat/>
    <w:rsid w:val="00524BAF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4BAF"/>
    <w:rPr>
      <w:rFonts w:eastAsiaTheme="minorEastAsia"/>
      <w:lang w:val="es-ES" w:eastAsia="es-ES"/>
    </w:rPr>
  </w:style>
  <w:style w:type="character" w:customStyle="1" w:styleId="apple-converted-space">
    <w:name w:val="apple-converted-space"/>
    <w:basedOn w:val="Fuentedeprrafopredeter"/>
    <w:rsid w:val="00C13C74"/>
  </w:style>
  <w:style w:type="character" w:styleId="Hipervnculo">
    <w:name w:val="Hyperlink"/>
    <w:basedOn w:val="Fuentedeprrafopredeter"/>
    <w:uiPriority w:val="99"/>
    <w:semiHidden/>
    <w:unhideWhenUsed/>
    <w:rsid w:val="00C13C7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C7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C26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E7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pchiapasenlinea.mx/download.php?file=resources/recurso_563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apchiapasenlinea.mx/download.php?file=resources/recurso_564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9FA0-20FB-47DE-8BE1-D33AC3CC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ROBERTO CONSULTORIA</cp:lastModifiedBy>
  <cp:revision>17</cp:revision>
  <dcterms:created xsi:type="dcterms:W3CDTF">2016-05-10T01:05:00Z</dcterms:created>
  <dcterms:modified xsi:type="dcterms:W3CDTF">2016-05-15T03:09:00Z</dcterms:modified>
</cp:coreProperties>
</file>