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99A" w:rsidRPr="00636166" w:rsidRDefault="005050A6">
      <w:pPr>
        <w:rPr>
          <w:rFonts w:ascii="Arial" w:hAnsi="Arial" w:cs="Arial"/>
          <w:i/>
          <w:iCs/>
          <w:color w:val="575F6D" w:themeColor="text2"/>
          <w:spacing w:val="5"/>
          <w:sz w:val="24"/>
          <w:szCs w:val="24"/>
        </w:rPr>
      </w:pPr>
      <w:sdt>
        <w:sdtPr>
          <w:rPr>
            <w:rFonts w:ascii="Arial" w:hAnsi="Arial" w:cs="Arial"/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EC4A34" w:rsidRPr="00636166">
            <w:rPr>
              <w:rFonts w:ascii="Arial" w:hAnsi="Arial" w:cs="Arial"/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3E2DDC45" wp14:editId="00680A07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id="Grupo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">
                    <v:group id="Group 77" o:spid="_x0000_s1027" style="position:absolute;left:3089;width:14653;height:10698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rect id="Rectangle 78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Vop8UA&#10;AADbAAAADwAAAGRycy9kb3ducmV2LnhtbESPT2sCMRDF7wW/QxjBW80quJTVKKIVPLSH+gevw2bc&#10;rG4mS5K62376plDo8fHm/d68xaq3jXiQD7VjBZNxBoK4dLrmSsHpuHt+AREissbGMSn4ogCr5eBp&#10;gYV2HX/Q4xArkSAcClRgYmwLKUNpyGIYu5Y4eVfnLcYkfSW1xy7BbSOnWZZLizWnBoMtbQyV98On&#10;TW+Ysn6dfV+Ml9u32bQzu8nt/azUaNiv5yAi9fH/+C+91wryHH63JAD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dWinxQAAANsAAAAPAAAAAAAAAAAAAAAAAJgCAABkcnMv&#10;ZG93bnJldi54bWxQSwUGAAAAAAQABAD1AAAAigM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v4y8QAAADbAAAADwAAAGRycy9kb3ducmV2LnhtbESPQWvCQBSE70L/w/IKvZlNrRhJXSUV&#10;BKUn0x48PrKv2WD2bchuTOqv7xYKPQ4z8w2z2U22FTfqfeNYwXOSgiCunG64VvD5cZivQfiArLF1&#10;TAq+ycNu+zDbYK7dyGe6laEWEcI+RwUmhC6X0leGLPrEdcTR+3K9xRBlX0vd4xjhtpWLNF1Jiw3H&#10;BYMd7Q1V13KwCrKX4Vosu/Z0T9+PZrzzGS/7N6WeHqfiFUSgKfyH/9pHrWCVwe+X+AP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y/jLxAAAANsAAAAPAAAAAAAAAAAA&#10;AAAAAKECAABkcnMvZG93bnJldi54bWxQSwUGAAAAAAQABAD5AAAAkgMAAAAA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5TGMAAAADbAAAADwAAAGRycy9kb3ducmV2LnhtbERPTWsCMRC9F/wPYYTeatYWpKxGEUHq&#10;QQrdiuBt2Iybxc0kJnHd/vvmIHh8vO/FarCd6CnE1rGC6aQAQVw73XKj4PC7ffsEEROyxs4xKfij&#10;CKvl6GWBpXZ3/qG+So3IIRxLVGBS8qWUsTZkMU6cJ87c2QWLKcPQSB3wnsNtJ9+LYiYttpwbDHra&#10;GKov1c0q2AcbzVfFH7ej77+vhT9V5+NJqdfxsJ6DSDSkp/jh3mkFszw2f8k/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uUxjAAAAA2wAAAA8AAAAAAAAAAAAAAAAA&#10;oQIAAGRycy9kb3ducmV2LnhtbFBLBQYAAAAABAAEAPkAAACOAwAAAAA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1/sMAAADbAAAADwAAAGRycy9kb3ducmV2LnhtbESP3WoCMRSE7wu+QziCdzWrgtTVKP5U&#10;kJZeVH2AQ3L2Bzcna5Lq+vamUOjlMDPfMItVZxtxIx9qxwpGwwwEsXam5lLB+bR/fQMRIrLBxjEp&#10;eFCA1bL3ssDcuDt/0+0YS5EgHHJUUMXY5lIGXZHFMHQtcfIK5y3GJH0pjcd7gttGjrNsKi3WnBYq&#10;bGlbkb4cf6yCycNftd5dP3bjr892X2yKd3+RSg363XoOIlIX/8N/7YNRMJ3B75f0A+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adf7DAAAA2wAAAA8AAAAAAAAAAAAA&#10;AAAAoQIAAGRycy9kb3ducmV2LnhtbFBLBQYAAAAABAAEAPkAAACRAwAAAAA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7L7bwAAADbAAAADwAAAGRycy9kb3ducmV2LnhtbERPvQrCMBDeBd8hnOCmqQoq1SgqCIKL&#10;WkHHoznbYnMpTbT17c0gOH58/8t1a0rxptoVlhWMhhEI4tTqgjMF12Q/mINwHlljaZkUfMjBetXt&#10;LDHWtuEzvS8+EyGEXYwKcu+rWEqX5mTQDW1FHLiHrQ36AOtM6hqbEG5KOY6iqTRYcGjIsaJdTunz&#10;8jIKtrPTUd+T42FyGzWaSm4qq09K9XvtZgHCU+v/4p/7oBXMwvrwJf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Y7L7bwAAADbAAAADwAAAAAAAAAAAAAAAAChAgAA&#10;ZHJzL2Rvd25yZXYueG1sUEsFBgAAAAAEAAQA+QAAAIoDAAAAAA==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dMxsUA&#10;AADbAAAADwAAAGRycy9kb3ducmV2LnhtbESPT2vCQBTE74LfYXlCb7qxpbaNrlKk/rvVtKjHR/aZ&#10;RLNvQ3bV+O1dQfA4zMxvmNGkMaU4U+0Kywr6vQgEcWp1wZmC/79Z9xOE88gaS8uk4EoOJuN2a4Sx&#10;thde0znxmQgQdjEqyL2vYildmpNB17MVcfD2tjbog6wzqWu8BLgp5WsUDaTBgsNCjhVNc0qPycko&#10;2L6teDrfzpqv38Xm8DM/vZe7bKXUS6f5HoLw1Phn+NFeagUffbh/CT9Aj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F0zGxQAAANsAAAAPAAAAAAAAAAAAAAAAAJgCAABkcnMv&#10;ZG93bnJldi54bWxQSwUGAAAAAAQABAD1AAAAigM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SjRsMA&#10;AADbAAAADwAAAGRycy9kb3ducmV2LnhtbESP3YrCMBSE74V9h3AWvNPUiq5UoywL/iAi6AreHpqz&#10;bdnmpDSprW9vBMHLYWa+YRarzpTiRrUrLCsYDSMQxKnVBWcKLr/rwQyE88gaS8uk4E4OVsuP3gIT&#10;bVs+0e3sMxEg7BJUkHtfJVK6NCeDbmgr4uD92dqgD7LOpK6xDXBTyjiKptJgwWEhx4p+ckr/z41R&#10;UGx41GX77eQqp4fjvkrHTXtkpfqf3fcchKfOv8Ov9k4r+Irh+SX8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SjRsMAAADbAAAADwAAAAAAAAAAAAAAAACYAgAAZHJzL2Rv&#10;d25yZXYueG1sUEsFBgAAAAAEAAQA9QAAAIgD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EC4A34" w:rsidRPr="00636166">
            <w:rPr>
              <w:rFonts w:ascii="Arial" w:hAnsi="Arial" w:cs="Arial"/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3AA31002" wp14:editId="1CAA021B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ángulo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799A" w:rsidRPr="00D431C6" w:rsidRDefault="005050A6">
                                <w:pPr>
                                  <w:rPr>
                                    <w:rFonts w:ascii="Arial" w:eastAsiaTheme="majorEastAsia" w:hAnsi="Arial" w:cs="Arial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smallCaps/>
                                      <w:color w:val="244583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ítulo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31C6" w:rsidRPr="00D431C6">
                                      <w:rPr>
                                        <w:rFonts w:ascii="Arial" w:eastAsiaTheme="majorEastAsia" w:hAnsi="Arial" w:cs="Arial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Análisis y preguntas.</w:t>
                                    </w:r>
                                  </w:sdtContent>
                                </w:sdt>
                              </w:p>
                              <w:p w:rsidR="0085799A" w:rsidRPr="00D431C6" w:rsidRDefault="005050A6">
                                <w:pPr>
                                  <w:rPr>
                                    <w:rFonts w:ascii="Arial" w:hAnsi="Arial" w:cs="Arial"/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i/>
                                      <w:iCs/>
                                      <w:color w:val="244583" w:themeColor="accent2" w:themeShade="80"/>
                                      <w:sz w:val="28"/>
                                      <w:szCs w:val="28"/>
                                    </w:rPr>
                                    <w:alias w:val="Subtítulo"/>
                                    <w:id w:val="8373700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31C6" w:rsidRPr="00D431C6"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Unidad 2</w:t>
                                    </w:r>
                                  </w:sdtContent>
                                </w:sdt>
                              </w:p>
                              <w:p w:rsidR="0085799A" w:rsidRPr="00D431C6" w:rsidRDefault="0085799A">
                                <w:pPr>
                                  <w:rPr>
                                    <w:rFonts w:ascii="Arial" w:hAnsi="Arial" w:cs="Arial"/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5799A" w:rsidRPr="00D431C6" w:rsidRDefault="005050A6">
                                <w:pPr>
                                  <w:rPr>
                                    <w:rFonts w:ascii="Arial" w:hAnsi="Arial" w:cs="Arial"/>
                                    <w:sz w:val="2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alias w:val="Abstracto"/>
                                    <w:id w:val="8373701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431C6" w:rsidRPr="00D431C6">
                                      <w:rPr>
                                        <w:rFonts w:ascii="Arial" w:hAnsi="Arial" w:cs="Arial"/>
                                        <w:sz w:val="22"/>
                                      </w:rPr>
                                      <w:t xml:space="preserve">Lectura 1.   El Estado de las Reformas del Estado en América Latina. Lectura 2.   La Administración Pública.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ángulo 89" o:spid="_x0000_s1026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" o:allowincell="f" filled="f" stroked="f">
                    <v:textbox>
                      <w:txbxContent>
                        <w:p w:rsidR="0085799A" w:rsidRPr="00D431C6" w:rsidRDefault="005050A6">
                          <w:pPr>
                            <w:rPr>
                              <w:rFonts w:ascii="Arial" w:eastAsiaTheme="majorEastAsia" w:hAnsi="Arial" w:cs="Arial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Título"/>
                              <w:id w:val="837370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431C6" w:rsidRPr="00D431C6">
                                <w:rPr>
                                  <w:rFonts w:ascii="Arial" w:eastAsiaTheme="majorEastAsia" w:hAnsi="Arial" w:cs="Arial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Análisis y preguntas.</w:t>
                              </w:r>
                            </w:sdtContent>
                          </w:sdt>
                        </w:p>
                        <w:p w:rsidR="0085799A" w:rsidRPr="00D431C6" w:rsidRDefault="005050A6">
                          <w:pPr>
                            <w:rPr>
                              <w:rFonts w:ascii="Arial" w:hAnsi="Arial" w:cs="Arial"/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  <w:alias w:val="Subtítulo"/>
                              <w:id w:val="83737009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431C6" w:rsidRPr="00D431C6">
                                <w:rPr>
                                  <w:rFonts w:ascii="Arial" w:hAnsi="Arial" w:cs="Arial"/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Unidad 2</w:t>
                              </w:r>
                            </w:sdtContent>
                          </w:sdt>
                        </w:p>
                        <w:p w:rsidR="0085799A" w:rsidRPr="00D431C6" w:rsidRDefault="0085799A">
                          <w:pPr>
                            <w:rPr>
                              <w:rFonts w:ascii="Arial" w:hAnsi="Arial" w:cs="Arial"/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  <w:p w:rsidR="0085799A" w:rsidRPr="00D431C6" w:rsidRDefault="005050A6">
                          <w:pPr>
                            <w:rPr>
                              <w:rFonts w:ascii="Arial" w:hAnsi="Arial" w:cs="Arial"/>
                              <w:sz w:val="2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sz w:val="22"/>
                              </w:rPr>
                              <w:alias w:val="Abstracto"/>
                              <w:id w:val="8373701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431C6" w:rsidRPr="00D431C6">
                                <w:rPr>
                                  <w:rFonts w:ascii="Arial" w:hAnsi="Arial" w:cs="Arial"/>
                                  <w:sz w:val="22"/>
                                </w:rPr>
                                <w:t xml:space="preserve">Lectura 1.   El Estado de las Reformas del Estado en América Latina. Lectura 2.   La Administración Pública.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EC4A34" w:rsidRPr="00636166">
            <w:rPr>
              <w:rFonts w:ascii="Arial" w:hAnsi="Arial" w:cs="Arial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anchorId="411F966F" wp14:editId="73DAE4E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ángulo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799A" w:rsidRPr="00D431C6" w:rsidRDefault="005050A6">
                                <w:pPr>
                                  <w:spacing w:after="100"/>
                                  <w:rPr>
                                    <w:rFonts w:ascii="Arial" w:hAnsi="Arial" w:cs="Arial"/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Autor"/>
                                    <w:id w:val="280430085"/>
                                    <w:text/>
                                  </w:sdtPr>
                                  <w:sdtEndPr/>
                                  <w:sdtContent>
                                    <w:r w:rsidR="00D431C6" w:rsidRPr="00D431C6">
                                      <w:rPr>
                                        <w:rFonts w:ascii="Arial" w:hAnsi="Arial" w:cs="Arial"/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Fanny Domínguez Aguilar</w:t>
                                    </w:r>
                                  </w:sdtContent>
                                </w:sdt>
                              </w:p>
                              <w:p w:rsidR="0085799A" w:rsidRPr="00D431C6" w:rsidRDefault="005050A6">
                                <w:pPr>
                                  <w:spacing w:after="100"/>
                                  <w:rPr>
                                    <w:rFonts w:ascii="Arial" w:hAnsi="Arial" w:cs="Arial"/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Fecha"/>
                                    <w:id w:val="28043009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D431C6" w:rsidRPr="00D431C6">
                                      <w:rPr>
                                        <w:rFonts w:ascii="Arial" w:hAnsi="Arial" w:cs="Arial"/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  <w:r w:rsidR="00636166">
                                      <w:rPr>
                                        <w:rFonts w:ascii="Arial" w:hAnsi="Arial" w:cs="Arial"/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9</w:t>
                                    </w:r>
                                    <w:r w:rsidR="00D431C6" w:rsidRPr="00D431C6">
                                      <w:rPr>
                                        <w:rFonts w:ascii="Arial" w:hAnsi="Arial" w:cs="Arial"/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 xml:space="preserve"> de Mayo de 2015.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54" o:spid="_x0000_s1027" style="position:absolute;margin-left:0;margin-top:0;width:367pt;height:64.2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" o:allowincell="f" stroked="f">
                    <v:textbox>
                      <w:txbxContent>
                        <w:p w:rsidR="0085799A" w:rsidRPr="00D431C6" w:rsidRDefault="005050A6">
                          <w:pPr>
                            <w:spacing w:after="100"/>
                            <w:rPr>
                              <w:rFonts w:ascii="Arial" w:hAnsi="Arial" w:cs="Arial"/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Autor"/>
                              <w:id w:val="280430085"/>
                              <w:text/>
                            </w:sdtPr>
                            <w:sdtEndPr/>
                            <w:sdtContent>
                              <w:r w:rsidR="00D431C6" w:rsidRPr="00D431C6">
                                <w:rPr>
                                  <w:rFonts w:ascii="Arial" w:hAnsi="Arial" w:cs="Arial"/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Fanny Domínguez Aguilar</w:t>
                              </w:r>
                            </w:sdtContent>
                          </w:sdt>
                        </w:p>
                        <w:p w:rsidR="0085799A" w:rsidRPr="00D431C6" w:rsidRDefault="005050A6">
                          <w:pPr>
                            <w:spacing w:after="100"/>
                            <w:rPr>
                              <w:rFonts w:ascii="Arial" w:hAnsi="Arial" w:cs="Arial"/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Fecha"/>
                              <w:id w:val="28043009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D431C6" w:rsidRPr="00D431C6">
                                <w:rPr>
                                  <w:rFonts w:ascii="Arial" w:hAnsi="Arial" w:cs="Arial"/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636166">
                                <w:rPr>
                                  <w:rFonts w:ascii="Arial" w:hAnsi="Arial" w:cs="Arial"/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9</w:t>
                              </w:r>
                              <w:r w:rsidR="00D431C6" w:rsidRPr="00D431C6">
                                <w:rPr>
                                  <w:rFonts w:ascii="Arial" w:hAnsi="Arial" w:cs="Arial"/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 xml:space="preserve"> de Mayo de 2015.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EC4A34" w:rsidRPr="00636166">
            <w:rPr>
              <w:rFonts w:ascii="Arial" w:hAnsi="Arial" w:cs="Arial"/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:rsidR="0085799A" w:rsidRPr="00636166" w:rsidRDefault="005050A6">
      <w:pPr>
        <w:pStyle w:val="Ttulo"/>
        <w:rPr>
          <w:rFonts w:ascii="Arial" w:hAnsi="Arial" w:cs="Arial"/>
          <w:szCs w:val="52"/>
        </w:rPr>
      </w:pPr>
      <w:sdt>
        <w:sdtPr>
          <w:rPr>
            <w:rFonts w:ascii="Arial" w:eastAsiaTheme="minorEastAsia" w:hAnsi="Arial" w:cs="Arial"/>
            <w:smallCaps w:val="0"/>
            <w:spacing w:val="0"/>
          </w:rPr>
          <w:id w:val="221498486"/>
          <w:placeholder>
            <w:docPart w:val="86EB7E68661748FEB349A6943848DAA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431C6" w:rsidRPr="00636166">
            <w:rPr>
              <w:rFonts w:ascii="Arial" w:eastAsiaTheme="minorEastAsia" w:hAnsi="Arial" w:cs="Arial"/>
              <w:smallCaps w:val="0"/>
              <w:spacing w:val="0"/>
            </w:rPr>
            <w:t>Análisis y preguntas.</w:t>
          </w:r>
        </w:sdtContent>
      </w:sdt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5FDA077C" wp14:editId="4A5E176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up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ryHw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DHUTryHwQAACoLAAAOAAAAAAAAAAAAAAAAAC4CAABkcnMvZTJvRG9jLnhtbFBLAQIt&#10;ABQABgAIAAAAIQCQ/EnS3AAAAAkBAAAPAAAAAAAAAAAAAAAAAHkGAABkcnMvZG93bnJldi54bWxQ&#10;SwUGAAAAAAQABADzAAAAggcAAAAA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16B4D82F" wp14:editId="32D6500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up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GZdh+seBAAAKgsAAA4AAAAAAAAAAAAAAAAALgIAAGRycy9lMm9Eb2MueG1sUEsBAi0A&#10;FAAGAAgAAAAhAJD8SdLcAAAACQEAAA8AAAAAAAAAAAAAAAAAeAYAAGRycy9kb3ducmV2LnhtbFBL&#10;BQYAAAAABAAEAPMAAACBBwAAAAA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62C8E4EC" wp14:editId="50031D6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up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uTzGA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Oue5PMYBAAAKgsAAA4AAAAAAAAAAAAAAAAALgIAAGRycy9lMm9Eb2MueG1sUEsBAi0AFAAGAAgA&#10;AAAhAJD8SdLcAAAACQEAAA8AAAAAAAAAAAAAAAAAcgYAAGRycy9kb3ducmV2LnhtbFBLBQYAAAAA&#10;BAAEAPMAAAB7BwAAAAA=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228BF94C" wp14:editId="6EE79C4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up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5c+GA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SLlz4YBAAAKgsAAA4AAAAAAAAAAAAAAAAALgIAAGRycy9lMm9Eb2MueG1sUEsBAi0AFAAGAAgA&#10;AAAhAJD8SdLcAAAACQEAAA8AAAAAAAAAAAAAAAAAcgYAAGRycy9kb3ducmV2LnhtbFBLBQYAAAAA&#10;BAAEAPMAAAB7BwAAAAA=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662DDBB" wp14:editId="59E120A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up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CAF9392" wp14:editId="66BD122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up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lmGg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0G5pZhoEAAAqCwAADgAAAAAAAAAAAAAAAAAuAgAAZHJzL2Uyb0RvYy54bWxQSwECLQAUAAYA&#10;CAAAACEAkPxJ0twAAAAJAQAADwAAAAAAAAAAAAAAAAB0BgAAZHJzL2Rvd25yZXYueG1sUEsFBgAA&#10;AAAEAAQA8wAAAH0HAAAAAA==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E6DE191" wp14:editId="5873667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up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oFHw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AbECoFHwQAACoLAAAOAAAAAAAAAAAAAAAAAC4CAABkcnMvZTJvRG9jLnhtbFBLAQIt&#10;ABQABgAIAAAAIQCQ/EnS3AAAAAkBAAAPAAAAAAAAAAAAAAAAAHkGAABkcnMvZG93bnJldi54bWxQ&#10;SwUGAAAAAAQABADzAAAAggcAAAAA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E2FE27D" wp14:editId="6E10B2C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up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rd+zXGQQAACoLAAAOAAAAAAAAAAAAAAAAAC4CAABkcnMvZTJvRG9jLnhtbFBLAQItABQABgAI&#10;AAAAIQCQ/EnS3AAAAAkBAAAPAAAAAAAAAAAAAAAAAHMGAABkcnMvZG93bnJldi54bWxQSwUGAAAA&#10;AAQABADzAAAAfAcAAAAA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1A715D9" wp14:editId="51FDD70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up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23pIA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2304141" wp14:editId="6044162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up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58WHQ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OfOfFh0EAAAqCwAADgAAAAAAAAAAAAAAAAAuAgAAZHJzL2Uyb0RvYy54bWxQSwECLQAU&#10;AAYACAAAACEAkPxJ0twAAAAJAQAADwAAAAAAAAAAAAAAAAB3BgAAZHJzL2Rvd25yZXYueG1sUEsF&#10;BgAAAAAEAAQA8wAAAIAHAAAAAA=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F13CC10" wp14:editId="2588442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up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bIBHw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CafbIBHwQAACoLAAAOAAAAAAAAAAAAAAAAAC4CAABkcnMvZTJvRG9jLnhtbFBLAQIt&#10;ABQABgAIAAAAIQCQ/EnS3AAAAAkBAAAPAAAAAAAAAAAAAAAAAHkGAABkcnMvZG93bnJldi54bWxQ&#10;SwUGAAAAAAQABADzAAAAggcAAAAA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7AA4FF2" wp14:editId="5BC9EC5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AlBHuTHwQAACoLAAAOAAAAAAAAAAAAAAAAAC4CAABkcnMvZTJvRG9jLnhtbFBLAQIt&#10;ABQABgAIAAAAIQCQ/EnS3AAAAAkBAAAPAAAAAAAAAAAAAAAAAHkGAABkcnMvZG93bnJldi54bWxQ&#10;SwUGAAAAAAQABADzAAAAggcAAAAA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7C1E44" wp14:editId="70A2090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up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8NhFw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xF/DYRcEAAAqCwAADgAAAAAAAAAAAAAAAAAuAgAAZHJzL2Uyb0RvYy54bWxQSwECLQAUAAYACAAA&#10;ACEAkPxJ0twAAAAJAQAADwAAAAAAAAAAAAAAAABxBgAAZHJzL2Rvd25yZXYueG1sUEsFBgAAAAAE&#10;AAQA8wAAAHoHAAAAAA=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341CC08" wp14:editId="5E3D0B1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CsGA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KtKsKwYBAAAKgsAAA4AAAAAAAAAAAAAAAAALgIAAGRycy9lMm9Eb2MueG1sUEsBAi0AFAAGAAgA&#10;AAAhAJD8SdLcAAAACQEAAA8AAAAAAAAAAAAAAAAAcgYAAGRycy9kb3ducmV2LnhtbFBLBQYAAAAA&#10;BAAEAPMAAAB7BwAAAAA=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6DEAC45" wp14:editId="0783C12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up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4952F08" wp14:editId="4A3A458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up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uGVGQ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CNQuGVGQQAACoLAAAOAAAAAAAAAAAAAAAAAC4CAABkcnMvZTJvRG9jLnhtbFBLAQItABQABgAI&#10;AAAAIQCQ/EnS3AAAAAkBAAAPAAAAAAAAAAAAAAAAAHMGAABkcnMvZG93bnJldi54bWxQSwUGAAAA&#10;AAQABADzAAAAfAcAAAAA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88972E1" wp14:editId="0C08F5B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up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KL2Hg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EY8ovYeBAAAKgsAAA4AAAAAAAAAAAAAAAAALgIAAGRycy9lMm9Eb2MueG1sUEsBAi0A&#10;FAAGAAgAAAAhAJD8SdLcAAAACQEAAA8AAAAAAAAAAAAAAAAAeAYAAGRycy9kb3ducmV2LnhtbFBL&#10;BQYAAAAABAAEAPMAAACBBwAAAAA=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EC7F886" wp14:editId="6896149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up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C2W2QkGQQAACoLAAAOAAAAAAAAAAAAAAAAAC4CAABkcnMvZTJvRG9jLnhtbFBLAQItABQABgAI&#10;AAAAIQCQ/EnS3AAAAAkBAAAPAAAAAAAAAAAAAAAAAHMGAABkcnMvZG93bnJldi54bWxQSwUGAAAA&#10;AAQABADzAAAAfAcAAAAA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0A155AC" wp14:editId="28609FB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I8XHw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DvII8XHwQAACYLAAAOAAAAAAAAAAAAAAAAAC4CAABkcnMvZTJvRG9jLnhtbFBLAQIt&#10;ABQABgAIAAAAIQCQ/EnS3AAAAAkBAAAPAAAAAAAAAAAAAAAAAHkGAABkcnMvZG93bnJldi54bWxQ&#10;SwUGAAAAAAQABADzAAAAggcAAAAA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DDD2A52" wp14:editId="48AD4DA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aD7+UbBAAAJAsAAA4AAAAAAAAAAAAAAAAALgIAAGRycy9lMm9Eb2MueG1sUEsBAi0AFAAG&#10;AAgAAAAhAJD8SdLcAAAACQEAAA8AAAAAAAAAAAAAAAAAdQYAAGRycy9kb3ducmV2LnhtbFBLBQYA&#10;AAAABAAEAPMAAAB+BwAAAAA=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EC4A34" w:rsidRPr="00636166">
        <w:rPr>
          <w:rFonts w:ascii="Arial" w:hAnsi="Arial" w:cs="Arial"/>
          <w:noProof/>
          <w:szCs w:val="5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B88CC8C" wp14:editId="0A1BD84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5498465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CKo4aQHAQAACQLAAAOAAAAAAAAAAAAAAAAAC4CAABkcnMvZTJvRG9jLnhtbFBLAQItABQA&#10;BgAIAAAAIQCQ/EnS3AAAAAkBAAAPAAAAAAAAAAAAAAAAAHYGAABkcnMvZG93bnJldi54bWxQSwUG&#10;AAAAAAQABADzAAAAfwcAAAAA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</w:p>
    <w:p w:rsidR="0085799A" w:rsidRPr="00636166" w:rsidRDefault="005050A6">
      <w:pPr>
        <w:pStyle w:val="Subttul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221498499"/>
          <w:placeholder>
            <w:docPart w:val="DFBF1D078BD649F9831EAA3002BEFBE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D431C6" w:rsidRPr="00636166">
            <w:rPr>
              <w:rFonts w:ascii="Arial" w:hAnsi="Arial" w:cs="Arial"/>
            </w:rPr>
            <w:t>Unidad 2</w:t>
          </w:r>
        </w:sdtContent>
      </w:sdt>
      <w:r w:rsidR="00EC4A34" w:rsidRPr="00636166">
        <w:rPr>
          <w:rFonts w:ascii="Arial" w:hAnsi="Arial" w:cs="Arial"/>
          <w:lang w:val="es-ES"/>
        </w:rPr>
        <w:t xml:space="preserve"> </w:t>
      </w:r>
    </w:p>
    <w:p w:rsidR="0085799A" w:rsidRPr="00EC5B15" w:rsidRDefault="00664335" w:rsidP="00EC5B15">
      <w:p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EC5B15">
        <w:rPr>
          <w:rFonts w:ascii="Arial" w:hAnsi="Arial" w:cs="Arial"/>
          <w:color w:val="auto"/>
          <w:sz w:val="22"/>
          <w:szCs w:val="22"/>
        </w:rPr>
        <w:t>Lectura 1. El Estado de las Reformas del Estado en América Latina.</w:t>
      </w:r>
    </w:p>
    <w:p w:rsidR="00664335" w:rsidRPr="00EC5B15" w:rsidRDefault="00DF3F8D" w:rsidP="00EC5B15">
      <w:p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EC5B15">
        <w:rPr>
          <w:rFonts w:ascii="Arial" w:hAnsi="Arial" w:cs="Arial"/>
          <w:color w:val="auto"/>
          <w:sz w:val="22"/>
          <w:szCs w:val="22"/>
        </w:rPr>
        <w:t xml:space="preserve">Si bien las iniciativas de Reforma buscaron lograr sistemas judiciales eficientes, independientes y responsables, fuerzas políticas poderosas han sido capaces de dominar el proceso y </w:t>
      </w:r>
      <w:r w:rsidR="007810C0" w:rsidRPr="00EC5B15">
        <w:rPr>
          <w:rFonts w:ascii="Arial" w:hAnsi="Arial" w:cs="Arial"/>
          <w:color w:val="auto"/>
          <w:sz w:val="22"/>
          <w:szCs w:val="22"/>
        </w:rPr>
        <w:t>revertirlo</w:t>
      </w:r>
      <w:r w:rsidRPr="00EC5B15">
        <w:rPr>
          <w:rFonts w:ascii="Arial" w:hAnsi="Arial" w:cs="Arial"/>
          <w:color w:val="auto"/>
          <w:sz w:val="22"/>
          <w:szCs w:val="22"/>
        </w:rPr>
        <w:t xml:space="preserve"> o inclinarlo a favor de ciertos intereses políticos</w:t>
      </w:r>
      <w:r w:rsidR="007810C0" w:rsidRPr="00EC5B15">
        <w:rPr>
          <w:rFonts w:ascii="Arial" w:hAnsi="Arial" w:cs="Arial"/>
          <w:color w:val="auto"/>
          <w:sz w:val="22"/>
          <w:szCs w:val="22"/>
        </w:rPr>
        <w:t>,</w:t>
      </w:r>
      <w:r w:rsidRPr="00EC5B15">
        <w:rPr>
          <w:rFonts w:ascii="Arial" w:hAnsi="Arial" w:cs="Arial"/>
          <w:color w:val="auto"/>
          <w:sz w:val="22"/>
          <w:szCs w:val="22"/>
        </w:rPr>
        <w:t xml:space="preserve"> económicos o ambos</w:t>
      </w:r>
      <w:r w:rsidR="007810C0" w:rsidRPr="00EC5B15">
        <w:rPr>
          <w:rFonts w:ascii="Arial" w:hAnsi="Arial" w:cs="Arial"/>
          <w:color w:val="auto"/>
          <w:sz w:val="22"/>
          <w:szCs w:val="22"/>
        </w:rPr>
        <w:t>.</w:t>
      </w:r>
      <w:r w:rsidRPr="00EC5B15">
        <w:rPr>
          <w:rFonts w:ascii="Arial" w:hAnsi="Arial" w:cs="Arial"/>
          <w:color w:val="auto"/>
          <w:sz w:val="22"/>
          <w:szCs w:val="22"/>
        </w:rPr>
        <w:t xml:space="preserve"> El propósito de los </w:t>
      </w:r>
      <w:r w:rsidR="007810C0" w:rsidRPr="00EC5B15">
        <w:rPr>
          <w:rFonts w:ascii="Arial" w:hAnsi="Arial" w:cs="Arial"/>
          <w:color w:val="auto"/>
          <w:sz w:val="22"/>
          <w:szCs w:val="22"/>
        </w:rPr>
        <w:t>mayores</w:t>
      </w:r>
      <w:r w:rsidRPr="00EC5B15">
        <w:rPr>
          <w:rFonts w:ascii="Arial" w:hAnsi="Arial" w:cs="Arial"/>
          <w:color w:val="auto"/>
          <w:sz w:val="22"/>
          <w:szCs w:val="22"/>
        </w:rPr>
        <w:t xml:space="preserve"> niveles de independencia </w:t>
      </w:r>
      <w:r w:rsidR="007810C0" w:rsidRPr="00EC5B15">
        <w:rPr>
          <w:rFonts w:ascii="Arial" w:hAnsi="Arial" w:cs="Arial"/>
          <w:color w:val="auto"/>
          <w:sz w:val="22"/>
          <w:szCs w:val="22"/>
        </w:rPr>
        <w:t>judicial</w:t>
      </w:r>
      <w:r w:rsidRPr="00EC5B15">
        <w:rPr>
          <w:rFonts w:ascii="Arial" w:hAnsi="Arial" w:cs="Arial"/>
          <w:color w:val="auto"/>
          <w:sz w:val="22"/>
          <w:szCs w:val="22"/>
        </w:rPr>
        <w:t xml:space="preserve">, fue reducir los posibles abusos de poder por parte del ejecutivo, en realidad ha creado incentivos para que el personal judicial haga mal uso de los recursos o tome decisiones motivadas políticamente. </w:t>
      </w:r>
      <w:r w:rsidR="007810C0" w:rsidRPr="00EC5B15">
        <w:rPr>
          <w:rFonts w:ascii="Arial" w:hAnsi="Arial" w:cs="Arial"/>
          <w:color w:val="auto"/>
          <w:sz w:val="22"/>
          <w:szCs w:val="22"/>
        </w:rPr>
        <w:t xml:space="preserve">La intención de modernizar el sistema judicial, mejorar la eficiencia y aumentar la accesibilidad de amplios sectores de la población simplificando los códigos de procedimiento y cambiar las leyes referentes al uso de mecanismos alternativos de resolución de disputas, </w:t>
      </w:r>
      <w:r w:rsidR="007810C0" w:rsidRPr="00EC5B15">
        <w:rPr>
          <w:rFonts w:ascii="Arial" w:hAnsi="Arial" w:cs="Arial"/>
          <w:color w:val="auto"/>
          <w:sz w:val="22"/>
          <w:szCs w:val="22"/>
        </w:rPr>
        <w:t>llego a ser necesario capacitar jueces para utilizar la nueva legislación, los diversos objetivos crearon debates sobre las mejores estrategias a tomar</w:t>
      </w:r>
      <w:r w:rsidR="007810C0" w:rsidRPr="00EC5B15">
        <w:rPr>
          <w:rFonts w:ascii="Arial" w:hAnsi="Arial" w:cs="Arial"/>
          <w:color w:val="auto"/>
          <w:sz w:val="22"/>
          <w:szCs w:val="22"/>
        </w:rPr>
        <w:t xml:space="preserve"> disminuyendo así </w:t>
      </w:r>
      <w:r w:rsidR="007810C0" w:rsidRPr="00EC5B15">
        <w:rPr>
          <w:rFonts w:ascii="Arial" w:hAnsi="Arial" w:cs="Arial"/>
          <w:color w:val="auto"/>
          <w:sz w:val="22"/>
          <w:szCs w:val="22"/>
        </w:rPr>
        <w:t>la eficiencia</w:t>
      </w:r>
      <w:r w:rsidR="007810C0" w:rsidRPr="00EC5B15">
        <w:rPr>
          <w:rFonts w:ascii="Arial" w:hAnsi="Arial" w:cs="Arial"/>
          <w:color w:val="auto"/>
          <w:sz w:val="22"/>
          <w:szCs w:val="22"/>
        </w:rPr>
        <w:t xml:space="preserve">. La percepción del público en general sobre las reformas no ha mejorado, sin este apoyo se deterioran los mecanismos de control de los ciudadanos sobre los vicios tradicionales del sector judicial y disminuye la demanda de mayor transparencia e independencia judicial, aunado a esto los medios muestran sólo los fracasos del sector y lo culpa de los altos niveles de criminalidad e impunidad.  </w:t>
      </w:r>
    </w:p>
    <w:p w:rsidR="007810C0" w:rsidRPr="00EC5B15" w:rsidRDefault="007810C0" w:rsidP="00EC5B15">
      <w:p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EC5B15">
        <w:rPr>
          <w:rFonts w:ascii="Arial" w:hAnsi="Arial" w:cs="Arial"/>
          <w:color w:val="auto"/>
          <w:sz w:val="22"/>
          <w:szCs w:val="22"/>
        </w:rPr>
        <w:t xml:space="preserve">Lo </w:t>
      </w:r>
      <w:r w:rsidR="00727171" w:rsidRPr="00EC5B15">
        <w:rPr>
          <w:rFonts w:ascii="Arial" w:hAnsi="Arial" w:cs="Arial"/>
          <w:color w:val="auto"/>
          <w:sz w:val="22"/>
          <w:szCs w:val="22"/>
        </w:rPr>
        <w:t xml:space="preserve">que determina que una reforma judicial </w:t>
      </w:r>
      <w:r w:rsidRPr="00EC5B15">
        <w:rPr>
          <w:rFonts w:ascii="Arial" w:hAnsi="Arial" w:cs="Arial"/>
          <w:color w:val="auto"/>
          <w:sz w:val="22"/>
          <w:szCs w:val="22"/>
        </w:rPr>
        <w:t>s</w:t>
      </w:r>
      <w:r w:rsidR="00727171" w:rsidRPr="00EC5B15">
        <w:rPr>
          <w:rFonts w:ascii="Arial" w:hAnsi="Arial" w:cs="Arial"/>
          <w:color w:val="auto"/>
          <w:sz w:val="22"/>
          <w:szCs w:val="22"/>
        </w:rPr>
        <w:t>ea</w:t>
      </w:r>
      <w:r w:rsidRPr="00EC5B15">
        <w:rPr>
          <w:rFonts w:ascii="Arial" w:hAnsi="Arial" w:cs="Arial"/>
          <w:color w:val="auto"/>
          <w:sz w:val="22"/>
          <w:szCs w:val="22"/>
        </w:rPr>
        <w:t xml:space="preserve"> exitosa se basa en la transparencia pues garantiza el acceso a la información de calidad sobre el estado y sus efectos de é</w:t>
      </w:r>
      <w:r w:rsidR="00727171" w:rsidRPr="00EC5B15">
        <w:rPr>
          <w:rFonts w:ascii="Arial" w:hAnsi="Arial" w:cs="Arial"/>
          <w:color w:val="auto"/>
          <w:sz w:val="22"/>
          <w:szCs w:val="22"/>
        </w:rPr>
        <w:t>sta además del control sistémico ya que motiva el cumplimiento continuo de los estándares y estrategias de la reforma, a su vez, invitan a la inclusión y participación no sólo de actores clave sino también de distintos grupos de la sociedad civil, contar con un entendimiento preciso de las necesidades y vulnerabilidades de cada país es esencial para el diseño apropiado de una reforma exitosa.</w:t>
      </w:r>
    </w:p>
    <w:p w:rsidR="00727171" w:rsidRPr="00EC5B15" w:rsidRDefault="00727171" w:rsidP="00EC5B15">
      <w:p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EC5B15">
        <w:rPr>
          <w:rFonts w:ascii="Arial" w:hAnsi="Arial" w:cs="Arial"/>
          <w:color w:val="auto"/>
          <w:sz w:val="22"/>
          <w:szCs w:val="22"/>
        </w:rPr>
        <w:t>La capacitación, designación y supervisión de autoridades judiciales sigue siendo un factor problemático, aunque se han registrado avances en el establecimiento de mecanismos de designación basados en mayor medida en la competencia y la transparencia, se considera la influencia que ejerce el gobierno y ciertos actores dentro del poder.</w:t>
      </w:r>
    </w:p>
    <w:p w:rsidR="00EC5B15" w:rsidRPr="00EC5B15" w:rsidRDefault="00EC5B15" w:rsidP="00EC5B15">
      <w:p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</w:p>
    <w:p w:rsidR="00EC5B15" w:rsidRPr="00EC5B15" w:rsidRDefault="00EC5B15" w:rsidP="00EC5B15">
      <w:p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</w:p>
    <w:p w:rsidR="00EC5B15" w:rsidRDefault="00EC5B15" w:rsidP="00EC5B15">
      <w:p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EC5B15">
        <w:rPr>
          <w:rFonts w:ascii="Arial" w:hAnsi="Arial" w:cs="Arial"/>
          <w:color w:val="auto"/>
          <w:sz w:val="22"/>
          <w:szCs w:val="22"/>
        </w:rPr>
        <w:lastRenderedPageBreak/>
        <w:t>Lectura 2. La Administración Pública.</w:t>
      </w:r>
    </w:p>
    <w:p w:rsidR="007E1890" w:rsidRPr="0070314D" w:rsidRDefault="00EC06FE" w:rsidP="00EC5B15">
      <w:p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8B1E7F">
        <w:rPr>
          <w:rFonts w:ascii="Arial" w:hAnsi="Arial" w:cs="Arial"/>
          <w:color w:val="auto"/>
          <w:sz w:val="22"/>
          <w:szCs w:val="22"/>
          <w:shd w:val="clear" w:color="auto" w:fill="FFFFFF"/>
        </w:rPr>
        <w:t>La Administración Pública es aquella función del Estado que consiste en una actividad concreta, continua, práctica y espontánea de carácter subordinado a los poderes del Estado y que tienen por objeto satisfacer en forma directa e inmediata las necesidades colectivas y el logro de los fines del Estado dentro el orden jurídico establecido y con arreglo a este</w:t>
      </w:r>
      <w:r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. Las formas de organización administrativas son los sistemas como se estructuran los entes del poder ejecutivo, es la manera como estará integrada la </w:t>
      </w:r>
      <w:r w:rsidR="007E1890">
        <w:rPr>
          <w:rFonts w:ascii="Arial" w:hAnsi="Arial" w:cs="Arial"/>
          <w:color w:val="auto"/>
          <w:sz w:val="22"/>
          <w:szCs w:val="22"/>
          <w:shd w:val="clear" w:color="auto" w:fill="FFFFFF"/>
        </w:rPr>
        <w:t>administración</w:t>
      </w:r>
      <w:r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 Pública. </w:t>
      </w:r>
      <w:r w:rsidR="0070314D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Y pueden ser: </w:t>
      </w:r>
      <w:r w:rsidR="0070314D" w:rsidRPr="007E1890">
        <w:rPr>
          <w:rFonts w:ascii="Arial" w:hAnsi="Arial" w:cs="Arial"/>
          <w:i/>
          <w:color w:val="auto"/>
          <w:sz w:val="22"/>
          <w:szCs w:val="22"/>
          <w:shd w:val="clear" w:color="auto" w:fill="FFFFFF"/>
        </w:rPr>
        <w:t>la concentración administrativa</w:t>
      </w:r>
      <w:r w:rsidR="0070314D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 el poder recae en un solo órgano, el superior y todos sin importar jerarquías tienen el deber de obedecer todas las instrucciones emanadas de ese órgano centra</w:t>
      </w:r>
      <w:r w:rsidR="0070314D" w:rsidRPr="007E1890">
        <w:rPr>
          <w:rFonts w:ascii="Arial" w:hAnsi="Arial" w:cs="Arial"/>
          <w:i/>
          <w:color w:val="auto"/>
          <w:sz w:val="22"/>
          <w:szCs w:val="22"/>
          <w:shd w:val="clear" w:color="auto" w:fill="FFFFFF"/>
        </w:rPr>
        <w:t>, la desconcentración administrativa</w:t>
      </w:r>
      <w:r w:rsidR="0070314D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 es que los entes guardan relación jerárquica con algún órgano centralizado, pero existe cierta libertad en lo que respecta a su actuación técnica, </w:t>
      </w:r>
      <w:r w:rsidR="0070314D" w:rsidRPr="007E1890">
        <w:rPr>
          <w:rFonts w:ascii="Arial" w:hAnsi="Arial" w:cs="Arial"/>
          <w:i/>
          <w:color w:val="auto"/>
          <w:sz w:val="22"/>
          <w:szCs w:val="22"/>
          <w:shd w:val="clear" w:color="auto" w:fill="FFFFFF"/>
        </w:rPr>
        <w:t>la descentralización administrativa</w:t>
      </w:r>
      <w:r w:rsidR="0070314D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 tiene una personalidad jurídica propia, así mismo tiene patrimonio propio y las modalidades con </w:t>
      </w:r>
      <w:r w:rsidR="0070314D" w:rsidRPr="007E1890">
        <w:rPr>
          <w:rFonts w:ascii="Arial" w:hAnsi="Arial" w:cs="Arial"/>
          <w:color w:val="auto"/>
          <w:sz w:val="22"/>
          <w:szCs w:val="22"/>
          <w:u w:val="single"/>
          <w:shd w:val="clear" w:color="auto" w:fill="FFFFFF"/>
        </w:rPr>
        <w:t>por colaboración</w:t>
      </w:r>
      <w:r w:rsidR="0070314D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 es aquella que atribuye los servicios públicos a los particulares, servicios que pueden prestarse por medio de la administración pública, pero debido a la escasez de recursos no puede y se ve obligada a concesionar el servicio a particulares, </w:t>
      </w:r>
      <w:r w:rsidR="0070314D" w:rsidRPr="007E1890">
        <w:rPr>
          <w:rFonts w:ascii="Arial" w:hAnsi="Arial" w:cs="Arial"/>
          <w:color w:val="auto"/>
          <w:sz w:val="22"/>
          <w:szCs w:val="22"/>
          <w:u w:val="single"/>
          <w:shd w:val="clear" w:color="auto" w:fill="FFFFFF"/>
        </w:rPr>
        <w:t>por región</w:t>
      </w:r>
      <w:r w:rsidR="0070314D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 maneja intereses colectivos que correspondan a la población radicada en una determinada circunscripción territorial  y </w:t>
      </w:r>
      <w:r w:rsidR="0070314D">
        <w:rPr>
          <w:rFonts w:ascii="Arial" w:hAnsi="Arial" w:cs="Arial"/>
          <w:color w:val="auto"/>
          <w:sz w:val="22"/>
          <w:szCs w:val="22"/>
          <w:u w:val="single"/>
          <w:shd w:val="clear" w:color="auto" w:fill="FFFFFF"/>
        </w:rPr>
        <w:t xml:space="preserve">por servicio </w:t>
      </w:r>
      <w:r w:rsidR="0070314D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 destinada a satisfacer una necesidad de carácter general con sujeción a un régimen que rebasa la obra del derecho, </w:t>
      </w:r>
      <w:r w:rsidR="0070314D" w:rsidRPr="00F04734">
        <w:rPr>
          <w:rFonts w:ascii="Arial" w:hAnsi="Arial" w:cs="Arial"/>
          <w:i/>
          <w:color w:val="auto"/>
          <w:sz w:val="22"/>
          <w:szCs w:val="22"/>
          <w:shd w:val="clear" w:color="auto" w:fill="FFFFFF"/>
        </w:rPr>
        <w:t>la centralización administrativa</w:t>
      </w:r>
      <w:r w:rsidR="0070314D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 es que los órganos dependen inmediata y directamente del titular del poder ejecutivo, características todas por facultad del titular de la administración pública: </w:t>
      </w:r>
      <w:r w:rsidR="0070314D" w:rsidRPr="00F04734">
        <w:rPr>
          <w:rFonts w:ascii="Arial" w:hAnsi="Arial" w:cs="Arial"/>
          <w:i/>
          <w:color w:val="auto"/>
          <w:sz w:val="22"/>
          <w:szCs w:val="22"/>
          <w:shd w:val="clear" w:color="auto" w:fill="FFFFFF"/>
        </w:rPr>
        <w:t>poder de nombramiento</w:t>
      </w:r>
      <w:r w:rsidR="0070314D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 para designar discrecionalmente a sus colaboradores; </w:t>
      </w:r>
      <w:r w:rsidR="0070314D" w:rsidRPr="00F04734">
        <w:rPr>
          <w:rFonts w:ascii="Arial" w:hAnsi="Arial" w:cs="Arial"/>
          <w:i/>
          <w:color w:val="auto"/>
          <w:sz w:val="22"/>
          <w:szCs w:val="22"/>
          <w:shd w:val="clear" w:color="auto" w:fill="FFFFFF"/>
        </w:rPr>
        <w:t>poder de remoción</w:t>
      </w:r>
      <w:r w:rsidR="0070314D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 consiste en cesar a sus colaboradores; </w:t>
      </w:r>
      <w:r w:rsidR="0070314D" w:rsidRPr="00F04734">
        <w:rPr>
          <w:rFonts w:ascii="Arial" w:hAnsi="Arial" w:cs="Arial"/>
          <w:i/>
          <w:color w:val="auto"/>
          <w:sz w:val="22"/>
          <w:szCs w:val="22"/>
          <w:shd w:val="clear" w:color="auto" w:fill="FFFFFF"/>
        </w:rPr>
        <w:t>poder de mando</w:t>
      </w:r>
      <w:r w:rsidR="0070314D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 dirigir e impulsar la actividad de los subordinados por medio de ordenes o instrucciones expresas o tácitas; </w:t>
      </w:r>
      <w:r w:rsidR="0070314D">
        <w:rPr>
          <w:rFonts w:ascii="Arial" w:hAnsi="Arial" w:cs="Arial"/>
          <w:i/>
          <w:color w:val="auto"/>
          <w:sz w:val="22"/>
          <w:szCs w:val="22"/>
          <w:shd w:val="clear" w:color="auto" w:fill="FFFFFF"/>
        </w:rPr>
        <w:t xml:space="preserve">poder de decisión </w:t>
      </w:r>
      <w:r w:rsidR="0070314D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puede optar entre varias alternativas de resolución, adaptando la que a su juicio sea más conveniente; </w:t>
      </w:r>
      <w:r w:rsidR="0070314D">
        <w:rPr>
          <w:rFonts w:ascii="Arial" w:hAnsi="Arial" w:cs="Arial"/>
          <w:i/>
          <w:color w:val="auto"/>
          <w:sz w:val="22"/>
          <w:szCs w:val="22"/>
          <w:shd w:val="clear" w:color="auto" w:fill="FFFFFF"/>
        </w:rPr>
        <w:t xml:space="preserve">poder disciplinario </w:t>
      </w:r>
      <w:r w:rsidR="0070314D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reprimir o sancionar administrativamente a sus subordinados por las acciones u omisiones realizadas indebidamente en perjuicio de la administración pública, de los particulares o de ambos; </w:t>
      </w:r>
      <w:r w:rsidR="0070314D">
        <w:rPr>
          <w:rFonts w:ascii="Arial" w:hAnsi="Arial" w:cs="Arial"/>
          <w:i/>
          <w:color w:val="auto"/>
          <w:sz w:val="22"/>
          <w:szCs w:val="22"/>
          <w:shd w:val="clear" w:color="auto" w:fill="FFFFFF"/>
        </w:rPr>
        <w:t xml:space="preserve">poder de revisión </w:t>
      </w:r>
      <w:r w:rsidR="0070314D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revisar la actuación del inferior, de considerarlo pertinente, suspender, modificar, anular o confirmar sus actos o resoluciones; </w:t>
      </w:r>
      <w:r w:rsidR="0070314D">
        <w:rPr>
          <w:rFonts w:ascii="Arial" w:hAnsi="Arial" w:cs="Arial"/>
          <w:i/>
          <w:color w:val="auto"/>
          <w:sz w:val="22"/>
          <w:szCs w:val="22"/>
          <w:shd w:val="clear" w:color="auto" w:fill="FFFFFF"/>
        </w:rPr>
        <w:t xml:space="preserve"> poder para resolver conflictos de competencia </w:t>
      </w:r>
      <w:r w:rsidR="0070314D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precisa cuál de los órganos inferiores es competente para conocer de un asunto determinado en el que varios o ninguno de ellos pretende entenderlo. La Presidencia de la República está en la cúspide de la administración centralizada al igual que la Secretaría de Estado y la Consejería Jurídica del Ejecutivo Federal </w:t>
      </w:r>
      <w:proofErr w:type="gramStart"/>
      <w:r w:rsidR="0070314D">
        <w:rPr>
          <w:rFonts w:ascii="Arial" w:hAnsi="Arial" w:cs="Arial"/>
          <w:color w:val="auto"/>
          <w:sz w:val="22"/>
          <w:szCs w:val="22"/>
          <w:shd w:val="clear" w:color="auto" w:fill="FFFFFF"/>
        </w:rPr>
        <w:t>pertenecen</w:t>
      </w:r>
      <w:proofErr w:type="gramEnd"/>
      <w:r w:rsidR="0070314D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 a éste tipo de administración.</w:t>
      </w:r>
    </w:p>
    <w:p w:rsidR="002A2B52" w:rsidRPr="00A67950" w:rsidRDefault="002A2B52" w:rsidP="002A2B52">
      <w:pPr>
        <w:spacing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bookmarkStart w:id="0" w:name="_GoBack"/>
      <w:bookmarkEnd w:id="0"/>
      <w:r w:rsidRPr="00A67950">
        <w:rPr>
          <w:rFonts w:ascii="Arial" w:hAnsi="Arial" w:cs="Arial"/>
          <w:color w:val="auto"/>
          <w:sz w:val="22"/>
          <w:szCs w:val="22"/>
        </w:rPr>
        <w:lastRenderedPageBreak/>
        <w:t>Preguntas.</w:t>
      </w:r>
    </w:p>
    <w:p w:rsidR="002A2B52" w:rsidRPr="00A67950" w:rsidRDefault="002A2B52" w:rsidP="002A2B52">
      <w:pPr>
        <w:pStyle w:val="Prrafodelista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auto"/>
          <w:sz w:val="22"/>
          <w:szCs w:val="22"/>
        </w:rPr>
      </w:pPr>
      <w:r w:rsidRPr="00A67950">
        <w:rPr>
          <w:rFonts w:ascii="Arial" w:eastAsia="Times New Roman" w:hAnsi="Arial" w:cs="Arial"/>
          <w:color w:val="auto"/>
          <w:sz w:val="22"/>
          <w:szCs w:val="22"/>
        </w:rPr>
        <w:t>¿</w:t>
      </w:r>
      <w:r w:rsidRPr="00A67950">
        <w:rPr>
          <w:rFonts w:ascii="Arial" w:eastAsia="Times New Roman" w:hAnsi="Arial" w:cs="Arial"/>
          <w:color w:val="auto"/>
          <w:sz w:val="22"/>
          <w:szCs w:val="22"/>
        </w:rPr>
        <w:t>Por qué</w:t>
      </w:r>
      <w:r w:rsidRPr="00A67950">
        <w:rPr>
          <w:rFonts w:ascii="Arial" w:eastAsia="Times New Roman" w:hAnsi="Arial" w:cs="Arial"/>
          <w:color w:val="auto"/>
          <w:sz w:val="22"/>
          <w:szCs w:val="22"/>
        </w:rPr>
        <w:t xml:space="preserve"> se precisa señalar que aunque la estructura y la actividad de la Administración Pública se ubican en el ámbito del Poder Ejecutivo, no impide que esté presente en los órganos Legislativo y Judicial?</w:t>
      </w:r>
    </w:p>
    <w:p w:rsidR="00A67950" w:rsidRPr="00A67950" w:rsidRDefault="00A67950" w:rsidP="00A6795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auto"/>
          <w:sz w:val="22"/>
          <w:szCs w:val="22"/>
        </w:rPr>
      </w:pPr>
    </w:p>
    <w:p w:rsidR="00A67950" w:rsidRPr="00A67950" w:rsidRDefault="00A67950" w:rsidP="00A6795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auto"/>
          <w:sz w:val="22"/>
          <w:szCs w:val="22"/>
        </w:rPr>
      </w:pPr>
      <w:r w:rsidRPr="00A67950">
        <w:rPr>
          <w:rFonts w:ascii="Arial" w:eastAsia="Times New Roman" w:hAnsi="Arial" w:cs="Arial"/>
          <w:color w:val="auto"/>
          <w:sz w:val="22"/>
          <w:szCs w:val="22"/>
        </w:rPr>
        <w:t>Porque la administración pública se define como una actividad concreta y continuada a la organización administrativa del Estado con el fin de satisfacer a los intereses de forma directa e inmediata.</w:t>
      </w:r>
    </w:p>
    <w:p w:rsidR="00A67950" w:rsidRPr="00A67950" w:rsidRDefault="00A67950" w:rsidP="00A6795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auto"/>
          <w:sz w:val="22"/>
          <w:szCs w:val="22"/>
        </w:rPr>
      </w:pPr>
    </w:p>
    <w:p w:rsidR="002A2B52" w:rsidRPr="00A67950" w:rsidRDefault="002A2B52" w:rsidP="002A2B52">
      <w:pPr>
        <w:pStyle w:val="Prrafodelista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auto"/>
          <w:sz w:val="22"/>
          <w:szCs w:val="22"/>
        </w:rPr>
      </w:pPr>
      <w:r w:rsidRPr="00A67950">
        <w:rPr>
          <w:rFonts w:ascii="Arial" w:eastAsia="Times New Roman" w:hAnsi="Arial" w:cs="Arial"/>
          <w:color w:val="auto"/>
          <w:sz w:val="22"/>
          <w:szCs w:val="22"/>
        </w:rPr>
        <w:t>¿Cuáles son las formas de organización administrativa?</w:t>
      </w:r>
    </w:p>
    <w:p w:rsidR="00A67950" w:rsidRPr="00A67950" w:rsidRDefault="00A67950" w:rsidP="00A6795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auto"/>
          <w:sz w:val="22"/>
          <w:szCs w:val="22"/>
        </w:rPr>
      </w:pPr>
    </w:p>
    <w:p w:rsidR="00A67950" w:rsidRPr="00A67950" w:rsidRDefault="00A67950" w:rsidP="00A67950">
      <w:pPr>
        <w:pStyle w:val="Prrafodelista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auto"/>
          <w:sz w:val="22"/>
          <w:szCs w:val="22"/>
        </w:rPr>
      </w:pPr>
      <w:r w:rsidRPr="00A67950">
        <w:rPr>
          <w:rFonts w:ascii="Arial" w:eastAsia="Times New Roman" w:hAnsi="Arial" w:cs="Arial"/>
          <w:color w:val="auto"/>
          <w:sz w:val="22"/>
          <w:szCs w:val="22"/>
        </w:rPr>
        <w:t>La Concentración Administrativa</w:t>
      </w:r>
      <w:r w:rsidR="006A38C8">
        <w:rPr>
          <w:rFonts w:ascii="Arial" w:eastAsia="Times New Roman" w:hAnsi="Arial" w:cs="Arial"/>
          <w:color w:val="auto"/>
          <w:sz w:val="22"/>
          <w:szCs w:val="22"/>
        </w:rPr>
        <w:t>.</w:t>
      </w:r>
    </w:p>
    <w:p w:rsidR="00A67950" w:rsidRPr="00A67950" w:rsidRDefault="00A67950" w:rsidP="00A67950">
      <w:pPr>
        <w:pStyle w:val="Prrafodelista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auto"/>
          <w:sz w:val="22"/>
          <w:szCs w:val="22"/>
        </w:rPr>
      </w:pPr>
      <w:r w:rsidRPr="00A67950">
        <w:rPr>
          <w:rFonts w:ascii="Arial" w:eastAsia="Times New Roman" w:hAnsi="Arial" w:cs="Arial"/>
          <w:color w:val="auto"/>
          <w:sz w:val="22"/>
          <w:szCs w:val="22"/>
        </w:rPr>
        <w:t>La Desconcentración Administrativa</w:t>
      </w:r>
      <w:r w:rsidR="006A38C8">
        <w:rPr>
          <w:rFonts w:ascii="Arial" w:eastAsia="Times New Roman" w:hAnsi="Arial" w:cs="Arial"/>
          <w:color w:val="auto"/>
          <w:sz w:val="22"/>
          <w:szCs w:val="22"/>
        </w:rPr>
        <w:t>.</w:t>
      </w:r>
    </w:p>
    <w:p w:rsidR="00A67950" w:rsidRPr="00A67950" w:rsidRDefault="00A67950" w:rsidP="00A67950">
      <w:pPr>
        <w:pStyle w:val="Prrafodelista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auto"/>
          <w:sz w:val="22"/>
          <w:szCs w:val="22"/>
        </w:rPr>
      </w:pPr>
      <w:r w:rsidRPr="00A67950">
        <w:rPr>
          <w:rFonts w:ascii="Arial" w:eastAsia="Times New Roman" w:hAnsi="Arial" w:cs="Arial"/>
          <w:color w:val="auto"/>
          <w:sz w:val="22"/>
          <w:szCs w:val="22"/>
        </w:rPr>
        <w:t>La Descentralización Administrativa</w:t>
      </w:r>
      <w:r w:rsidR="006A38C8">
        <w:rPr>
          <w:rFonts w:ascii="Arial" w:eastAsia="Times New Roman" w:hAnsi="Arial" w:cs="Arial"/>
          <w:color w:val="auto"/>
          <w:sz w:val="22"/>
          <w:szCs w:val="22"/>
        </w:rPr>
        <w:t>.</w:t>
      </w:r>
    </w:p>
    <w:p w:rsidR="00A67950" w:rsidRPr="00A67950" w:rsidRDefault="00A67950" w:rsidP="00A67950">
      <w:pPr>
        <w:pStyle w:val="Prrafodelista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auto"/>
          <w:sz w:val="22"/>
          <w:szCs w:val="22"/>
        </w:rPr>
      </w:pPr>
      <w:r w:rsidRPr="00A67950">
        <w:rPr>
          <w:rFonts w:ascii="Arial" w:eastAsia="Times New Roman" w:hAnsi="Arial" w:cs="Arial"/>
          <w:color w:val="auto"/>
          <w:sz w:val="22"/>
          <w:szCs w:val="22"/>
        </w:rPr>
        <w:t>La Centralización Administrativa</w:t>
      </w:r>
      <w:r w:rsidR="006A38C8">
        <w:rPr>
          <w:rFonts w:ascii="Arial" w:eastAsia="Times New Roman" w:hAnsi="Arial" w:cs="Arial"/>
          <w:color w:val="auto"/>
          <w:sz w:val="22"/>
          <w:szCs w:val="22"/>
        </w:rPr>
        <w:t>.</w:t>
      </w:r>
    </w:p>
    <w:p w:rsidR="00A67950" w:rsidRPr="00A67950" w:rsidRDefault="00A67950" w:rsidP="00A67950">
      <w:pPr>
        <w:pStyle w:val="Prrafodelista"/>
        <w:shd w:val="clear" w:color="auto" w:fill="FFFFFF"/>
        <w:spacing w:after="0" w:line="360" w:lineRule="auto"/>
        <w:ind w:left="1080"/>
        <w:jc w:val="both"/>
        <w:rPr>
          <w:rFonts w:ascii="Arial" w:eastAsia="Times New Roman" w:hAnsi="Arial" w:cs="Arial"/>
          <w:color w:val="auto"/>
          <w:sz w:val="22"/>
          <w:szCs w:val="22"/>
        </w:rPr>
      </w:pPr>
    </w:p>
    <w:p w:rsidR="007810C0" w:rsidRPr="00A67950" w:rsidRDefault="002A2B52" w:rsidP="00EC5B15">
      <w:pPr>
        <w:pStyle w:val="Prrafodelista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A67950">
        <w:rPr>
          <w:rFonts w:ascii="Arial" w:eastAsia="Times New Roman" w:hAnsi="Arial" w:cs="Arial"/>
          <w:color w:val="auto"/>
          <w:sz w:val="22"/>
          <w:szCs w:val="22"/>
        </w:rPr>
        <w:t>Menciona las modalidades de la descentralización</w:t>
      </w:r>
      <w:r w:rsidR="00A67950" w:rsidRPr="00A67950">
        <w:rPr>
          <w:rFonts w:ascii="Arial" w:eastAsia="Times New Roman" w:hAnsi="Arial" w:cs="Arial"/>
          <w:color w:val="auto"/>
          <w:sz w:val="22"/>
          <w:szCs w:val="22"/>
        </w:rPr>
        <w:t>:</w:t>
      </w:r>
    </w:p>
    <w:p w:rsidR="00A67950" w:rsidRDefault="00A67950" w:rsidP="00A67950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auto"/>
          <w:sz w:val="22"/>
          <w:szCs w:val="22"/>
        </w:rPr>
      </w:pPr>
    </w:p>
    <w:p w:rsidR="00A67950" w:rsidRDefault="00A67950" w:rsidP="00A67950">
      <w:pPr>
        <w:pStyle w:val="Prrafodelista"/>
        <w:numPr>
          <w:ilvl w:val="1"/>
          <w:numId w:val="9"/>
        </w:numPr>
        <w:shd w:val="clear" w:color="auto" w:fill="FFFFFF"/>
        <w:spacing w:after="0"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 Descentralización por Colaboración.</w:t>
      </w:r>
    </w:p>
    <w:p w:rsidR="00A67950" w:rsidRDefault="00A67950" w:rsidP="00A67950">
      <w:pPr>
        <w:pStyle w:val="Prrafodelista"/>
        <w:numPr>
          <w:ilvl w:val="1"/>
          <w:numId w:val="9"/>
        </w:numPr>
        <w:shd w:val="clear" w:color="auto" w:fill="FFFFFF"/>
        <w:spacing w:after="0"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Descentralización por Región.</w:t>
      </w:r>
    </w:p>
    <w:p w:rsidR="00A67950" w:rsidRPr="00A67950" w:rsidRDefault="00A67950" w:rsidP="00A67950">
      <w:pPr>
        <w:pStyle w:val="Prrafodelista"/>
        <w:numPr>
          <w:ilvl w:val="1"/>
          <w:numId w:val="9"/>
        </w:numPr>
        <w:shd w:val="clear" w:color="auto" w:fill="FFFFFF"/>
        <w:spacing w:after="0"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Descentralización por Servicio</w:t>
      </w:r>
      <w:r w:rsidR="006A38C8">
        <w:rPr>
          <w:rFonts w:ascii="Arial" w:hAnsi="Arial" w:cs="Arial"/>
          <w:color w:val="auto"/>
          <w:sz w:val="22"/>
          <w:szCs w:val="22"/>
        </w:rPr>
        <w:t>.</w:t>
      </w:r>
    </w:p>
    <w:p w:rsidR="00A67950" w:rsidRPr="00A67950" w:rsidRDefault="00A67950" w:rsidP="00A67950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auto"/>
          <w:sz w:val="22"/>
          <w:szCs w:val="22"/>
        </w:rPr>
      </w:pPr>
    </w:p>
    <w:p w:rsidR="00A67950" w:rsidRPr="00A67950" w:rsidRDefault="00A67950" w:rsidP="00A67950">
      <w:pPr>
        <w:shd w:val="clear" w:color="auto" w:fill="FFFFFF"/>
        <w:spacing w:after="0" w:line="360" w:lineRule="auto"/>
        <w:jc w:val="both"/>
        <w:rPr>
          <w:rFonts w:ascii="Arial" w:hAnsi="Arial" w:cs="Arial"/>
          <w:sz w:val="22"/>
          <w:szCs w:val="22"/>
        </w:rPr>
      </w:pPr>
    </w:p>
    <w:sectPr w:rsidR="00A67950" w:rsidRPr="00A67950" w:rsidSect="00D431C6">
      <w:headerReference w:type="default" r:id="rId10"/>
      <w:footerReference w:type="default" r:id="rId11"/>
      <w:pgSz w:w="12240" w:h="15840" w:code="1"/>
      <w:pgMar w:top="1418" w:right="1418" w:bottom="1418" w:left="1418" w:header="709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0A6" w:rsidRDefault="005050A6">
      <w:pPr>
        <w:spacing w:after="0" w:line="240" w:lineRule="auto"/>
      </w:pPr>
      <w:r>
        <w:separator/>
      </w:r>
    </w:p>
  </w:endnote>
  <w:endnote w:type="continuationSeparator" w:id="0">
    <w:p w:rsidR="005050A6" w:rsidRDefault="00505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908234"/>
      <w:docPartObj>
        <w:docPartGallery w:val="Page Numbers (Bottom of Page)"/>
        <w:docPartUnique/>
      </w:docPartObj>
    </w:sdtPr>
    <w:sdtContent>
      <w:p w:rsidR="002A2B52" w:rsidRDefault="002A2B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315C" w:rsidRPr="0053315C">
          <w:rPr>
            <w:noProof/>
            <w:lang w:val="es-ES"/>
          </w:rPr>
          <w:t>3</w:t>
        </w:r>
        <w:r>
          <w:fldChar w:fldCharType="end"/>
        </w:r>
        <w:r>
          <w:rPr>
            <w:noProof/>
          </w:rPr>
          <mc:AlternateContent>
            <mc:Choice Requires="wps">
              <w:drawing>
                <wp:inline distT="0" distB="0" distL="0" distR="0" wp14:anchorId="018A5527" wp14:editId="32F16334">
                  <wp:extent cx="91440" cy="91440"/>
                  <wp:effectExtent l="19050" t="19050" r="22860" b="22860"/>
                  <wp:docPr id="72" name="Óvalo 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91440" cy="91440"/>
                          </a:xfrm>
                          <a:prstGeom prst="ellipse">
                            <a:avLst/>
                          </a:prstGeom>
                          <a:noFill/>
                          <a:ln w="38100" cmpd="dbl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7D2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oval id="Óvalo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" filled="f" fillcolor="#ff7d26" strokecolor="#fe8637 [3204]" strokeweight="3pt">
                  <v:stroke linestyle="thinThin"/>
                  <v:shadow color="#1f2f3f" opacity=".5" offset=",3pt"/>
                  <w10:anchorlock/>
                </v:oval>
              </w:pict>
            </mc:Fallback>
          </mc:AlternateContent>
        </w:r>
      </w:p>
    </w:sdtContent>
  </w:sdt>
  <w:p w:rsidR="0085799A" w:rsidRDefault="0085799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0A6" w:rsidRDefault="005050A6">
      <w:pPr>
        <w:spacing w:after="0" w:line="240" w:lineRule="auto"/>
      </w:pPr>
      <w:r>
        <w:separator/>
      </w:r>
    </w:p>
  </w:footnote>
  <w:footnote w:type="continuationSeparator" w:id="0">
    <w:p w:rsidR="005050A6" w:rsidRDefault="00505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99A" w:rsidRDefault="00EC4A34">
    <w:pPr>
      <w:pStyle w:val="Encabezado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>
          <w:dateFormat w:val="d-M-yyyy"/>
          <w:lid w:val="es-ES"/>
          <w:storeMappedDataAs w:val="dateTime"/>
          <w:calendar w:val="gregorian"/>
        </w:date>
      </w:sdtPr>
      <w:sdtEndPr/>
      <w:sdtContent>
        <w:r w:rsidR="00636166">
          <w:rPr>
            <w:lang w:val="es-ES"/>
          </w:rPr>
          <w:t>29 de Mayo de 2015.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46DA96" wp14:editId="5B3C62BD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forma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forma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JVYTmY5AgAAeQQAAA4AAAAAAAAAAAAA&#10;AAAALgIAAGRycy9lMm9Eb2MueG1sUEsBAi0AFAAGAAgAAAAhADNSsVnbAAAAAwEAAA8AAAAAAAAA&#10;AAAAAAAAkwQAAGRycy9kb3ducmV2LnhtbFBLBQYAAAAABAAEAPMAAACbBQAAAAA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F09ED"/>
    <w:multiLevelType w:val="multilevel"/>
    <w:tmpl w:val="CD40BF9A"/>
    <w:styleLink w:val="Listaconvietas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>
    <w:nsid w:val="444248E2"/>
    <w:multiLevelType w:val="hybridMultilevel"/>
    <w:tmpl w:val="AA6EDDE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85565"/>
    <w:multiLevelType w:val="hybridMultilevel"/>
    <w:tmpl w:val="EAD240F0"/>
    <w:lvl w:ilvl="0" w:tplc="080A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AB71242"/>
    <w:multiLevelType w:val="hybridMultilevel"/>
    <w:tmpl w:val="3B64DA58"/>
    <w:lvl w:ilvl="0" w:tplc="F0F8024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1C6"/>
    <w:rsid w:val="002A2B52"/>
    <w:rsid w:val="005050A6"/>
    <w:rsid w:val="0053315C"/>
    <w:rsid w:val="0057348E"/>
    <w:rsid w:val="006160B8"/>
    <w:rsid w:val="00636166"/>
    <w:rsid w:val="00664335"/>
    <w:rsid w:val="006A38C8"/>
    <w:rsid w:val="0070314D"/>
    <w:rsid w:val="00727171"/>
    <w:rsid w:val="007810C0"/>
    <w:rsid w:val="007E1890"/>
    <w:rsid w:val="0085799A"/>
    <w:rsid w:val="00A67950"/>
    <w:rsid w:val="00B0165B"/>
    <w:rsid w:val="00D431C6"/>
    <w:rsid w:val="00D704F1"/>
    <w:rsid w:val="00DF3F8D"/>
    <w:rsid w:val="00EC06FE"/>
    <w:rsid w:val="00EC4A34"/>
    <w:rsid w:val="00EC5B15"/>
    <w:rsid w:val="00F0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414751" w:themeColor="text2" w:themeShade="BF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theme="minorBidi"/>
      <w:smallCaps/>
      <w:color w:val="414751" w:themeColor="text2" w:themeShade="BF"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inorBidi"/>
      <w:color w:val="414751" w:themeColor="text2" w:themeShade="BF"/>
      <w:sz w:val="28"/>
      <w:szCs w:val="28"/>
    </w:rPr>
  </w:style>
  <w:style w:type="paragraph" w:styleId="Ttulo">
    <w:name w:val="Title"/>
    <w:basedOn w:val="Normal"/>
    <w:link w:val="TtuloC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tulodellibro">
    <w:name w:val="Book Title"/>
    <w:basedOn w:val="Fuentedeprrafopredeter"/>
    <w:uiPriority w:val="33"/>
    <w:qFormat/>
    <w:rPr>
      <w:rFonts w:cs="Times New Roman"/>
      <w:smallCaps/>
      <w:color w:val="000000"/>
      <w:spacing w:val="10"/>
    </w:rPr>
  </w:style>
  <w:style w:type="numbering" w:customStyle="1" w:styleId="Listaconvietas1">
    <w:name w:val="Lista con viñetas1"/>
    <w:uiPriority w:val="99"/>
    <w:pPr>
      <w:numPr>
        <w:numId w:val="1"/>
      </w:numPr>
    </w:pPr>
  </w:style>
  <w:style w:type="paragraph" w:styleId="Epgrafe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nf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theme="minorBidi"/>
      <w:color w:val="414751" w:themeColor="text2" w:themeShade="BF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theme="minorBidi"/>
      <w:color w:val="414751" w:themeColor="text2" w:themeShade="BF"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theme="minorBidi"/>
      <w:color w:val="E65B0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cstheme="minorBidi"/>
      <w:i/>
      <w:color w:val="E65B0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">
    <w:name w:val="Quote"/>
    <w:basedOn w:val="Normal"/>
    <w:link w:val="CitaCar"/>
    <w:uiPriority w:val="29"/>
    <w:qFormat/>
    <w:rPr>
      <w:i/>
    </w:rPr>
  </w:style>
  <w:style w:type="character" w:customStyle="1" w:styleId="CitaCar">
    <w:name w:val="Cita Car"/>
    <w:basedOn w:val="Fuentedeprrafopredeter"/>
    <w:link w:val="Cita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Citadestacada">
    <w:name w:val="Intense Quote"/>
    <w:basedOn w:val="Cita"/>
    <w:link w:val="CitadestacadaC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cstheme="minorBidi"/>
      <w:color w:val="E65B01" w:themeColor="accent1" w:themeShade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rrafodelista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Sangra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anumerada">
    <w:name w:val="Lista numerada"/>
    <w:uiPriority w:val="99"/>
    <w:pPr>
      <w:numPr>
        <w:numId w:val="2"/>
      </w:numPr>
    </w:p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sutil">
    <w:name w:val="Subtle Emphasis"/>
    <w:basedOn w:val="Fuentedeprrafopredeter"/>
    <w:uiPriority w:val="19"/>
    <w:qFormat/>
    <w:rPr>
      <w:i/>
      <w:color w:val="E65B01" w:themeColor="accent1" w:themeShade="BF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b/>
      <w:i/>
      <w:color w:val="3667C3" w:themeColor="accent2" w:themeShade="BF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414751" w:themeColor="text2" w:themeShade="BF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theme="minorBidi"/>
      <w:smallCaps/>
      <w:color w:val="414751" w:themeColor="text2" w:themeShade="BF"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inorBidi"/>
      <w:color w:val="414751" w:themeColor="text2" w:themeShade="BF"/>
      <w:sz w:val="28"/>
      <w:szCs w:val="28"/>
    </w:rPr>
  </w:style>
  <w:style w:type="paragraph" w:styleId="Ttulo">
    <w:name w:val="Title"/>
    <w:basedOn w:val="Normal"/>
    <w:link w:val="TtuloC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tulodellibro">
    <w:name w:val="Book Title"/>
    <w:basedOn w:val="Fuentedeprrafopredeter"/>
    <w:uiPriority w:val="33"/>
    <w:qFormat/>
    <w:rPr>
      <w:rFonts w:cs="Times New Roman"/>
      <w:smallCaps/>
      <w:color w:val="000000"/>
      <w:spacing w:val="10"/>
    </w:rPr>
  </w:style>
  <w:style w:type="numbering" w:customStyle="1" w:styleId="Listaconvietas1">
    <w:name w:val="Lista con viñetas1"/>
    <w:uiPriority w:val="99"/>
    <w:pPr>
      <w:numPr>
        <w:numId w:val="1"/>
      </w:numPr>
    </w:pPr>
  </w:style>
  <w:style w:type="paragraph" w:styleId="Epgrafe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nf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theme="minorBidi"/>
      <w:color w:val="414751" w:themeColor="text2" w:themeShade="BF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theme="minorBidi"/>
      <w:color w:val="414751" w:themeColor="text2" w:themeShade="BF"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theme="minorBidi"/>
      <w:color w:val="E65B0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cstheme="minorBidi"/>
      <w:i/>
      <w:color w:val="E65B0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">
    <w:name w:val="Quote"/>
    <w:basedOn w:val="Normal"/>
    <w:link w:val="CitaCar"/>
    <w:uiPriority w:val="29"/>
    <w:qFormat/>
    <w:rPr>
      <w:i/>
    </w:rPr>
  </w:style>
  <w:style w:type="character" w:customStyle="1" w:styleId="CitaCar">
    <w:name w:val="Cita Car"/>
    <w:basedOn w:val="Fuentedeprrafopredeter"/>
    <w:link w:val="Cita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Citadestacada">
    <w:name w:val="Intense Quote"/>
    <w:basedOn w:val="Cita"/>
    <w:link w:val="CitadestacadaC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cstheme="minorBidi"/>
      <w:color w:val="E65B01" w:themeColor="accent1" w:themeShade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rrafodelista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Sangra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anumerada">
    <w:name w:val="Lista numerada"/>
    <w:uiPriority w:val="99"/>
    <w:pPr>
      <w:numPr>
        <w:numId w:val="2"/>
      </w:numPr>
    </w:p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sutil">
    <w:name w:val="Subtle Emphasis"/>
    <w:basedOn w:val="Fuentedeprrafopredeter"/>
    <w:uiPriority w:val="19"/>
    <w:qFormat/>
    <w:rPr>
      <w:i/>
      <w:color w:val="E65B01" w:themeColor="accent1" w:themeShade="BF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b/>
      <w:i/>
      <w:color w:val="3667C3" w:themeColor="accent2" w:themeShade="BF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Plantillas\Orie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6EB7E68661748FEB349A6943848D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5445A-176C-46BF-8645-4C74606DE89E}"/>
      </w:docPartPr>
      <w:docPartBody>
        <w:p w:rsidR="00C424A0" w:rsidRDefault="008E018F">
          <w:pPr>
            <w:pStyle w:val="86EB7E68661748FEB349A6943848DAAB"/>
          </w:pPr>
          <w:r>
            <w:rPr>
              <w:lang w:val="es-ES"/>
            </w:rPr>
            <w:t>[Escriba el título del documento]</w:t>
          </w:r>
        </w:p>
      </w:docPartBody>
    </w:docPart>
    <w:docPart>
      <w:docPartPr>
        <w:name w:val="DFBF1D078BD649F9831EAA3002BEF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ACB6C-3490-408B-8F81-8FE860E727E7}"/>
      </w:docPartPr>
      <w:docPartBody>
        <w:p w:rsidR="00C424A0" w:rsidRDefault="008E018F">
          <w:pPr>
            <w:pStyle w:val="DFBF1D078BD649F9831EAA3002BEFBE2"/>
          </w:pPr>
          <w:r>
            <w:rPr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18F"/>
    <w:rsid w:val="00291D77"/>
    <w:rsid w:val="008E018F"/>
    <w:rsid w:val="00C424A0"/>
    <w:rsid w:val="00D7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spacing w:before="360" w:after="40"/>
      <w:outlineLvl w:val="0"/>
    </w:pPr>
    <w:rPr>
      <w:rFonts w:asciiTheme="majorHAnsi" w:eastAsiaTheme="minorHAnsi" w:hAnsiTheme="majorHAnsi"/>
      <w:smallCaps/>
      <w:color w:val="17365D" w:themeColor="text2" w:themeShade="BF"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after="0"/>
      <w:outlineLvl w:val="1"/>
    </w:pPr>
    <w:rPr>
      <w:rFonts w:asciiTheme="majorHAnsi" w:eastAsiaTheme="minorHAnsi" w:hAnsiTheme="majorHAnsi"/>
      <w:color w:val="17365D" w:themeColor="text2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6EB7E68661748FEB349A6943848DAAB">
    <w:name w:val="86EB7E68661748FEB349A6943848DAAB"/>
  </w:style>
  <w:style w:type="paragraph" w:customStyle="1" w:styleId="DFBF1D078BD649F9831EAA3002BEFBE2">
    <w:name w:val="DFBF1D078BD649F9831EAA3002BEFBE2"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inorHAnsi" w:hAnsiTheme="majorHAnsi"/>
      <w:smallCaps/>
      <w:color w:val="17365D" w:themeColor="text2" w:themeShade="BF"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/>
      <w:color w:val="17365D" w:themeColor="text2" w:themeShade="BF"/>
      <w:sz w:val="28"/>
      <w:szCs w:val="28"/>
    </w:rPr>
  </w:style>
  <w:style w:type="paragraph" w:customStyle="1" w:styleId="6681CB710107442983BA20041FA8D36C">
    <w:name w:val="6681CB710107442983BA20041FA8D36C"/>
  </w:style>
  <w:style w:type="paragraph" w:customStyle="1" w:styleId="662A3949271E49FFA159FF6CB32E8AC8">
    <w:name w:val="662A3949271E49FFA159FF6CB32E8AC8"/>
  </w:style>
  <w:style w:type="paragraph" w:customStyle="1" w:styleId="67D539E0190C44FB88CD2DF55CD8CF7F">
    <w:name w:val="67D539E0190C44FB88CD2DF55CD8CF7F"/>
  </w:style>
  <w:style w:type="paragraph" w:customStyle="1" w:styleId="562FD3FCA6E14D9E8E5598EB137B8205">
    <w:name w:val="562FD3FCA6E14D9E8E5598EB137B82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spacing w:before="360" w:after="40"/>
      <w:outlineLvl w:val="0"/>
    </w:pPr>
    <w:rPr>
      <w:rFonts w:asciiTheme="majorHAnsi" w:eastAsiaTheme="minorHAnsi" w:hAnsiTheme="majorHAnsi"/>
      <w:smallCaps/>
      <w:color w:val="17365D" w:themeColor="text2" w:themeShade="BF"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after="0"/>
      <w:outlineLvl w:val="1"/>
    </w:pPr>
    <w:rPr>
      <w:rFonts w:asciiTheme="majorHAnsi" w:eastAsiaTheme="minorHAnsi" w:hAnsiTheme="majorHAnsi"/>
      <w:color w:val="17365D" w:themeColor="text2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6EB7E68661748FEB349A6943848DAAB">
    <w:name w:val="86EB7E68661748FEB349A6943848DAAB"/>
  </w:style>
  <w:style w:type="paragraph" w:customStyle="1" w:styleId="DFBF1D078BD649F9831EAA3002BEFBE2">
    <w:name w:val="DFBF1D078BD649F9831EAA3002BEFBE2"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inorHAnsi" w:hAnsiTheme="majorHAnsi"/>
      <w:smallCaps/>
      <w:color w:val="17365D" w:themeColor="text2" w:themeShade="BF"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/>
      <w:color w:val="17365D" w:themeColor="text2" w:themeShade="BF"/>
      <w:sz w:val="28"/>
      <w:szCs w:val="28"/>
    </w:rPr>
  </w:style>
  <w:style w:type="paragraph" w:customStyle="1" w:styleId="6681CB710107442983BA20041FA8D36C">
    <w:name w:val="6681CB710107442983BA20041FA8D36C"/>
  </w:style>
  <w:style w:type="paragraph" w:customStyle="1" w:styleId="662A3949271E49FFA159FF6CB32E8AC8">
    <w:name w:val="662A3949271E49FFA159FF6CB32E8AC8"/>
  </w:style>
  <w:style w:type="paragraph" w:customStyle="1" w:styleId="67D539E0190C44FB88CD2DF55CD8CF7F">
    <w:name w:val="67D539E0190C44FB88CD2DF55CD8CF7F"/>
  </w:style>
  <w:style w:type="paragraph" w:customStyle="1" w:styleId="562FD3FCA6E14D9E8E5598EB137B8205">
    <w:name w:val="562FD3FCA6E14D9E8E5598EB137B82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29 de Mayo de 2015.</PublishDate>
  <Abstract>Lectura 1.   El Estado de las Reformas del Estado en América Latina. Lectura 2.   La Administración Pública. 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BBDE17-6AF9-4E78-AF69-AFEAE23A20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</Template>
  <TotalTime>105</TotalTime>
  <Pages>4</Pages>
  <Words>943</Words>
  <Characters>5188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Análisis y preguntas.</vt:lpstr>
      <vt:lpstr/>
    </vt:vector>
  </TitlesOfParts>
  <Company>Luffi</Company>
  <LinksUpToDate>false</LinksUpToDate>
  <CharactersWithSpaces>6119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preguntas.</dc:title>
  <dc:subject>Unidad 2</dc:subject>
  <dc:creator>Fanny</dc:creator>
  <cp:lastModifiedBy>Fanny</cp:lastModifiedBy>
  <cp:revision>12</cp:revision>
  <dcterms:created xsi:type="dcterms:W3CDTF">2015-05-27T17:07:00Z</dcterms:created>
  <dcterms:modified xsi:type="dcterms:W3CDTF">2015-05-29T19:18:00Z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