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34" w:rsidRDefault="0027368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82514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20434" w:rsidRDefault="006204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5146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20434" w:rsidRDefault="00273687" w:rsidP="00825146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E7407555BE47401899C17D49216EE0B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514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PRINCIPALES TEÓRICOS DE LA PLANEACIÓN ESTRATÉGICA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514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20434" w:rsidRDefault="006204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5146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20434" w:rsidRDefault="00273687" w:rsidP="00825146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A94F24BE3A040F1B11335BD90179BA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5146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INVESTIGACIÓN DOCUMENTAL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20434" w:rsidRDefault="0062043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82514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20434" w:rsidRDefault="006204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5146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20434" w:rsidRDefault="00273687" w:rsidP="00825146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E7407555BE47401899C17D49216EE0B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PRINCIPALES TEÓRICOS DE LA PLANEACIÓN ESTRATÉGICA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514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20434" w:rsidRDefault="006204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5146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20434" w:rsidRDefault="00273687" w:rsidP="00825146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A94F24BE3A040F1B11335BD90179BA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rPr>
                                        <w:sz w:val="36"/>
                                        <w:szCs w:val="36"/>
                                      </w:rPr>
                                      <w:t>INVESTIGACIÓN DOCUMENTAL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20434" w:rsidRDefault="006204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20434" w:rsidRDefault="0027368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MATERIA. PLANEACIÓN ESTRATÉGICA</w:t>
                                    </w:r>
                                  </w:sdtContent>
                                </w:sdt>
                              </w:p>
                              <w:p w:rsidR="00620434" w:rsidRDefault="00620434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20434" w:rsidRDefault="0027368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5146">
                                      <w:t>15 DE ABRIL DE 2015</w:t>
                                    </w:r>
                                  </w:sdtContent>
                                </w:sdt>
                              </w:p>
                              <w:p w:rsidR="00620434" w:rsidRDefault="00C84DC5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t>Fanny Domínguez Aguilar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620434" w:rsidRDefault="0027368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514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MATERIA. PLANEACIÓN ESTRATÉGICA</w:t>
                              </w:r>
                            </w:sdtContent>
                          </w:sdt>
                        </w:p>
                        <w:p w:rsidR="00620434" w:rsidRDefault="0062043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20434" w:rsidRDefault="0027368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5146">
                                <w:t>15 DE ABRIL DE 2015</w:t>
                              </w:r>
                            </w:sdtContent>
                          </w:sdt>
                        </w:p>
                        <w:p w:rsidR="00620434" w:rsidRDefault="00C84DC5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rPr>
                              <w:lang w:val="es-ES"/>
                            </w:rP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25146">
                                <w:t>Fanny Domínguez Aguilar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84DC5">
            <w:br w:type="page"/>
          </w:r>
        </w:sdtContent>
      </w:sdt>
    </w:p>
    <w:p w:rsidR="00620434" w:rsidRDefault="00273687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43EEB39057B64995B22AAE0E7700A6A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5146">
            <w:rPr>
              <w:smallCaps w:val="0"/>
            </w:rPr>
            <w:t>PRINCIPALES TEÓRICOS DE LA PLANEACIÓN ESTRATÉGICA</w:t>
          </w:r>
        </w:sdtContent>
      </w:sdt>
    </w:p>
    <w:p w:rsidR="00620434" w:rsidRDefault="00273687">
      <w:pPr>
        <w:pStyle w:val="Subttulo"/>
      </w:pPr>
      <w:sdt>
        <w:sdtPr>
          <w:alias w:val="Subtítulo"/>
          <w:tag w:val="Subtítulo"/>
          <w:id w:val="11808339"/>
          <w:placeholder>
            <w:docPart w:val="1F58D2DD32614702B3D8A951A305E6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146">
            <w:t>INVESTIGACIÓN DOCUMENTAL</w:t>
          </w:r>
        </w:sdtContent>
      </w:sdt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Objetivo General de la investigación.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En la presente investigación se pretende desarrollar un concepto propio de la planeación estratégica, recopilar la de  autores principales, comparar algunos aspectos comunes entre dichos autores y conocer procesos de la planeación estratégica.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Aportación.</w:t>
      </w:r>
    </w:p>
    <w:p w:rsidR="005945EB" w:rsidRPr="005C7F85" w:rsidRDefault="005945EB" w:rsidP="005945EB">
      <w:pPr>
        <w:pStyle w:val="Sinespaciado"/>
        <w:spacing w:line="360" w:lineRule="auto"/>
        <w:jc w:val="both"/>
        <w:rPr>
          <w:rFonts w:ascii="Arial" w:eastAsia="Microsoft JhengHei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 xml:space="preserve">La planeación estratégica considero que es una valiosa </w:t>
      </w:r>
      <w:r w:rsidRPr="005C7F85">
        <w:rPr>
          <w:rFonts w:ascii="Arial" w:eastAsia="Microsoft JhengHei" w:hAnsi="Arial" w:cs="Arial"/>
          <w:color w:val="auto"/>
          <w:szCs w:val="22"/>
        </w:rPr>
        <w:t>herramienta que apoya el proceso de definición de prioridades, estableciendo los indicadores del desempeño obtenido partiendo de la misión, visión, objetivos y metas, llevando a cabo un monitoreo y evaluación constante, con esto se servirá para la toma de decisiones.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</w:rPr>
        <w:t>Orienta la transición entre lo que es ahora una organización y lo que pretende ser y debe ser a largo plazo. El proceso debe recopilar y analizar información para saber dónde estamos, a dónde vamos, considerando cambios que deben emprenderse en los factores estratégicos como la misión, visión, objetivos, etc., considerando el mundo tan cambiante y complejo al que nos debemos enfrentar, maximizando los recursos humanos, materias, financieros y técnicos.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Definiciones de autores: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La planificación estratégica puede definirse como un enfoque objetivo y sistemático para la toma de decisiones en una organización.</w:t>
      </w:r>
      <w:sdt>
        <w:sdtPr>
          <w:rPr>
            <w:rFonts w:ascii="Arial" w:hAnsi="Arial" w:cs="Arial"/>
            <w:color w:val="auto"/>
            <w:szCs w:val="22"/>
            <w:lang w:val="es-ES"/>
          </w:rPr>
          <w:id w:val="-820887744"/>
          <w:citation/>
        </w:sdtPr>
        <w:sdtContent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begin"/>
          </w:r>
          <w:r w:rsidRPr="005C7F85">
            <w:rPr>
              <w:rFonts w:ascii="Arial" w:hAnsi="Arial" w:cs="Arial"/>
              <w:color w:val="auto"/>
              <w:szCs w:val="22"/>
            </w:rPr>
            <w:instrText xml:space="preserve"> CITATION Fre90 \l 2058 </w:instrText>
          </w:r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separate"/>
          </w:r>
          <w:r w:rsidRPr="005C7F85">
            <w:rPr>
              <w:rFonts w:ascii="Arial" w:hAnsi="Arial" w:cs="Arial"/>
              <w:noProof/>
              <w:color w:val="auto"/>
              <w:szCs w:val="22"/>
            </w:rPr>
            <w:t xml:space="preserve"> (David, 1990)</w:t>
          </w:r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end"/>
          </w:r>
        </w:sdtContent>
      </w:sdt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lastRenderedPageBreak/>
        <w:t>La planeación estratégica es el proceso gerencial de desarrollar y mantener una dirección estratégica que pueda alinear las metas y recursos de la organización con sus oportunidades cambiantes de mercadeo.  (Kotler y Bloom 1990)</w:t>
      </w:r>
      <w:r w:rsidRPr="005C7F85">
        <w:rPr>
          <w:rFonts w:ascii="Arial" w:hAnsi="Arial" w:cs="Arial"/>
          <w:color w:val="auto"/>
          <w:szCs w:val="22"/>
          <w:vertAlign w:val="superscript"/>
          <w:lang w:val="es-ES"/>
        </w:rPr>
        <w:t>2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La planeación estratégica es engañosamente sencilla: analiza la situación actual y la que se espera para el futuro, determina la dirección de la empresa y desarrolla medios para lograr la misión. En realidad, este es un proceso muy complejo que requiere de un enfoque sistemático para identificar y analizar factores externos a la organización y confrontarlos con las capacidades de la empresa (Koontz y Weihrich, 1994)</w:t>
      </w:r>
      <w:r w:rsidRPr="005C7F85">
        <w:rPr>
          <w:rFonts w:ascii="Arial" w:hAnsi="Arial" w:cs="Arial"/>
          <w:color w:val="auto"/>
          <w:szCs w:val="22"/>
          <w:vertAlign w:val="superscript"/>
          <w:lang w:val="es-ES"/>
        </w:rPr>
        <w:t>3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 xml:space="preserve">La planeación estratégica: es un conjunto de acciones que debe ser desarrolladas para lograr los objetivos estratégicos; lo que implica definir y priorizar los problemas a resolver, plantear soluciones, determinar los responsables para realizarlos, asignar recursos para llevarlos a cabo y establece la forma y periodicidad para medir los avances. </w:t>
      </w:r>
      <w:sdt>
        <w:sdtPr>
          <w:rPr>
            <w:rFonts w:ascii="Arial" w:hAnsi="Arial" w:cs="Arial"/>
            <w:color w:val="auto"/>
            <w:szCs w:val="22"/>
            <w:lang w:val="es-ES"/>
          </w:rPr>
          <w:id w:val="903648841"/>
          <w:citation/>
        </w:sdtPr>
        <w:sdtContent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begin"/>
          </w:r>
          <w:r w:rsidRPr="005C7F85">
            <w:rPr>
              <w:rFonts w:ascii="Arial" w:hAnsi="Arial" w:cs="Arial"/>
              <w:color w:val="auto"/>
              <w:szCs w:val="22"/>
            </w:rPr>
            <w:instrText xml:space="preserve"> CITATION Alf90 \l 2058 </w:instrText>
          </w:r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separate"/>
          </w:r>
          <w:r w:rsidRPr="005C7F85">
            <w:rPr>
              <w:rFonts w:ascii="Arial" w:hAnsi="Arial" w:cs="Arial"/>
              <w:noProof/>
              <w:color w:val="auto"/>
              <w:szCs w:val="22"/>
            </w:rPr>
            <w:t>(Tomasini, 1990)</w:t>
          </w:r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end"/>
          </w:r>
        </w:sdtContent>
      </w:sdt>
      <w:r w:rsidRPr="005C7F85">
        <w:rPr>
          <w:rFonts w:ascii="Arial" w:hAnsi="Arial" w:cs="Arial"/>
          <w:color w:val="auto"/>
          <w:szCs w:val="22"/>
          <w:vertAlign w:val="superscript"/>
          <w:lang w:val="es-ES"/>
        </w:rPr>
        <w:t>4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tabs>
          <w:tab w:val="num" w:pos="360"/>
        </w:tabs>
        <w:spacing w:line="360" w:lineRule="auto"/>
        <w:jc w:val="both"/>
        <w:rPr>
          <w:rFonts w:ascii="Arial" w:eastAsia="Arial Unicode MS" w:hAnsi="Arial" w:cs="Arial"/>
          <w:color w:val="auto"/>
          <w:szCs w:val="22"/>
          <w:lang w:val="es-ES_tradnl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 xml:space="preserve">La planeación estratégica es el proceso de negociación entre varias decisiones que presenta conflictos de objetivos </w:t>
      </w:r>
      <w:sdt>
        <w:sdtPr>
          <w:rPr>
            <w:rFonts w:ascii="Arial" w:hAnsi="Arial" w:cs="Arial"/>
            <w:color w:val="auto"/>
            <w:szCs w:val="22"/>
            <w:lang w:val="es-ES"/>
          </w:rPr>
          <w:id w:val="1981116548"/>
          <w:citation/>
        </w:sdtPr>
        <w:sdtContent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begin"/>
          </w:r>
          <w:r w:rsidRPr="005C7F85">
            <w:rPr>
              <w:rFonts w:ascii="Arial" w:hAnsi="Arial" w:cs="Arial"/>
              <w:color w:val="auto"/>
              <w:szCs w:val="22"/>
            </w:rPr>
            <w:instrText xml:space="preserve"> CITATION Fra03 \l 2058 </w:instrText>
          </w:r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separate"/>
          </w:r>
          <w:r w:rsidRPr="005C7F85">
            <w:rPr>
              <w:rFonts w:ascii="Arial" w:hAnsi="Arial" w:cs="Arial"/>
              <w:noProof/>
              <w:color w:val="auto"/>
              <w:szCs w:val="22"/>
            </w:rPr>
            <w:t>(Manso, 2003)</w:t>
          </w:r>
          <w:r w:rsidRPr="005C7F85">
            <w:rPr>
              <w:rFonts w:ascii="Arial" w:hAnsi="Arial" w:cs="Arial"/>
              <w:color w:val="auto"/>
              <w:szCs w:val="22"/>
              <w:lang w:val="es-ES"/>
            </w:rPr>
            <w:fldChar w:fldCharType="end"/>
          </w:r>
        </w:sdtContent>
      </w:sdt>
      <w:r w:rsidRPr="005C7F85">
        <w:rPr>
          <w:rFonts w:ascii="Arial" w:hAnsi="Arial" w:cs="Arial"/>
          <w:color w:val="auto"/>
          <w:szCs w:val="22"/>
          <w:vertAlign w:val="superscript"/>
          <w:lang w:val="es-ES"/>
        </w:rPr>
        <w:t>5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La planeación estratégica se define como el análisis racional de las oportunidades y amenazas que presenta el entorno para la organización, de los puntos fuertes y débiles de la misma frente a este entorno y la selección de un compromiso estratégico (Menguzzato y Renau, 1991)</w:t>
      </w:r>
      <w:r w:rsidRPr="005C7F85">
        <w:rPr>
          <w:rFonts w:ascii="Arial" w:hAnsi="Arial" w:cs="Arial"/>
          <w:color w:val="auto"/>
          <w:szCs w:val="22"/>
          <w:vertAlign w:val="superscript"/>
          <w:lang w:val="es-ES"/>
        </w:rPr>
        <w:t>6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 xml:space="preserve">La planeación estratégica no es más que el proceso de relacionar las metas de una organización, determinar las políticas y programas necesarios para alcanzar objetivos específicos en camino hacia esas metas y establecer los métodos necesarios para asegurar que las políticas y los programas sean ejecutados, o sea, es un proceso formulado de planeación a largo plazo que se utiliza para definir y alcanzar metas organizacionales. (Mintzberg y Waters, 1985) </w:t>
      </w:r>
      <w:r w:rsidRPr="005C7F85">
        <w:rPr>
          <w:rFonts w:ascii="Arial" w:hAnsi="Arial" w:cs="Arial"/>
          <w:color w:val="auto"/>
          <w:szCs w:val="22"/>
          <w:vertAlign w:val="superscript"/>
          <w:lang w:val="es-ES"/>
        </w:rPr>
        <w:t>7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</w:rPr>
        <w:lastRenderedPageBreak/>
        <w:t>En los conceptos anteriormente expuestos se aprecia aspectos en común, por ejemplo: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5"/>
        <w:gridCol w:w="4652"/>
      </w:tblGrid>
      <w:tr w:rsidR="005945EB" w:rsidRPr="005C7F85" w:rsidTr="00F85ACE">
        <w:trPr>
          <w:trHeight w:val="868"/>
        </w:trPr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Mintzberg y Waters además de Koontz y Weihrich</w:t>
            </w:r>
          </w:p>
        </w:tc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</w:rPr>
              <w:t>Es un proceso que se utiliza para definir y alcanzar las metas organizaciones.</w:t>
            </w:r>
          </w:p>
        </w:tc>
      </w:tr>
      <w:tr w:rsidR="005945EB" w:rsidRPr="005C7F85" w:rsidTr="00F85ACE">
        <w:trPr>
          <w:trHeight w:val="1344"/>
        </w:trPr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 xml:space="preserve">David Fred y Acle Tomasini Alfredo </w:t>
            </w:r>
          </w:p>
        </w:tc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</w:rPr>
              <w:t>Se debe establecer los mecanismos necesarios para poder evaluar el cumplimiento de lo acordado.</w:t>
            </w:r>
          </w:p>
        </w:tc>
      </w:tr>
      <w:tr w:rsidR="005945EB" w:rsidRPr="005C7F85" w:rsidTr="00F85ACE">
        <w:trPr>
          <w:trHeight w:val="420"/>
        </w:trPr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</w:rPr>
              <w:t xml:space="preserve">Kotler y Bloom, Koontz y Weihrich además de </w:t>
            </w: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Mintzberg y Waters</w:t>
            </w:r>
            <w:r w:rsidRPr="005C7F85">
              <w:rPr>
                <w:rFonts w:ascii="Arial" w:hAnsi="Arial" w:cs="Arial"/>
                <w:color w:val="auto"/>
                <w:szCs w:val="22"/>
              </w:rPr>
              <w:t xml:space="preserve"> </w:t>
            </w:r>
          </w:p>
        </w:tc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</w:rPr>
              <w:t>Es un proceso de planeación a largo plazo.</w:t>
            </w:r>
          </w:p>
        </w:tc>
      </w:tr>
      <w:tr w:rsidR="005945EB" w:rsidRPr="005C7F85" w:rsidTr="00F85ACE">
        <w:trPr>
          <w:trHeight w:val="895"/>
        </w:trPr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Kotler y Bloom, Menguzzato y Renau junto con Koontz y Weihrich</w:t>
            </w:r>
          </w:p>
        </w:tc>
        <w:tc>
          <w:tcPr>
            <w:tcW w:w="4808" w:type="dxa"/>
            <w:vAlign w:val="center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</w:rPr>
            </w:pPr>
            <w:r w:rsidRPr="005C7F85">
              <w:rPr>
                <w:rFonts w:ascii="Arial" w:hAnsi="Arial" w:cs="Arial"/>
                <w:color w:val="auto"/>
                <w:szCs w:val="22"/>
              </w:rPr>
              <w:t>Se realiza sobre la base de un análisis del ambiente</w:t>
            </w:r>
          </w:p>
        </w:tc>
      </w:tr>
    </w:tbl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</w:rPr>
        <w:t>Procesos de la planeación estratégica.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6407"/>
      </w:tblGrid>
      <w:tr w:rsidR="005945EB" w:rsidRPr="005C7F85" w:rsidTr="00F85ACE">
        <w:tc>
          <w:tcPr>
            <w:tcW w:w="2943" w:type="dxa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s-E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Según el Autor:</w:t>
            </w:r>
          </w:p>
        </w:tc>
        <w:tc>
          <w:tcPr>
            <w:tcW w:w="6601" w:type="dxa"/>
          </w:tcPr>
          <w:p w:rsidR="005945EB" w:rsidRPr="005C7F85" w:rsidRDefault="005945EB" w:rsidP="00F85ACE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Cs w:val="22"/>
                <w:lang w:val="es-E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Proceso:</w:t>
            </w:r>
          </w:p>
        </w:tc>
      </w:tr>
      <w:tr w:rsidR="005945EB" w:rsidRPr="005C7F85" w:rsidTr="00F85ACE">
        <w:tc>
          <w:tcPr>
            <w:tcW w:w="2943" w:type="dxa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s-E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Fred R. David, “Conceptos de Administración Estratégica”.</w:t>
            </w:r>
          </w:p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s-E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Anexo 1</w:t>
            </w:r>
          </w:p>
        </w:tc>
        <w:tc>
          <w:tcPr>
            <w:tcW w:w="6601" w:type="dxa"/>
          </w:tcPr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Visión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Misión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Valores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Análisis externo de la empresa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Análisis interno de la empresa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Establecimiento de objetivos generales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Diseños, evaluación y selección de estrategias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Control y Evaluación</w:t>
            </w:r>
          </w:p>
        </w:tc>
      </w:tr>
      <w:tr w:rsidR="005945EB" w:rsidRPr="005C7F85" w:rsidTr="00F85ACE">
        <w:tc>
          <w:tcPr>
            <w:tcW w:w="2943" w:type="dxa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n-U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n-US"/>
              </w:rPr>
              <w:t xml:space="preserve">David Garvin, reconocido profesor de Harvard Business School. </w:t>
            </w:r>
          </w:p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n-U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n-US"/>
              </w:rPr>
              <w:t>Anexo 2</w:t>
            </w:r>
          </w:p>
        </w:tc>
        <w:tc>
          <w:tcPr>
            <w:tcW w:w="6601" w:type="dxa"/>
          </w:tcPr>
          <w:p w:rsidR="005945EB" w:rsidRPr="005C7F85" w:rsidRDefault="005945EB" w:rsidP="005945E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Análisis del entorno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Formulación</w:t>
            </w:r>
          </w:p>
          <w:p w:rsidR="005945EB" w:rsidRPr="005C7F85" w:rsidRDefault="005945EB" w:rsidP="00F85ACE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 xml:space="preserve">Misión, visión, filosofía y valores. 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 xml:space="preserve"> Programación 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Ejecución</w:t>
            </w:r>
          </w:p>
        </w:tc>
      </w:tr>
      <w:tr w:rsidR="005945EB" w:rsidRPr="005C7F85" w:rsidTr="00F85ACE">
        <w:tc>
          <w:tcPr>
            <w:tcW w:w="2943" w:type="dxa"/>
          </w:tcPr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s-E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t>Stephen O. Robbins, Administración, teoría y práctica.</w:t>
            </w:r>
          </w:p>
          <w:p w:rsidR="005945EB" w:rsidRPr="005C7F85" w:rsidRDefault="005945EB" w:rsidP="00F85ACE">
            <w:pPr>
              <w:spacing w:line="360" w:lineRule="auto"/>
              <w:jc w:val="both"/>
              <w:rPr>
                <w:rFonts w:ascii="Arial" w:hAnsi="Arial" w:cs="Arial"/>
                <w:color w:val="auto"/>
                <w:szCs w:val="22"/>
                <w:lang w:val="es-ES"/>
              </w:rPr>
            </w:pPr>
            <w:r w:rsidRPr="005C7F85">
              <w:rPr>
                <w:rFonts w:ascii="Arial" w:hAnsi="Arial" w:cs="Arial"/>
                <w:color w:val="auto"/>
                <w:szCs w:val="22"/>
                <w:lang w:val="es-ES"/>
              </w:rPr>
              <w:lastRenderedPageBreak/>
              <w:t>Anexo 3</w:t>
            </w:r>
          </w:p>
        </w:tc>
        <w:tc>
          <w:tcPr>
            <w:tcW w:w="6601" w:type="dxa"/>
          </w:tcPr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lastRenderedPageBreak/>
              <w:t>Definir misión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Establecer objetivos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Analizar lo recursos de la organización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Examinar el ambiente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lastRenderedPageBreak/>
              <w:t>Hacer predicciones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Analizar oportunidades y riesgos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Identificar y evaluar estrategias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Seleccionar la estrategia</w:t>
            </w:r>
          </w:p>
          <w:p w:rsidR="005945EB" w:rsidRPr="005C7F85" w:rsidRDefault="005945EB" w:rsidP="005945E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lang w:val="es-ES"/>
              </w:rPr>
            </w:pPr>
            <w:r w:rsidRPr="005C7F85">
              <w:rPr>
                <w:rFonts w:ascii="Arial" w:hAnsi="Arial" w:cs="Arial"/>
                <w:lang w:val="es-ES"/>
              </w:rPr>
              <w:t>Instrumentar la estrategia</w:t>
            </w:r>
          </w:p>
        </w:tc>
      </w:tr>
    </w:tbl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noProof/>
          <w:color w:val="auto"/>
          <w:szCs w:val="22"/>
        </w:rPr>
        <w:drawing>
          <wp:anchor distT="0" distB="0" distL="114300" distR="114300" simplePos="0" relativeHeight="251664384" behindDoc="1" locked="0" layoutInCell="1" allowOverlap="1" wp14:anchorId="4ADD10CC" wp14:editId="1DDA350F">
            <wp:simplePos x="0" y="0"/>
            <wp:positionH relativeFrom="column">
              <wp:posOffset>1306830</wp:posOffset>
            </wp:positionH>
            <wp:positionV relativeFrom="paragraph">
              <wp:posOffset>-1905</wp:posOffset>
            </wp:positionV>
            <wp:extent cx="4270375" cy="2715895"/>
            <wp:effectExtent l="0" t="0" r="0" b="8255"/>
            <wp:wrapThrough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</w:rPr>
        <w:t>Anexo 1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noProof/>
          <w:color w:val="auto"/>
          <w:szCs w:val="22"/>
        </w:rPr>
        <w:drawing>
          <wp:anchor distT="0" distB="0" distL="114300" distR="114300" simplePos="0" relativeHeight="251665408" behindDoc="1" locked="0" layoutInCell="1" allowOverlap="1" wp14:anchorId="78E18DF0" wp14:editId="000F1D4A">
            <wp:simplePos x="0" y="0"/>
            <wp:positionH relativeFrom="column">
              <wp:posOffset>1307465</wp:posOffset>
            </wp:positionH>
            <wp:positionV relativeFrom="paragraph">
              <wp:posOffset>77470</wp:posOffset>
            </wp:positionV>
            <wp:extent cx="3871595" cy="3209925"/>
            <wp:effectExtent l="0" t="0" r="0" b="9525"/>
            <wp:wrapThrough wrapText="bothSides">
              <wp:wrapPolygon edited="0">
                <wp:start x="0" y="0"/>
                <wp:lineTo x="0" y="21536"/>
                <wp:lineTo x="21469" y="21536"/>
                <wp:lineTo x="214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"/>
                    <a:stretch/>
                  </pic:blipFill>
                  <pic:spPr bwMode="auto">
                    <a:xfrm>
                      <a:off x="0" y="0"/>
                      <a:ext cx="38715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</w:rPr>
        <w:t>Anexo 2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color w:val="auto"/>
          <w:szCs w:val="22"/>
        </w:rPr>
        <w:lastRenderedPageBreak/>
        <w:t>Anexo 3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</w:rPr>
      </w:pPr>
      <w:r w:rsidRPr="005C7F85">
        <w:rPr>
          <w:rFonts w:ascii="Arial" w:hAnsi="Arial" w:cs="Arial"/>
          <w:noProof/>
          <w:color w:val="auto"/>
          <w:szCs w:val="22"/>
        </w:rPr>
        <w:drawing>
          <wp:inline distT="0" distB="0" distL="0" distR="0" wp14:anchorId="33A1F320" wp14:editId="66F8DD2D">
            <wp:extent cx="5972810" cy="2072005"/>
            <wp:effectExtent l="0" t="0" r="889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hAnsi="Arial" w:cs="Arial"/>
          <w:color w:val="auto"/>
          <w:szCs w:val="22"/>
          <w:lang w:val="es-ES"/>
        </w:rPr>
        <w:t>Conclusión.</w:t>
      </w:r>
    </w:p>
    <w:p w:rsidR="005945EB" w:rsidRPr="005C7F85" w:rsidRDefault="005945EB" w:rsidP="005945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Cs w:val="22"/>
          <w:lang w:val="es-ES"/>
        </w:rPr>
      </w:pPr>
      <w:r w:rsidRPr="005C7F85">
        <w:rPr>
          <w:rFonts w:ascii="Arial" w:eastAsia="Times New Roman" w:hAnsi="Arial" w:cs="Arial"/>
          <w:color w:val="auto"/>
          <w:szCs w:val="22"/>
          <w:lang w:val="es-ES"/>
        </w:rPr>
        <w:t>La planeación estratégica constituye un procedimiento que hace énfasis en el qué lograr y el qué hacer, se busca concentrarse en aquellos objetivos factibles de lograr y en correspondencia con las oportunidades y amenazas que ofrece el entorno, en esencia consiste en identificar las oportunidades y peligros que surgirán en el futuro y en base a esto la organización pueda tomar decisiones en el presente para explotar las oportunidades y evitar fracasos futuros.</w:t>
      </w:r>
    </w:p>
    <w:p w:rsidR="005945EB" w:rsidRPr="005C7F85" w:rsidRDefault="005945EB" w:rsidP="005945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Cs w:val="22"/>
          <w:lang w:val="es-ES"/>
        </w:rPr>
      </w:pPr>
    </w:p>
    <w:p w:rsidR="005945EB" w:rsidRPr="005C7F85" w:rsidRDefault="005945EB" w:rsidP="005945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Cs w:val="22"/>
          <w:lang w:val="es-ES"/>
        </w:rPr>
      </w:pPr>
      <w:r w:rsidRPr="00133183">
        <w:rPr>
          <w:rFonts w:ascii="Arial" w:eastAsia="Times New Roman" w:hAnsi="Arial" w:cs="Arial"/>
          <w:color w:val="auto"/>
          <w:szCs w:val="22"/>
          <w:lang w:val="es-ES"/>
        </w:rPr>
        <w:t xml:space="preserve">El proceso de la planeación estratégica es más importante que los </w:t>
      </w:r>
      <w:hyperlink r:id="rId15" w:history="1">
        <w:r w:rsidRPr="005C7F85">
          <w:rPr>
            <w:rFonts w:ascii="Arial" w:eastAsia="Times New Roman" w:hAnsi="Arial" w:cs="Arial"/>
            <w:color w:val="auto"/>
            <w:szCs w:val="22"/>
            <w:lang w:val="es-ES"/>
          </w:rPr>
          <w:t>documentos</w:t>
        </w:r>
      </w:hyperlink>
      <w:r w:rsidRPr="00133183">
        <w:rPr>
          <w:rFonts w:ascii="Arial" w:eastAsia="Times New Roman" w:hAnsi="Arial" w:cs="Arial"/>
          <w:color w:val="auto"/>
          <w:szCs w:val="22"/>
          <w:lang w:val="es-ES"/>
        </w:rPr>
        <w:t xml:space="preserve"> resultantes, porque gracias a la participación en el proceso, tanto </w:t>
      </w:r>
      <w:r w:rsidRPr="005C7F85">
        <w:rPr>
          <w:rFonts w:ascii="Arial" w:eastAsia="Times New Roman" w:hAnsi="Arial" w:cs="Arial"/>
          <w:color w:val="auto"/>
          <w:szCs w:val="22"/>
          <w:lang w:val="es-ES"/>
        </w:rPr>
        <w:t>el nivel más alto</w:t>
      </w:r>
      <w:r w:rsidRPr="00133183">
        <w:rPr>
          <w:rFonts w:ascii="Arial" w:eastAsia="Times New Roman" w:hAnsi="Arial" w:cs="Arial"/>
          <w:color w:val="auto"/>
          <w:szCs w:val="22"/>
          <w:lang w:val="es-ES"/>
        </w:rPr>
        <w:t xml:space="preserve"> como </w:t>
      </w:r>
      <w:r w:rsidRPr="005C7F85">
        <w:rPr>
          <w:rFonts w:ascii="Arial" w:eastAsia="Times New Roman" w:hAnsi="Arial" w:cs="Arial"/>
          <w:color w:val="auto"/>
          <w:szCs w:val="22"/>
          <w:lang w:val="es-ES"/>
        </w:rPr>
        <w:t>el más bajo</w:t>
      </w:r>
      <w:r w:rsidRPr="00133183">
        <w:rPr>
          <w:rFonts w:ascii="Arial" w:eastAsia="Times New Roman" w:hAnsi="Arial" w:cs="Arial"/>
          <w:color w:val="auto"/>
          <w:szCs w:val="22"/>
          <w:lang w:val="es-ES"/>
        </w:rPr>
        <w:t xml:space="preserve"> se comprometen a brindar su apoyo a la organización.</w:t>
      </w:r>
    </w:p>
    <w:p w:rsidR="005945EB" w:rsidRPr="00133183" w:rsidRDefault="005945EB" w:rsidP="005945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Cs w:val="22"/>
          <w:lang w:val="es-ES"/>
        </w:rPr>
      </w:pPr>
    </w:p>
    <w:p w:rsidR="005945EB" w:rsidRPr="00133183" w:rsidRDefault="005945EB" w:rsidP="005945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Cs w:val="22"/>
          <w:lang w:val="es-ES"/>
        </w:rPr>
      </w:pPr>
      <w:r w:rsidRPr="00133183">
        <w:rPr>
          <w:rFonts w:ascii="Arial" w:eastAsia="Times New Roman" w:hAnsi="Arial" w:cs="Arial"/>
          <w:color w:val="auto"/>
          <w:szCs w:val="22"/>
          <w:lang w:val="es-ES"/>
        </w:rPr>
        <w:t>Si bien tomar buenas decisiones estratégicas es una de las mayores responsabilidades del director general, tanto empleados como gerentes deben participar en formular, implementar y evaluar las estrategias. La participación es clave para conseguir el compromiso con los cambios que se requieren</w:t>
      </w:r>
      <w:r w:rsidRPr="005C7F85">
        <w:rPr>
          <w:rFonts w:ascii="Arial" w:eastAsia="Times New Roman" w:hAnsi="Arial" w:cs="Arial"/>
          <w:color w:val="auto"/>
          <w:szCs w:val="22"/>
          <w:lang w:val="es-ES"/>
        </w:rPr>
        <w:t>.</w:t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5C7F85">
        <w:rPr>
          <w:rFonts w:ascii="Arial" w:eastAsia="Times New Roman" w:hAnsi="Arial" w:cs="Arial"/>
          <w:color w:val="auto"/>
          <w:szCs w:val="22"/>
          <w:lang w:val="es-ES"/>
        </w:rPr>
        <w:br/>
      </w:r>
      <w:r w:rsidRPr="005C7F85">
        <w:rPr>
          <w:rFonts w:ascii="Arial" w:eastAsia="Times New Roman" w:hAnsi="Arial" w:cs="Arial"/>
          <w:color w:val="auto"/>
          <w:szCs w:val="22"/>
          <w:lang w:val="es-ES"/>
        </w:rPr>
        <w:br/>
      </w:r>
    </w:p>
    <w:p w:rsidR="005945EB" w:rsidRPr="005C7F85" w:rsidRDefault="005945EB" w:rsidP="005945EB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</w:p>
    <w:p w:rsidR="005945EB" w:rsidRPr="007C6045" w:rsidRDefault="005945EB" w:rsidP="007C6045">
      <w:pPr>
        <w:spacing w:line="360" w:lineRule="auto"/>
        <w:jc w:val="both"/>
        <w:rPr>
          <w:rFonts w:ascii="Arial" w:hAnsi="Arial" w:cs="Arial"/>
          <w:color w:val="auto"/>
          <w:szCs w:val="22"/>
          <w:lang w:val="es-ES"/>
        </w:rPr>
      </w:pPr>
      <w:r w:rsidRPr="007C6045">
        <w:rPr>
          <w:rFonts w:ascii="Arial" w:hAnsi="Arial" w:cs="Arial"/>
          <w:color w:val="auto"/>
          <w:szCs w:val="22"/>
          <w:lang w:val="es-ES"/>
        </w:rPr>
        <w:lastRenderedPageBreak/>
        <w:t>Bibliografía.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7C6045">
        <w:rPr>
          <w:rFonts w:ascii="Arial" w:hAnsi="Arial" w:cs="Arial"/>
          <w:lang w:val="es-ES"/>
        </w:rPr>
        <w:t>DAVID, Fred R. La gerencia estratégica. Ed. Legis. Santafé de Bogotá. 1990.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7C6045">
        <w:rPr>
          <w:rFonts w:ascii="Arial" w:hAnsi="Arial" w:cs="Arial"/>
          <w:lang w:val="en-US"/>
        </w:rPr>
        <w:t xml:space="preserve">KOTLER, Philip y BLOOM, Paul. </w:t>
      </w:r>
      <w:r w:rsidRPr="007C6045">
        <w:rPr>
          <w:rFonts w:ascii="Arial" w:hAnsi="Arial" w:cs="Arial"/>
          <w:lang w:val="es-ES"/>
        </w:rPr>
        <w:t>Mercadeo de servicios profesionales. Ed. Legis. Santafé de Bogotá. 1990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7C6045">
        <w:rPr>
          <w:rFonts w:ascii="Arial" w:hAnsi="Arial" w:cs="Arial"/>
          <w:lang w:val="en-US"/>
        </w:rPr>
        <w:t xml:space="preserve">KOONTZ, Harold y WEIHRICH, Heinz. </w:t>
      </w:r>
      <w:r w:rsidRPr="007C6045">
        <w:rPr>
          <w:rFonts w:ascii="Arial" w:hAnsi="Arial" w:cs="Arial"/>
          <w:lang w:val="es-ES"/>
        </w:rPr>
        <w:t>Administración: Una perspectiva global. Mc Graw Hill. México D.F. 1994.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7C6045">
        <w:rPr>
          <w:rFonts w:ascii="Arial" w:hAnsi="Arial" w:cs="Arial"/>
          <w:lang w:val="es-ES"/>
        </w:rPr>
        <w:t xml:space="preserve">ACLE Tomasini, Alfredo. </w:t>
      </w:r>
      <w:r w:rsidRPr="007C6045">
        <w:rPr>
          <w:rFonts w:ascii="Arial" w:hAnsi="Arial" w:cs="Arial"/>
        </w:rPr>
        <w:t xml:space="preserve"> Planeación estratégica control total de calidad, un caso real en México,  Ed. Grijalbo, S.A de C.V, México D.F.  1990.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7C6045">
        <w:rPr>
          <w:rFonts w:ascii="Arial" w:eastAsia="Arial Unicode MS" w:hAnsi="Arial" w:cs="Arial"/>
          <w:caps/>
          <w:lang w:val="es-ES_tradnl"/>
        </w:rPr>
        <w:t>Coronado</w:t>
      </w:r>
      <w:r w:rsidRPr="007C6045">
        <w:rPr>
          <w:rFonts w:ascii="Arial" w:eastAsia="Arial Unicode MS" w:hAnsi="Arial" w:cs="Arial"/>
          <w:lang w:val="es-ES_tradnl"/>
        </w:rPr>
        <w:t xml:space="preserve"> Manso, Francisco J., </w:t>
      </w:r>
      <w:r w:rsidRPr="007C6045">
        <w:rPr>
          <w:rFonts w:ascii="Arial" w:eastAsia="Arial Unicode MS" w:hAnsi="Arial" w:cs="Arial"/>
          <w:i/>
          <w:lang w:val="es-ES_tradnl"/>
        </w:rPr>
        <w:t>“Diccionario Enciclopédico de   Estrategia Empresarial”</w:t>
      </w:r>
      <w:r w:rsidRPr="007C6045">
        <w:rPr>
          <w:rFonts w:ascii="Arial" w:eastAsia="Arial Unicode MS" w:hAnsi="Arial" w:cs="Arial"/>
          <w:lang w:val="es-ES_tradnl"/>
        </w:rPr>
        <w:t>. Ediciones Díaz de Santos. 2003.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</w:rPr>
      </w:pPr>
      <w:r w:rsidRPr="007C6045">
        <w:rPr>
          <w:rFonts w:ascii="Arial" w:hAnsi="Arial" w:cs="Arial"/>
          <w:caps/>
          <w:lang w:val="es-ES"/>
        </w:rPr>
        <w:t xml:space="preserve">Menguzzato, </w:t>
      </w:r>
      <w:r w:rsidRPr="007C6045">
        <w:rPr>
          <w:rFonts w:ascii="Arial" w:hAnsi="Arial" w:cs="Arial"/>
        </w:rPr>
        <w:t>Martina</w:t>
      </w:r>
      <w:r w:rsidRPr="007C6045">
        <w:rPr>
          <w:rFonts w:ascii="Arial" w:hAnsi="Arial" w:cs="Arial"/>
          <w:caps/>
          <w:lang w:val="es-ES"/>
        </w:rPr>
        <w:t xml:space="preserve">  y Renau</w:t>
      </w:r>
      <w:r w:rsidRPr="007C6045">
        <w:rPr>
          <w:rFonts w:ascii="Arial" w:hAnsi="Arial" w:cs="Arial"/>
        </w:rPr>
        <w:t xml:space="preserve">, Juan José, </w:t>
      </w:r>
      <w:r w:rsidRPr="007C6045">
        <w:rPr>
          <w:rFonts w:ascii="Arial" w:hAnsi="Arial" w:cs="Arial"/>
          <w:i/>
          <w:iCs/>
        </w:rPr>
        <w:t>La dirección estratégica de la empresa. Barcelona: Ed.Ariel, 1991.</w:t>
      </w:r>
    </w:p>
    <w:p w:rsidR="005945EB" w:rsidRPr="007C6045" w:rsidRDefault="005945EB" w:rsidP="007C6045">
      <w:pPr>
        <w:pStyle w:val="Prrafodelista"/>
        <w:numPr>
          <w:ilvl w:val="0"/>
          <w:numId w:val="1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lang w:val="en-US"/>
        </w:rPr>
      </w:pPr>
      <w:r w:rsidRPr="007C6045">
        <w:rPr>
          <w:rFonts w:ascii="Arial" w:hAnsi="Arial" w:cs="Arial"/>
          <w:lang w:val="en-US"/>
        </w:rPr>
        <w:t>MINTZBERG</w:t>
      </w:r>
      <w:r w:rsidR="007C6045" w:rsidRPr="007C6045">
        <w:rPr>
          <w:rFonts w:ascii="Arial" w:hAnsi="Arial" w:cs="Arial"/>
          <w:lang w:val="en-US"/>
        </w:rPr>
        <w:t xml:space="preserve">. H. </w:t>
      </w:r>
      <w:r w:rsidRPr="007C6045">
        <w:rPr>
          <w:rFonts w:ascii="Arial" w:hAnsi="Arial" w:cs="Arial"/>
          <w:lang w:val="en-US"/>
        </w:rPr>
        <w:t xml:space="preserve"> Y WATERS</w:t>
      </w:r>
      <w:r w:rsidR="007C6045" w:rsidRPr="007C6045">
        <w:rPr>
          <w:rFonts w:ascii="Arial" w:hAnsi="Arial" w:cs="Arial"/>
          <w:lang w:val="en-US"/>
        </w:rPr>
        <w:t>, J.A</w:t>
      </w:r>
      <w:r w:rsidRPr="007C6045">
        <w:rPr>
          <w:rFonts w:ascii="Arial" w:hAnsi="Arial" w:cs="Arial"/>
          <w:lang w:val="en-US"/>
        </w:rPr>
        <w:t xml:space="preserve">. </w:t>
      </w:r>
      <w:r w:rsidR="007C6045" w:rsidRPr="007C6045">
        <w:rPr>
          <w:rFonts w:ascii="Arial" w:hAnsi="Arial" w:cs="Arial"/>
          <w:i/>
          <w:iCs/>
          <w:lang w:val="en-US"/>
        </w:rPr>
        <w:t xml:space="preserve">Of Strategies, Deliberate </w:t>
      </w:r>
      <w:proofErr w:type="gramStart"/>
      <w:r w:rsidR="007C6045" w:rsidRPr="007C6045">
        <w:rPr>
          <w:rFonts w:ascii="Arial" w:hAnsi="Arial" w:cs="Arial"/>
          <w:i/>
          <w:iCs/>
          <w:lang w:val="en-US"/>
        </w:rPr>
        <w:t>And</w:t>
      </w:r>
      <w:proofErr w:type="gramEnd"/>
      <w:r w:rsidR="007C6045" w:rsidRPr="007C6045">
        <w:rPr>
          <w:rFonts w:ascii="Arial" w:hAnsi="Arial" w:cs="Arial"/>
          <w:i/>
          <w:iCs/>
          <w:lang w:val="en-US"/>
        </w:rPr>
        <w:t xml:space="preserve"> Emergent. </w:t>
      </w:r>
      <w:r w:rsidR="007C6045" w:rsidRPr="007C6045">
        <w:rPr>
          <w:rFonts w:ascii="Arial" w:hAnsi="Arial" w:cs="Arial"/>
          <w:i/>
          <w:iCs/>
        </w:rPr>
        <w:t xml:space="preserve">En: </w:t>
      </w:r>
      <w:proofErr w:type="spellStart"/>
      <w:r w:rsidR="007C6045" w:rsidRPr="007C6045">
        <w:rPr>
          <w:rFonts w:ascii="Arial" w:hAnsi="Arial" w:cs="Arial"/>
        </w:rPr>
        <w:t>Strategic</w:t>
      </w:r>
      <w:proofErr w:type="spellEnd"/>
      <w:r w:rsidR="007C6045" w:rsidRPr="007C6045">
        <w:rPr>
          <w:rFonts w:ascii="Arial" w:hAnsi="Arial" w:cs="Arial"/>
        </w:rPr>
        <w:t xml:space="preserve"> Management </w:t>
      </w:r>
      <w:proofErr w:type="spellStart"/>
      <w:r w:rsidR="007C6045" w:rsidRPr="007C6045">
        <w:rPr>
          <w:rFonts w:ascii="Arial" w:hAnsi="Arial" w:cs="Arial"/>
        </w:rPr>
        <w:t>Journal</w:t>
      </w:r>
      <w:proofErr w:type="spellEnd"/>
      <w:r w:rsidR="007C6045" w:rsidRPr="007C6045">
        <w:rPr>
          <w:rFonts w:ascii="Arial" w:hAnsi="Arial" w:cs="Arial"/>
        </w:rPr>
        <w:t xml:space="preserve">, </w:t>
      </w:r>
      <w:r w:rsidRPr="007C6045">
        <w:rPr>
          <w:rFonts w:ascii="Arial" w:hAnsi="Arial" w:cs="Arial"/>
          <w:lang w:val="en-US"/>
        </w:rPr>
        <w:t>1985.</w:t>
      </w:r>
      <w:bookmarkStart w:id="0" w:name="_GoBack"/>
      <w:bookmarkEnd w:id="0"/>
    </w:p>
    <w:p w:rsidR="00620434" w:rsidRPr="007C6045" w:rsidRDefault="00620434" w:rsidP="00825146">
      <w:pPr>
        <w:rPr>
          <w:lang w:val="en-US"/>
        </w:rPr>
      </w:pPr>
    </w:p>
    <w:sectPr w:rsidR="00620434" w:rsidRPr="007C6045">
      <w:footerReference w:type="even" r:id="rId16"/>
      <w:footerReference w:type="default" r:id="rId17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87" w:rsidRDefault="00273687">
      <w:pPr>
        <w:spacing w:after="0" w:line="240" w:lineRule="auto"/>
      </w:pPr>
      <w:r>
        <w:separator/>
      </w:r>
    </w:p>
  </w:endnote>
  <w:endnote w:type="continuationSeparator" w:id="0">
    <w:p w:rsidR="00273687" w:rsidRDefault="0027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4" w:rsidRDefault="00C84DC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27368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51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PRINCIPALES TEÓRICOS DE LA PLANEACIÓN ESTRATÉGICA</w:t>
                              </w:r>
                            </w:sdtContent>
                          </w:sdt>
                          <w:r w:rsidR="00C84DC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51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15 DE ABRIL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620434" w:rsidRDefault="0027368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51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PRINCIPALES TEÓRICOS DE LA PLANEACIÓN ESTRATÉGICA</w:t>
                        </w:r>
                      </w:sdtContent>
                    </w:sdt>
                    <w:r w:rsidR="00C84DC5"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5146"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15 DE ABRIL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C84D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C6045" w:rsidRPr="007C604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620434" w:rsidRDefault="00C84D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C6045" w:rsidRPr="007C6045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4" w:rsidRDefault="00C84DC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27368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51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PRINCIPALES TEÓRICOS DE LA PLANEACIÓN ESTRATÉGICA</w:t>
                              </w:r>
                            </w:sdtContent>
                          </w:sdt>
                          <w:r w:rsidR="00C84DC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51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15 DE ABRIL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620434" w:rsidRDefault="0027368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51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PRINCIPALES TEÓRICOS DE LA PLANEACIÓN ESTRATÉGICA</w:t>
                        </w:r>
                      </w:sdtContent>
                    </w:sdt>
                    <w:r w:rsidR="00C84DC5"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5146"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15 DE ABRIL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C84D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C6045" w:rsidRPr="007C604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620434" w:rsidRDefault="00C84D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C6045" w:rsidRPr="007C6045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20434" w:rsidRDefault="00620434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87" w:rsidRDefault="00273687">
      <w:pPr>
        <w:spacing w:after="0" w:line="240" w:lineRule="auto"/>
      </w:pPr>
      <w:r>
        <w:separator/>
      </w:r>
    </w:p>
  </w:footnote>
  <w:footnote w:type="continuationSeparator" w:id="0">
    <w:p w:rsidR="00273687" w:rsidRDefault="0027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2C95A85"/>
    <w:multiLevelType w:val="hybridMultilevel"/>
    <w:tmpl w:val="C2DACB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F2517"/>
    <w:multiLevelType w:val="hybridMultilevel"/>
    <w:tmpl w:val="F8EAA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F7D67"/>
    <w:multiLevelType w:val="hybridMultilevel"/>
    <w:tmpl w:val="75FA7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F3E2E"/>
    <w:multiLevelType w:val="hybridMultilevel"/>
    <w:tmpl w:val="91968F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46"/>
    <w:rsid w:val="00273687"/>
    <w:rsid w:val="005945EB"/>
    <w:rsid w:val="0061780D"/>
    <w:rsid w:val="00620434"/>
    <w:rsid w:val="00677AC3"/>
    <w:rsid w:val="007C6045"/>
    <w:rsid w:val="00825146"/>
    <w:rsid w:val="00C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5945EB"/>
    <w:pPr>
      <w:spacing w:after="200"/>
      <w:ind w:left="720"/>
      <w:contextualSpacing/>
    </w:pPr>
    <w:rPr>
      <w:rFonts w:cstheme="minorBidi"/>
      <w:color w:val="auto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5945EB"/>
    <w:pPr>
      <w:spacing w:after="200"/>
      <w:ind w:left="720"/>
      <w:contextualSpacing/>
    </w:pPr>
    <w:rPr>
      <w:rFonts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monografias.com/trabajos14/comer/comer.shtml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EEB39057B64995B22AAE0E7700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9340B-B83C-466D-81A1-13F8DC02964D}"/>
      </w:docPartPr>
      <w:docPartBody>
        <w:p w:rsidR="006D1B16" w:rsidRDefault="00F76C8A">
          <w:pPr>
            <w:pStyle w:val="43EEB39057B64995B22AAE0E7700A6A6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1F58D2DD32614702B3D8A951A305E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09E65-EC70-432B-8823-9093718D1808}"/>
      </w:docPartPr>
      <w:docPartBody>
        <w:p w:rsidR="006D1B16" w:rsidRDefault="00F76C8A">
          <w:pPr>
            <w:pStyle w:val="1F58D2DD32614702B3D8A951A305E60E"/>
          </w:pPr>
          <w:r>
            <w:rPr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8A"/>
    <w:rsid w:val="006D1B16"/>
    <w:rsid w:val="00E33137"/>
    <w:rsid w:val="00F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15 DE ABRIL DE 2015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Fre90</b:Tag>
    <b:SourceType>Book</b:SourceType>
    <b:Guid>{E45A46F9-C6C6-43EE-8249-7F9B4716ECB4}</b:Guid>
    <b:Author>
      <b:Author>
        <b:NameList>
          <b:Person>
            <b:Last>David</b:Last>
            <b:First>Fred</b:First>
            <b:Middle>R.</b:Middle>
          </b:Person>
        </b:NameList>
      </b:Author>
    </b:Author>
    <b:Title>La Gerencia Estratégica</b:Title>
    <b:Year>1990</b:Year>
    <b:City>Santafé de Bogotá</b:City>
    <b:Publisher>Legis</b:Publisher>
    <b:RefOrder>1</b:RefOrder>
  </b:Source>
  <b:Source>
    <b:Tag>Alf90</b:Tag>
    <b:SourceType>Book</b:SourceType>
    <b:Guid>{313080FF-AE50-4964-9F0F-6B0C16FCC29E}</b:Guid>
    <b:Author>
      <b:Author>
        <b:NameList>
          <b:Person>
            <b:Last>Tomasini</b:Last>
            <b:First>Alfredo</b:First>
            <b:Middle>Acle</b:Middle>
          </b:Person>
        </b:NameList>
      </b:Author>
    </b:Author>
    <b:Title>Planeación Estratégica y Control Total de Calidad, un caso real en México</b:Title>
    <b:Year>1990</b:Year>
    <b:City>México, D.F.</b:City>
    <b:Publisher>Grijalbo</b:Publisher>
    <b:RefOrder>2</b:RefOrder>
  </b:Source>
  <b:Source>
    <b:Tag>Fra03</b:Tag>
    <b:SourceType>Book</b:SourceType>
    <b:Guid>{8F3F715A-082A-4A5D-A6C1-DAA84C2CDADB}</b:Guid>
    <b:Author>
      <b:Author>
        <b:NameList>
          <b:Person>
            <b:Last>Manso</b:Last>
            <b:First>Francisco</b:First>
            <b:Middle>J. Coronado</b:Middle>
          </b:Person>
        </b:NameList>
      </b:Author>
    </b:Author>
    <b:Title>Diccionario Enciclopédico de Estrategia Empresarial</b:Title>
    <b:Year>2003</b:Year>
    <b:City>México, D.F.</b:City>
    <b:Publisher>Díaz de los Santos</b:Publisher>
    <b:RefOrder>3</b:RefOrder>
  </b:Source>
  <b:Source>
    <b:Tag>HMi85</b:Tag>
    <b:SourceType>Book</b:SourceType>
    <b:Guid>{74964199-B222-47A4-AE89-C1DF1A9DD8B4}</b:Guid>
    <b:Author>
      <b:Author>
        <b:NameList>
          <b:Person>
            <b:Last>Waters</b:Last>
            <b:First>H.</b:First>
            <b:Middle>Mintzberg y J.A.</b:Middle>
          </b:Person>
        </b:NameList>
      </b:Author>
    </b:Author>
    <b:Title>Of Strategies, Deliberate And Emergent</b:Title>
    <b:Year>1985</b:Year>
    <b:City>EEUU</b:City>
    <b:Publisher>Strategic Managemente Journal</b:Publishe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82A07-60F4-408E-A7A6-7520A743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14</TotalTime>
  <Pages>7</Pages>
  <Words>997</Words>
  <Characters>5596</Characters>
  <Application>Microsoft Office Word</Application>
  <DocSecurity>0</DocSecurity>
  <Lines>174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MATERIA. PLANEACIÓN ESTRATÉGICA</Company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PRINCIPALES TEÓRICOS DE LA PLANEACIÓN ESTRATÉGICA</dc:title>
  <dc:subject>INVESTIGACIÓN DOCUMENTAL</dc:subject>
  <dc:creator>Fanny Domínguez Aguilar</dc:creator>
  <cp:lastModifiedBy>Equipo</cp:lastModifiedBy>
  <cp:revision>3</cp:revision>
  <dcterms:created xsi:type="dcterms:W3CDTF">2015-04-16T04:16:00Z</dcterms:created>
  <dcterms:modified xsi:type="dcterms:W3CDTF">2015-04-16T04:30:00Z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