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2EE" w:rsidRPr="00B34813" w:rsidRDefault="002D5AE1" w:rsidP="00207B81">
      <w:pPr>
        <w:spacing w:before="100" w:beforeAutospacing="1" w:after="100" w:afterAutospacing="1" w:line="360" w:lineRule="auto"/>
        <w:jc w:val="both"/>
        <w:rPr>
          <w:rFonts w:asciiTheme="majorHAnsi" w:hAnsiTheme="majorHAnsi" w:cs="Arial"/>
          <w:b/>
        </w:rPr>
      </w:pPr>
      <w:r w:rsidRPr="00B34813">
        <w:rPr>
          <w:rFonts w:asciiTheme="majorHAnsi" w:hAnsiTheme="majorHAnsi" w:cs="Arial"/>
          <w:b/>
        </w:rPr>
        <w:t>a</w:t>
      </w:r>
      <w:r w:rsidR="00B34813" w:rsidRPr="00B34813">
        <w:rPr>
          <w:rFonts w:asciiTheme="majorHAnsi" w:hAnsiTheme="majorHAnsi" w:cs="Arial"/>
          <w:b/>
        </w:rPr>
        <w:t>)</w:t>
      </w:r>
      <w:r w:rsidRPr="00B34813">
        <w:rPr>
          <w:rFonts w:asciiTheme="majorHAnsi" w:hAnsiTheme="majorHAnsi" w:cs="Arial"/>
          <w:b/>
        </w:rPr>
        <w:t xml:space="preserve"> Definición y la Demarcación de la Planeación Estratégica</w:t>
      </w:r>
      <w:r w:rsidR="008170B1" w:rsidRPr="00B34813">
        <w:rPr>
          <w:rFonts w:asciiTheme="majorHAnsi" w:hAnsiTheme="majorHAnsi" w:cs="Arial"/>
          <w:b/>
        </w:rPr>
        <w:t>.</w:t>
      </w:r>
    </w:p>
    <w:p w:rsidR="00546679" w:rsidRPr="00B34813" w:rsidRDefault="000E0482" w:rsidP="00546679">
      <w:pPr>
        <w:autoSpaceDE w:val="0"/>
        <w:autoSpaceDN w:val="0"/>
        <w:adjustRightInd w:val="0"/>
        <w:spacing w:before="100" w:beforeAutospacing="1" w:after="100" w:afterAutospacing="1" w:line="360" w:lineRule="auto"/>
        <w:jc w:val="both"/>
        <w:rPr>
          <w:rFonts w:asciiTheme="majorHAnsi" w:hAnsiTheme="majorHAnsi" w:cs="Arial"/>
        </w:rPr>
      </w:pPr>
      <w:r w:rsidRPr="00B34813">
        <w:rPr>
          <w:rFonts w:asciiTheme="majorHAnsi" w:hAnsiTheme="majorHAnsi" w:cs="Arial"/>
        </w:rPr>
        <w:t xml:space="preserve">     </w:t>
      </w:r>
      <w:r w:rsidR="00546679" w:rsidRPr="00B34813">
        <w:rPr>
          <w:rFonts w:asciiTheme="majorHAnsi" w:hAnsiTheme="majorHAnsi" w:cs="Arial"/>
        </w:rPr>
        <w:t>A la hora de definir el significado de la planificación estratégica, algunos autores asocian el concepto a “preparación para el futuro”:</w:t>
      </w:r>
    </w:p>
    <w:p w:rsidR="00546679" w:rsidRPr="00B34813" w:rsidRDefault="000E0482" w:rsidP="00546679">
      <w:pPr>
        <w:autoSpaceDE w:val="0"/>
        <w:autoSpaceDN w:val="0"/>
        <w:adjustRightInd w:val="0"/>
        <w:spacing w:before="100" w:beforeAutospacing="1" w:after="100" w:afterAutospacing="1" w:line="360" w:lineRule="auto"/>
        <w:jc w:val="both"/>
        <w:rPr>
          <w:rFonts w:asciiTheme="majorHAnsi" w:hAnsiTheme="majorHAnsi" w:cs="Arial"/>
        </w:rPr>
      </w:pPr>
      <w:r w:rsidRPr="00B34813">
        <w:rPr>
          <w:rFonts w:asciiTheme="majorHAnsi" w:hAnsiTheme="majorHAnsi" w:cs="Arial"/>
        </w:rPr>
        <w:t xml:space="preserve">     </w:t>
      </w:r>
      <w:r w:rsidR="00546679" w:rsidRPr="00B34813">
        <w:rPr>
          <w:rFonts w:asciiTheme="majorHAnsi" w:hAnsiTheme="majorHAnsi" w:cs="Arial"/>
        </w:rPr>
        <w:t xml:space="preserve">“La planificación estratégica es un proceso que se dirige hacia la producción de uno o más estados deseados, situados en el futuro, que no es probable que ocurran si no hacemos algo al respecto.” </w:t>
      </w:r>
      <w:proofErr w:type="spellStart"/>
      <w:r w:rsidR="00546679" w:rsidRPr="00B34813">
        <w:rPr>
          <w:rFonts w:asciiTheme="majorHAnsi" w:hAnsiTheme="majorHAnsi" w:cs="Arial"/>
        </w:rPr>
        <w:t>Ackoff</w:t>
      </w:r>
      <w:proofErr w:type="spellEnd"/>
      <w:r w:rsidR="00546679" w:rsidRPr="00B34813">
        <w:rPr>
          <w:rFonts w:asciiTheme="majorHAnsi" w:hAnsiTheme="majorHAnsi" w:cs="Arial"/>
        </w:rPr>
        <w:t xml:space="preserve"> (1970:32).</w:t>
      </w:r>
    </w:p>
    <w:p w:rsidR="002D5AE1" w:rsidRPr="00B34813" w:rsidRDefault="000E0482"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xml:space="preserve">     </w:t>
      </w:r>
      <w:r w:rsidR="008170B1" w:rsidRPr="00B34813">
        <w:rPr>
          <w:rFonts w:asciiTheme="majorHAnsi" w:hAnsiTheme="majorHAnsi" w:cs="Arial"/>
        </w:rPr>
        <w:t>La planeación estratégica es el</w:t>
      </w:r>
      <w:r w:rsidR="0084703A" w:rsidRPr="00B34813">
        <w:rPr>
          <w:rFonts w:asciiTheme="majorHAnsi" w:hAnsiTheme="majorHAnsi" w:cs="Arial"/>
        </w:rPr>
        <w:t xml:space="preserve"> </w:t>
      </w:r>
      <w:r w:rsidR="002D5AE1" w:rsidRPr="00B34813">
        <w:rPr>
          <w:rFonts w:asciiTheme="majorHAnsi" w:hAnsiTheme="majorHAnsi" w:cs="Arial"/>
        </w:rPr>
        <w:t xml:space="preserve">“Proceso que se sigue para determinar los objetivos y las metas de una organización y las estrategias que permitirán alcanzarlas” </w:t>
      </w:r>
      <w:sdt>
        <w:sdtPr>
          <w:rPr>
            <w:rFonts w:asciiTheme="majorHAnsi" w:hAnsiTheme="majorHAnsi" w:cs="Arial"/>
          </w:rPr>
          <w:id w:val="-860659737"/>
          <w:citation/>
        </w:sdtPr>
        <w:sdtEndPr/>
        <w:sdtContent>
          <w:r w:rsidR="002D5AE1" w:rsidRPr="00B34813">
            <w:rPr>
              <w:rFonts w:asciiTheme="majorHAnsi" w:hAnsiTheme="majorHAnsi" w:cs="Arial"/>
            </w:rPr>
            <w:fldChar w:fldCharType="begin"/>
          </w:r>
          <w:r w:rsidR="002D5AE1" w:rsidRPr="00B34813">
            <w:rPr>
              <w:rFonts w:asciiTheme="majorHAnsi" w:hAnsiTheme="majorHAnsi" w:cs="Arial"/>
            </w:rPr>
            <w:instrText xml:space="preserve">CITATION Ant98 \l 2058 </w:instrText>
          </w:r>
          <w:r w:rsidR="002D5AE1" w:rsidRPr="00B34813">
            <w:rPr>
              <w:rFonts w:asciiTheme="majorHAnsi" w:hAnsiTheme="majorHAnsi" w:cs="Arial"/>
            </w:rPr>
            <w:fldChar w:fldCharType="separate"/>
          </w:r>
          <w:r w:rsidR="009D4698" w:rsidRPr="00B34813">
            <w:rPr>
              <w:rFonts w:asciiTheme="majorHAnsi" w:hAnsiTheme="majorHAnsi" w:cs="Arial"/>
              <w:noProof/>
            </w:rPr>
            <w:t>(robert, 1998)</w:t>
          </w:r>
          <w:r w:rsidR="002D5AE1" w:rsidRPr="00B34813">
            <w:rPr>
              <w:rFonts w:asciiTheme="majorHAnsi" w:hAnsiTheme="majorHAnsi" w:cs="Arial"/>
            </w:rPr>
            <w:fldChar w:fldCharType="end"/>
          </w:r>
        </w:sdtContent>
      </w:sdt>
      <w:r w:rsidR="008170B1" w:rsidRPr="00B34813">
        <w:rPr>
          <w:rFonts w:asciiTheme="majorHAnsi" w:hAnsiTheme="majorHAnsi" w:cs="Arial"/>
        </w:rPr>
        <w:t xml:space="preserve">. </w:t>
      </w:r>
    </w:p>
    <w:p w:rsidR="001266AB" w:rsidRPr="00B34813" w:rsidRDefault="008170B1" w:rsidP="00207B81">
      <w:pPr>
        <w:numPr>
          <w:ilvl w:val="0"/>
          <w:numId w:val="1"/>
        </w:numPr>
        <w:spacing w:before="100" w:beforeAutospacing="1" w:after="100" w:afterAutospacing="1" w:line="360" w:lineRule="auto"/>
        <w:ind w:left="714" w:hanging="357"/>
        <w:jc w:val="both"/>
        <w:rPr>
          <w:rFonts w:asciiTheme="majorHAnsi" w:hAnsiTheme="majorHAnsi" w:cs="Arial"/>
        </w:rPr>
      </w:pPr>
      <w:r w:rsidRPr="00B34813">
        <w:rPr>
          <w:rFonts w:asciiTheme="majorHAnsi" w:hAnsiTheme="majorHAnsi" w:cs="Arial"/>
          <w:lang w:val="es-ES_tradnl"/>
        </w:rPr>
        <w:t>Marco de referencia para la asignación de recursos del presupuesto a los objetivos y metas prioritarias de las organizaciones públicas</w:t>
      </w:r>
    </w:p>
    <w:p w:rsidR="001266AB" w:rsidRPr="00B34813" w:rsidRDefault="008170B1" w:rsidP="00207B81">
      <w:pPr>
        <w:numPr>
          <w:ilvl w:val="0"/>
          <w:numId w:val="1"/>
        </w:numPr>
        <w:spacing w:before="100" w:beforeAutospacing="1" w:after="100" w:afterAutospacing="1" w:line="360" w:lineRule="auto"/>
        <w:jc w:val="both"/>
        <w:rPr>
          <w:rFonts w:asciiTheme="majorHAnsi" w:hAnsiTheme="majorHAnsi" w:cs="Arial"/>
        </w:rPr>
      </w:pPr>
      <w:r w:rsidRPr="00B34813">
        <w:rPr>
          <w:rFonts w:asciiTheme="majorHAnsi" w:hAnsiTheme="majorHAnsi" w:cs="Arial"/>
          <w:lang w:val="es-ES"/>
        </w:rPr>
        <w:t>Es un Presupuesto cuya formulación esté apoyada por una fase de planificación que permita “priorizar</w:t>
      </w:r>
      <w:proofErr w:type="gramStart"/>
      <w:r w:rsidRPr="00B34813">
        <w:rPr>
          <w:rFonts w:asciiTheme="majorHAnsi" w:hAnsiTheme="majorHAnsi" w:cs="Arial"/>
          <w:lang w:val="es-ES"/>
        </w:rPr>
        <w:t>“ objetivos</w:t>
      </w:r>
      <w:proofErr w:type="gramEnd"/>
      <w:r w:rsidRPr="00B34813">
        <w:rPr>
          <w:rFonts w:asciiTheme="majorHAnsi" w:hAnsiTheme="majorHAnsi" w:cs="Arial"/>
          <w:lang w:val="es-ES"/>
        </w:rPr>
        <w:t xml:space="preserve"> y asignación de recursos que permitan alcanzar los resultados esperados.</w:t>
      </w:r>
    </w:p>
    <w:p w:rsidR="001266AB" w:rsidRPr="00B34813" w:rsidRDefault="008170B1" w:rsidP="00207B81">
      <w:pPr>
        <w:numPr>
          <w:ilvl w:val="0"/>
          <w:numId w:val="1"/>
        </w:numPr>
        <w:spacing w:before="100" w:beforeAutospacing="1" w:after="100" w:afterAutospacing="1" w:line="360" w:lineRule="auto"/>
        <w:jc w:val="both"/>
        <w:rPr>
          <w:rFonts w:asciiTheme="majorHAnsi" w:hAnsiTheme="majorHAnsi" w:cs="Arial"/>
        </w:rPr>
      </w:pPr>
      <w:r w:rsidRPr="00B34813">
        <w:rPr>
          <w:rFonts w:asciiTheme="majorHAnsi" w:hAnsiTheme="majorHAnsi" w:cs="Arial"/>
          <w:lang w:val="es-ES"/>
        </w:rPr>
        <w:t>Es un Presupuesto que provea información sobre lo que las entidades  hacen con los recursos y cuáles son los logros (productos, resultados intermedios y finales)</w:t>
      </w:r>
    </w:p>
    <w:p w:rsidR="001266AB" w:rsidRPr="00B34813" w:rsidRDefault="008170B1" w:rsidP="00207B81">
      <w:pPr>
        <w:numPr>
          <w:ilvl w:val="0"/>
          <w:numId w:val="1"/>
        </w:numPr>
        <w:spacing w:before="100" w:beforeAutospacing="1" w:after="100" w:afterAutospacing="1" w:line="360" w:lineRule="auto"/>
        <w:jc w:val="both"/>
        <w:rPr>
          <w:rFonts w:asciiTheme="majorHAnsi" w:hAnsiTheme="majorHAnsi" w:cs="Arial"/>
        </w:rPr>
      </w:pPr>
      <w:r w:rsidRPr="00B34813">
        <w:rPr>
          <w:rFonts w:asciiTheme="majorHAnsi" w:hAnsiTheme="majorHAnsi" w:cs="Arial"/>
          <w:lang w:val="es-ES"/>
        </w:rPr>
        <w:t>Presupuesto con definición de responsables por la gestión</w:t>
      </w:r>
    </w:p>
    <w:p w:rsidR="004F1038" w:rsidRPr="00B34813" w:rsidRDefault="000E0482"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xml:space="preserve">     </w:t>
      </w:r>
      <w:r w:rsidR="004F1038" w:rsidRPr="00B34813">
        <w:rPr>
          <w:rFonts w:asciiTheme="majorHAnsi" w:hAnsiTheme="majorHAnsi" w:cs="Arial"/>
        </w:rPr>
        <w:t>La planeación estratégica es una actividad que constantemente han adoptado las empresas que desean identificar y seguir una visión a través del logro de objetivos y metas. Son estas herramientas administrativas que le dan una guía a las organizaciones que desean consolidarse en un mundo globalizado que requiere de marcos estratégicos para su desarrollo. De ahí la importancia de elaborar en conjunto, considerando el contexto en el que está sumergida la organización, el rumbo y la filosofía que deberá seguir la empresa para alcanzar los resultados planteados.</w:t>
      </w:r>
      <w:r w:rsidR="00A31F0D" w:rsidRPr="00B34813">
        <w:rPr>
          <w:rFonts w:asciiTheme="majorHAnsi" w:hAnsiTheme="majorHAnsi" w:cs="Arial"/>
        </w:rPr>
        <w:t xml:space="preserve"> </w:t>
      </w:r>
      <w:sdt>
        <w:sdtPr>
          <w:rPr>
            <w:rFonts w:asciiTheme="majorHAnsi" w:hAnsiTheme="majorHAnsi" w:cs="Arial"/>
          </w:rPr>
          <w:id w:val="-554078862"/>
          <w:citation/>
        </w:sdtPr>
        <w:sdtEndPr/>
        <w:sdtContent>
          <w:r w:rsidR="00A31F0D" w:rsidRPr="00B34813">
            <w:rPr>
              <w:rFonts w:asciiTheme="majorHAnsi" w:hAnsiTheme="majorHAnsi" w:cs="Arial"/>
            </w:rPr>
            <w:fldChar w:fldCharType="begin"/>
          </w:r>
          <w:r w:rsidR="00A31F0D" w:rsidRPr="00B34813">
            <w:rPr>
              <w:rFonts w:asciiTheme="majorHAnsi" w:hAnsiTheme="majorHAnsi" w:cs="Arial"/>
            </w:rPr>
            <w:instrText xml:space="preserve"> CITATION Ins13 \l 2058 </w:instrText>
          </w:r>
          <w:r w:rsidR="00A31F0D" w:rsidRPr="00B34813">
            <w:rPr>
              <w:rFonts w:asciiTheme="majorHAnsi" w:hAnsiTheme="majorHAnsi" w:cs="Arial"/>
            </w:rPr>
            <w:fldChar w:fldCharType="separate"/>
          </w:r>
          <w:r w:rsidR="009D4698" w:rsidRPr="00B34813">
            <w:rPr>
              <w:rFonts w:asciiTheme="majorHAnsi" w:hAnsiTheme="majorHAnsi" w:cs="Arial"/>
              <w:noProof/>
            </w:rPr>
            <w:t>(Sonora, 2013)</w:t>
          </w:r>
          <w:r w:rsidR="00A31F0D" w:rsidRPr="00B34813">
            <w:rPr>
              <w:rFonts w:asciiTheme="majorHAnsi" w:hAnsiTheme="majorHAnsi" w:cs="Arial"/>
            </w:rPr>
            <w:fldChar w:fldCharType="end"/>
          </w:r>
        </w:sdtContent>
      </w:sdt>
      <w:r w:rsidR="0084703A" w:rsidRPr="00B34813">
        <w:rPr>
          <w:rFonts w:asciiTheme="majorHAnsi" w:hAnsiTheme="majorHAnsi" w:cs="Arial"/>
        </w:rPr>
        <w:t>.</w:t>
      </w:r>
    </w:p>
    <w:p w:rsidR="005642EE" w:rsidRPr="00B34813" w:rsidRDefault="000E0482"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xml:space="preserve">     </w:t>
      </w:r>
      <w:r w:rsidR="00CF2DC0" w:rsidRPr="00B34813">
        <w:rPr>
          <w:rFonts w:asciiTheme="majorHAnsi" w:hAnsiTheme="majorHAnsi" w:cs="Arial"/>
        </w:rPr>
        <w:t xml:space="preserve">La planificación estratégica tiene dos connotaciones relativamente diferentes; realizar un "mapa" de las probables decisiones futuras de una organización (Empresa privada, </w:t>
      </w:r>
      <w:proofErr w:type="spellStart"/>
      <w:r w:rsidR="00CF2DC0" w:rsidRPr="00B34813">
        <w:rPr>
          <w:rFonts w:asciiTheme="majorHAnsi" w:hAnsiTheme="majorHAnsi" w:cs="Arial"/>
        </w:rPr>
        <w:t>Ong</w:t>
      </w:r>
      <w:proofErr w:type="spellEnd"/>
      <w:r w:rsidR="00CF2DC0" w:rsidRPr="00B34813">
        <w:rPr>
          <w:rFonts w:asciiTheme="majorHAnsi" w:hAnsiTheme="majorHAnsi" w:cs="Arial"/>
        </w:rPr>
        <w:t xml:space="preserve"> o Institución pública) o diseñar una ruta de acción personal para el futuro. En ambos casos nos enfrenta a la incertidumbre de qué pasará en el futuro y cómo actuaremos de manera conveniente para cumplir nuestros propósitos fundamentales.</w:t>
      </w:r>
    </w:p>
    <w:p w:rsidR="000E0482" w:rsidRPr="00B34813" w:rsidRDefault="000E0482" w:rsidP="00207B81">
      <w:pPr>
        <w:spacing w:before="100" w:beforeAutospacing="1" w:after="100" w:afterAutospacing="1" w:line="360" w:lineRule="auto"/>
        <w:jc w:val="both"/>
        <w:rPr>
          <w:rFonts w:asciiTheme="majorHAnsi" w:hAnsiTheme="majorHAnsi" w:cs="Arial"/>
          <w:b/>
        </w:rPr>
      </w:pPr>
    </w:p>
    <w:p w:rsidR="0084703A" w:rsidRPr="00B34813" w:rsidRDefault="0084703A" w:rsidP="00207B81">
      <w:pPr>
        <w:spacing w:before="100" w:beforeAutospacing="1" w:after="100" w:afterAutospacing="1" w:line="360" w:lineRule="auto"/>
        <w:jc w:val="both"/>
        <w:rPr>
          <w:rFonts w:asciiTheme="majorHAnsi" w:hAnsiTheme="majorHAnsi" w:cs="Arial"/>
          <w:b/>
        </w:rPr>
      </w:pPr>
      <w:r w:rsidRPr="00B34813">
        <w:rPr>
          <w:rFonts w:asciiTheme="majorHAnsi" w:hAnsiTheme="majorHAnsi" w:cs="Arial"/>
          <w:b/>
        </w:rPr>
        <w:lastRenderedPageBreak/>
        <w:t>Conceptualización de la estrategia.</w:t>
      </w:r>
    </w:p>
    <w:p w:rsidR="0084703A" w:rsidRPr="00B34813" w:rsidRDefault="0084703A"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xml:space="preserve">     De acuerdo con </w:t>
      </w:r>
      <w:proofErr w:type="spellStart"/>
      <w:r w:rsidRPr="00B34813">
        <w:rPr>
          <w:rFonts w:asciiTheme="majorHAnsi" w:hAnsiTheme="majorHAnsi" w:cs="Arial"/>
        </w:rPr>
        <w:t>Koontz</w:t>
      </w:r>
      <w:proofErr w:type="spellEnd"/>
      <w:r w:rsidRPr="00B34813">
        <w:rPr>
          <w:rFonts w:asciiTheme="majorHAnsi" w:hAnsiTheme="majorHAnsi" w:cs="Arial"/>
        </w:rPr>
        <w:t xml:space="preserve"> y </w:t>
      </w:r>
      <w:proofErr w:type="spellStart"/>
      <w:r w:rsidRPr="00B34813">
        <w:rPr>
          <w:rFonts w:asciiTheme="majorHAnsi" w:hAnsiTheme="majorHAnsi" w:cs="Arial"/>
        </w:rPr>
        <w:t>Weihrich</w:t>
      </w:r>
      <w:proofErr w:type="spellEnd"/>
      <w:r w:rsidRPr="00B34813">
        <w:rPr>
          <w:rFonts w:asciiTheme="majorHAnsi" w:hAnsiTheme="majorHAnsi" w:cs="Arial"/>
        </w:rPr>
        <w:t xml:space="preserve"> (2001), la estrategia consiste en la determinación de los objetivos básicos a largo plazo de una empresa y la adopción de los cursos de acción y la asignación de los recursos necesarios para su cumplimiento.</w:t>
      </w:r>
    </w:p>
    <w:p w:rsidR="0084703A" w:rsidRPr="00B34813" w:rsidRDefault="000E0482"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xml:space="preserve">     </w:t>
      </w:r>
      <w:r w:rsidR="0084703A" w:rsidRPr="00B34813">
        <w:rPr>
          <w:rFonts w:asciiTheme="majorHAnsi" w:hAnsiTheme="majorHAnsi" w:cs="Arial"/>
        </w:rPr>
        <w:t>Para (Garrido, 2006, p.229), la estrategia es un elemento en una estructura de cuatro partes. Primero están los fines a alcanzar; en segundo lugar están los caminos en los que los recursos serán utilizados; en tercer lugar, las tácticas, las formas en que los recursos que han sido empleados han sido realmente usados y por último, en cuarto lugar están los recursos como tales, los medios a nuestra disposición. Para este autor el éxito de una estrategia dependerá de múltiples factores entre otros:</w:t>
      </w:r>
    </w:p>
    <w:p w:rsidR="0084703A" w:rsidRPr="00B34813" w:rsidRDefault="0084703A"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Lo acertado de nuestro análisis de recursos, capacidades, fortalezas, debilidades, amenazas y oportunidades (Análisis FODA)</w:t>
      </w:r>
    </w:p>
    <w:p w:rsidR="0084703A" w:rsidRPr="00B34813" w:rsidRDefault="0084703A"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La evaluación que hayamos podido hacer de nuestros competidores,</w:t>
      </w:r>
    </w:p>
    <w:p w:rsidR="0084703A" w:rsidRPr="00B34813" w:rsidRDefault="0084703A"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La evolución del entorno y su consonancia con nuestras previsiones, planes y cálculos,</w:t>
      </w:r>
    </w:p>
    <w:p w:rsidR="00546679" w:rsidRPr="00B34813" w:rsidRDefault="0084703A"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Las acciones de la competencia.</w:t>
      </w:r>
    </w:p>
    <w:p w:rsidR="000E0482" w:rsidRPr="00B34813" w:rsidRDefault="000E0482" w:rsidP="00207B81">
      <w:pPr>
        <w:spacing w:before="100" w:beforeAutospacing="1" w:after="100" w:afterAutospacing="1" w:line="360" w:lineRule="auto"/>
        <w:jc w:val="both"/>
        <w:rPr>
          <w:rFonts w:asciiTheme="majorHAnsi" w:hAnsiTheme="majorHAnsi" w:cs="Arial"/>
        </w:rPr>
      </w:pPr>
    </w:p>
    <w:p w:rsidR="005642EE" w:rsidRPr="00B34813" w:rsidRDefault="007E4D9B" w:rsidP="00207B81">
      <w:pPr>
        <w:spacing w:before="100" w:beforeAutospacing="1" w:after="100" w:afterAutospacing="1" w:line="360" w:lineRule="auto"/>
        <w:jc w:val="both"/>
        <w:rPr>
          <w:rFonts w:asciiTheme="majorHAnsi" w:hAnsiTheme="majorHAnsi" w:cs="Arial"/>
          <w:b/>
        </w:rPr>
      </w:pPr>
      <w:r w:rsidRPr="00B34813">
        <w:rPr>
          <w:rFonts w:asciiTheme="majorHAnsi" w:hAnsiTheme="majorHAnsi" w:cs="Arial"/>
          <w:b/>
        </w:rPr>
        <w:t>Los componentes de la planeación estrat</w:t>
      </w:r>
      <w:r w:rsidR="0084703A" w:rsidRPr="00B34813">
        <w:rPr>
          <w:rFonts w:asciiTheme="majorHAnsi" w:hAnsiTheme="majorHAnsi" w:cs="Arial"/>
          <w:b/>
        </w:rPr>
        <w:t>égica</w:t>
      </w:r>
    </w:p>
    <w:p w:rsidR="007E4D9B" w:rsidRPr="00B34813" w:rsidRDefault="007E4D9B"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xml:space="preserve">     </w:t>
      </w:r>
      <w:r w:rsidR="0084703A" w:rsidRPr="00B34813">
        <w:rPr>
          <w:rFonts w:asciiTheme="majorHAnsi" w:hAnsiTheme="majorHAnsi" w:cs="Arial"/>
        </w:rPr>
        <w:t xml:space="preserve">Para </w:t>
      </w:r>
      <w:proofErr w:type="spellStart"/>
      <w:r w:rsidR="0084703A" w:rsidRPr="00B34813">
        <w:rPr>
          <w:rFonts w:asciiTheme="majorHAnsi" w:hAnsiTheme="majorHAnsi" w:cs="Arial"/>
        </w:rPr>
        <w:t>Mintzberg</w:t>
      </w:r>
      <w:proofErr w:type="spellEnd"/>
      <w:r w:rsidR="0084703A" w:rsidRPr="00B34813">
        <w:rPr>
          <w:rFonts w:asciiTheme="majorHAnsi" w:hAnsiTheme="majorHAnsi" w:cs="Arial"/>
        </w:rPr>
        <w:t xml:space="preserve"> y </w:t>
      </w:r>
      <w:proofErr w:type="spellStart"/>
      <w:r w:rsidR="0084703A" w:rsidRPr="00B34813">
        <w:rPr>
          <w:rFonts w:asciiTheme="majorHAnsi" w:hAnsiTheme="majorHAnsi" w:cs="Arial"/>
        </w:rPr>
        <w:t>Quinn</w:t>
      </w:r>
      <w:proofErr w:type="spellEnd"/>
      <w:r w:rsidR="0084703A" w:rsidRPr="00B34813">
        <w:rPr>
          <w:rFonts w:asciiTheme="majorHAnsi" w:hAnsiTheme="majorHAnsi" w:cs="Arial"/>
        </w:rPr>
        <w:t xml:space="preserve"> (1998, p.29), los elementos de la planeación estratégica son los</w:t>
      </w:r>
      <w:r w:rsidRPr="00B34813">
        <w:rPr>
          <w:rFonts w:asciiTheme="majorHAnsi" w:hAnsiTheme="majorHAnsi" w:cs="Arial"/>
        </w:rPr>
        <w:t xml:space="preserve"> </w:t>
      </w:r>
      <w:r w:rsidR="0084703A" w:rsidRPr="00B34813">
        <w:rPr>
          <w:rFonts w:asciiTheme="majorHAnsi" w:hAnsiTheme="majorHAnsi" w:cs="Arial"/>
        </w:rPr>
        <w:t>siguientes:</w:t>
      </w:r>
    </w:p>
    <w:p w:rsidR="0084703A" w:rsidRPr="00B34813" w:rsidRDefault="0084703A"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Misión: enunciado que refleja el objetivo fundamental de la empresa.</w:t>
      </w:r>
    </w:p>
    <w:p w:rsidR="0084703A" w:rsidRPr="00B34813" w:rsidRDefault="0084703A"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Valores: conjunto de enunciados que reflejan los principios fundamentales bajo los</w:t>
      </w:r>
      <w:r w:rsidR="007E4D9B" w:rsidRPr="00B34813">
        <w:rPr>
          <w:rFonts w:asciiTheme="majorHAnsi" w:hAnsiTheme="majorHAnsi" w:cs="Arial"/>
        </w:rPr>
        <w:t xml:space="preserve"> </w:t>
      </w:r>
      <w:r w:rsidRPr="00B34813">
        <w:rPr>
          <w:rFonts w:asciiTheme="majorHAnsi" w:hAnsiTheme="majorHAnsi" w:cs="Arial"/>
        </w:rPr>
        <w:t>cuales debe operar la empresa.</w:t>
      </w:r>
    </w:p>
    <w:p w:rsidR="0084703A" w:rsidRPr="00B34813" w:rsidRDefault="0084703A"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Estrategia: patrón o plan que integra las principales metas y políticas de una organización,</w:t>
      </w:r>
      <w:r w:rsidR="007E4D9B" w:rsidRPr="00B34813">
        <w:rPr>
          <w:rFonts w:asciiTheme="majorHAnsi" w:hAnsiTheme="majorHAnsi" w:cs="Arial"/>
        </w:rPr>
        <w:t xml:space="preserve"> </w:t>
      </w:r>
      <w:r w:rsidRPr="00B34813">
        <w:rPr>
          <w:rFonts w:asciiTheme="majorHAnsi" w:hAnsiTheme="majorHAnsi" w:cs="Arial"/>
        </w:rPr>
        <w:t>y, a la vez establece la secuencia coherente de las acciones a realizar.</w:t>
      </w:r>
    </w:p>
    <w:p w:rsidR="0084703A" w:rsidRPr="00B34813" w:rsidRDefault="0084703A"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lastRenderedPageBreak/>
        <w:t>• Metas u objetivos: establecen qué es lo que se va a lograr y cuándo serán alcanzados</w:t>
      </w:r>
      <w:r w:rsidR="007E4D9B" w:rsidRPr="00B34813">
        <w:rPr>
          <w:rFonts w:asciiTheme="majorHAnsi" w:hAnsiTheme="majorHAnsi" w:cs="Arial"/>
        </w:rPr>
        <w:t xml:space="preserve"> </w:t>
      </w:r>
      <w:r w:rsidRPr="00B34813">
        <w:rPr>
          <w:rFonts w:asciiTheme="majorHAnsi" w:hAnsiTheme="majorHAnsi" w:cs="Arial"/>
        </w:rPr>
        <w:t>los resultados, pero no establecen cómo serán logrados.</w:t>
      </w:r>
    </w:p>
    <w:p w:rsidR="0084703A" w:rsidRPr="00B34813" w:rsidRDefault="0084703A"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Políticas: son reglas o guías que expresan los límites dentro de los que debe ocurrir</w:t>
      </w:r>
      <w:r w:rsidR="007E4D9B" w:rsidRPr="00B34813">
        <w:rPr>
          <w:rFonts w:asciiTheme="majorHAnsi" w:hAnsiTheme="majorHAnsi" w:cs="Arial"/>
        </w:rPr>
        <w:t xml:space="preserve"> </w:t>
      </w:r>
      <w:r w:rsidRPr="00B34813">
        <w:rPr>
          <w:rFonts w:asciiTheme="majorHAnsi" w:hAnsiTheme="majorHAnsi" w:cs="Arial"/>
        </w:rPr>
        <w:t>la acción.</w:t>
      </w:r>
    </w:p>
    <w:p w:rsidR="0084703A" w:rsidRPr="00B34813" w:rsidRDefault="0084703A"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Programas: especifican la secuencia de las acciones necesarias para alcanzar los</w:t>
      </w:r>
      <w:r w:rsidR="007E4D9B" w:rsidRPr="00B34813">
        <w:rPr>
          <w:rFonts w:asciiTheme="majorHAnsi" w:hAnsiTheme="majorHAnsi" w:cs="Arial"/>
        </w:rPr>
        <w:t xml:space="preserve"> </w:t>
      </w:r>
      <w:r w:rsidRPr="00B34813">
        <w:rPr>
          <w:rFonts w:asciiTheme="majorHAnsi" w:hAnsiTheme="majorHAnsi" w:cs="Arial"/>
        </w:rPr>
        <w:t>principales objetivos.</w:t>
      </w:r>
    </w:p>
    <w:p w:rsidR="0084703A" w:rsidRPr="00B34813" w:rsidRDefault="0084703A"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Decisiones estratégicas: son aquéllas que establecen la orientación general de una</w:t>
      </w:r>
      <w:r w:rsidR="007E4D9B" w:rsidRPr="00B34813">
        <w:rPr>
          <w:rFonts w:asciiTheme="majorHAnsi" w:hAnsiTheme="majorHAnsi" w:cs="Arial"/>
        </w:rPr>
        <w:t xml:space="preserve"> </w:t>
      </w:r>
      <w:r w:rsidRPr="00B34813">
        <w:rPr>
          <w:rFonts w:asciiTheme="majorHAnsi" w:hAnsiTheme="majorHAnsi" w:cs="Arial"/>
        </w:rPr>
        <w:t>empresa y su viabilidad máxima a la luz, tanto de los cambios predecibles como de</w:t>
      </w:r>
      <w:r w:rsidR="007E4D9B" w:rsidRPr="00B34813">
        <w:rPr>
          <w:rFonts w:asciiTheme="majorHAnsi" w:hAnsiTheme="majorHAnsi" w:cs="Arial"/>
        </w:rPr>
        <w:t xml:space="preserve"> </w:t>
      </w:r>
      <w:r w:rsidRPr="00B34813">
        <w:rPr>
          <w:rFonts w:asciiTheme="majorHAnsi" w:hAnsiTheme="majorHAnsi" w:cs="Arial"/>
        </w:rPr>
        <w:t>los impredecibles que, en su momento, puedan ocurrir en los ámbitos que son de su</w:t>
      </w:r>
      <w:r w:rsidR="007E4D9B" w:rsidRPr="00B34813">
        <w:rPr>
          <w:rFonts w:asciiTheme="majorHAnsi" w:hAnsiTheme="majorHAnsi" w:cs="Arial"/>
        </w:rPr>
        <w:t xml:space="preserve"> </w:t>
      </w:r>
      <w:r w:rsidRPr="00B34813">
        <w:rPr>
          <w:rFonts w:asciiTheme="majorHAnsi" w:hAnsiTheme="majorHAnsi" w:cs="Arial"/>
        </w:rPr>
        <w:t>interés o competencia.</w:t>
      </w:r>
    </w:p>
    <w:p w:rsidR="000E0482" w:rsidRPr="00B34813" w:rsidRDefault="000E0482"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xml:space="preserve">     </w:t>
      </w:r>
      <w:r w:rsidR="0084703A" w:rsidRPr="00B34813">
        <w:rPr>
          <w:rFonts w:asciiTheme="majorHAnsi" w:hAnsiTheme="majorHAnsi" w:cs="Arial"/>
        </w:rPr>
        <w:t>Según Ramírez y Cabello (1997), la primera herramienta que una empresa debe de implementar</w:t>
      </w:r>
      <w:r w:rsidR="007E4D9B" w:rsidRPr="00B34813">
        <w:rPr>
          <w:rFonts w:asciiTheme="majorHAnsi" w:hAnsiTheme="majorHAnsi" w:cs="Arial"/>
        </w:rPr>
        <w:t xml:space="preserve"> </w:t>
      </w:r>
      <w:r w:rsidR="0084703A" w:rsidRPr="00B34813">
        <w:rPr>
          <w:rFonts w:asciiTheme="majorHAnsi" w:hAnsiTheme="majorHAnsi" w:cs="Arial"/>
        </w:rPr>
        <w:t>para transformarse en una organización competitiva es la planeación estratégica,</w:t>
      </w:r>
      <w:r w:rsidR="007E4D9B" w:rsidRPr="00B34813">
        <w:rPr>
          <w:rFonts w:asciiTheme="majorHAnsi" w:hAnsiTheme="majorHAnsi" w:cs="Arial"/>
        </w:rPr>
        <w:t xml:space="preserve"> </w:t>
      </w:r>
      <w:r w:rsidR="0084703A" w:rsidRPr="00B34813">
        <w:rPr>
          <w:rFonts w:asciiTheme="majorHAnsi" w:hAnsiTheme="majorHAnsi" w:cs="Arial"/>
        </w:rPr>
        <w:t>pues por medio de ella es posible determinar muy claro a dónde quiere ir, de tal</w:t>
      </w:r>
      <w:r w:rsidR="007E4D9B" w:rsidRPr="00B34813">
        <w:rPr>
          <w:rFonts w:asciiTheme="majorHAnsi" w:hAnsiTheme="majorHAnsi" w:cs="Arial"/>
        </w:rPr>
        <w:t xml:space="preserve"> </w:t>
      </w:r>
      <w:r w:rsidR="0084703A" w:rsidRPr="00B34813">
        <w:rPr>
          <w:rFonts w:asciiTheme="majorHAnsi" w:hAnsiTheme="majorHAnsi" w:cs="Arial"/>
        </w:rPr>
        <w:t>manera que, partiendo de donde se encuentra, pueda fijar los derroteros o estrategias</w:t>
      </w:r>
      <w:r w:rsidR="007E4D9B" w:rsidRPr="00B34813">
        <w:rPr>
          <w:rFonts w:asciiTheme="majorHAnsi" w:hAnsiTheme="majorHAnsi" w:cs="Arial"/>
        </w:rPr>
        <w:t xml:space="preserve"> </w:t>
      </w:r>
      <w:r w:rsidR="0084703A" w:rsidRPr="00B34813">
        <w:rPr>
          <w:rFonts w:asciiTheme="majorHAnsi" w:hAnsiTheme="majorHAnsi" w:cs="Arial"/>
        </w:rPr>
        <w:t>necesarios para lograr su misión.</w:t>
      </w:r>
    </w:p>
    <w:p w:rsidR="007E4D9B" w:rsidRPr="00B34813" w:rsidRDefault="000E0482"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xml:space="preserve">     </w:t>
      </w:r>
      <w:proofErr w:type="spellStart"/>
      <w:r w:rsidR="007E4D9B" w:rsidRPr="00B34813">
        <w:rPr>
          <w:rFonts w:asciiTheme="majorHAnsi" w:hAnsiTheme="majorHAnsi" w:cs="Arial"/>
        </w:rPr>
        <w:t>Sielinski</w:t>
      </w:r>
      <w:proofErr w:type="spellEnd"/>
      <w:r w:rsidR="007E4D9B" w:rsidRPr="00B34813">
        <w:rPr>
          <w:rFonts w:asciiTheme="majorHAnsi" w:hAnsiTheme="majorHAnsi" w:cs="Arial"/>
        </w:rPr>
        <w:t xml:space="preserve"> (2007, p.33), señala que un proceso básico de planeación estratégica debe contener</w:t>
      </w:r>
      <w:r w:rsidR="00207B81" w:rsidRPr="00B34813">
        <w:rPr>
          <w:rFonts w:asciiTheme="majorHAnsi" w:hAnsiTheme="majorHAnsi" w:cs="Arial"/>
        </w:rPr>
        <w:t xml:space="preserve"> </w:t>
      </w:r>
      <w:r w:rsidR="007E4D9B" w:rsidRPr="00B34813">
        <w:rPr>
          <w:rFonts w:asciiTheme="majorHAnsi" w:hAnsiTheme="majorHAnsi" w:cs="Arial"/>
        </w:rPr>
        <w:t>los siguientes elementos:</w:t>
      </w:r>
    </w:p>
    <w:p w:rsidR="007E4D9B" w:rsidRPr="00B34813" w:rsidRDefault="007E4D9B"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Crear una misión,</w:t>
      </w:r>
    </w:p>
    <w:p w:rsidR="007E4D9B" w:rsidRPr="00B34813" w:rsidRDefault="007E4D9B"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Crear una visión,</w:t>
      </w:r>
    </w:p>
    <w:p w:rsidR="007E4D9B" w:rsidRPr="00B34813" w:rsidRDefault="007E4D9B"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Establecer metas,</w:t>
      </w:r>
    </w:p>
    <w:p w:rsidR="007E4D9B" w:rsidRPr="00B34813" w:rsidRDefault="007E4D9B"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Identificar estrategias,</w:t>
      </w:r>
    </w:p>
    <w:p w:rsidR="007E4D9B" w:rsidRPr="00B34813" w:rsidRDefault="007E4D9B" w:rsidP="00207B81">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Crear planes de acción,</w:t>
      </w:r>
    </w:p>
    <w:p w:rsidR="00106AC8" w:rsidRPr="00B34813" w:rsidRDefault="007E4D9B" w:rsidP="00106AC8">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Dar seguimiento al plan y actualizarlo.</w:t>
      </w:r>
    </w:p>
    <w:p w:rsidR="000E0482" w:rsidRPr="00B34813" w:rsidRDefault="000E0482" w:rsidP="00106AC8">
      <w:pPr>
        <w:spacing w:before="100" w:beforeAutospacing="1" w:after="100" w:afterAutospacing="1" w:line="360" w:lineRule="auto"/>
        <w:jc w:val="both"/>
        <w:rPr>
          <w:rFonts w:asciiTheme="majorHAnsi" w:hAnsiTheme="majorHAnsi" w:cs="Arial"/>
        </w:rPr>
      </w:pPr>
    </w:p>
    <w:p w:rsidR="000E0482" w:rsidRPr="00B34813" w:rsidRDefault="000E0482" w:rsidP="00106AC8">
      <w:pPr>
        <w:spacing w:before="100" w:beforeAutospacing="1" w:after="100" w:afterAutospacing="1" w:line="360" w:lineRule="auto"/>
        <w:jc w:val="both"/>
        <w:rPr>
          <w:rFonts w:asciiTheme="majorHAnsi" w:hAnsiTheme="majorHAnsi" w:cs="Arial"/>
        </w:rPr>
      </w:pPr>
    </w:p>
    <w:p w:rsidR="000E0482" w:rsidRPr="00B34813" w:rsidRDefault="000E0482" w:rsidP="00106AC8">
      <w:pPr>
        <w:spacing w:before="100" w:beforeAutospacing="1" w:after="100" w:afterAutospacing="1" w:line="360" w:lineRule="auto"/>
        <w:jc w:val="both"/>
        <w:rPr>
          <w:rFonts w:asciiTheme="majorHAnsi" w:hAnsiTheme="majorHAnsi" w:cs="Arial"/>
        </w:rPr>
      </w:pPr>
    </w:p>
    <w:p w:rsidR="00106AC8" w:rsidRPr="00B34813" w:rsidRDefault="00106AC8" w:rsidP="00106AC8">
      <w:pPr>
        <w:spacing w:before="100" w:beforeAutospacing="1" w:after="100" w:afterAutospacing="1" w:line="360" w:lineRule="auto"/>
        <w:jc w:val="both"/>
        <w:rPr>
          <w:rFonts w:asciiTheme="majorHAnsi" w:hAnsiTheme="majorHAnsi" w:cs="Arial"/>
          <w:b/>
        </w:rPr>
      </w:pPr>
      <w:r w:rsidRPr="00B34813">
        <w:rPr>
          <w:rFonts w:asciiTheme="majorHAnsi" w:hAnsiTheme="majorHAnsi" w:cs="Arial"/>
          <w:b/>
        </w:rPr>
        <w:lastRenderedPageBreak/>
        <w:t>Las finalidades de la planificación estratégica.</w:t>
      </w:r>
    </w:p>
    <w:p w:rsidR="000E0482" w:rsidRPr="00B34813" w:rsidRDefault="000E0482" w:rsidP="00106AC8">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xml:space="preserve">     </w:t>
      </w:r>
      <w:proofErr w:type="spellStart"/>
      <w:r w:rsidR="00106AC8" w:rsidRPr="00B34813">
        <w:rPr>
          <w:rFonts w:asciiTheme="majorHAnsi" w:hAnsiTheme="majorHAnsi" w:cs="Arial"/>
        </w:rPr>
        <w:t>Mintzberg</w:t>
      </w:r>
      <w:proofErr w:type="spellEnd"/>
      <w:r w:rsidR="00106AC8" w:rsidRPr="00B34813">
        <w:rPr>
          <w:rFonts w:asciiTheme="majorHAnsi" w:hAnsiTheme="majorHAnsi" w:cs="Arial"/>
        </w:rPr>
        <w:t xml:space="preserve"> (1994:15 – 21), apunta cuatro razones principales por las que los planificadores justifican el esfuerzo de la realización de una planificación sistemática en las organizaciones: </w:t>
      </w:r>
    </w:p>
    <w:p w:rsidR="00D133A6" w:rsidRPr="00B34813" w:rsidRDefault="00106AC8" w:rsidP="00B029C0">
      <w:pPr>
        <w:pStyle w:val="Prrafodelista"/>
        <w:numPr>
          <w:ilvl w:val="0"/>
          <w:numId w:val="4"/>
        </w:numPr>
        <w:spacing w:before="100" w:beforeAutospacing="1" w:after="100" w:afterAutospacing="1" w:line="360" w:lineRule="auto"/>
        <w:jc w:val="both"/>
        <w:rPr>
          <w:rFonts w:asciiTheme="majorHAnsi" w:hAnsiTheme="majorHAnsi" w:cs="Arial"/>
        </w:rPr>
      </w:pPr>
      <w:r w:rsidRPr="00B34813">
        <w:rPr>
          <w:rFonts w:asciiTheme="majorHAnsi" w:hAnsiTheme="majorHAnsi" w:cs="Arial"/>
        </w:rPr>
        <w:t>Las organizaciones deben planificar para coordinar sus actividades.</w:t>
      </w:r>
    </w:p>
    <w:p w:rsidR="00106AC8" w:rsidRPr="00B34813" w:rsidRDefault="000F6238" w:rsidP="00106AC8">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xml:space="preserve">     </w:t>
      </w:r>
      <w:r w:rsidR="00106AC8" w:rsidRPr="00B34813">
        <w:rPr>
          <w:rFonts w:asciiTheme="majorHAnsi" w:hAnsiTheme="majorHAnsi" w:cs="Arial"/>
        </w:rPr>
        <w:t>Uno de los argumentos a favor de la planificación estratégica es que tomar las decisiones conjuntamente en un solo proceso formal asegurará que los recursos de la organización dedicados a esta actividad están coordinados adecuadamente.</w:t>
      </w:r>
    </w:p>
    <w:p w:rsidR="00106AC8" w:rsidRPr="00B34813" w:rsidRDefault="00106AC8" w:rsidP="00B029C0">
      <w:pPr>
        <w:pStyle w:val="Prrafodelista"/>
        <w:numPr>
          <w:ilvl w:val="0"/>
          <w:numId w:val="4"/>
        </w:numPr>
        <w:spacing w:before="100" w:beforeAutospacing="1" w:after="100" w:afterAutospacing="1" w:line="360" w:lineRule="auto"/>
        <w:jc w:val="both"/>
        <w:rPr>
          <w:rFonts w:asciiTheme="majorHAnsi" w:hAnsiTheme="majorHAnsi" w:cs="Arial"/>
        </w:rPr>
      </w:pPr>
      <w:r w:rsidRPr="00B34813">
        <w:rPr>
          <w:rFonts w:asciiTheme="majorHAnsi" w:hAnsiTheme="majorHAnsi" w:cs="Arial"/>
        </w:rPr>
        <w:t xml:space="preserve">Las organizaciones deben planificar para asegurarse de que el futuro se toma en consideración. </w:t>
      </w:r>
    </w:p>
    <w:p w:rsidR="00106AC8" w:rsidRPr="00B34813" w:rsidRDefault="000F6238" w:rsidP="00106AC8">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xml:space="preserve">    </w:t>
      </w:r>
      <w:r w:rsidR="00106AC8" w:rsidRPr="00B34813">
        <w:rPr>
          <w:rFonts w:asciiTheme="majorHAnsi" w:hAnsiTheme="majorHAnsi" w:cs="Arial"/>
        </w:rPr>
        <w:t>En este sentido, la aportación de la planificación estratégica consiste en introducir una disciplina para el pensamiento a largo plazo en la empresa (</w:t>
      </w:r>
      <w:proofErr w:type="spellStart"/>
      <w:r w:rsidR="00106AC8" w:rsidRPr="00B34813">
        <w:rPr>
          <w:rFonts w:asciiTheme="majorHAnsi" w:hAnsiTheme="majorHAnsi" w:cs="Arial"/>
        </w:rPr>
        <w:t>Hax</w:t>
      </w:r>
      <w:proofErr w:type="spellEnd"/>
      <w:r w:rsidR="00106AC8" w:rsidRPr="00B34813">
        <w:rPr>
          <w:rFonts w:asciiTheme="majorHAnsi" w:hAnsiTheme="majorHAnsi" w:cs="Arial"/>
        </w:rPr>
        <w:t xml:space="preserve"> y </w:t>
      </w:r>
      <w:proofErr w:type="spellStart"/>
      <w:r w:rsidR="00106AC8" w:rsidRPr="00B34813">
        <w:rPr>
          <w:rFonts w:asciiTheme="majorHAnsi" w:hAnsiTheme="majorHAnsi" w:cs="Arial"/>
        </w:rPr>
        <w:t>Majluf</w:t>
      </w:r>
      <w:proofErr w:type="spellEnd"/>
      <w:r w:rsidR="00106AC8" w:rsidRPr="00B34813">
        <w:rPr>
          <w:rFonts w:asciiTheme="majorHAnsi" w:hAnsiTheme="majorHAnsi" w:cs="Arial"/>
        </w:rPr>
        <w:t xml:space="preserve"> 1991), de manera que el día a día (la urgencia) no absorba la totalidad de la atención de la alta dirección en perjuicio del largo plazo (la importancia) (</w:t>
      </w:r>
      <w:proofErr w:type="spellStart"/>
      <w:r w:rsidR="00106AC8" w:rsidRPr="00B34813">
        <w:rPr>
          <w:rFonts w:asciiTheme="majorHAnsi" w:hAnsiTheme="majorHAnsi" w:cs="Arial"/>
        </w:rPr>
        <w:t>Côté</w:t>
      </w:r>
      <w:proofErr w:type="spellEnd"/>
      <w:r w:rsidR="00106AC8" w:rsidRPr="00B34813">
        <w:rPr>
          <w:rFonts w:asciiTheme="majorHAnsi" w:hAnsiTheme="majorHAnsi" w:cs="Arial"/>
        </w:rPr>
        <w:t xml:space="preserve"> 1995).</w:t>
      </w:r>
    </w:p>
    <w:p w:rsidR="00106AC8" w:rsidRPr="00B34813" w:rsidRDefault="00106AC8" w:rsidP="00B029C0">
      <w:pPr>
        <w:pStyle w:val="Prrafodelista"/>
        <w:numPr>
          <w:ilvl w:val="0"/>
          <w:numId w:val="4"/>
        </w:numPr>
        <w:spacing w:before="100" w:beforeAutospacing="1" w:after="100" w:afterAutospacing="1" w:line="360" w:lineRule="auto"/>
        <w:jc w:val="both"/>
        <w:rPr>
          <w:rFonts w:asciiTheme="majorHAnsi" w:hAnsiTheme="majorHAnsi" w:cs="Arial"/>
        </w:rPr>
      </w:pPr>
      <w:r w:rsidRPr="00B34813">
        <w:rPr>
          <w:rFonts w:asciiTheme="majorHAnsi" w:hAnsiTheme="majorHAnsi" w:cs="Arial"/>
        </w:rPr>
        <w:t>Las organizaciones deben planificar para ser “racionales”.</w:t>
      </w:r>
    </w:p>
    <w:p w:rsidR="00106AC8" w:rsidRPr="00B34813" w:rsidRDefault="000F6238" w:rsidP="00106AC8">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xml:space="preserve">     </w:t>
      </w:r>
      <w:r w:rsidR="00106AC8" w:rsidRPr="00B34813">
        <w:rPr>
          <w:rFonts w:asciiTheme="majorHAnsi" w:hAnsiTheme="majorHAnsi" w:cs="Arial"/>
        </w:rPr>
        <w:t>Un argumento a favor de la planificación es que los procesos decisionales formales son mejores que los informales, dado que la formalización fuerza un pensamiento estratégico más profundo (</w:t>
      </w:r>
      <w:proofErr w:type="spellStart"/>
      <w:r w:rsidR="00106AC8" w:rsidRPr="00B34813">
        <w:rPr>
          <w:rFonts w:asciiTheme="majorHAnsi" w:hAnsiTheme="majorHAnsi" w:cs="Arial"/>
        </w:rPr>
        <w:t>Schwendiman</w:t>
      </w:r>
      <w:proofErr w:type="spellEnd"/>
      <w:r w:rsidR="00106AC8" w:rsidRPr="00B34813">
        <w:rPr>
          <w:rFonts w:asciiTheme="majorHAnsi" w:hAnsiTheme="majorHAnsi" w:cs="Arial"/>
        </w:rPr>
        <w:t xml:space="preserve"> 1973). La mayor racionalidad de la planificación puede actuar como garantía frente a agentes externos de que no se incurrirá en comportamientos veleidosos, tendenciosos o arbitrarios.</w:t>
      </w:r>
    </w:p>
    <w:p w:rsidR="00106AC8" w:rsidRPr="00B34813" w:rsidRDefault="00106AC8" w:rsidP="00B029C0">
      <w:pPr>
        <w:pStyle w:val="Prrafodelista"/>
        <w:numPr>
          <w:ilvl w:val="0"/>
          <w:numId w:val="4"/>
        </w:numPr>
        <w:spacing w:before="100" w:beforeAutospacing="1" w:after="100" w:afterAutospacing="1" w:line="360" w:lineRule="auto"/>
        <w:jc w:val="both"/>
        <w:rPr>
          <w:rFonts w:asciiTheme="majorHAnsi" w:hAnsiTheme="majorHAnsi" w:cs="Arial"/>
        </w:rPr>
      </w:pPr>
      <w:r w:rsidRPr="00B34813">
        <w:rPr>
          <w:rFonts w:asciiTheme="majorHAnsi" w:hAnsiTheme="majorHAnsi" w:cs="Arial"/>
        </w:rPr>
        <w:t>Las organizaciones deben planificar para controlar.</w:t>
      </w:r>
    </w:p>
    <w:p w:rsidR="00106AC8" w:rsidRPr="00B34813" w:rsidRDefault="000F6238" w:rsidP="00106AC8">
      <w:pPr>
        <w:spacing w:before="100" w:beforeAutospacing="1" w:after="100" w:afterAutospacing="1" w:line="360" w:lineRule="auto"/>
        <w:jc w:val="both"/>
        <w:rPr>
          <w:rFonts w:asciiTheme="majorHAnsi" w:hAnsiTheme="majorHAnsi" w:cs="Arial"/>
        </w:rPr>
      </w:pPr>
      <w:r w:rsidRPr="00B34813">
        <w:rPr>
          <w:rFonts w:asciiTheme="majorHAnsi" w:hAnsiTheme="majorHAnsi" w:cs="Arial"/>
        </w:rPr>
        <w:t xml:space="preserve">     </w:t>
      </w:r>
      <w:r w:rsidR="00106AC8" w:rsidRPr="00B34813">
        <w:rPr>
          <w:rFonts w:asciiTheme="majorHAnsi" w:hAnsiTheme="majorHAnsi" w:cs="Arial"/>
        </w:rPr>
        <w:t>A pesar de que se proclama para la planificación estratégica la finalidad de motivar, estimular la participación y facilitar el consenso, la finalidad de control no ha sido nunca ajena a la planificación (frecuentemente se</w:t>
      </w:r>
      <w:r w:rsidR="00D133A6" w:rsidRPr="00B34813">
        <w:rPr>
          <w:rFonts w:asciiTheme="majorHAnsi" w:hAnsiTheme="majorHAnsi" w:cs="Arial"/>
        </w:rPr>
        <w:t xml:space="preserve"> </w:t>
      </w:r>
      <w:r w:rsidR="00106AC8" w:rsidRPr="00B34813">
        <w:rPr>
          <w:rFonts w:asciiTheme="majorHAnsi" w:hAnsiTheme="majorHAnsi" w:cs="Arial"/>
        </w:rPr>
        <w:t>habla de “planificación y control”). La planificación ha tenido</w:t>
      </w:r>
      <w:r w:rsidR="00D133A6" w:rsidRPr="00B34813">
        <w:rPr>
          <w:rFonts w:asciiTheme="majorHAnsi" w:hAnsiTheme="majorHAnsi" w:cs="Arial"/>
        </w:rPr>
        <w:t xml:space="preserve"> </w:t>
      </w:r>
      <w:r w:rsidR="00106AC8" w:rsidRPr="00B34813">
        <w:rPr>
          <w:rFonts w:asciiTheme="majorHAnsi" w:hAnsiTheme="majorHAnsi" w:cs="Arial"/>
        </w:rPr>
        <w:t>frecuentemente una connotación de “actividad por la cual el hombre</w:t>
      </w:r>
      <w:bookmarkStart w:id="0" w:name="_GoBack"/>
      <w:bookmarkEnd w:id="0"/>
      <w:r w:rsidR="00106AC8" w:rsidRPr="00B34813">
        <w:rPr>
          <w:rFonts w:asciiTheme="majorHAnsi" w:hAnsiTheme="majorHAnsi" w:cs="Arial"/>
        </w:rPr>
        <w:t xml:space="preserve"> en</w:t>
      </w:r>
      <w:r w:rsidR="00D133A6" w:rsidRPr="00B34813">
        <w:rPr>
          <w:rFonts w:asciiTheme="majorHAnsi" w:hAnsiTheme="majorHAnsi" w:cs="Arial"/>
        </w:rPr>
        <w:t xml:space="preserve"> </w:t>
      </w:r>
      <w:r w:rsidR="00106AC8" w:rsidRPr="00B34813">
        <w:rPr>
          <w:rFonts w:asciiTheme="majorHAnsi" w:hAnsiTheme="majorHAnsi" w:cs="Arial"/>
        </w:rPr>
        <w:t>sociedad intenta controlarse a sí mismo y conformar su futuro colectivo</w:t>
      </w:r>
      <w:r w:rsidR="00D133A6" w:rsidRPr="00B34813">
        <w:rPr>
          <w:rFonts w:asciiTheme="majorHAnsi" w:hAnsiTheme="majorHAnsi" w:cs="Arial"/>
        </w:rPr>
        <w:t xml:space="preserve"> </w:t>
      </w:r>
      <w:r w:rsidR="00106AC8" w:rsidRPr="00B34813">
        <w:rPr>
          <w:rFonts w:asciiTheme="majorHAnsi" w:hAnsiTheme="majorHAnsi" w:cs="Arial"/>
        </w:rPr>
        <w:t>con el poder de su razón” (</w:t>
      </w:r>
      <w:proofErr w:type="spellStart"/>
      <w:r w:rsidR="00106AC8" w:rsidRPr="00B34813">
        <w:rPr>
          <w:rFonts w:asciiTheme="majorHAnsi" w:hAnsiTheme="majorHAnsi" w:cs="Arial"/>
        </w:rPr>
        <w:t>Dror</w:t>
      </w:r>
      <w:proofErr w:type="spellEnd"/>
      <w:r w:rsidR="00106AC8" w:rsidRPr="00B34813">
        <w:rPr>
          <w:rFonts w:asciiTheme="majorHAnsi" w:hAnsiTheme="majorHAnsi" w:cs="Arial"/>
        </w:rPr>
        <w:t xml:space="preserve"> 1971:105, in </w:t>
      </w:r>
      <w:proofErr w:type="spellStart"/>
      <w:r w:rsidR="00106AC8" w:rsidRPr="00B34813">
        <w:rPr>
          <w:rFonts w:asciiTheme="majorHAnsi" w:hAnsiTheme="majorHAnsi" w:cs="Arial"/>
        </w:rPr>
        <w:t>Mintzberg</w:t>
      </w:r>
      <w:proofErr w:type="spellEnd"/>
      <w:r w:rsidR="00106AC8" w:rsidRPr="00B34813">
        <w:rPr>
          <w:rFonts w:asciiTheme="majorHAnsi" w:hAnsiTheme="majorHAnsi" w:cs="Arial"/>
        </w:rPr>
        <w:t xml:space="preserve"> (1994:20)). Se</w:t>
      </w:r>
      <w:r w:rsidR="00D133A6" w:rsidRPr="00B34813">
        <w:rPr>
          <w:rFonts w:asciiTheme="majorHAnsi" w:hAnsiTheme="majorHAnsi" w:cs="Arial"/>
        </w:rPr>
        <w:t xml:space="preserve"> </w:t>
      </w:r>
      <w:r w:rsidR="00106AC8" w:rsidRPr="00B34813">
        <w:rPr>
          <w:rFonts w:asciiTheme="majorHAnsi" w:hAnsiTheme="majorHAnsi" w:cs="Arial"/>
        </w:rPr>
        <w:t>pretende, pues, extender dicho control no solo al interior de la</w:t>
      </w:r>
      <w:r w:rsidR="00D133A6" w:rsidRPr="00B34813">
        <w:rPr>
          <w:rFonts w:asciiTheme="majorHAnsi" w:hAnsiTheme="majorHAnsi" w:cs="Arial"/>
        </w:rPr>
        <w:t xml:space="preserve"> </w:t>
      </w:r>
      <w:r w:rsidR="00106AC8" w:rsidRPr="00B34813">
        <w:rPr>
          <w:rFonts w:asciiTheme="majorHAnsi" w:hAnsiTheme="majorHAnsi" w:cs="Arial"/>
        </w:rPr>
        <w:t>organización, sino también a su entorno.</w:t>
      </w:r>
    </w:p>
    <w:sectPr w:rsidR="00106AC8" w:rsidRPr="00B34813" w:rsidSect="009144EF">
      <w:footerReference w:type="default" r:id="rId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FCF" w:rsidRDefault="00E03FCF" w:rsidP="00F326B8">
      <w:pPr>
        <w:spacing w:after="0" w:line="240" w:lineRule="auto"/>
      </w:pPr>
      <w:r>
        <w:separator/>
      </w:r>
    </w:p>
  </w:endnote>
  <w:endnote w:type="continuationSeparator" w:id="0">
    <w:p w:rsidR="00E03FCF" w:rsidRDefault="00E03FCF" w:rsidP="00F3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919356"/>
      <w:docPartObj>
        <w:docPartGallery w:val="Page Numbers (Bottom of Page)"/>
        <w:docPartUnique/>
      </w:docPartObj>
    </w:sdtPr>
    <w:sdtEndPr/>
    <w:sdtContent>
      <w:p w:rsidR="00EF41AF" w:rsidRDefault="00EF41AF">
        <w:pPr>
          <w:pStyle w:val="Piedepgina"/>
          <w:jc w:val="center"/>
        </w:pPr>
        <w:r>
          <w:fldChar w:fldCharType="begin"/>
        </w:r>
        <w:r>
          <w:instrText>PAGE   \* MERGEFORMAT</w:instrText>
        </w:r>
        <w:r>
          <w:fldChar w:fldCharType="separate"/>
        </w:r>
        <w:r w:rsidR="00B003D4" w:rsidRPr="00B003D4">
          <w:rPr>
            <w:noProof/>
            <w:lang w:val="es-ES"/>
          </w:rPr>
          <w:t>1</w:t>
        </w:r>
        <w:r>
          <w:fldChar w:fldCharType="end"/>
        </w:r>
      </w:p>
    </w:sdtContent>
  </w:sdt>
  <w:p w:rsidR="00EF41AF" w:rsidRDefault="00EF41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FCF" w:rsidRDefault="00E03FCF" w:rsidP="00F326B8">
      <w:pPr>
        <w:spacing w:after="0" w:line="240" w:lineRule="auto"/>
      </w:pPr>
      <w:r>
        <w:separator/>
      </w:r>
    </w:p>
  </w:footnote>
  <w:footnote w:type="continuationSeparator" w:id="0">
    <w:p w:rsidR="00E03FCF" w:rsidRDefault="00E03FCF" w:rsidP="00F326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5127A"/>
    <w:multiLevelType w:val="hybridMultilevel"/>
    <w:tmpl w:val="ECAE8D8C"/>
    <w:lvl w:ilvl="0" w:tplc="080A0001">
      <w:start w:val="1"/>
      <w:numFmt w:val="bullet"/>
      <w:lvlText w:val=""/>
      <w:lvlJc w:val="left"/>
      <w:pPr>
        <w:tabs>
          <w:tab w:val="num" w:pos="720"/>
        </w:tabs>
        <w:ind w:left="720" w:hanging="360"/>
      </w:pPr>
      <w:rPr>
        <w:rFonts w:ascii="Symbol" w:hAnsi="Symbol" w:hint="default"/>
      </w:rPr>
    </w:lvl>
    <w:lvl w:ilvl="1" w:tplc="6A6AE616" w:tentative="1">
      <w:start w:val="1"/>
      <w:numFmt w:val="bullet"/>
      <w:lvlText w:val=""/>
      <w:lvlJc w:val="left"/>
      <w:pPr>
        <w:tabs>
          <w:tab w:val="num" w:pos="1440"/>
        </w:tabs>
        <w:ind w:left="1440" w:hanging="360"/>
      </w:pPr>
      <w:rPr>
        <w:rFonts w:ascii="Wingdings" w:hAnsi="Wingdings" w:hint="default"/>
      </w:rPr>
    </w:lvl>
    <w:lvl w:ilvl="2" w:tplc="8C2E2548" w:tentative="1">
      <w:start w:val="1"/>
      <w:numFmt w:val="bullet"/>
      <w:lvlText w:val=""/>
      <w:lvlJc w:val="left"/>
      <w:pPr>
        <w:tabs>
          <w:tab w:val="num" w:pos="2160"/>
        </w:tabs>
        <w:ind w:left="2160" w:hanging="360"/>
      </w:pPr>
      <w:rPr>
        <w:rFonts w:ascii="Wingdings" w:hAnsi="Wingdings" w:hint="default"/>
      </w:rPr>
    </w:lvl>
    <w:lvl w:ilvl="3" w:tplc="8AE4D4B4" w:tentative="1">
      <w:start w:val="1"/>
      <w:numFmt w:val="bullet"/>
      <w:lvlText w:val=""/>
      <w:lvlJc w:val="left"/>
      <w:pPr>
        <w:tabs>
          <w:tab w:val="num" w:pos="2880"/>
        </w:tabs>
        <w:ind w:left="2880" w:hanging="360"/>
      </w:pPr>
      <w:rPr>
        <w:rFonts w:ascii="Wingdings" w:hAnsi="Wingdings" w:hint="default"/>
      </w:rPr>
    </w:lvl>
    <w:lvl w:ilvl="4" w:tplc="B2A84760" w:tentative="1">
      <w:start w:val="1"/>
      <w:numFmt w:val="bullet"/>
      <w:lvlText w:val=""/>
      <w:lvlJc w:val="left"/>
      <w:pPr>
        <w:tabs>
          <w:tab w:val="num" w:pos="3600"/>
        </w:tabs>
        <w:ind w:left="3600" w:hanging="360"/>
      </w:pPr>
      <w:rPr>
        <w:rFonts w:ascii="Wingdings" w:hAnsi="Wingdings" w:hint="default"/>
      </w:rPr>
    </w:lvl>
    <w:lvl w:ilvl="5" w:tplc="A9280D96" w:tentative="1">
      <w:start w:val="1"/>
      <w:numFmt w:val="bullet"/>
      <w:lvlText w:val=""/>
      <w:lvlJc w:val="left"/>
      <w:pPr>
        <w:tabs>
          <w:tab w:val="num" w:pos="4320"/>
        </w:tabs>
        <w:ind w:left="4320" w:hanging="360"/>
      </w:pPr>
      <w:rPr>
        <w:rFonts w:ascii="Wingdings" w:hAnsi="Wingdings" w:hint="default"/>
      </w:rPr>
    </w:lvl>
    <w:lvl w:ilvl="6" w:tplc="9E9898DE" w:tentative="1">
      <w:start w:val="1"/>
      <w:numFmt w:val="bullet"/>
      <w:lvlText w:val=""/>
      <w:lvlJc w:val="left"/>
      <w:pPr>
        <w:tabs>
          <w:tab w:val="num" w:pos="5040"/>
        </w:tabs>
        <w:ind w:left="5040" w:hanging="360"/>
      </w:pPr>
      <w:rPr>
        <w:rFonts w:ascii="Wingdings" w:hAnsi="Wingdings" w:hint="default"/>
      </w:rPr>
    </w:lvl>
    <w:lvl w:ilvl="7" w:tplc="1CB235B6" w:tentative="1">
      <w:start w:val="1"/>
      <w:numFmt w:val="bullet"/>
      <w:lvlText w:val=""/>
      <w:lvlJc w:val="left"/>
      <w:pPr>
        <w:tabs>
          <w:tab w:val="num" w:pos="5760"/>
        </w:tabs>
        <w:ind w:left="5760" w:hanging="360"/>
      </w:pPr>
      <w:rPr>
        <w:rFonts w:ascii="Wingdings" w:hAnsi="Wingdings" w:hint="default"/>
      </w:rPr>
    </w:lvl>
    <w:lvl w:ilvl="8" w:tplc="DB1205EA" w:tentative="1">
      <w:start w:val="1"/>
      <w:numFmt w:val="bullet"/>
      <w:lvlText w:val=""/>
      <w:lvlJc w:val="left"/>
      <w:pPr>
        <w:tabs>
          <w:tab w:val="num" w:pos="6480"/>
        </w:tabs>
        <w:ind w:left="6480" w:hanging="360"/>
      </w:pPr>
      <w:rPr>
        <w:rFonts w:ascii="Wingdings" w:hAnsi="Wingdings" w:hint="default"/>
      </w:rPr>
    </w:lvl>
  </w:abstractNum>
  <w:abstractNum w:abstractNumId="1">
    <w:nsid w:val="3AE6583E"/>
    <w:multiLevelType w:val="hybridMultilevel"/>
    <w:tmpl w:val="2FEA7B06"/>
    <w:lvl w:ilvl="0" w:tplc="FCDE53C6">
      <w:start w:val="1"/>
      <w:numFmt w:val="bullet"/>
      <w:lvlText w:val=""/>
      <w:lvlJc w:val="left"/>
      <w:pPr>
        <w:tabs>
          <w:tab w:val="num" w:pos="720"/>
        </w:tabs>
        <w:ind w:left="720" w:hanging="360"/>
      </w:pPr>
      <w:rPr>
        <w:rFonts w:ascii="Wingdings" w:hAnsi="Wingdings" w:hint="default"/>
      </w:rPr>
    </w:lvl>
    <w:lvl w:ilvl="1" w:tplc="67FEEBF6" w:tentative="1">
      <w:start w:val="1"/>
      <w:numFmt w:val="bullet"/>
      <w:lvlText w:val=""/>
      <w:lvlJc w:val="left"/>
      <w:pPr>
        <w:tabs>
          <w:tab w:val="num" w:pos="1440"/>
        </w:tabs>
        <w:ind w:left="1440" w:hanging="360"/>
      </w:pPr>
      <w:rPr>
        <w:rFonts w:ascii="Wingdings" w:hAnsi="Wingdings" w:hint="default"/>
      </w:rPr>
    </w:lvl>
    <w:lvl w:ilvl="2" w:tplc="FE386EC4" w:tentative="1">
      <w:start w:val="1"/>
      <w:numFmt w:val="bullet"/>
      <w:lvlText w:val=""/>
      <w:lvlJc w:val="left"/>
      <w:pPr>
        <w:tabs>
          <w:tab w:val="num" w:pos="2160"/>
        </w:tabs>
        <w:ind w:left="2160" w:hanging="360"/>
      </w:pPr>
      <w:rPr>
        <w:rFonts w:ascii="Wingdings" w:hAnsi="Wingdings" w:hint="default"/>
      </w:rPr>
    </w:lvl>
    <w:lvl w:ilvl="3" w:tplc="B60EDC04" w:tentative="1">
      <w:start w:val="1"/>
      <w:numFmt w:val="bullet"/>
      <w:lvlText w:val=""/>
      <w:lvlJc w:val="left"/>
      <w:pPr>
        <w:tabs>
          <w:tab w:val="num" w:pos="2880"/>
        </w:tabs>
        <w:ind w:left="2880" w:hanging="360"/>
      </w:pPr>
      <w:rPr>
        <w:rFonts w:ascii="Wingdings" w:hAnsi="Wingdings" w:hint="default"/>
      </w:rPr>
    </w:lvl>
    <w:lvl w:ilvl="4" w:tplc="1966D9C0" w:tentative="1">
      <w:start w:val="1"/>
      <w:numFmt w:val="bullet"/>
      <w:lvlText w:val=""/>
      <w:lvlJc w:val="left"/>
      <w:pPr>
        <w:tabs>
          <w:tab w:val="num" w:pos="3600"/>
        </w:tabs>
        <w:ind w:left="3600" w:hanging="360"/>
      </w:pPr>
      <w:rPr>
        <w:rFonts w:ascii="Wingdings" w:hAnsi="Wingdings" w:hint="default"/>
      </w:rPr>
    </w:lvl>
    <w:lvl w:ilvl="5" w:tplc="15444D6C" w:tentative="1">
      <w:start w:val="1"/>
      <w:numFmt w:val="bullet"/>
      <w:lvlText w:val=""/>
      <w:lvlJc w:val="left"/>
      <w:pPr>
        <w:tabs>
          <w:tab w:val="num" w:pos="4320"/>
        </w:tabs>
        <w:ind w:left="4320" w:hanging="360"/>
      </w:pPr>
      <w:rPr>
        <w:rFonts w:ascii="Wingdings" w:hAnsi="Wingdings" w:hint="default"/>
      </w:rPr>
    </w:lvl>
    <w:lvl w:ilvl="6" w:tplc="B5200158" w:tentative="1">
      <w:start w:val="1"/>
      <w:numFmt w:val="bullet"/>
      <w:lvlText w:val=""/>
      <w:lvlJc w:val="left"/>
      <w:pPr>
        <w:tabs>
          <w:tab w:val="num" w:pos="5040"/>
        </w:tabs>
        <w:ind w:left="5040" w:hanging="360"/>
      </w:pPr>
      <w:rPr>
        <w:rFonts w:ascii="Wingdings" w:hAnsi="Wingdings" w:hint="default"/>
      </w:rPr>
    </w:lvl>
    <w:lvl w:ilvl="7" w:tplc="D608A082" w:tentative="1">
      <w:start w:val="1"/>
      <w:numFmt w:val="bullet"/>
      <w:lvlText w:val=""/>
      <w:lvlJc w:val="left"/>
      <w:pPr>
        <w:tabs>
          <w:tab w:val="num" w:pos="5760"/>
        </w:tabs>
        <w:ind w:left="5760" w:hanging="360"/>
      </w:pPr>
      <w:rPr>
        <w:rFonts w:ascii="Wingdings" w:hAnsi="Wingdings" w:hint="default"/>
      </w:rPr>
    </w:lvl>
    <w:lvl w:ilvl="8" w:tplc="0BF05EF6" w:tentative="1">
      <w:start w:val="1"/>
      <w:numFmt w:val="bullet"/>
      <w:lvlText w:val=""/>
      <w:lvlJc w:val="left"/>
      <w:pPr>
        <w:tabs>
          <w:tab w:val="num" w:pos="6480"/>
        </w:tabs>
        <w:ind w:left="6480" w:hanging="360"/>
      </w:pPr>
      <w:rPr>
        <w:rFonts w:ascii="Wingdings" w:hAnsi="Wingdings" w:hint="default"/>
      </w:rPr>
    </w:lvl>
  </w:abstractNum>
  <w:abstractNum w:abstractNumId="2">
    <w:nsid w:val="628F45B7"/>
    <w:multiLevelType w:val="hybridMultilevel"/>
    <w:tmpl w:val="2D405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30B71EE"/>
    <w:multiLevelType w:val="hybridMultilevel"/>
    <w:tmpl w:val="004CC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38"/>
    <w:rsid w:val="000E0482"/>
    <w:rsid w:val="000F6238"/>
    <w:rsid w:val="00106AC8"/>
    <w:rsid w:val="001266AB"/>
    <w:rsid w:val="001D53DC"/>
    <w:rsid w:val="001E15AB"/>
    <w:rsid w:val="00207B81"/>
    <w:rsid w:val="002D5AE1"/>
    <w:rsid w:val="003D32B5"/>
    <w:rsid w:val="004F1038"/>
    <w:rsid w:val="00546679"/>
    <w:rsid w:val="005642EE"/>
    <w:rsid w:val="006348B3"/>
    <w:rsid w:val="00715170"/>
    <w:rsid w:val="007E4D9B"/>
    <w:rsid w:val="008170B1"/>
    <w:rsid w:val="0084703A"/>
    <w:rsid w:val="009144EF"/>
    <w:rsid w:val="009D4698"/>
    <w:rsid w:val="00A31F0D"/>
    <w:rsid w:val="00B003D4"/>
    <w:rsid w:val="00B029C0"/>
    <w:rsid w:val="00B34813"/>
    <w:rsid w:val="00B91400"/>
    <w:rsid w:val="00CF2DC0"/>
    <w:rsid w:val="00D133A6"/>
    <w:rsid w:val="00E03FCF"/>
    <w:rsid w:val="00EF41AF"/>
    <w:rsid w:val="00F326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D1F737-3713-4B8C-B7E8-501A1389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5AE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326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26B8"/>
  </w:style>
  <w:style w:type="paragraph" w:styleId="Piedepgina">
    <w:name w:val="footer"/>
    <w:basedOn w:val="Normal"/>
    <w:link w:val="PiedepginaCar"/>
    <w:uiPriority w:val="99"/>
    <w:unhideWhenUsed/>
    <w:rsid w:val="00F326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26B8"/>
  </w:style>
  <w:style w:type="paragraph" w:styleId="Prrafodelista">
    <w:name w:val="List Paragraph"/>
    <w:basedOn w:val="Normal"/>
    <w:uiPriority w:val="34"/>
    <w:qFormat/>
    <w:rsid w:val="00B02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6859">
      <w:bodyDiv w:val="1"/>
      <w:marLeft w:val="0"/>
      <w:marRight w:val="0"/>
      <w:marTop w:val="0"/>
      <w:marBottom w:val="0"/>
      <w:divBdr>
        <w:top w:val="none" w:sz="0" w:space="0" w:color="auto"/>
        <w:left w:val="none" w:sz="0" w:space="0" w:color="auto"/>
        <w:bottom w:val="none" w:sz="0" w:space="0" w:color="auto"/>
        <w:right w:val="none" w:sz="0" w:space="0" w:color="auto"/>
      </w:divBdr>
    </w:div>
    <w:div w:id="90320620">
      <w:bodyDiv w:val="1"/>
      <w:marLeft w:val="0"/>
      <w:marRight w:val="0"/>
      <w:marTop w:val="0"/>
      <w:marBottom w:val="0"/>
      <w:divBdr>
        <w:top w:val="none" w:sz="0" w:space="0" w:color="auto"/>
        <w:left w:val="none" w:sz="0" w:space="0" w:color="auto"/>
        <w:bottom w:val="none" w:sz="0" w:space="0" w:color="auto"/>
        <w:right w:val="none" w:sz="0" w:space="0" w:color="auto"/>
      </w:divBdr>
    </w:div>
    <w:div w:id="136269490">
      <w:bodyDiv w:val="1"/>
      <w:marLeft w:val="0"/>
      <w:marRight w:val="0"/>
      <w:marTop w:val="0"/>
      <w:marBottom w:val="0"/>
      <w:divBdr>
        <w:top w:val="none" w:sz="0" w:space="0" w:color="auto"/>
        <w:left w:val="none" w:sz="0" w:space="0" w:color="auto"/>
        <w:bottom w:val="none" w:sz="0" w:space="0" w:color="auto"/>
        <w:right w:val="none" w:sz="0" w:space="0" w:color="auto"/>
      </w:divBdr>
    </w:div>
    <w:div w:id="424769022">
      <w:bodyDiv w:val="1"/>
      <w:marLeft w:val="0"/>
      <w:marRight w:val="0"/>
      <w:marTop w:val="0"/>
      <w:marBottom w:val="0"/>
      <w:divBdr>
        <w:top w:val="none" w:sz="0" w:space="0" w:color="auto"/>
        <w:left w:val="none" w:sz="0" w:space="0" w:color="auto"/>
        <w:bottom w:val="none" w:sz="0" w:space="0" w:color="auto"/>
        <w:right w:val="none" w:sz="0" w:space="0" w:color="auto"/>
      </w:divBdr>
    </w:div>
    <w:div w:id="442574838">
      <w:bodyDiv w:val="1"/>
      <w:marLeft w:val="0"/>
      <w:marRight w:val="0"/>
      <w:marTop w:val="0"/>
      <w:marBottom w:val="0"/>
      <w:divBdr>
        <w:top w:val="none" w:sz="0" w:space="0" w:color="auto"/>
        <w:left w:val="none" w:sz="0" w:space="0" w:color="auto"/>
        <w:bottom w:val="none" w:sz="0" w:space="0" w:color="auto"/>
        <w:right w:val="none" w:sz="0" w:space="0" w:color="auto"/>
      </w:divBdr>
      <w:divsChild>
        <w:div w:id="1768959380">
          <w:marLeft w:val="547"/>
          <w:marRight w:val="0"/>
          <w:marTop w:val="192"/>
          <w:marBottom w:val="0"/>
          <w:divBdr>
            <w:top w:val="none" w:sz="0" w:space="0" w:color="auto"/>
            <w:left w:val="none" w:sz="0" w:space="0" w:color="auto"/>
            <w:bottom w:val="none" w:sz="0" w:space="0" w:color="auto"/>
            <w:right w:val="none" w:sz="0" w:space="0" w:color="auto"/>
          </w:divBdr>
        </w:div>
      </w:divsChild>
    </w:div>
    <w:div w:id="524173087">
      <w:bodyDiv w:val="1"/>
      <w:marLeft w:val="0"/>
      <w:marRight w:val="0"/>
      <w:marTop w:val="0"/>
      <w:marBottom w:val="0"/>
      <w:divBdr>
        <w:top w:val="none" w:sz="0" w:space="0" w:color="auto"/>
        <w:left w:val="none" w:sz="0" w:space="0" w:color="auto"/>
        <w:bottom w:val="none" w:sz="0" w:space="0" w:color="auto"/>
        <w:right w:val="none" w:sz="0" w:space="0" w:color="auto"/>
      </w:divBdr>
    </w:div>
    <w:div w:id="548995230">
      <w:bodyDiv w:val="1"/>
      <w:marLeft w:val="0"/>
      <w:marRight w:val="0"/>
      <w:marTop w:val="0"/>
      <w:marBottom w:val="0"/>
      <w:divBdr>
        <w:top w:val="none" w:sz="0" w:space="0" w:color="auto"/>
        <w:left w:val="none" w:sz="0" w:space="0" w:color="auto"/>
        <w:bottom w:val="none" w:sz="0" w:space="0" w:color="auto"/>
        <w:right w:val="none" w:sz="0" w:space="0" w:color="auto"/>
      </w:divBdr>
    </w:div>
    <w:div w:id="675037049">
      <w:bodyDiv w:val="1"/>
      <w:marLeft w:val="0"/>
      <w:marRight w:val="0"/>
      <w:marTop w:val="0"/>
      <w:marBottom w:val="0"/>
      <w:divBdr>
        <w:top w:val="none" w:sz="0" w:space="0" w:color="auto"/>
        <w:left w:val="none" w:sz="0" w:space="0" w:color="auto"/>
        <w:bottom w:val="none" w:sz="0" w:space="0" w:color="auto"/>
        <w:right w:val="none" w:sz="0" w:space="0" w:color="auto"/>
      </w:divBdr>
    </w:div>
    <w:div w:id="898975753">
      <w:bodyDiv w:val="1"/>
      <w:marLeft w:val="0"/>
      <w:marRight w:val="0"/>
      <w:marTop w:val="0"/>
      <w:marBottom w:val="0"/>
      <w:divBdr>
        <w:top w:val="none" w:sz="0" w:space="0" w:color="auto"/>
        <w:left w:val="none" w:sz="0" w:space="0" w:color="auto"/>
        <w:bottom w:val="none" w:sz="0" w:space="0" w:color="auto"/>
        <w:right w:val="none" w:sz="0" w:space="0" w:color="auto"/>
      </w:divBdr>
    </w:div>
    <w:div w:id="1666011250">
      <w:bodyDiv w:val="1"/>
      <w:marLeft w:val="0"/>
      <w:marRight w:val="0"/>
      <w:marTop w:val="0"/>
      <w:marBottom w:val="0"/>
      <w:divBdr>
        <w:top w:val="none" w:sz="0" w:space="0" w:color="auto"/>
        <w:left w:val="none" w:sz="0" w:space="0" w:color="auto"/>
        <w:bottom w:val="none" w:sz="0" w:space="0" w:color="auto"/>
        <w:right w:val="none" w:sz="0" w:space="0" w:color="auto"/>
      </w:divBdr>
    </w:div>
    <w:div w:id="1916696958">
      <w:bodyDiv w:val="1"/>
      <w:marLeft w:val="0"/>
      <w:marRight w:val="0"/>
      <w:marTop w:val="0"/>
      <w:marBottom w:val="0"/>
      <w:divBdr>
        <w:top w:val="none" w:sz="0" w:space="0" w:color="auto"/>
        <w:left w:val="none" w:sz="0" w:space="0" w:color="auto"/>
        <w:bottom w:val="none" w:sz="0" w:space="0" w:color="auto"/>
        <w:right w:val="none" w:sz="0" w:space="0" w:color="auto"/>
      </w:divBdr>
      <w:divsChild>
        <w:div w:id="1667127464">
          <w:marLeft w:val="0"/>
          <w:marRight w:val="0"/>
          <w:marTop w:val="96"/>
          <w:marBottom w:val="0"/>
          <w:divBdr>
            <w:top w:val="none" w:sz="0" w:space="0" w:color="auto"/>
            <w:left w:val="none" w:sz="0" w:space="0" w:color="auto"/>
            <w:bottom w:val="none" w:sz="0" w:space="0" w:color="auto"/>
            <w:right w:val="none" w:sz="0" w:space="0" w:color="auto"/>
          </w:divBdr>
        </w:div>
        <w:div w:id="2000308722">
          <w:marLeft w:val="0"/>
          <w:marRight w:val="0"/>
          <w:marTop w:val="96"/>
          <w:marBottom w:val="0"/>
          <w:divBdr>
            <w:top w:val="none" w:sz="0" w:space="0" w:color="auto"/>
            <w:left w:val="none" w:sz="0" w:space="0" w:color="auto"/>
            <w:bottom w:val="none" w:sz="0" w:space="0" w:color="auto"/>
            <w:right w:val="none" w:sz="0" w:space="0" w:color="auto"/>
          </w:divBdr>
        </w:div>
        <w:div w:id="1949892961">
          <w:marLeft w:val="0"/>
          <w:marRight w:val="0"/>
          <w:marTop w:val="96"/>
          <w:marBottom w:val="0"/>
          <w:divBdr>
            <w:top w:val="none" w:sz="0" w:space="0" w:color="auto"/>
            <w:left w:val="none" w:sz="0" w:space="0" w:color="auto"/>
            <w:bottom w:val="none" w:sz="0" w:space="0" w:color="auto"/>
            <w:right w:val="none" w:sz="0" w:space="0" w:color="auto"/>
          </w:divBdr>
        </w:div>
      </w:divsChild>
    </w:div>
    <w:div w:id="210206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Ins13</b:Tag>
    <b:SourceType>JournalArticle</b:SourceType>
    <b:Guid>{442A52BC-0866-4469-8557-B3915EC5E0CA}</b:Guid>
    <b:Title>Planeación Estratégica. Un Pilar en la Gestión Empresarial</b:Title>
    <b:Year>2013</b:Year>
    <b:Author>
      <b:Author>
        <b:NameList>
          <b:Person>
            <b:Last>Sonora</b:Last>
            <b:First>Instituto</b:First>
            <b:Middle>Tecnológico de</b:Middle>
          </b:Person>
        </b:NameList>
      </b:Author>
    </b:Author>
    <b:JournalName>El Buzon de Pacioli</b:JournalName>
    <b:Pages>4-19</b:Pages>
    <b:RefOrder>2</b:RefOrder>
  </b:Source>
  <b:Source>
    <b:Tag>Ant98</b:Tag>
    <b:SourceType>Book</b:SourceType>
    <b:Guid>{6F441530-F523-4905-8D8B-D3BD1DA11EC1}</b:Guid>
    <b:Title>el control de gestión, marco, entorno, proceso</b:Title>
    <b:Year>1998</b:Year>
    <b:Author>
      <b:Author>
        <b:NameList>
          <b:Person>
            <b:Last>robert</b:Last>
            <b:First>Anthony</b:First>
          </b:Person>
        </b:NameList>
      </b:Author>
    </b:Author>
    <b:City>harvard business school</b:City>
    <b:Publisher>deusto</b:Publisher>
    <b:RefOrder>1</b:RefOrder>
  </b:Source>
</b:Sources>
</file>

<file path=customXml/itemProps1.xml><?xml version="1.0" encoding="utf-8"?>
<ds:datastoreItem xmlns:ds="http://schemas.openxmlformats.org/officeDocument/2006/customXml" ds:itemID="{BE402B2E-6369-43A3-916C-681B8049F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4</Pages>
  <Words>1106</Words>
  <Characters>6086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Obras Publicas 2000</dc:creator>
  <cp:keywords/>
  <dc:description/>
  <cp:lastModifiedBy>Ing Nayo</cp:lastModifiedBy>
  <cp:revision>9</cp:revision>
  <dcterms:created xsi:type="dcterms:W3CDTF">2015-04-15T02:53:00Z</dcterms:created>
  <dcterms:modified xsi:type="dcterms:W3CDTF">2015-04-16T01:42:00Z</dcterms:modified>
</cp:coreProperties>
</file>