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CC" w:rsidRDefault="003A5041" w:rsidP="009B2431">
      <w:pPr>
        <w:spacing w:before="240" w:after="240" w:line="360" w:lineRule="auto"/>
        <w:jc w:val="center"/>
        <w:rPr>
          <w:rFonts w:ascii="Arial" w:hAnsi="Arial" w:cs="Arial"/>
          <w:b/>
          <w:color w:val="222222"/>
          <w:sz w:val="28"/>
          <w:szCs w:val="28"/>
          <w:shd w:val="clear" w:color="auto" w:fill="FFFFFF"/>
        </w:rPr>
      </w:pPr>
      <w:r>
        <w:rPr>
          <w:rFonts w:ascii="Arial" w:hAnsi="Arial" w:cs="Arial"/>
          <w:b/>
          <w:bCs/>
          <w:color w:val="222222"/>
          <w:sz w:val="21"/>
          <w:szCs w:val="21"/>
          <w:shd w:val="clear" w:color="auto" w:fill="FFFFFF"/>
        </w:rPr>
        <w:t>150764758</w:t>
      </w:r>
    </w:p>
    <w:p w:rsidR="00263B9F" w:rsidRPr="00EA0BCC" w:rsidRDefault="00EA0BCC" w:rsidP="009B2431">
      <w:pPr>
        <w:spacing w:before="240" w:after="240" w:line="36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 xml:space="preserve"> </w:t>
      </w:r>
      <w:r w:rsidR="007D17CE" w:rsidRPr="00EA0BCC">
        <w:rPr>
          <w:rFonts w:ascii="Arial" w:hAnsi="Arial" w:cs="Arial"/>
          <w:b/>
          <w:color w:val="222222"/>
          <w:sz w:val="24"/>
          <w:szCs w:val="24"/>
          <w:shd w:val="clear" w:color="auto" w:fill="FFFFFF"/>
        </w:rPr>
        <w:t>INSTITUTO DE ADMINISTRACIÓN PÚBLICA DEL ESTADO DE CHIAPAS</w:t>
      </w:r>
    </w:p>
    <w:p w:rsidR="00CF79A7" w:rsidRDefault="007D17CE" w:rsidP="00CF79A7">
      <w:pPr>
        <w:spacing w:before="240" w:after="240" w:line="36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 xml:space="preserve"> MAESTRÍA EN LÍNEA EN ADM</w:t>
      </w:r>
      <w:r w:rsidR="00B96FD9">
        <w:rPr>
          <w:rFonts w:ascii="Arial" w:hAnsi="Arial" w:cs="Arial"/>
          <w:b/>
          <w:color w:val="222222"/>
          <w:sz w:val="24"/>
          <w:szCs w:val="24"/>
          <w:shd w:val="clear" w:color="auto" w:fill="FFFFFF"/>
        </w:rPr>
        <w:t>INISTRACIÓN Y POLÍTICAS PÚBLICAS</w:t>
      </w:r>
    </w:p>
    <w:p w:rsidR="00CF79A7" w:rsidRDefault="00CF79A7" w:rsidP="00CF79A7">
      <w:pPr>
        <w:spacing w:before="240" w:after="240" w:line="360" w:lineRule="auto"/>
        <w:jc w:val="center"/>
        <w:rPr>
          <w:rFonts w:ascii="Arial" w:hAnsi="Arial" w:cs="Arial"/>
          <w:b/>
          <w:color w:val="222222"/>
          <w:sz w:val="24"/>
          <w:szCs w:val="24"/>
          <w:shd w:val="clear" w:color="auto" w:fill="FFFFFF"/>
        </w:rPr>
      </w:pPr>
    </w:p>
    <w:p w:rsidR="004F4759" w:rsidRDefault="004F4759" w:rsidP="004F4759">
      <w:pPr>
        <w:spacing w:before="360" w:after="360" w:line="360" w:lineRule="auto"/>
        <w:jc w:val="center"/>
        <w:rPr>
          <w:rFonts w:ascii="Arial" w:hAnsi="Arial" w:cs="Arial"/>
          <w:b/>
          <w:color w:val="222222"/>
          <w:sz w:val="28"/>
          <w:szCs w:val="28"/>
          <w:shd w:val="clear" w:color="auto" w:fill="FFFFFF"/>
        </w:rPr>
      </w:pPr>
      <w:r w:rsidRPr="004F4759">
        <w:rPr>
          <w:rFonts w:ascii="Arial" w:hAnsi="Arial" w:cs="Arial"/>
          <w:b/>
          <w:color w:val="222222"/>
          <w:sz w:val="28"/>
          <w:szCs w:val="28"/>
          <w:shd w:val="clear" w:color="auto" w:fill="FFFFFF"/>
        </w:rPr>
        <w:t>GESTIÓN PARA RESULTADOS</w:t>
      </w:r>
    </w:p>
    <w:p w:rsidR="004F4759" w:rsidRDefault="004F4759" w:rsidP="004F4759">
      <w:pPr>
        <w:spacing w:before="360" w:after="360" w:line="360" w:lineRule="auto"/>
        <w:jc w:val="center"/>
        <w:rPr>
          <w:rFonts w:ascii="Arial" w:hAnsi="Arial" w:cs="Arial"/>
          <w:b/>
          <w:color w:val="222222"/>
          <w:sz w:val="28"/>
          <w:szCs w:val="28"/>
          <w:shd w:val="clear" w:color="auto" w:fill="FFFFFF"/>
        </w:rPr>
      </w:pPr>
    </w:p>
    <w:p w:rsidR="004F4759" w:rsidRPr="00AD6670" w:rsidRDefault="00717946" w:rsidP="004F4759">
      <w:pPr>
        <w:spacing w:before="360" w:after="360" w:line="360" w:lineRule="auto"/>
        <w:jc w:val="center"/>
        <w:rPr>
          <w:rFonts w:ascii="Arial" w:hAnsi="Arial" w:cs="Arial"/>
          <w:b/>
          <w:color w:val="222222"/>
          <w:sz w:val="28"/>
          <w:szCs w:val="28"/>
          <w:shd w:val="clear" w:color="auto" w:fill="FFFFFF"/>
        </w:rPr>
      </w:pPr>
      <w:r w:rsidRPr="00AD6670">
        <w:rPr>
          <w:rFonts w:ascii="Arial" w:hAnsi="Arial" w:cs="Arial"/>
          <w:b/>
          <w:color w:val="222222"/>
          <w:sz w:val="28"/>
          <w:szCs w:val="28"/>
          <w:shd w:val="clear" w:color="auto" w:fill="FFFFFF"/>
        </w:rPr>
        <w:t>Actividad 5</w:t>
      </w:r>
      <w:r w:rsidR="00EB757C" w:rsidRPr="00AD6670">
        <w:rPr>
          <w:rFonts w:ascii="Arial" w:hAnsi="Arial" w:cs="Arial"/>
          <w:b/>
          <w:color w:val="222222"/>
          <w:sz w:val="28"/>
          <w:szCs w:val="28"/>
          <w:shd w:val="clear" w:color="auto" w:fill="FFFFFF"/>
        </w:rPr>
        <w:t xml:space="preserve">: </w:t>
      </w:r>
      <w:r w:rsidRPr="00AD6670">
        <w:rPr>
          <w:rFonts w:ascii="Arial" w:hAnsi="Arial" w:cs="Arial"/>
          <w:b/>
          <w:color w:val="222222"/>
          <w:sz w:val="28"/>
          <w:szCs w:val="28"/>
          <w:shd w:val="clear" w:color="auto" w:fill="FFFFFF"/>
        </w:rPr>
        <w:t>Mapa Conceptual</w:t>
      </w:r>
    </w:p>
    <w:p w:rsidR="00F96992" w:rsidRPr="00AD6670" w:rsidRDefault="00AD6670" w:rsidP="004F4759">
      <w:pPr>
        <w:spacing w:before="360" w:after="360" w:line="360" w:lineRule="auto"/>
        <w:jc w:val="center"/>
        <w:rPr>
          <w:rFonts w:ascii="Arial" w:hAnsi="Arial" w:cs="Arial"/>
          <w:color w:val="222222"/>
          <w:sz w:val="28"/>
          <w:szCs w:val="28"/>
          <w:shd w:val="clear" w:color="auto" w:fill="FFFFFF"/>
        </w:rPr>
      </w:pPr>
      <w:r w:rsidRPr="00AD6670">
        <w:rPr>
          <w:rFonts w:ascii="Arial" w:hAnsi="Arial" w:cs="Arial"/>
          <w:color w:val="222222"/>
          <w:sz w:val="28"/>
          <w:szCs w:val="28"/>
          <w:shd w:val="clear" w:color="auto" w:fill="FFFFFF"/>
        </w:rPr>
        <w:t xml:space="preserve">Del Capítulo 4 </w:t>
      </w:r>
      <w:r w:rsidR="00F96992" w:rsidRPr="00AD6670">
        <w:rPr>
          <w:rFonts w:ascii="Arial" w:hAnsi="Arial" w:cs="Arial"/>
          <w:color w:val="222222"/>
          <w:sz w:val="28"/>
          <w:szCs w:val="28"/>
          <w:shd w:val="clear" w:color="auto" w:fill="FFFFFF"/>
        </w:rPr>
        <w:t>“Orientación a resultados y procesos presupuestario”</w:t>
      </w:r>
    </w:p>
    <w:p w:rsidR="00AD6670" w:rsidRPr="00AD6670" w:rsidRDefault="00AD6670" w:rsidP="00AD6670">
      <w:pPr>
        <w:spacing w:before="360" w:after="360" w:line="360" w:lineRule="auto"/>
        <w:jc w:val="center"/>
        <w:rPr>
          <w:rFonts w:ascii="Arial" w:hAnsi="Arial" w:cs="Arial"/>
          <w:color w:val="222222"/>
          <w:sz w:val="28"/>
          <w:szCs w:val="28"/>
          <w:shd w:val="clear" w:color="auto" w:fill="FFFFFF"/>
        </w:rPr>
      </w:pPr>
      <w:r w:rsidRPr="00AD6670">
        <w:rPr>
          <w:rFonts w:ascii="Arial" w:hAnsi="Arial" w:cs="Arial"/>
          <w:color w:val="222222"/>
          <w:sz w:val="28"/>
          <w:szCs w:val="28"/>
          <w:shd w:val="clear" w:color="auto" w:fill="FFFFFF"/>
        </w:rPr>
        <w:t>Libro Gobernar por Resultados</w:t>
      </w:r>
    </w:p>
    <w:p w:rsidR="002F1ACF" w:rsidRPr="00AD6670" w:rsidRDefault="00AD6670" w:rsidP="004F4759">
      <w:pPr>
        <w:spacing w:before="360" w:after="360" w:line="360" w:lineRule="auto"/>
        <w:jc w:val="center"/>
        <w:rPr>
          <w:rFonts w:ascii="Arial" w:hAnsi="Arial" w:cs="Arial"/>
          <w:color w:val="222222"/>
          <w:sz w:val="28"/>
          <w:szCs w:val="28"/>
          <w:shd w:val="clear" w:color="auto" w:fill="FFFFFF"/>
        </w:rPr>
      </w:pPr>
      <w:r w:rsidRPr="00AD6670">
        <w:rPr>
          <w:rFonts w:ascii="Arial" w:hAnsi="Arial" w:cs="Arial"/>
          <w:color w:val="222222"/>
          <w:sz w:val="28"/>
          <w:szCs w:val="28"/>
          <w:shd w:val="clear" w:color="auto" w:fill="FFFFFF"/>
        </w:rPr>
        <w:t>Dionisio Zabaleta Solís</w:t>
      </w:r>
    </w:p>
    <w:p w:rsidR="004F4759" w:rsidRDefault="004F4759" w:rsidP="00CF79A7">
      <w:pPr>
        <w:spacing w:before="240" w:after="240" w:line="360" w:lineRule="auto"/>
        <w:jc w:val="right"/>
        <w:rPr>
          <w:rFonts w:ascii="Arial" w:hAnsi="Arial" w:cs="Arial"/>
          <w:b/>
          <w:color w:val="222222"/>
          <w:sz w:val="24"/>
          <w:szCs w:val="24"/>
          <w:shd w:val="clear" w:color="auto" w:fill="FFFFFF"/>
        </w:rPr>
      </w:pPr>
    </w:p>
    <w:p w:rsidR="004F4759" w:rsidRDefault="004F4759" w:rsidP="00CF79A7">
      <w:pPr>
        <w:spacing w:before="240" w:after="240" w:line="360" w:lineRule="auto"/>
        <w:jc w:val="right"/>
        <w:rPr>
          <w:rFonts w:ascii="Arial" w:hAnsi="Arial" w:cs="Arial"/>
          <w:b/>
          <w:color w:val="222222"/>
          <w:sz w:val="24"/>
          <w:szCs w:val="24"/>
          <w:shd w:val="clear" w:color="auto" w:fill="FFFFFF"/>
        </w:rPr>
      </w:pPr>
    </w:p>
    <w:p w:rsidR="00CF79A7" w:rsidRPr="00EA0BCC" w:rsidRDefault="00CF79A7" w:rsidP="00CF79A7">
      <w:pPr>
        <w:spacing w:before="240" w:after="240" w:line="36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ALUMNA:</w:t>
      </w:r>
    </w:p>
    <w:p w:rsidR="00463D1A" w:rsidRPr="00EA0BCC" w:rsidRDefault="009B2431" w:rsidP="009B2431">
      <w:pPr>
        <w:spacing w:before="240" w:after="240" w:line="36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Sandra Luz Carvajal Magaña</w:t>
      </w:r>
    </w:p>
    <w:p w:rsidR="00463D1A" w:rsidRPr="00EA0BCC" w:rsidRDefault="00463D1A" w:rsidP="009B2431">
      <w:pPr>
        <w:spacing w:before="240" w:after="240" w:line="360" w:lineRule="auto"/>
        <w:jc w:val="right"/>
        <w:rPr>
          <w:rFonts w:ascii="Arial" w:hAnsi="Arial" w:cs="Arial"/>
          <w:color w:val="222222"/>
          <w:sz w:val="24"/>
          <w:szCs w:val="24"/>
          <w:shd w:val="clear" w:color="auto" w:fill="FFFFFF"/>
        </w:rPr>
      </w:pPr>
    </w:p>
    <w:p w:rsidR="00463D1A" w:rsidRDefault="00463D1A" w:rsidP="009B2431">
      <w:pPr>
        <w:spacing w:before="240" w:after="240" w:line="360" w:lineRule="auto"/>
        <w:jc w:val="right"/>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DOCENTE:</w:t>
      </w:r>
    </w:p>
    <w:p w:rsidR="004F4759" w:rsidRPr="002F1ACF" w:rsidRDefault="002F1ACF" w:rsidP="009B2431">
      <w:pPr>
        <w:spacing w:before="240" w:after="240" w:line="360" w:lineRule="auto"/>
        <w:jc w:val="right"/>
        <w:rPr>
          <w:rFonts w:ascii="Arial" w:hAnsi="Arial" w:cs="Arial"/>
          <w:b/>
          <w:color w:val="222222"/>
          <w:sz w:val="28"/>
          <w:szCs w:val="28"/>
          <w:shd w:val="clear" w:color="auto" w:fill="FFFFFF"/>
        </w:rPr>
      </w:pPr>
      <w:r>
        <w:rPr>
          <w:rStyle w:val="apple-converted-space"/>
          <w:rFonts w:ascii="Arial" w:hAnsi="Arial" w:cs="Arial"/>
          <w:color w:val="222222"/>
          <w:sz w:val="18"/>
          <w:szCs w:val="18"/>
          <w:shd w:val="clear" w:color="auto" w:fill="FFFFFF"/>
        </w:rPr>
        <w:t> </w:t>
      </w:r>
      <w:r w:rsidRPr="002F1ACF">
        <w:rPr>
          <w:rStyle w:val="Textoennegrita"/>
          <w:rFonts w:ascii="Arial" w:hAnsi="Arial" w:cs="Arial"/>
          <w:color w:val="222222"/>
          <w:sz w:val="28"/>
          <w:szCs w:val="28"/>
          <w:shd w:val="clear" w:color="auto" w:fill="FFFFFF"/>
        </w:rPr>
        <w:t xml:space="preserve">Mtra. Magda Elizabeth </w:t>
      </w:r>
      <w:proofErr w:type="spellStart"/>
      <w:r w:rsidRPr="002F1ACF">
        <w:rPr>
          <w:rStyle w:val="Textoennegrita"/>
          <w:rFonts w:ascii="Arial" w:hAnsi="Arial" w:cs="Arial"/>
          <w:color w:val="222222"/>
          <w:sz w:val="28"/>
          <w:szCs w:val="28"/>
          <w:shd w:val="clear" w:color="auto" w:fill="FFFFFF"/>
        </w:rPr>
        <w:t>Jan</w:t>
      </w:r>
      <w:proofErr w:type="spellEnd"/>
      <w:r w:rsidRPr="002F1ACF">
        <w:rPr>
          <w:rStyle w:val="Textoennegrita"/>
          <w:rFonts w:ascii="Arial" w:hAnsi="Arial" w:cs="Arial"/>
          <w:color w:val="222222"/>
          <w:sz w:val="28"/>
          <w:szCs w:val="28"/>
          <w:shd w:val="clear" w:color="auto" w:fill="FFFFFF"/>
        </w:rPr>
        <w:t xml:space="preserve"> Argüello</w:t>
      </w:r>
    </w:p>
    <w:p w:rsidR="00463D1A" w:rsidRPr="00EA0BCC" w:rsidRDefault="002F1ACF" w:rsidP="009B2431">
      <w:pPr>
        <w:spacing w:before="240" w:after="240" w:line="360" w:lineRule="auto"/>
        <w:jc w:val="right"/>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Tu</w:t>
      </w:r>
      <w:r w:rsidR="00EB757C">
        <w:rPr>
          <w:rStyle w:val="Textoennegrita"/>
          <w:rFonts w:ascii="Arial" w:hAnsi="Arial" w:cs="Arial"/>
          <w:b w:val="0"/>
          <w:color w:val="222222"/>
          <w:sz w:val="24"/>
          <w:szCs w:val="24"/>
          <w:shd w:val="clear" w:color="auto" w:fill="FFFFFF"/>
        </w:rPr>
        <w:t xml:space="preserve">xtla Gutiérrez, Chiapas; </w:t>
      </w:r>
      <w:r w:rsidR="00034732">
        <w:rPr>
          <w:rStyle w:val="Textoennegrita"/>
          <w:rFonts w:ascii="Arial" w:hAnsi="Arial" w:cs="Arial"/>
          <w:b w:val="0"/>
          <w:color w:val="222222"/>
          <w:sz w:val="24"/>
          <w:szCs w:val="24"/>
          <w:shd w:val="clear" w:color="auto" w:fill="FFFFFF"/>
        </w:rPr>
        <w:t xml:space="preserve"> </w:t>
      </w:r>
      <w:r w:rsidR="00622D04">
        <w:rPr>
          <w:rStyle w:val="Textoennegrita"/>
          <w:rFonts w:ascii="Arial" w:hAnsi="Arial" w:cs="Arial"/>
          <w:b w:val="0"/>
          <w:color w:val="222222"/>
          <w:sz w:val="24"/>
          <w:szCs w:val="24"/>
          <w:shd w:val="clear" w:color="auto" w:fill="FFFFFF"/>
        </w:rPr>
        <w:t>17</w:t>
      </w:r>
      <w:r w:rsidR="00EB757C">
        <w:rPr>
          <w:rStyle w:val="Textoennegrita"/>
          <w:rFonts w:ascii="Arial" w:hAnsi="Arial" w:cs="Arial"/>
          <w:b w:val="0"/>
          <w:color w:val="222222"/>
          <w:sz w:val="24"/>
          <w:szCs w:val="24"/>
          <w:shd w:val="clear" w:color="auto" w:fill="FFFFFF"/>
        </w:rPr>
        <w:t xml:space="preserve"> </w:t>
      </w:r>
      <w:r w:rsidR="00034732">
        <w:rPr>
          <w:rStyle w:val="Textoennegrita"/>
          <w:rFonts w:ascii="Arial" w:hAnsi="Arial" w:cs="Arial"/>
          <w:b w:val="0"/>
          <w:color w:val="222222"/>
          <w:sz w:val="24"/>
          <w:szCs w:val="24"/>
          <w:shd w:val="clear" w:color="auto" w:fill="FFFFFF"/>
        </w:rPr>
        <w:t>de Octubre</w:t>
      </w:r>
      <w:r w:rsidR="004F4759">
        <w:rPr>
          <w:rStyle w:val="Textoennegrita"/>
          <w:rFonts w:ascii="Arial" w:hAnsi="Arial" w:cs="Arial"/>
          <w:b w:val="0"/>
          <w:color w:val="222222"/>
          <w:sz w:val="24"/>
          <w:szCs w:val="24"/>
          <w:shd w:val="clear" w:color="auto" w:fill="FFFFFF"/>
        </w:rPr>
        <w:t xml:space="preserve"> </w:t>
      </w:r>
      <w:r w:rsidR="00263B9F" w:rsidRPr="00EA0BCC">
        <w:rPr>
          <w:rStyle w:val="Textoennegrita"/>
          <w:rFonts w:ascii="Arial" w:hAnsi="Arial" w:cs="Arial"/>
          <w:b w:val="0"/>
          <w:color w:val="222222"/>
          <w:sz w:val="24"/>
          <w:szCs w:val="24"/>
          <w:shd w:val="clear" w:color="auto" w:fill="FFFFFF"/>
        </w:rPr>
        <w:t>de</w:t>
      </w:r>
      <w:r w:rsidR="00034732">
        <w:rPr>
          <w:rStyle w:val="Textoennegrita"/>
          <w:rFonts w:ascii="Arial" w:hAnsi="Arial" w:cs="Arial"/>
          <w:b w:val="0"/>
          <w:color w:val="222222"/>
          <w:sz w:val="24"/>
          <w:szCs w:val="24"/>
          <w:shd w:val="clear" w:color="auto" w:fill="FFFFFF"/>
        </w:rPr>
        <w:t>l</w:t>
      </w:r>
      <w:r w:rsidR="00263B9F" w:rsidRPr="00EA0BCC">
        <w:rPr>
          <w:rStyle w:val="Textoennegrita"/>
          <w:rFonts w:ascii="Arial" w:hAnsi="Arial" w:cs="Arial"/>
          <w:b w:val="0"/>
          <w:color w:val="222222"/>
          <w:sz w:val="24"/>
          <w:szCs w:val="24"/>
          <w:shd w:val="clear" w:color="auto" w:fill="FFFFFF"/>
        </w:rPr>
        <w:t xml:space="preserve"> 2015</w:t>
      </w:r>
    </w:p>
    <w:p w:rsidR="00B96FD9" w:rsidRDefault="00B96FD9" w:rsidP="00251F39">
      <w:pPr>
        <w:pStyle w:val="NormalWeb"/>
        <w:shd w:val="clear" w:color="auto" w:fill="FFFFFF"/>
        <w:spacing w:before="0" w:beforeAutospacing="0" w:after="324" w:afterAutospacing="0" w:line="360" w:lineRule="auto"/>
        <w:ind w:left="720"/>
        <w:jc w:val="both"/>
        <w:rPr>
          <w:rFonts w:ascii="Arial" w:hAnsi="Arial" w:cs="Arial"/>
          <w:color w:val="222222"/>
          <w:sz w:val="18"/>
          <w:szCs w:val="18"/>
          <w:shd w:val="clear" w:color="auto" w:fill="FFFFFF"/>
        </w:rPr>
      </w:pPr>
    </w:p>
    <w:p w:rsidR="004C2672" w:rsidRDefault="00F96992" w:rsidP="004C2672">
      <w:pPr>
        <w:keepNext/>
        <w:spacing w:after="0" w:line="360" w:lineRule="auto"/>
        <w:jc w:val="both"/>
      </w:pPr>
      <w:bookmarkStart w:id="0" w:name="_GoBack"/>
      <w:r>
        <w:rPr>
          <w:rFonts w:ascii="Aparajita" w:eastAsia="Times New Roman" w:hAnsi="Aparajita" w:cs="Aparajita"/>
          <w:noProof/>
          <w:color w:val="222222"/>
          <w:sz w:val="28"/>
          <w:szCs w:val="28"/>
          <w:lang w:val="es-MX" w:eastAsia="es-MX"/>
        </w:rPr>
        <w:lastRenderedPageBreak/>
        <w:drawing>
          <wp:inline distT="0" distB="0" distL="0" distR="0" wp14:anchorId="10D14E1E" wp14:editId="48AE909E">
            <wp:extent cx="6543675" cy="76581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58563D" w:rsidRPr="00F42893" w:rsidRDefault="0058563D" w:rsidP="004C2672">
      <w:pPr>
        <w:pStyle w:val="Descripcin"/>
        <w:jc w:val="both"/>
        <w:rPr>
          <w:rFonts w:ascii="Aparajita" w:eastAsia="Times New Roman" w:hAnsi="Aparajita" w:cs="Aparajita"/>
          <w:color w:val="222222"/>
          <w:sz w:val="28"/>
          <w:szCs w:val="28"/>
          <w:lang w:val="es-MX" w:eastAsia="es-MX"/>
        </w:rPr>
      </w:pPr>
    </w:p>
    <w:sectPr w:rsidR="0058563D" w:rsidRPr="00F42893" w:rsidSect="00417B49">
      <w:headerReference w:type="default" r:id="rId13"/>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EC2" w:rsidRDefault="006B4EC2" w:rsidP="007D17CE">
      <w:pPr>
        <w:spacing w:after="0" w:line="240" w:lineRule="auto"/>
      </w:pPr>
      <w:r>
        <w:separator/>
      </w:r>
    </w:p>
  </w:endnote>
  <w:endnote w:type="continuationSeparator" w:id="0">
    <w:p w:rsidR="006B4EC2" w:rsidRDefault="006B4EC2" w:rsidP="007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EC2" w:rsidRDefault="006B4EC2" w:rsidP="007D17CE">
      <w:pPr>
        <w:spacing w:after="0" w:line="240" w:lineRule="auto"/>
      </w:pPr>
      <w:r>
        <w:separator/>
      </w:r>
    </w:p>
  </w:footnote>
  <w:footnote w:type="continuationSeparator" w:id="0">
    <w:p w:rsidR="006B4EC2" w:rsidRDefault="006B4EC2" w:rsidP="007D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D1" w:rsidRDefault="00D631D1" w:rsidP="00263B9F">
    <w:pPr>
      <w:pStyle w:val="Encabezado"/>
      <w:jc w:val="center"/>
    </w:pPr>
    <w:r w:rsidRPr="007D17CE">
      <w:rPr>
        <w:noProof/>
        <w:lang w:val="es-MX" w:eastAsia="es-MX"/>
      </w:rPr>
      <w:drawing>
        <wp:anchor distT="0" distB="0" distL="114300" distR="114300" simplePos="0" relativeHeight="251656704" behindDoc="1" locked="0" layoutInCell="1" allowOverlap="1" wp14:anchorId="0FDEABE4" wp14:editId="6C7502EC">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D738D"/>
    <w:multiLevelType w:val="multilevel"/>
    <w:tmpl w:val="8A0A2E94"/>
    <w:lvl w:ilvl="0">
      <w:start w:val="1"/>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 w15:restartNumberingAfterBreak="0">
    <w:nsid w:val="23646A1A"/>
    <w:multiLevelType w:val="multilevel"/>
    <w:tmpl w:val="79E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D3075"/>
    <w:multiLevelType w:val="hybridMultilevel"/>
    <w:tmpl w:val="F848799C"/>
    <w:lvl w:ilvl="0" w:tplc="6788492E">
      <w:start w:val="1"/>
      <w:numFmt w:val="lowerLetter"/>
      <w:lvlText w:val="%1)"/>
      <w:lvlJc w:val="left"/>
      <w:pPr>
        <w:ind w:left="630" w:hanging="360"/>
      </w:pPr>
      <w:rPr>
        <w:rFonts w:hint="default"/>
      </w:rPr>
    </w:lvl>
    <w:lvl w:ilvl="1" w:tplc="080A0019" w:tentative="1">
      <w:start w:val="1"/>
      <w:numFmt w:val="lowerLetter"/>
      <w:lvlText w:val="%2."/>
      <w:lvlJc w:val="left"/>
      <w:pPr>
        <w:ind w:left="1350" w:hanging="360"/>
      </w:pPr>
    </w:lvl>
    <w:lvl w:ilvl="2" w:tplc="080A001B" w:tentative="1">
      <w:start w:val="1"/>
      <w:numFmt w:val="lowerRoman"/>
      <w:lvlText w:val="%3."/>
      <w:lvlJc w:val="right"/>
      <w:pPr>
        <w:ind w:left="2070" w:hanging="180"/>
      </w:pPr>
    </w:lvl>
    <w:lvl w:ilvl="3" w:tplc="080A000F" w:tentative="1">
      <w:start w:val="1"/>
      <w:numFmt w:val="decimal"/>
      <w:lvlText w:val="%4."/>
      <w:lvlJc w:val="left"/>
      <w:pPr>
        <w:ind w:left="2790" w:hanging="360"/>
      </w:pPr>
    </w:lvl>
    <w:lvl w:ilvl="4" w:tplc="080A0019" w:tentative="1">
      <w:start w:val="1"/>
      <w:numFmt w:val="lowerLetter"/>
      <w:lvlText w:val="%5."/>
      <w:lvlJc w:val="left"/>
      <w:pPr>
        <w:ind w:left="3510" w:hanging="360"/>
      </w:pPr>
    </w:lvl>
    <w:lvl w:ilvl="5" w:tplc="080A001B" w:tentative="1">
      <w:start w:val="1"/>
      <w:numFmt w:val="lowerRoman"/>
      <w:lvlText w:val="%6."/>
      <w:lvlJc w:val="right"/>
      <w:pPr>
        <w:ind w:left="4230" w:hanging="180"/>
      </w:pPr>
    </w:lvl>
    <w:lvl w:ilvl="6" w:tplc="080A000F" w:tentative="1">
      <w:start w:val="1"/>
      <w:numFmt w:val="decimal"/>
      <w:lvlText w:val="%7."/>
      <w:lvlJc w:val="left"/>
      <w:pPr>
        <w:ind w:left="4950" w:hanging="360"/>
      </w:pPr>
    </w:lvl>
    <w:lvl w:ilvl="7" w:tplc="080A0019" w:tentative="1">
      <w:start w:val="1"/>
      <w:numFmt w:val="lowerLetter"/>
      <w:lvlText w:val="%8."/>
      <w:lvlJc w:val="left"/>
      <w:pPr>
        <w:ind w:left="5670" w:hanging="360"/>
      </w:pPr>
    </w:lvl>
    <w:lvl w:ilvl="8" w:tplc="080A001B" w:tentative="1">
      <w:start w:val="1"/>
      <w:numFmt w:val="lowerRoman"/>
      <w:lvlText w:val="%9."/>
      <w:lvlJc w:val="right"/>
      <w:pPr>
        <w:ind w:left="6390" w:hanging="180"/>
      </w:pPr>
    </w:lvl>
  </w:abstractNum>
  <w:abstractNum w:abstractNumId="3" w15:restartNumberingAfterBreak="0">
    <w:nsid w:val="3A410CE2"/>
    <w:multiLevelType w:val="hybridMultilevel"/>
    <w:tmpl w:val="E0E8A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7A17EF"/>
    <w:multiLevelType w:val="hybridMultilevel"/>
    <w:tmpl w:val="501CC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3A02F3"/>
    <w:multiLevelType w:val="multilevel"/>
    <w:tmpl w:val="89C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D5B69"/>
    <w:multiLevelType w:val="multilevel"/>
    <w:tmpl w:val="28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2394B"/>
    <w:multiLevelType w:val="multilevel"/>
    <w:tmpl w:val="86BA2D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496149"/>
    <w:multiLevelType w:val="hybridMultilevel"/>
    <w:tmpl w:val="7864F2EA"/>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10" w15:restartNumberingAfterBreak="0">
    <w:nsid w:val="4E734D9A"/>
    <w:multiLevelType w:val="multilevel"/>
    <w:tmpl w:val="99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41C49"/>
    <w:multiLevelType w:val="multilevel"/>
    <w:tmpl w:val="83C8E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2" w15:restartNumberingAfterBreak="0">
    <w:nsid w:val="556E1A48"/>
    <w:multiLevelType w:val="hybridMultilevel"/>
    <w:tmpl w:val="D3501FA4"/>
    <w:lvl w:ilvl="0" w:tplc="E54EA8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6CE5BA1"/>
    <w:multiLevelType w:val="multilevel"/>
    <w:tmpl w:val="21368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15A04"/>
    <w:multiLevelType w:val="multilevel"/>
    <w:tmpl w:val="20D4ED28"/>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DF67F78"/>
    <w:multiLevelType w:val="hybridMultilevel"/>
    <w:tmpl w:val="49D4D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E35588"/>
    <w:multiLevelType w:val="hybridMultilevel"/>
    <w:tmpl w:val="32FC6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1F4627"/>
    <w:multiLevelType w:val="hybridMultilevel"/>
    <w:tmpl w:val="23F01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3F42F9C"/>
    <w:multiLevelType w:val="multilevel"/>
    <w:tmpl w:val="70FCE9D8"/>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D4F166B"/>
    <w:multiLevelType w:val="hybridMultilevel"/>
    <w:tmpl w:val="CD02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F33A2F"/>
    <w:multiLevelType w:val="hybridMultilevel"/>
    <w:tmpl w:val="D9BC8504"/>
    <w:lvl w:ilvl="0" w:tplc="6788492E">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15"/>
  </w:num>
  <w:num w:numId="5">
    <w:abstractNumId w:val="4"/>
  </w:num>
  <w:num w:numId="6">
    <w:abstractNumId w:val="12"/>
  </w:num>
  <w:num w:numId="7">
    <w:abstractNumId w:val="3"/>
  </w:num>
  <w:num w:numId="8">
    <w:abstractNumId w:val="11"/>
  </w:num>
  <w:num w:numId="9">
    <w:abstractNumId w:val="10"/>
  </w:num>
  <w:num w:numId="10">
    <w:abstractNumId w:val="1"/>
  </w:num>
  <w:num w:numId="11">
    <w:abstractNumId w:val="13"/>
  </w:num>
  <w:num w:numId="12">
    <w:abstractNumId w:val="7"/>
  </w:num>
  <w:num w:numId="13">
    <w:abstractNumId w:val="0"/>
  </w:num>
  <w:num w:numId="14">
    <w:abstractNumId w:val="19"/>
  </w:num>
  <w:num w:numId="15">
    <w:abstractNumId w:val="8"/>
  </w:num>
  <w:num w:numId="16">
    <w:abstractNumId w:val="14"/>
  </w:num>
  <w:num w:numId="17">
    <w:abstractNumId w:val="2"/>
  </w:num>
  <w:num w:numId="18">
    <w:abstractNumId w:val="16"/>
  </w:num>
  <w:num w:numId="19">
    <w:abstractNumId w:val="21"/>
  </w:num>
  <w:num w:numId="20">
    <w:abstractNumId w:val="9"/>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01F08"/>
    <w:rsid w:val="000218C9"/>
    <w:rsid w:val="00034732"/>
    <w:rsid w:val="0004631A"/>
    <w:rsid w:val="000511BE"/>
    <w:rsid w:val="00065150"/>
    <w:rsid w:val="0007348C"/>
    <w:rsid w:val="00085AE7"/>
    <w:rsid w:val="00097BB7"/>
    <w:rsid w:val="000C39C4"/>
    <w:rsid w:val="000C42C1"/>
    <w:rsid w:val="000F0F5C"/>
    <w:rsid w:val="000F2371"/>
    <w:rsid w:val="000F4B97"/>
    <w:rsid w:val="001007DC"/>
    <w:rsid w:val="001038B0"/>
    <w:rsid w:val="00104088"/>
    <w:rsid w:val="001117FB"/>
    <w:rsid w:val="0011766C"/>
    <w:rsid w:val="0012244B"/>
    <w:rsid w:val="00137BA9"/>
    <w:rsid w:val="0014159C"/>
    <w:rsid w:val="0015108D"/>
    <w:rsid w:val="00177FEC"/>
    <w:rsid w:val="00180613"/>
    <w:rsid w:val="0018163C"/>
    <w:rsid w:val="00183C71"/>
    <w:rsid w:val="00184977"/>
    <w:rsid w:val="0019469C"/>
    <w:rsid w:val="0019699E"/>
    <w:rsid w:val="00197E72"/>
    <w:rsid w:val="001A1896"/>
    <w:rsid w:val="001B445E"/>
    <w:rsid w:val="001B4DD1"/>
    <w:rsid w:val="001B62A8"/>
    <w:rsid w:val="001D3B86"/>
    <w:rsid w:val="001F18F9"/>
    <w:rsid w:val="00210898"/>
    <w:rsid w:val="00212930"/>
    <w:rsid w:val="002218DF"/>
    <w:rsid w:val="00240AAF"/>
    <w:rsid w:val="00247321"/>
    <w:rsid w:val="002516EA"/>
    <w:rsid w:val="00251CCE"/>
    <w:rsid w:val="00251F39"/>
    <w:rsid w:val="00263B9F"/>
    <w:rsid w:val="00270042"/>
    <w:rsid w:val="0027464F"/>
    <w:rsid w:val="002753FC"/>
    <w:rsid w:val="00282156"/>
    <w:rsid w:val="0029408E"/>
    <w:rsid w:val="00294E0F"/>
    <w:rsid w:val="002B6410"/>
    <w:rsid w:val="002C3ED9"/>
    <w:rsid w:val="002E47D9"/>
    <w:rsid w:val="002F04BF"/>
    <w:rsid w:val="002F0876"/>
    <w:rsid w:val="002F1ACF"/>
    <w:rsid w:val="002F376A"/>
    <w:rsid w:val="002F65B2"/>
    <w:rsid w:val="0030157A"/>
    <w:rsid w:val="003033DE"/>
    <w:rsid w:val="00306260"/>
    <w:rsid w:val="00320D99"/>
    <w:rsid w:val="00322748"/>
    <w:rsid w:val="00324EC5"/>
    <w:rsid w:val="00343F21"/>
    <w:rsid w:val="00360D3E"/>
    <w:rsid w:val="003650CE"/>
    <w:rsid w:val="00366E23"/>
    <w:rsid w:val="00377DDA"/>
    <w:rsid w:val="003844A2"/>
    <w:rsid w:val="00385D49"/>
    <w:rsid w:val="003979DD"/>
    <w:rsid w:val="00397A76"/>
    <w:rsid w:val="003A5041"/>
    <w:rsid w:val="003A5920"/>
    <w:rsid w:val="003D084A"/>
    <w:rsid w:val="003E0649"/>
    <w:rsid w:val="003E4F7D"/>
    <w:rsid w:val="003E5BC6"/>
    <w:rsid w:val="003F03FE"/>
    <w:rsid w:val="0040372E"/>
    <w:rsid w:val="00411B8D"/>
    <w:rsid w:val="00417B49"/>
    <w:rsid w:val="004252FE"/>
    <w:rsid w:val="004346A7"/>
    <w:rsid w:val="004364C7"/>
    <w:rsid w:val="00440A1A"/>
    <w:rsid w:val="004436ED"/>
    <w:rsid w:val="00445B09"/>
    <w:rsid w:val="00445EC5"/>
    <w:rsid w:val="00460D2B"/>
    <w:rsid w:val="00463D1A"/>
    <w:rsid w:val="004640DD"/>
    <w:rsid w:val="00467FD1"/>
    <w:rsid w:val="00474BA4"/>
    <w:rsid w:val="004777ED"/>
    <w:rsid w:val="00485009"/>
    <w:rsid w:val="00490848"/>
    <w:rsid w:val="0049380E"/>
    <w:rsid w:val="004B200E"/>
    <w:rsid w:val="004B7A0D"/>
    <w:rsid w:val="004C13D2"/>
    <w:rsid w:val="004C2672"/>
    <w:rsid w:val="004F4759"/>
    <w:rsid w:val="0050022E"/>
    <w:rsid w:val="0051462F"/>
    <w:rsid w:val="005321DE"/>
    <w:rsid w:val="00535F00"/>
    <w:rsid w:val="0056530E"/>
    <w:rsid w:val="00570467"/>
    <w:rsid w:val="0057567F"/>
    <w:rsid w:val="005763A6"/>
    <w:rsid w:val="0058563D"/>
    <w:rsid w:val="005A5B5C"/>
    <w:rsid w:val="005A6406"/>
    <w:rsid w:val="005A7F7F"/>
    <w:rsid w:val="005C10DB"/>
    <w:rsid w:val="005E57E3"/>
    <w:rsid w:val="005E63E6"/>
    <w:rsid w:val="005E78B7"/>
    <w:rsid w:val="005F42EA"/>
    <w:rsid w:val="005F5E7B"/>
    <w:rsid w:val="005F70ED"/>
    <w:rsid w:val="00622D04"/>
    <w:rsid w:val="00636138"/>
    <w:rsid w:val="00637C9B"/>
    <w:rsid w:val="00646828"/>
    <w:rsid w:val="00653CA6"/>
    <w:rsid w:val="006575BB"/>
    <w:rsid w:val="00661851"/>
    <w:rsid w:val="00662E01"/>
    <w:rsid w:val="00662F90"/>
    <w:rsid w:val="006739B0"/>
    <w:rsid w:val="006809FD"/>
    <w:rsid w:val="00682758"/>
    <w:rsid w:val="006923BC"/>
    <w:rsid w:val="006B40E7"/>
    <w:rsid w:val="006B4EC2"/>
    <w:rsid w:val="006C7E11"/>
    <w:rsid w:val="006D01C9"/>
    <w:rsid w:val="006D077E"/>
    <w:rsid w:val="00717946"/>
    <w:rsid w:val="00757355"/>
    <w:rsid w:val="0076001D"/>
    <w:rsid w:val="00764262"/>
    <w:rsid w:val="00770D55"/>
    <w:rsid w:val="00771300"/>
    <w:rsid w:val="00781181"/>
    <w:rsid w:val="00785634"/>
    <w:rsid w:val="00794867"/>
    <w:rsid w:val="007A343E"/>
    <w:rsid w:val="007A3FCF"/>
    <w:rsid w:val="007A5A1F"/>
    <w:rsid w:val="007A7270"/>
    <w:rsid w:val="007B5CB2"/>
    <w:rsid w:val="007C054F"/>
    <w:rsid w:val="007C30F5"/>
    <w:rsid w:val="007C32EA"/>
    <w:rsid w:val="007C37D4"/>
    <w:rsid w:val="007D1306"/>
    <w:rsid w:val="007D17CE"/>
    <w:rsid w:val="007D4A41"/>
    <w:rsid w:val="007D5FDB"/>
    <w:rsid w:val="007E5017"/>
    <w:rsid w:val="00807851"/>
    <w:rsid w:val="008131B0"/>
    <w:rsid w:val="00815FE8"/>
    <w:rsid w:val="00821845"/>
    <w:rsid w:val="00821F16"/>
    <w:rsid w:val="00826796"/>
    <w:rsid w:val="00840DCE"/>
    <w:rsid w:val="008526F8"/>
    <w:rsid w:val="008556D8"/>
    <w:rsid w:val="00856CA3"/>
    <w:rsid w:val="00860172"/>
    <w:rsid w:val="00861196"/>
    <w:rsid w:val="00893FA2"/>
    <w:rsid w:val="00897EB6"/>
    <w:rsid w:val="008A0678"/>
    <w:rsid w:val="008D4DF6"/>
    <w:rsid w:val="008F30DE"/>
    <w:rsid w:val="00905356"/>
    <w:rsid w:val="0091229B"/>
    <w:rsid w:val="0091241D"/>
    <w:rsid w:val="009143A4"/>
    <w:rsid w:val="009146DE"/>
    <w:rsid w:val="00914BB1"/>
    <w:rsid w:val="00922A97"/>
    <w:rsid w:val="00923937"/>
    <w:rsid w:val="009244E4"/>
    <w:rsid w:val="00926F91"/>
    <w:rsid w:val="00930475"/>
    <w:rsid w:val="009407ED"/>
    <w:rsid w:val="0094517A"/>
    <w:rsid w:val="00947379"/>
    <w:rsid w:val="00950245"/>
    <w:rsid w:val="00950945"/>
    <w:rsid w:val="0096572D"/>
    <w:rsid w:val="00965E5D"/>
    <w:rsid w:val="00965F1D"/>
    <w:rsid w:val="009834DF"/>
    <w:rsid w:val="0098618F"/>
    <w:rsid w:val="00993303"/>
    <w:rsid w:val="009952A5"/>
    <w:rsid w:val="009B2431"/>
    <w:rsid w:val="009B4B51"/>
    <w:rsid w:val="009C7917"/>
    <w:rsid w:val="009E61BF"/>
    <w:rsid w:val="009E6B03"/>
    <w:rsid w:val="009F050A"/>
    <w:rsid w:val="00A10316"/>
    <w:rsid w:val="00A215AF"/>
    <w:rsid w:val="00A3004D"/>
    <w:rsid w:val="00A4368F"/>
    <w:rsid w:val="00A471CC"/>
    <w:rsid w:val="00A62F7B"/>
    <w:rsid w:val="00A7382C"/>
    <w:rsid w:val="00AA3F13"/>
    <w:rsid w:val="00AA756C"/>
    <w:rsid w:val="00AB1E03"/>
    <w:rsid w:val="00AB398F"/>
    <w:rsid w:val="00AC3335"/>
    <w:rsid w:val="00AC78AC"/>
    <w:rsid w:val="00AD5F76"/>
    <w:rsid w:val="00AD6670"/>
    <w:rsid w:val="00AE3EE3"/>
    <w:rsid w:val="00AE4AD5"/>
    <w:rsid w:val="00AE6A05"/>
    <w:rsid w:val="00B002E8"/>
    <w:rsid w:val="00B01F5B"/>
    <w:rsid w:val="00B04C9C"/>
    <w:rsid w:val="00B07E5B"/>
    <w:rsid w:val="00B409D3"/>
    <w:rsid w:val="00B41786"/>
    <w:rsid w:val="00B51DF7"/>
    <w:rsid w:val="00B6176E"/>
    <w:rsid w:val="00B74E02"/>
    <w:rsid w:val="00B96FD9"/>
    <w:rsid w:val="00BA4581"/>
    <w:rsid w:val="00BB5B08"/>
    <w:rsid w:val="00BC1010"/>
    <w:rsid w:val="00BC1E0E"/>
    <w:rsid w:val="00BC5A24"/>
    <w:rsid w:val="00BD302F"/>
    <w:rsid w:val="00C02BCF"/>
    <w:rsid w:val="00C137B3"/>
    <w:rsid w:val="00C412BA"/>
    <w:rsid w:val="00C607F6"/>
    <w:rsid w:val="00C66461"/>
    <w:rsid w:val="00C74978"/>
    <w:rsid w:val="00C75657"/>
    <w:rsid w:val="00C76398"/>
    <w:rsid w:val="00C84D50"/>
    <w:rsid w:val="00CA0219"/>
    <w:rsid w:val="00CA3D29"/>
    <w:rsid w:val="00CA5DB7"/>
    <w:rsid w:val="00CA7298"/>
    <w:rsid w:val="00CB1FCB"/>
    <w:rsid w:val="00CB21B7"/>
    <w:rsid w:val="00CB5BC4"/>
    <w:rsid w:val="00CC6F3D"/>
    <w:rsid w:val="00CD57AA"/>
    <w:rsid w:val="00CF79A7"/>
    <w:rsid w:val="00D01CF2"/>
    <w:rsid w:val="00D10027"/>
    <w:rsid w:val="00D117C6"/>
    <w:rsid w:val="00D21B4B"/>
    <w:rsid w:val="00D223F5"/>
    <w:rsid w:val="00D27F5F"/>
    <w:rsid w:val="00D321DC"/>
    <w:rsid w:val="00D32471"/>
    <w:rsid w:val="00D413D6"/>
    <w:rsid w:val="00D500DB"/>
    <w:rsid w:val="00D520A2"/>
    <w:rsid w:val="00D54D48"/>
    <w:rsid w:val="00D631D1"/>
    <w:rsid w:val="00D6499C"/>
    <w:rsid w:val="00D70B8D"/>
    <w:rsid w:val="00D749DE"/>
    <w:rsid w:val="00D839FE"/>
    <w:rsid w:val="00D84669"/>
    <w:rsid w:val="00D868F1"/>
    <w:rsid w:val="00DA6DA9"/>
    <w:rsid w:val="00DB6A4F"/>
    <w:rsid w:val="00DC033F"/>
    <w:rsid w:val="00DC4E36"/>
    <w:rsid w:val="00DD4A84"/>
    <w:rsid w:val="00DE5BB1"/>
    <w:rsid w:val="00DF6BB9"/>
    <w:rsid w:val="00E04D5F"/>
    <w:rsid w:val="00E103A9"/>
    <w:rsid w:val="00E12BD8"/>
    <w:rsid w:val="00E27C54"/>
    <w:rsid w:val="00E3695D"/>
    <w:rsid w:val="00E451F4"/>
    <w:rsid w:val="00E51C41"/>
    <w:rsid w:val="00E61454"/>
    <w:rsid w:val="00E6443B"/>
    <w:rsid w:val="00E77668"/>
    <w:rsid w:val="00E858B3"/>
    <w:rsid w:val="00E97342"/>
    <w:rsid w:val="00EA0BCC"/>
    <w:rsid w:val="00EA1985"/>
    <w:rsid w:val="00EB10B4"/>
    <w:rsid w:val="00EB6A6B"/>
    <w:rsid w:val="00EB757C"/>
    <w:rsid w:val="00EC2DCF"/>
    <w:rsid w:val="00EC4D79"/>
    <w:rsid w:val="00EC57E1"/>
    <w:rsid w:val="00ED3C0F"/>
    <w:rsid w:val="00ED46EB"/>
    <w:rsid w:val="00EE35B0"/>
    <w:rsid w:val="00EE497D"/>
    <w:rsid w:val="00F1048F"/>
    <w:rsid w:val="00F126C2"/>
    <w:rsid w:val="00F35927"/>
    <w:rsid w:val="00F42849"/>
    <w:rsid w:val="00F42893"/>
    <w:rsid w:val="00F435B1"/>
    <w:rsid w:val="00F4393A"/>
    <w:rsid w:val="00F53F1E"/>
    <w:rsid w:val="00F6267E"/>
    <w:rsid w:val="00F96992"/>
    <w:rsid w:val="00FA3CD5"/>
    <w:rsid w:val="00FB5602"/>
    <w:rsid w:val="00FC1D5A"/>
    <w:rsid w:val="00FC4088"/>
    <w:rsid w:val="00FD0C46"/>
    <w:rsid w:val="00FD79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8D082-9CB0-4657-8B52-278668E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1A"/>
  </w:style>
  <w:style w:type="paragraph" w:styleId="Ttulo1">
    <w:name w:val="heading 1"/>
    <w:basedOn w:val="Normal"/>
    <w:next w:val="Normal"/>
    <w:link w:val="Ttulo1Car"/>
    <w:uiPriority w:val="9"/>
    <w:qFormat/>
    <w:rsid w:val="00662F90"/>
    <w:pPr>
      <w:keepNext/>
      <w:keepLines/>
      <w:spacing w:before="240" w:after="0"/>
      <w:outlineLvl w:val="0"/>
    </w:pPr>
    <w:rPr>
      <w:rFonts w:asciiTheme="majorHAnsi" w:eastAsiaTheme="majorEastAsia" w:hAnsiTheme="majorHAnsi" w:cstheme="majorBidi"/>
      <w:color w:val="A5A5A5"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821F16"/>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 w:type="paragraph" w:customStyle="1" w:styleId="texto">
    <w:name w:val="texto"/>
    <w:basedOn w:val="Normal"/>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sinformato">
    <w:name w:val="Plain Text"/>
    <w:basedOn w:val="Normal"/>
    <w:link w:val="TextosinformatoCar"/>
    <w:uiPriority w:val="99"/>
    <w:semiHidden/>
    <w:unhideWhenUsed/>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sinformatoCar">
    <w:name w:val="Texto sin formato Car"/>
    <w:basedOn w:val="Fuentedeprrafopredeter"/>
    <w:link w:val="Textosinformato"/>
    <w:uiPriority w:val="99"/>
    <w:semiHidden/>
    <w:rsid w:val="00212930"/>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435B1"/>
    <w:rPr>
      <w:color w:val="5F5F5F" w:themeColor="hyperlink"/>
      <w:u w:val="single"/>
    </w:rPr>
  </w:style>
  <w:style w:type="paragraph" w:customStyle="1" w:styleId="plain">
    <w:name w:val="plain"/>
    <w:basedOn w:val="Normal"/>
    <w:rsid w:val="0091229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662F90"/>
    <w:rPr>
      <w:rFonts w:asciiTheme="majorHAnsi" w:eastAsiaTheme="majorEastAsia" w:hAnsiTheme="majorHAnsi" w:cstheme="majorBidi"/>
      <w:color w:val="A5A5A5" w:themeColor="accent1" w:themeShade="BF"/>
      <w:sz w:val="32"/>
      <w:szCs w:val="32"/>
      <w:lang w:val="es-MX" w:eastAsia="es-MX"/>
    </w:rPr>
  </w:style>
  <w:style w:type="character" w:styleId="Textodelmarcadordeposicin">
    <w:name w:val="Placeholder Text"/>
    <w:basedOn w:val="Fuentedeprrafopredeter"/>
    <w:uiPriority w:val="99"/>
    <w:semiHidden/>
    <w:rsid w:val="00662F90"/>
    <w:rPr>
      <w:color w:val="808080"/>
    </w:rPr>
  </w:style>
  <w:style w:type="paragraph" w:styleId="Textonotaalfinal">
    <w:name w:val="endnote text"/>
    <w:basedOn w:val="Normal"/>
    <w:link w:val="TextonotaalfinalCar"/>
    <w:uiPriority w:val="99"/>
    <w:semiHidden/>
    <w:unhideWhenUsed/>
    <w:rsid w:val="00CA5D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DB7"/>
    <w:rPr>
      <w:sz w:val="20"/>
      <w:szCs w:val="20"/>
    </w:rPr>
  </w:style>
  <w:style w:type="character" w:styleId="Refdenotaalfinal">
    <w:name w:val="endnote reference"/>
    <w:basedOn w:val="Fuentedeprrafopredeter"/>
    <w:uiPriority w:val="99"/>
    <w:semiHidden/>
    <w:unhideWhenUsed/>
    <w:rsid w:val="00CA5DB7"/>
    <w:rPr>
      <w:vertAlign w:val="superscript"/>
    </w:rPr>
  </w:style>
  <w:style w:type="paragraph" w:styleId="Textonotapie">
    <w:name w:val="footnote text"/>
    <w:basedOn w:val="Normal"/>
    <w:link w:val="TextonotapieCar"/>
    <w:uiPriority w:val="99"/>
    <w:semiHidden/>
    <w:unhideWhenUsed/>
    <w:rsid w:val="00CA5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DB7"/>
    <w:rPr>
      <w:sz w:val="20"/>
      <w:szCs w:val="20"/>
    </w:rPr>
  </w:style>
  <w:style w:type="character" w:styleId="Refdenotaalpie">
    <w:name w:val="footnote reference"/>
    <w:basedOn w:val="Fuentedeprrafopredeter"/>
    <w:uiPriority w:val="99"/>
    <w:semiHidden/>
    <w:unhideWhenUsed/>
    <w:rsid w:val="00CA5DB7"/>
    <w:rPr>
      <w:vertAlign w:val="superscript"/>
    </w:rPr>
  </w:style>
  <w:style w:type="paragraph" w:styleId="NormalWeb">
    <w:name w:val="Normal (Web)"/>
    <w:basedOn w:val="Normal"/>
    <w:uiPriority w:val="99"/>
    <w:unhideWhenUsed/>
    <w:rsid w:val="004F475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4640DD"/>
    <w:rPr>
      <w:i/>
      <w:iCs/>
    </w:rPr>
  </w:style>
  <w:style w:type="character" w:customStyle="1" w:styleId="Ttulo2Car">
    <w:name w:val="Título 2 Car"/>
    <w:basedOn w:val="Fuentedeprrafopredeter"/>
    <w:link w:val="Ttulo2"/>
    <w:uiPriority w:val="9"/>
    <w:semiHidden/>
    <w:rsid w:val="00821F16"/>
    <w:rPr>
      <w:rFonts w:asciiTheme="majorHAnsi" w:eastAsiaTheme="majorEastAsia" w:hAnsiTheme="majorHAnsi" w:cstheme="majorBidi"/>
      <w:color w:val="A5A5A5" w:themeColor="accent1" w:themeShade="BF"/>
      <w:sz w:val="26"/>
      <w:szCs w:val="26"/>
    </w:rPr>
  </w:style>
  <w:style w:type="paragraph" w:styleId="Descripcin">
    <w:name w:val="caption"/>
    <w:basedOn w:val="Normal"/>
    <w:next w:val="Normal"/>
    <w:uiPriority w:val="35"/>
    <w:unhideWhenUsed/>
    <w:qFormat/>
    <w:rsid w:val="004C2672"/>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611">
      <w:bodyDiv w:val="1"/>
      <w:marLeft w:val="0"/>
      <w:marRight w:val="0"/>
      <w:marTop w:val="0"/>
      <w:marBottom w:val="0"/>
      <w:divBdr>
        <w:top w:val="none" w:sz="0" w:space="0" w:color="auto"/>
        <w:left w:val="none" w:sz="0" w:space="0" w:color="auto"/>
        <w:bottom w:val="none" w:sz="0" w:space="0" w:color="auto"/>
        <w:right w:val="none" w:sz="0" w:space="0" w:color="auto"/>
      </w:divBdr>
      <w:divsChild>
        <w:div w:id="202407586">
          <w:marLeft w:val="0"/>
          <w:marRight w:val="0"/>
          <w:marTop w:val="0"/>
          <w:marBottom w:val="0"/>
          <w:divBdr>
            <w:top w:val="none" w:sz="0" w:space="0" w:color="auto"/>
            <w:left w:val="none" w:sz="0" w:space="0" w:color="auto"/>
            <w:bottom w:val="dotted" w:sz="6" w:space="8" w:color="CCCCCC"/>
            <w:right w:val="none" w:sz="0" w:space="0" w:color="auto"/>
          </w:divBdr>
        </w:div>
        <w:div w:id="1133136527">
          <w:marLeft w:val="0"/>
          <w:marRight w:val="0"/>
          <w:marTop w:val="0"/>
          <w:marBottom w:val="0"/>
          <w:divBdr>
            <w:top w:val="none" w:sz="0" w:space="0" w:color="auto"/>
            <w:left w:val="none" w:sz="0" w:space="0" w:color="auto"/>
            <w:bottom w:val="dotted" w:sz="6" w:space="8" w:color="CCCCCC"/>
            <w:right w:val="none" w:sz="0" w:space="0" w:color="auto"/>
          </w:divBdr>
        </w:div>
      </w:divsChild>
    </w:div>
    <w:div w:id="56785417">
      <w:bodyDiv w:val="1"/>
      <w:marLeft w:val="0"/>
      <w:marRight w:val="0"/>
      <w:marTop w:val="0"/>
      <w:marBottom w:val="0"/>
      <w:divBdr>
        <w:top w:val="none" w:sz="0" w:space="0" w:color="auto"/>
        <w:left w:val="none" w:sz="0" w:space="0" w:color="auto"/>
        <w:bottom w:val="none" w:sz="0" w:space="0" w:color="auto"/>
        <w:right w:val="none" w:sz="0" w:space="0" w:color="auto"/>
      </w:divBdr>
    </w:div>
    <w:div w:id="155073619">
      <w:bodyDiv w:val="1"/>
      <w:marLeft w:val="0"/>
      <w:marRight w:val="0"/>
      <w:marTop w:val="0"/>
      <w:marBottom w:val="0"/>
      <w:divBdr>
        <w:top w:val="none" w:sz="0" w:space="0" w:color="auto"/>
        <w:left w:val="none" w:sz="0" w:space="0" w:color="auto"/>
        <w:bottom w:val="none" w:sz="0" w:space="0" w:color="auto"/>
        <w:right w:val="none" w:sz="0" w:space="0" w:color="auto"/>
      </w:divBdr>
      <w:divsChild>
        <w:div w:id="590505943">
          <w:marLeft w:val="0"/>
          <w:marRight w:val="0"/>
          <w:marTop w:val="0"/>
          <w:marBottom w:val="0"/>
          <w:divBdr>
            <w:top w:val="none" w:sz="0" w:space="0" w:color="auto"/>
            <w:left w:val="none" w:sz="0" w:space="0" w:color="auto"/>
            <w:bottom w:val="dotted" w:sz="6" w:space="8" w:color="CCCCCC"/>
            <w:right w:val="none" w:sz="0" w:space="0" w:color="auto"/>
          </w:divBdr>
        </w:div>
        <w:div w:id="1442645610">
          <w:marLeft w:val="0"/>
          <w:marRight w:val="0"/>
          <w:marTop w:val="0"/>
          <w:marBottom w:val="0"/>
          <w:divBdr>
            <w:top w:val="none" w:sz="0" w:space="0" w:color="auto"/>
            <w:left w:val="none" w:sz="0" w:space="0" w:color="auto"/>
            <w:bottom w:val="dotted" w:sz="6" w:space="8" w:color="CCCCCC"/>
            <w:right w:val="none" w:sz="0" w:space="0" w:color="auto"/>
          </w:divBdr>
        </w:div>
      </w:divsChild>
    </w:div>
    <w:div w:id="408769640">
      <w:bodyDiv w:val="1"/>
      <w:marLeft w:val="0"/>
      <w:marRight w:val="0"/>
      <w:marTop w:val="0"/>
      <w:marBottom w:val="0"/>
      <w:divBdr>
        <w:top w:val="none" w:sz="0" w:space="0" w:color="auto"/>
        <w:left w:val="none" w:sz="0" w:space="0" w:color="auto"/>
        <w:bottom w:val="none" w:sz="0" w:space="0" w:color="auto"/>
        <w:right w:val="none" w:sz="0" w:space="0" w:color="auto"/>
      </w:divBdr>
    </w:div>
    <w:div w:id="609163175">
      <w:bodyDiv w:val="1"/>
      <w:marLeft w:val="0"/>
      <w:marRight w:val="0"/>
      <w:marTop w:val="0"/>
      <w:marBottom w:val="0"/>
      <w:divBdr>
        <w:top w:val="none" w:sz="0" w:space="0" w:color="auto"/>
        <w:left w:val="none" w:sz="0" w:space="0" w:color="auto"/>
        <w:bottom w:val="none" w:sz="0" w:space="0" w:color="auto"/>
        <w:right w:val="none" w:sz="0" w:space="0" w:color="auto"/>
      </w:divBdr>
      <w:divsChild>
        <w:div w:id="1073360177">
          <w:marLeft w:val="0"/>
          <w:marRight w:val="0"/>
          <w:marTop w:val="0"/>
          <w:marBottom w:val="0"/>
          <w:divBdr>
            <w:top w:val="none" w:sz="0" w:space="0" w:color="auto"/>
            <w:left w:val="none" w:sz="0" w:space="0" w:color="auto"/>
            <w:bottom w:val="dotted" w:sz="6" w:space="8" w:color="CCCCCC"/>
            <w:right w:val="none" w:sz="0" w:space="0" w:color="auto"/>
          </w:divBdr>
        </w:div>
        <w:div w:id="970936079">
          <w:marLeft w:val="0"/>
          <w:marRight w:val="0"/>
          <w:marTop w:val="0"/>
          <w:marBottom w:val="0"/>
          <w:divBdr>
            <w:top w:val="none" w:sz="0" w:space="0" w:color="auto"/>
            <w:left w:val="none" w:sz="0" w:space="0" w:color="auto"/>
            <w:bottom w:val="dotted" w:sz="6" w:space="8" w:color="CCCCCC"/>
            <w:right w:val="none" w:sz="0" w:space="0" w:color="auto"/>
          </w:divBdr>
        </w:div>
      </w:divsChild>
    </w:div>
    <w:div w:id="817453155">
      <w:bodyDiv w:val="1"/>
      <w:marLeft w:val="0"/>
      <w:marRight w:val="0"/>
      <w:marTop w:val="0"/>
      <w:marBottom w:val="0"/>
      <w:divBdr>
        <w:top w:val="none" w:sz="0" w:space="0" w:color="auto"/>
        <w:left w:val="none" w:sz="0" w:space="0" w:color="auto"/>
        <w:bottom w:val="none" w:sz="0" w:space="0" w:color="auto"/>
        <w:right w:val="none" w:sz="0" w:space="0" w:color="auto"/>
      </w:divBdr>
    </w:div>
    <w:div w:id="1028263313">
      <w:bodyDiv w:val="1"/>
      <w:marLeft w:val="0"/>
      <w:marRight w:val="0"/>
      <w:marTop w:val="0"/>
      <w:marBottom w:val="0"/>
      <w:divBdr>
        <w:top w:val="none" w:sz="0" w:space="0" w:color="auto"/>
        <w:left w:val="none" w:sz="0" w:space="0" w:color="auto"/>
        <w:bottom w:val="none" w:sz="0" w:space="0" w:color="auto"/>
        <w:right w:val="none" w:sz="0" w:space="0" w:color="auto"/>
      </w:divBdr>
    </w:div>
    <w:div w:id="1208178614">
      <w:bodyDiv w:val="1"/>
      <w:marLeft w:val="0"/>
      <w:marRight w:val="0"/>
      <w:marTop w:val="0"/>
      <w:marBottom w:val="0"/>
      <w:divBdr>
        <w:top w:val="none" w:sz="0" w:space="0" w:color="auto"/>
        <w:left w:val="none" w:sz="0" w:space="0" w:color="auto"/>
        <w:bottom w:val="none" w:sz="0" w:space="0" w:color="auto"/>
        <w:right w:val="none" w:sz="0" w:space="0" w:color="auto"/>
      </w:divBdr>
    </w:div>
    <w:div w:id="1325161013">
      <w:bodyDiv w:val="1"/>
      <w:marLeft w:val="0"/>
      <w:marRight w:val="0"/>
      <w:marTop w:val="0"/>
      <w:marBottom w:val="0"/>
      <w:divBdr>
        <w:top w:val="none" w:sz="0" w:space="0" w:color="auto"/>
        <w:left w:val="none" w:sz="0" w:space="0" w:color="auto"/>
        <w:bottom w:val="none" w:sz="0" w:space="0" w:color="auto"/>
        <w:right w:val="none" w:sz="0" w:space="0" w:color="auto"/>
      </w:divBdr>
    </w:div>
    <w:div w:id="1346983489">
      <w:bodyDiv w:val="1"/>
      <w:marLeft w:val="0"/>
      <w:marRight w:val="0"/>
      <w:marTop w:val="0"/>
      <w:marBottom w:val="0"/>
      <w:divBdr>
        <w:top w:val="none" w:sz="0" w:space="0" w:color="auto"/>
        <w:left w:val="none" w:sz="0" w:space="0" w:color="auto"/>
        <w:bottom w:val="none" w:sz="0" w:space="0" w:color="auto"/>
        <w:right w:val="none" w:sz="0" w:space="0" w:color="auto"/>
      </w:divBdr>
    </w:div>
    <w:div w:id="1381855950">
      <w:bodyDiv w:val="1"/>
      <w:marLeft w:val="0"/>
      <w:marRight w:val="0"/>
      <w:marTop w:val="0"/>
      <w:marBottom w:val="0"/>
      <w:divBdr>
        <w:top w:val="none" w:sz="0" w:space="0" w:color="auto"/>
        <w:left w:val="none" w:sz="0" w:space="0" w:color="auto"/>
        <w:bottom w:val="none" w:sz="0" w:space="0" w:color="auto"/>
        <w:right w:val="none" w:sz="0" w:space="0" w:color="auto"/>
      </w:divBdr>
      <w:divsChild>
        <w:div w:id="1720933760">
          <w:marLeft w:val="0"/>
          <w:marRight w:val="0"/>
          <w:marTop w:val="0"/>
          <w:marBottom w:val="0"/>
          <w:divBdr>
            <w:top w:val="none" w:sz="0" w:space="0" w:color="auto"/>
            <w:left w:val="none" w:sz="0" w:space="0" w:color="auto"/>
            <w:bottom w:val="dotted" w:sz="6" w:space="8" w:color="CCCCCC"/>
            <w:right w:val="none" w:sz="0" w:space="0" w:color="auto"/>
          </w:divBdr>
        </w:div>
        <w:div w:id="691805216">
          <w:marLeft w:val="0"/>
          <w:marRight w:val="0"/>
          <w:marTop w:val="0"/>
          <w:marBottom w:val="0"/>
          <w:divBdr>
            <w:top w:val="none" w:sz="0" w:space="0" w:color="auto"/>
            <w:left w:val="none" w:sz="0" w:space="0" w:color="auto"/>
            <w:bottom w:val="dotted" w:sz="6" w:space="8" w:color="CCCCCC"/>
            <w:right w:val="none" w:sz="0" w:space="0" w:color="auto"/>
          </w:divBdr>
        </w:div>
        <w:div w:id="246308911">
          <w:marLeft w:val="0"/>
          <w:marRight w:val="0"/>
          <w:marTop w:val="0"/>
          <w:marBottom w:val="0"/>
          <w:divBdr>
            <w:top w:val="none" w:sz="0" w:space="0" w:color="auto"/>
            <w:left w:val="none" w:sz="0" w:space="0" w:color="auto"/>
            <w:bottom w:val="dotted" w:sz="6" w:space="8" w:color="CCCCCC"/>
            <w:right w:val="none" w:sz="0" w:space="0" w:color="auto"/>
          </w:divBdr>
        </w:div>
        <w:div w:id="295720832">
          <w:marLeft w:val="0"/>
          <w:marRight w:val="0"/>
          <w:marTop w:val="0"/>
          <w:marBottom w:val="0"/>
          <w:divBdr>
            <w:top w:val="none" w:sz="0" w:space="0" w:color="auto"/>
            <w:left w:val="none" w:sz="0" w:space="0" w:color="auto"/>
            <w:bottom w:val="dotted" w:sz="6" w:space="8" w:color="CCCCCC"/>
            <w:right w:val="none" w:sz="0" w:space="0" w:color="auto"/>
          </w:divBdr>
        </w:div>
        <w:div w:id="1894926187">
          <w:marLeft w:val="0"/>
          <w:marRight w:val="0"/>
          <w:marTop w:val="0"/>
          <w:marBottom w:val="0"/>
          <w:divBdr>
            <w:top w:val="none" w:sz="0" w:space="0" w:color="auto"/>
            <w:left w:val="none" w:sz="0" w:space="0" w:color="auto"/>
            <w:bottom w:val="dotted" w:sz="6" w:space="8" w:color="CCCCCC"/>
            <w:right w:val="none" w:sz="0" w:space="0" w:color="auto"/>
          </w:divBdr>
        </w:div>
        <w:div w:id="2015259416">
          <w:marLeft w:val="0"/>
          <w:marRight w:val="0"/>
          <w:marTop w:val="0"/>
          <w:marBottom w:val="0"/>
          <w:divBdr>
            <w:top w:val="none" w:sz="0" w:space="0" w:color="auto"/>
            <w:left w:val="none" w:sz="0" w:space="0" w:color="auto"/>
            <w:bottom w:val="dotted" w:sz="6" w:space="8" w:color="CCCCCC"/>
            <w:right w:val="none" w:sz="0" w:space="0" w:color="auto"/>
          </w:divBdr>
        </w:div>
        <w:div w:id="668101784">
          <w:marLeft w:val="0"/>
          <w:marRight w:val="0"/>
          <w:marTop w:val="0"/>
          <w:marBottom w:val="0"/>
          <w:divBdr>
            <w:top w:val="none" w:sz="0" w:space="0" w:color="auto"/>
            <w:left w:val="none" w:sz="0" w:space="0" w:color="auto"/>
            <w:bottom w:val="dotted" w:sz="6" w:space="8" w:color="CCCCCC"/>
            <w:right w:val="none" w:sz="0" w:space="0" w:color="auto"/>
          </w:divBdr>
        </w:div>
        <w:div w:id="600139067">
          <w:marLeft w:val="0"/>
          <w:marRight w:val="0"/>
          <w:marTop w:val="0"/>
          <w:marBottom w:val="0"/>
          <w:divBdr>
            <w:top w:val="none" w:sz="0" w:space="0" w:color="auto"/>
            <w:left w:val="none" w:sz="0" w:space="0" w:color="auto"/>
            <w:bottom w:val="dotted" w:sz="6" w:space="8" w:color="CCCCCC"/>
            <w:right w:val="none" w:sz="0" w:space="0" w:color="auto"/>
          </w:divBdr>
        </w:div>
        <w:div w:id="546796753">
          <w:marLeft w:val="0"/>
          <w:marRight w:val="0"/>
          <w:marTop w:val="0"/>
          <w:marBottom w:val="0"/>
          <w:divBdr>
            <w:top w:val="none" w:sz="0" w:space="0" w:color="auto"/>
            <w:left w:val="none" w:sz="0" w:space="0" w:color="auto"/>
            <w:bottom w:val="dotted" w:sz="6" w:space="8" w:color="CCCCCC"/>
            <w:right w:val="none" w:sz="0" w:space="0" w:color="auto"/>
          </w:divBdr>
        </w:div>
        <w:div w:id="336078638">
          <w:marLeft w:val="0"/>
          <w:marRight w:val="0"/>
          <w:marTop w:val="0"/>
          <w:marBottom w:val="0"/>
          <w:divBdr>
            <w:top w:val="none" w:sz="0" w:space="0" w:color="auto"/>
            <w:left w:val="none" w:sz="0" w:space="0" w:color="auto"/>
            <w:bottom w:val="dotted" w:sz="6" w:space="8" w:color="CCCCCC"/>
            <w:right w:val="none" w:sz="0" w:space="0" w:color="auto"/>
          </w:divBdr>
        </w:div>
        <w:div w:id="913473175">
          <w:marLeft w:val="0"/>
          <w:marRight w:val="0"/>
          <w:marTop w:val="0"/>
          <w:marBottom w:val="0"/>
          <w:divBdr>
            <w:top w:val="none" w:sz="0" w:space="0" w:color="auto"/>
            <w:left w:val="none" w:sz="0" w:space="0" w:color="auto"/>
            <w:bottom w:val="dotted" w:sz="6" w:space="8" w:color="CCCCCC"/>
            <w:right w:val="none" w:sz="0" w:space="0" w:color="auto"/>
          </w:divBdr>
        </w:div>
        <w:div w:id="109666270">
          <w:marLeft w:val="0"/>
          <w:marRight w:val="0"/>
          <w:marTop w:val="0"/>
          <w:marBottom w:val="0"/>
          <w:divBdr>
            <w:top w:val="none" w:sz="0" w:space="0" w:color="auto"/>
            <w:left w:val="none" w:sz="0" w:space="0" w:color="auto"/>
            <w:bottom w:val="dotted" w:sz="6" w:space="8" w:color="CCCCCC"/>
            <w:right w:val="none" w:sz="0" w:space="0" w:color="auto"/>
          </w:divBdr>
        </w:div>
        <w:div w:id="1981762697">
          <w:marLeft w:val="0"/>
          <w:marRight w:val="0"/>
          <w:marTop w:val="0"/>
          <w:marBottom w:val="0"/>
          <w:divBdr>
            <w:top w:val="none" w:sz="0" w:space="0" w:color="auto"/>
            <w:left w:val="none" w:sz="0" w:space="0" w:color="auto"/>
            <w:bottom w:val="dotted" w:sz="6" w:space="8" w:color="CCCCCC"/>
            <w:right w:val="none" w:sz="0" w:space="0" w:color="auto"/>
          </w:divBdr>
        </w:div>
      </w:divsChild>
    </w:div>
    <w:div w:id="1385368790">
      <w:bodyDiv w:val="1"/>
      <w:marLeft w:val="0"/>
      <w:marRight w:val="0"/>
      <w:marTop w:val="0"/>
      <w:marBottom w:val="0"/>
      <w:divBdr>
        <w:top w:val="none" w:sz="0" w:space="0" w:color="auto"/>
        <w:left w:val="none" w:sz="0" w:space="0" w:color="auto"/>
        <w:bottom w:val="none" w:sz="0" w:space="0" w:color="auto"/>
        <w:right w:val="none" w:sz="0" w:space="0" w:color="auto"/>
      </w:divBdr>
    </w:div>
    <w:div w:id="1467089365">
      <w:bodyDiv w:val="1"/>
      <w:marLeft w:val="0"/>
      <w:marRight w:val="0"/>
      <w:marTop w:val="0"/>
      <w:marBottom w:val="0"/>
      <w:divBdr>
        <w:top w:val="none" w:sz="0" w:space="0" w:color="auto"/>
        <w:left w:val="none" w:sz="0" w:space="0" w:color="auto"/>
        <w:bottom w:val="none" w:sz="0" w:space="0" w:color="auto"/>
        <w:right w:val="none" w:sz="0" w:space="0" w:color="auto"/>
      </w:divBdr>
    </w:div>
    <w:div w:id="1492403329">
      <w:bodyDiv w:val="1"/>
      <w:marLeft w:val="0"/>
      <w:marRight w:val="0"/>
      <w:marTop w:val="0"/>
      <w:marBottom w:val="0"/>
      <w:divBdr>
        <w:top w:val="none" w:sz="0" w:space="0" w:color="auto"/>
        <w:left w:val="none" w:sz="0" w:space="0" w:color="auto"/>
        <w:bottom w:val="none" w:sz="0" w:space="0" w:color="auto"/>
        <w:right w:val="none" w:sz="0" w:space="0" w:color="auto"/>
      </w:divBdr>
      <w:divsChild>
        <w:div w:id="1823498304">
          <w:marLeft w:val="0"/>
          <w:marRight w:val="0"/>
          <w:marTop w:val="0"/>
          <w:marBottom w:val="0"/>
          <w:divBdr>
            <w:top w:val="none" w:sz="0" w:space="0" w:color="auto"/>
            <w:left w:val="none" w:sz="0" w:space="0" w:color="auto"/>
            <w:bottom w:val="dotted" w:sz="6" w:space="8" w:color="CCCCCC"/>
            <w:right w:val="none" w:sz="0" w:space="0" w:color="auto"/>
          </w:divBdr>
        </w:div>
        <w:div w:id="693771979">
          <w:marLeft w:val="0"/>
          <w:marRight w:val="0"/>
          <w:marTop w:val="0"/>
          <w:marBottom w:val="0"/>
          <w:divBdr>
            <w:top w:val="none" w:sz="0" w:space="0" w:color="auto"/>
            <w:left w:val="none" w:sz="0" w:space="0" w:color="auto"/>
            <w:bottom w:val="dotted" w:sz="6" w:space="8" w:color="CCCCCC"/>
            <w:right w:val="none" w:sz="0" w:space="0" w:color="auto"/>
          </w:divBdr>
        </w:div>
      </w:divsChild>
    </w:div>
    <w:div w:id="1576429849">
      <w:bodyDiv w:val="1"/>
      <w:marLeft w:val="0"/>
      <w:marRight w:val="0"/>
      <w:marTop w:val="0"/>
      <w:marBottom w:val="0"/>
      <w:divBdr>
        <w:top w:val="none" w:sz="0" w:space="0" w:color="auto"/>
        <w:left w:val="none" w:sz="0" w:space="0" w:color="auto"/>
        <w:bottom w:val="none" w:sz="0" w:space="0" w:color="auto"/>
        <w:right w:val="none" w:sz="0" w:space="0" w:color="auto"/>
      </w:divBdr>
    </w:div>
    <w:div w:id="1749230994">
      <w:bodyDiv w:val="1"/>
      <w:marLeft w:val="0"/>
      <w:marRight w:val="0"/>
      <w:marTop w:val="0"/>
      <w:marBottom w:val="0"/>
      <w:divBdr>
        <w:top w:val="none" w:sz="0" w:space="0" w:color="auto"/>
        <w:left w:val="none" w:sz="0" w:space="0" w:color="auto"/>
        <w:bottom w:val="none" w:sz="0" w:space="0" w:color="auto"/>
        <w:right w:val="none" w:sz="0" w:space="0" w:color="auto"/>
      </w:divBdr>
    </w:div>
    <w:div w:id="2051611401">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8">
          <w:marLeft w:val="0"/>
          <w:marRight w:val="0"/>
          <w:marTop w:val="0"/>
          <w:marBottom w:val="0"/>
          <w:divBdr>
            <w:top w:val="none" w:sz="0" w:space="0" w:color="auto"/>
            <w:left w:val="none" w:sz="0" w:space="0" w:color="auto"/>
            <w:bottom w:val="dotted" w:sz="6" w:space="8" w:color="CCCCCC"/>
            <w:right w:val="none" w:sz="0" w:space="0" w:color="auto"/>
          </w:divBdr>
        </w:div>
        <w:div w:id="1544556922">
          <w:marLeft w:val="0"/>
          <w:marRight w:val="0"/>
          <w:marTop w:val="0"/>
          <w:marBottom w:val="0"/>
          <w:divBdr>
            <w:top w:val="none" w:sz="0" w:space="0" w:color="auto"/>
            <w:left w:val="none" w:sz="0" w:space="0" w:color="auto"/>
            <w:bottom w:val="dotted" w:sz="6" w:space="8" w:color="CCCCCC"/>
            <w:right w:val="none" w:sz="0" w:space="0" w:color="auto"/>
          </w:divBdr>
        </w:div>
      </w:divsChild>
    </w:div>
    <w:div w:id="2104063430">
      <w:bodyDiv w:val="1"/>
      <w:marLeft w:val="0"/>
      <w:marRight w:val="0"/>
      <w:marTop w:val="0"/>
      <w:marBottom w:val="0"/>
      <w:divBdr>
        <w:top w:val="none" w:sz="0" w:space="0" w:color="auto"/>
        <w:left w:val="none" w:sz="0" w:space="0" w:color="auto"/>
        <w:bottom w:val="none" w:sz="0" w:space="0" w:color="auto"/>
        <w:right w:val="none" w:sz="0" w:space="0" w:color="auto"/>
      </w:divBdr>
    </w:div>
    <w:div w:id="212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B6DF1-C772-4B5E-A14D-4DE3C2B4C299}"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s-MX"/>
        </a:p>
      </dgm:t>
    </dgm:pt>
    <dgm:pt modelId="{DEA47AC1-57F9-4F03-B489-6D256A1FA301}">
      <dgm:prSet phldrT="[Texto]"/>
      <dgm:spPr/>
      <dgm:t>
        <a:bodyPr/>
        <a:lstStyle/>
        <a:p>
          <a:r>
            <a:rPr lang="es-MX">
              <a:solidFill>
                <a:srgbClr val="C00000"/>
              </a:solidFill>
            </a:rPr>
            <a:t>Orientación a Resultados y Procesos Presupuestario.</a:t>
          </a:r>
        </a:p>
      </dgm:t>
    </dgm:pt>
    <dgm:pt modelId="{8A254710-4847-48F8-929F-64374143CF17}" type="parTrans" cxnId="{4EF87171-253C-49A4-9E78-CC29778062AD}">
      <dgm:prSet/>
      <dgm:spPr/>
      <dgm:t>
        <a:bodyPr/>
        <a:lstStyle/>
        <a:p>
          <a:endParaRPr lang="es-MX"/>
        </a:p>
      </dgm:t>
    </dgm:pt>
    <dgm:pt modelId="{700DBB02-CD49-4672-AAFD-345C474459A5}" type="sibTrans" cxnId="{4EF87171-253C-49A4-9E78-CC29778062AD}">
      <dgm:prSet/>
      <dgm:spPr/>
      <dgm:t>
        <a:bodyPr/>
        <a:lstStyle/>
        <a:p>
          <a:endParaRPr lang="es-MX"/>
        </a:p>
      </dgm:t>
    </dgm:pt>
    <dgm:pt modelId="{3A2694C0-0027-4539-91D6-E016D3DB6F96}">
      <dgm:prSet phldrT="[Texto]"/>
      <dgm:spPr/>
      <dgm:t>
        <a:bodyPr/>
        <a:lstStyle/>
        <a:p>
          <a:r>
            <a:rPr lang="es-MX">
              <a:solidFill>
                <a:srgbClr val="0070C0"/>
              </a:solidFill>
            </a:rPr>
            <a:t>Puede tener efectos positivos para mejorar la calidad y la eficiencia (tanto distributiva como operativa) del gasto gubernamental, son indispensables las herramientas de control. Eneste caso el PbR y el SED indispensables y en constante cambio.</a:t>
          </a:r>
        </a:p>
      </dgm:t>
    </dgm:pt>
    <dgm:pt modelId="{0659B6CB-E35D-47D1-8CB9-A1578DD6AF17}" type="parTrans" cxnId="{023DECCD-ED7D-481C-AA87-BD7244651FFB}">
      <dgm:prSet/>
      <dgm:spPr/>
      <dgm:t>
        <a:bodyPr/>
        <a:lstStyle/>
        <a:p>
          <a:endParaRPr lang="es-MX"/>
        </a:p>
      </dgm:t>
    </dgm:pt>
    <dgm:pt modelId="{C84DF6A0-B323-4C21-AC75-FE1610FB0321}" type="sibTrans" cxnId="{023DECCD-ED7D-481C-AA87-BD7244651FFB}">
      <dgm:prSet/>
      <dgm:spPr/>
      <dgm:t>
        <a:bodyPr/>
        <a:lstStyle/>
        <a:p>
          <a:endParaRPr lang="es-MX"/>
        </a:p>
      </dgm:t>
    </dgm:pt>
    <dgm:pt modelId="{D81F2E5F-8BAD-40F8-B5B9-515BCC138D60}">
      <dgm:prSet phldrT="[Texto]"/>
      <dgm:spPr/>
      <dgm:t>
        <a:bodyPr/>
        <a:lstStyle/>
        <a:p>
          <a:r>
            <a:rPr lang="es-MX">
              <a:solidFill>
                <a:srgbClr val="0070C0"/>
              </a:solidFill>
            </a:rPr>
            <a:t>Existen tres posibles formatos genéricos del PbR, el cual los paises han adoptado una combinación de ellos</a:t>
          </a:r>
        </a:p>
      </dgm:t>
    </dgm:pt>
    <dgm:pt modelId="{F2CF700C-EDC4-4750-8208-E11E487CF35F}" type="parTrans" cxnId="{E6C51EE9-9D65-41BB-876B-B5A75A5C8D82}">
      <dgm:prSet/>
      <dgm:spPr/>
      <dgm:t>
        <a:bodyPr/>
        <a:lstStyle/>
        <a:p>
          <a:endParaRPr lang="es-MX"/>
        </a:p>
      </dgm:t>
    </dgm:pt>
    <dgm:pt modelId="{F9E58D8B-8830-4847-ACFB-5E698CA6F5BC}" type="sibTrans" cxnId="{E6C51EE9-9D65-41BB-876B-B5A75A5C8D82}">
      <dgm:prSet/>
      <dgm:spPr/>
      <dgm:t>
        <a:bodyPr/>
        <a:lstStyle/>
        <a:p>
          <a:endParaRPr lang="es-MX"/>
        </a:p>
      </dgm:t>
    </dgm:pt>
    <dgm:pt modelId="{8CA02107-534D-4ED8-8177-49B0FDF87510}">
      <dgm:prSet phldrT="[Texto]"/>
      <dgm:spPr/>
      <dgm:t>
        <a:bodyPr/>
        <a:lstStyle/>
        <a:p>
          <a:r>
            <a:rPr lang="es-MX">
              <a:solidFill>
                <a:srgbClr val="0070C0"/>
              </a:solidFill>
            </a:rPr>
            <a:t>PbR: en  México es posible identificar un proceso de implementación incremental y gradual del PbR que permitirá una adaptación paulatina al paradigma de resultados al interior del gobierno.</a:t>
          </a:r>
        </a:p>
      </dgm:t>
    </dgm:pt>
    <dgm:pt modelId="{812BBF66-809D-4B5A-A660-95BB13AE74F8}" type="parTrans" cxnId="{CE38304C-7A6C-4AE6-B72F-E960F19C52A4}">
      <dgm:prSet/>
      <dgm:spPr/>
      <dgm:t>
        <a:bodyPr/>
        <a:lstStyle/>
        <a:p>
          <a:endParaRPr lang="es-MX"/>
        </a:p>
      </dgm:t>
    </dgm:pt>
    <dgm:pt modelId="{5319CA98-EA8F-471F-8E2F-8221C5328D53}" type="sibTrans" cxnId="{CE38304C-7A6C-4AE6-B72F-E960F19C52A4}">
      <dgm:prSet/>
      <dgm:spPr/>
      <dgm:t>
        <a:bodyPr/>
        <a:lstStyle/>
        <a:p>
          <a:endParaRPr lang="es-MX"/>
        </a:p>
      </dgm:t>
    </dgm:pt>
    <dgm:pt modelId="{7690A23B-F298-4C81-811D-701E3684661B}">
      <dgm:prSet/>
      <dgm:spPr/>
      <dgm:t>
        <a:bodyPr/>
        <a:lstStyle/>
        <a:p>
          <a:r>
            <a:rPr lang="es-MX" u="sng">
              <a:solidFill>
                <a:srgbClr val="FFFF00"/>
              </a:solidFill>
            </a:rPr>
            <a:t>El presentacional </a:t>
          </a:r>
          <a:r>
            <a:rPr lang="es-MX">
              <a:solidFill>
                <a:srgbClr val="FFFF00"/>
              </a:solidFill>
            </a:rPr>
            <a:t>no establece relación directa entre desempeño y gasto: </a:t>
          </a:r>
        </a:p>
        <a:p>
          <a:r>
            <a:rPr lang="es-MX">
              <a:solidFill>
                <a:srgbClr val="FFFF00"/>
              </a:solidFill>
            </a:rPr>
            <a:t>Avance de indicadores, Niveles de desemepeño esperado y Metas futuras de los programas</a:t>
          </a:r>
          <a:r>
            <a:rPr lang="es-MX"/>
            <a:t>.</a:t>
          </a:r>
        </a:p>
      </dgm:t>
    </dgm:pt>
    <dgm:pt modelId="{91496188-48DA-41F9-8823-471DF1F89B91}" type="parTrans" cxnId="{3E33E3A3-D7CC-4C85-94C0-510AFFBE99BE}">
      <dgm:prSet/>
      <dgm:spPr/>
      <dgm:t>
        <a:bodyPr/>
        <a:lstStyle/>
        <a:p>
          <a:endParaRPr lang="es-MX"/>
        </a:p>
      </dgm:t>
    </dgm:pt>
    <dgm:pt modelId="{15CF47DF-F77D-4BDB-880E-19E0D9ACBBC5}" type="sibTrans" cxnId="{3E33E3A3-D7CC-4C85-94C0-510AFFBE99BE}">
      <dgm:prSet/>
      <dgm:spPr/>
      <dgm:t>
        <a:bodyPr/>
        <a:lstStyle/>
        <a:p>
          <a:endParaRPr lang="es-MX"/>
        </a:p>
      </dgm:t>
    </dgm:pt>
    <dgm:pt modelId="{0A01BA1B-EC9D-41EA-A4C5-ACFF1E407EC4}">
      <dgm:prSet/>
      <dgm:spPr/>
      <dgm:t>
        <a:bodyPr/>
        <a:lstStyle/>
        <a:p>
          <a:r>
            <a:rPr lang="es-MX">
              <a:solidFill>
                <a:srgbClr val="FFFF00"/>
              </a:solidFill>
            </a:rPr>
            <a:t>El informado: si bien los resultados de evaluaciones tienen un peso en la determinación de los montos presupuestales, éstos no son el criterio fundamental de asignación y se subordinan a otras variables (tales como las prioridades políticas o las restricciones fiscales) en la definición final del gasto gubernamental. Este modelo esta en punto medio de los otros 2 descritos.</a:t>
          </a:r>
        </a:p>
      </dgm:t>
    </dgm:pt>
    <dgm:pt modelId="{E063DC26-F13C-49A1-87BB-D865951D51C7}" type="parTrans" cxnId="{7C3CB8A5-6E29-4937-848B-0F9F63AD3E9B}">
      <dgm:prSet/>
      <dgm:spPr/>
      <dgm:t>
        <a:bodyPr/>
        <a:lstStyle/>
        <a:p>
          <a:endParaRPr lang="es-MX"/>
        </a:p>
      </dgm:t>
    </dgm:pt>
    <dgm:pt modelId="{5E47175C-64C8-48E2-8A27-2B8DC9DD9BA7}" type="sibTrans" cxnId="{7C3CB8A5-6E29-4937-848B-0F9F63AD3E9B}">
      <dgm:prSet/>
      <dgm:spPr/>
      <dgm:t>
        <a:bodyPr/>
        <a:lstStyle/>
        <a:p>
          <a:endParaRPr lang="es-MX"/>
        </a:p>
      </dgm:t>
    </dgm:pt>
    <dgm:pt modelId="{9752C247-5914-4B7C-B02A-E0719214BBF3}">
      <dgm:prSet/>
      <dgm:spPr/>
      <dgm:t>
        <a:bodyPr/>
        <a:lstStyle/>
        <a:p>
          <a:r>
            <a:rPr lang="es-MX">
              <a:solidFill>
                <a:srgbClr val="FFFF00"/>
              </a:solidFill>
            </a:rPr>
            <a:t>El de fórmula directa al extremo del Presentacional, este tiene como propósito explícito la racionalización de la asignación presupuestal</a:t>
          </a:r>
        </a:p>
      </dgm:t>
    </dgm:pt>
    <dgm:pt modelId="{4A07B6D0-E67F-4F4D-917E-E2DCE86FF060}" type="parTrans" cxnId="{F5C20552-A3B5-4886-8369-B7F3E4056ED7}">
      <dgm:prSet/>
      <dgm:spPr/>
      <dgm:t>
        <a:bodyPr/>
        <a:lstStyle/>
        <a:p>
          <a:endParaRPr lang="es-MX"/>
        </a:p>
      </dgm:t>
    </dgm:pt>
    <dgm:pt modelId="{0A6DA96A-76E3-4EEC-B091-6AADBD4BF596}" type="sibTrans" cxnId="{F5C20552-A3B5-4886-8369-B7F3E4056ED7}">
      <dgm:prSet/>
      <dgm:spPr/>
      <dgm:t>
        <a:bodyPr/>
        <a:lstStyle/>
        <a:p>
          <a:endParaRPr lang="es-MX"/>
        </a:p>
      </dgm:t>
    </dgm:pt>
    <dgm:pt modelId="{48CD5BED-6006-42D9-9E73-A13D0551448E}">
      <dgm:prSet/>
      <dgm:spPr/>
      <dgm:t>
        <a:bodyPr/>
        <a:lstStyle/>
        <a:p>
          <a:r>
            <a:rPr lang="es-MX">
              <a:solidFill>
                <a:srgbClr val="0070C0"/>
              </a:solidFill>
            </a:rPr>
            <a:t>PbR en el mundo: implica una serie de adecuaciones bastante complejas que impactan sobre las relaciones políticas y organizacionales que se establecen en el proceso presupuestal</a:t>
          </a:r>
        </a:p>
      </dgm:t>
    </dgm:pt>
    <dgm:pt modelId="{28757E0D-1D69-4880-842F-9A569A7DD44F}" type="parTrans" cxnId="{170A0464-47DD-454C-8D30-EEF912543FA4}">
      <dgm:prSet/>
      <dgm:spPr/>
      <dgm:t>
        <a:bodyPr/>
        <a:lstStyle/>
        <a:p>
          <a:endParaRPr lang="es-MX"/>
        </a:p>
      </dgm:t>
    </dgm:pt>
    <dgm:pt modelId="{7304BD73-5A1E-4E0C-B9A1-DA743899F5C4}" type="sibTrans" cxnId="{170A0464-47DD-454C-8D30-EEF912543FA4}">
      <dgm:prSet/>
      <dgm:spPr/>
      <dgm:t>
        <a:bodyPr/>
        <a:lstStyle/>
        <a:p>
          <a:endParaRPr lang="es-MX"/>
        </a:p>
      </dgm:t>
    </dgm:pt>
    <dgm:pt modelId="{12FEA430-900E-4286-98ED-19C0A1C08E18}">
      <dgm:prSet/>
      <dgm:spPr/>
      <dgm:t>
        <a:bodyPr/>
        <a:lstStyle/>
        <a:p>
          <a:r>
            <a:rPr lang="es-MX">
              <a:solidFill>
                <a:srgbClr val="FFFF00"/>
              </a:solidFill>
            </a:rPr>
            <a:t>Permite apoyar las decisiones presupuestarias en información que sistemáticamente incorpora consideraciones sobre los resultados del ejercicio de los recursos públicos, y que motiva a las instituciones públicas a lograrlos, con el objeto de mejorar la calidad del gasto público federal y promover una más adecuada rendición de cuentas</a:t>
          </a:r>
        </a:p>
      </dgm:t>
    </dgm:pt>
    <dgm:pt modelId="{786F87E0-DD38-4534-A89F-B6A01C94EB69}" type="parTrans" cxnId="{618A455B-D170-4965-9161-8262C4AD871B}">
      <dgm:prSet/>
      <dgm:spPr/>
      <dgm:t>
        <a:bodyPr/>
        <a:lstStyle/>
        <a:p>
          <a:endParaRPr lang="es-MX"/>
        </a:p>
      </dgm:t>
    </dgm:pt>
    <dgm:pt modelId="{05AD7558-1C89-442F-9679-C550EC11B645}" type="sibTrans" cxnId="{618A455B-D170-4965-9161-8262C4AD871B}">
      <dgm:prSet/>
      <dgm:spPr/>
      <dgm:t>
        <a:bodyPr/>
        <a:lstStyle/>
        <a:p>
          <a:endParaRPr lang="es-MX"/>
        </a:p>
      </dgm:t>
    </dgm:pt>
    <dgm:pt modelId="{E050AF9E-AD9C-490E-87F6-63E872BA293B}">
      <dgm:prSet/>
      <dgm:spPr/>
      <dgm:t>
        <a:bodyPr/>
        <a:lstStyle/>
        <a:p>
          <a:r>
            <a:rPr lang="es-MX">
              <a:solidFill>
                <a:srgbClr val="FFFF00"/>
              </a:solidFill>
            </a:rPr>
            <a:t>Se crean cuatro modalidades en el Plan Presupuestario:  Programas Federales, Proyectos de Inversión,  Actividades Específicas y Gasto No Programable. En este cambio se introduce el Marco Lógico.</a:t>
          </a:r>
        </a:p>
      </dgm:t>
    </dgm:pt>
    <dgm:pt modelId="{07999572-BDA4-4C02-ACC3-521F0DEC9C71}" type="parTrans" cxnId="{1EB59BE7-FE2A-4DC5-8B5D-20C12B82B481}">
      <dgm:prSet/>
      <dgm:spPr/>
      <dgm:t>
        <a:bodyPr/>
        <a:lstStyle/>
        <a:p>
          <a:endParaRPr lang="es-MX"/>
        </a:p>
      </dgm:t>
    </dgm:pt>
    <dgm:pt modelId="{269AA33D-A950-4459-9E10-FBD9028E745C}" type="sibTrans" cxnId="{1EB59BE7-FE2A-4DC5-8B5D-20C12B82B481}">
      <dgm:prSet/>
      <dgm:spPr/>
      <dgm:t>
        <a:bodyPr/>
        <a:lstStyle/>
        <a:p>
          <a:endParaRPr lang="es-MX"/>
        </a:p>
      </dgm:t>
    </dgm:pt>
    <dgm:pt modelId="{CBBCFEAB-AFF0-4A57-92FE-6AC93B906C07}">
      <dgm:prSet/>
      <dgm:spPr/>
      <dgm:t>
        <a:bodyPr/>
        <a:lstStyle/>
        <a:p>
          <a:r>
            <a:rPr lang="es-MX">
              <a:solidFill>
                <a:srgbClr val="FFFF00"/>
              </a:solidFill>
            </a:rPr>
            <a:t>El tránsito de presupuestos basados en insumos y necesidades a un esquema de orientación por resultados en el caso mexicano tiene como premisa fundamental una implementación incremental que permita un ajuste en las dinámicas políticas y organizativas de todos los actores involucrados.</a:t>
          </a:r>
        </a:p>
      </dgm:t>
    </dgm:pt>
    <dgm:pt modelId="{C7F948AB-9F98-4BA1-850F-C0B2282FA084}" type="parTrans" cxnId="{A9DF3FAB-C68E-479C-8214-73902C2DD49D}">
      <dgm:prSet/>
      <dgm:spPr/>
      <dgm:t>
        <a:bodyPr/>
        <a:lstStyle/>
        <a:p>
          <a:endParaRPr lang="es-MX"/>
        </a:p>
      </dgm:t>
    </dgm:pt>
    <dgm:pt modelId="{4D9A120E-0C8E-4884-9899-06466CB53FF1}" type="sibTrans" cxnId="{A9DF3FAB-C68E-479C-8214-73902C2DD49D}">
      <dgm:prSet/>
      <dgm:spPr/>
      <dgm:t>
        <a:bodyPr/>
        <a:lstStyle/>
        <a:p>
          <a:endParaRPr lang="es-MX"/>
        </a:p>
      </dgm:t>
    </dgm:pt>
    <dgm:pt modelId="{57F521EA-BA46-4F0D-909C-7155F9DDE03A}">
      <dgm:prSet/>
      <dgm:spPr/>
      <dgm:t>
        <a:bodyPr/>
        <a:lstStyle/>
        <a:p>
          <a:r>
            <a:rPr lang="es-MX">
              <a:solidFill>
                <a:srgbClr val="FFFF00"/>
              </a:solidFill>
            </a:rPr>
            <a:t>La principal virtud que se encuentra en el proceso de implementación del PbR en México ha sido su carácter incremental y paulatino, así como la implementación del SED ha servido para valorar la calidad y la pertinencia de los indicadores generados y, por otra, para reconocer posibles campos de mejora y ajuste.</a:t>
          </a:r>
        </a:p>
      </dgm:t>
    </dgm:pt>
    <dgm:pt modelId="{4751367E-F15A-4891-AD16-CB434D86BBFD}" type="parTrans" cxnId="{86547533-3E94-41DE-BD44-60FC2762AB2F}">
      <dgm:prSet/>
      <dgm:spPr/>
      <dgm:t>
        <a:bodyPr/>
        <a:lstStyle/>
        <a:p>
          <a:endParaRPr lang="es-MX"/>
        </a:p>
      </dgm:t>
    </dgm:pt>
    <dgm:pt modelId="{F0BD04BA-2241-459E-A55F-FFAAA7DF881D}" type="sibTrans" cxnId="{86547533-3E94-41DE-BD44-60FC2762AB2F}">
      <dgm:prSet/>
      <dgm:spPr/>
      <dgm:t>
        <a:bodyPr/>
        <a:lstStyle/>
        <a:p>
          <a:endParaRPr lang="es-MX"/>
        </a:p>
      </dgm:t>
    </dgm:pt>
    <dgm:pt modelId="{8D6E8D6A-A180-4186-B7ED-BBD34AC68725}">
      <dgm:prSet/>
      <dgm:spPr/>
      <dgm:t>
        <a:bodyPr/>
        <a:lstStyle/>
        <a:p>
          <a:r>
            <a:rPr lang="es-MX">
              <a:solidFill>
                <a:srgbClr val="0070C0"/>
              </a:solidFill>
            </a:rPr>
            <a:t>Fases de Implementación de la Gestión por Resultados dentro de la Administración Pública Federal</a:t>
          </a:r>
        </a:p>
      </dgm:t>
    </dgm:pt>
    <dgm:pt modelId="{6FB7B72B-1E0F-4CB0-8795-7130BAB67692}" type="parTrans" cxnId="{C333C2EB-C9D6-4831-BB51-9B2C682DE3A4}">
      <dgm:prSet/>
      <dgm:spPr/>
      <dgm:t>
        <a:bodyPr/>
        <a:lstStyle/>
        <a:p>
          <a:endParaRPr lang="es-MX"/>
        </a:p>
      </dgm:t>
    </dgm:pt>
    <dgm:pt modelId="{BBAB58B0-0940-4858-B7F4-CF83E381942E}" type="sibTrans" cxnId="{C333C2EB-C9D6-4831-BB51-9B2C682DE3A4}">
      <dgm:prSet/>
      <dgm:spPr/>
      <dgm:t>
        <a:bodyPr/>
        <a:lstStyle/>
        <a:p>
          <a:endParaRPr lang="es-MX"/>
        </a:p>
      </dgm:t>
    </dgm:pt>
    <dgm:pt modelId="{B07EEAE3-69EA-48E4-B9A1-160EC948F9FE}">
      <dgm:prSet/>
      <dgm:spPr/>
      <dgm:t>
        <a:bodyPr/>
        <a:lstStyle/>
        <a:p>
          <a:r>
            <a:rPr lang="es-MX"/>
            <a:t>1er lugar las dependencias  coordinadoras de la política (shcp, sfp y Coneval) han podido tener un primer acercamiento a las nuevas atribuciones que este nuevo esquema les ha impuesto </a:t>
          </a:r>
        </a:p>
      </dgm:t>
    </dgm:pt>
    <dgm:pt modelId="{759F4D9D-3762-49F4-9CE9-A9F5F3C9015E}" type="parTrans" cxnId="{247F0212-2FAA-44FB-8B56-A78FAE61B7F8}">
      <dgm:prSet/>
      <dgm:spPr/>
      <dgm:t>
        <a:bodyPr/>
        <a:lstStyle/>
        <a:p>
          <a:endParaRPr lang="es-MX"/>
        </a:p>
      </dgm:t>
    </dgm:pt>
    <dgm:pt modelId="{BB26B359-57F4-4F0A-B6CC-F434DEC1AF4C}" type="sibTrans" cxnId="{247F0212-2FAA-44FB-8B56-A78FAE61B7F8}">
      <dgm:prSet/>
      <dgm:spPr/>
      <dgm:t>
        <a:bodyPr/>
        <a:lstStyle/>
        <a:p>
          <a:endParaRPr lang="es-MX"/>
        </a:p>
      </dgm:t>
    </dgm:pt>
    <dgm:pt modelId="{AF4FB0B2-B49F-4024-B870-198D7694BAD5}">
      <dgm:prSet/>
      <dgm:spPr/>
      <dgm:t>
        <a:bodyPr/>
        <a:lstStyle/>
        <a:p>
          <a:r>
            <a:rPr lang="es-MX"/>
            <a:t>Por parte de las dependencias del gobierno federal ha podido enfrentarse por primera vez a la tarea que implica elaborar matrices de indicadores y al reto que supone ser evaluado por algún agente externo</a:t>
          </a:r>
        </a:p>
      </dgm:t>
    </dgm:pt>
    <dgm:pt modelId="{C0101E66-A7AC-40AD-BBC8-3385F3C70F89}" type="parTrans" cxnId="{9F104133-1F0E-4929-9E65-B7FB9B4236F2}">
      <dgm:prSet/>
      <dgm:spPr/>
      <dgm:t>
        <a:bodyPr/>
        <a:lstStyle/>
        <a:p>
          <a:endParaRPr lang="es-MX"/>
        </a:p>
      </dgm:t>
    </dgm:pt>
    <dgm:pt modelId="{A537C68A-067C-492F-A8E9-9490E1F03750}" type="sibTrans" cxnId="{9F104133-1F0E-4929-9E65-B7FB9B4236F2}">
      <dgm:prSet/>
      <dgm:spPr/>
      <dgm:t>
        <a:bodyPr/>
        <a:lstStyle/>
        <a:p>
          <a:endParaRPr lang="es-MX"/>
        </a:p>
      </dgm:t>
    </dgm:pt>
    <dgm:pt modelId="{82FA8036-E789-4803-9B6B-9E3CEA5AA98D}">
      <dgm:prSet/>
      <dgm:spPr/>
      <dgm:t>
        <a:bodyPr/>
        <a:lstStyle/>
        <a:p>
          <a:r>
            <a:rPr lang="es-MX"/>
            <a:t>Las instancias académicas y de investigación han sido capaces de iniciar una nueva dinámica de vinculación con diferentes dependencias gubernamentales por medio de la elaboración de evaluaciones de desempeño</a:t>
          </a:r>
        </a:p>
      </dgm:t>
    </dgm:pt>
    <dgm:pt modelId="{2AD7CAC3-A074-4852-86E6-1A21BE7FBD18}" type="parTrans" cxnId="{1B766E21-C0EA-4F9E-A7C1-F64D32C2AB8C}">
      <dgm:prSet/>
      <dgm:spPr/>
      <dgm:t>
        <a:bodyPr/>
        <a:lstStyle/>
        <a:p>
          <a:endParaRPr lang="es-MX"/>
        </a:p>
      </dgm:t>
    </dgm:pt>
    <dgm:pt modelId="{E06F0F45-33D0-4060-8DC4-DBCF94074C24}" type="sibTrans" cxnId="{1B766E21-C0EA-4F9E-A7C1-F64D32C2AB8C}">
      <dgm:prSet/>
      <dgm:spPr/>
      <dgm:t>
        <a:bodyPr/>
        <a:lstStyle/>
        <a:p>
          <a:endParaRPr lang="es-MX"/>
        </a:p>
      </dgm:t>
    </dgm:pt>
    <dgm:pt modelId="{2A1996C4-60CD-460A-A3CC-A9FAD56C5284}">
      <dgm:prSet/>
      <dgm:spPr/>
      <dgm:t>
        <a:bodyPr/>
        <a:lstStyle/>
        <a:p>
          <a:r>
            <a:rPr lang="es-MX">
              <a:solidFill>
                <a:srgbClr val="FFFF00"/>
              </a:solidFill>
            </a:rPr>
            <a:t>Se ha favorecido un esquema bastante descentralizado en el que todas las dependencias del gobierno federal se convierten en usuarias potenciales de la información sobre desempeño para la elaboración de sus anteproyectos presupuestales,.les permite reconocer áreas estratégicas de mejora que, en el mediano plazo, pueda incrementar su asignación de gasto.</a:t>
          </a:r>
        </a:p>
      </dgm:t>
    </dgm:pt>
    <dgm:pt modelId="{B3202169-DF24-4F21-AADA-687524154240}" type="parTrans" cxnId="{2A0985C8-052D-4ADD-96FC-5A3D3CA47DD1}">
      <dgm:prSet/>
      <dgm:spPr/>
      <dgm:t>
        <a:bodyPr/>
        <a:lstStyle/>
        <a:p>
          <a:endParaRPr lang="es-MX"/>
        </a:p>
      </dgm:t>
    </dgm:pt>
    <dgm:pt modelId="{FB7F3E72-FA3D-4C50-A9E8-A63194C39CF5}" type="sibTrans" cxnId="{2A0985C8-052D-4ADD-96FC-5A3D3CA47DD1}">
      <dgm:prSet/>
      <dgm:spPr/>
      <dgm:t>
        <a:bodyPr/>
        <a:lstStyle/>
        <a:p>
          <a:endParaRPr lang="es-MX"/>
        </a:p>
      </dgm:t>
    </dgm:pt>
    <dgm:pt modelId="{76D34DA5-AB3B-4518-8A4E-C28EB3CFD4B4}">
      <dgm:prSet/>
      <dgm:spPr/>
      <dgm:t>
        <a:bodyPr/>
        <a:lstStyle/>
        <a:p>
          <a:r>
            <a:rPr lang="es-MX">
              <a:solidFill>
                <a:srgbClr val="0070C0"/>
              </a:solidFill>
            </a:rPr>
            <a:t>Existen posible riesgos de no completarse esta implementación: Ambigüedad intitucional que insiste en la lógica inercia, la relación poco clara entre la utilización de información del Legislativo y que  todo el esfuerzo de medición y de generación de indicadores termine por desvanecerse en una arena eminentemente política.</a:t>
          </a:r>
        </a:p>
      </dgm:t>
    </dgm:pt>
    <dgm:pt modelId="{99EB25C5-0250-4094-B439-9EAD74D6BDCC}" type="parTrans" cxnId="{D257A462-C2B1-4CA5-BC4D-67181C70B0A7}">
      <dgm:prSet/>
      <dgm:spPr/>
      <dgm:t>
        <a:bodyPr/>
        <a:lstStyle/>
        <a:p>
          <a:endParaRPr lang="es-MX"/>
        </a:p>
      </dgm:t>
    </dgm:pt>
    <dgm:pt modelId="{C039E447-E7FF-468D-B9FE-60D648D27D33}" type="sibTrans" cxnId="{D257A462-C2B1-4CA5-BC4D-67181C70B0A7}">
      <dgm:prSet/>
      <dgm:spPr/>
      <dgm:t>
        <a:bodyPr/>
        <a:lstStyle/>
        <a:p>
          <a:endParaRPr lang="es-MX"/>
        </a:p>
      </dgm:t>
    </dgm:pt>
    <dgm:pt modelId="{A7BE8D90-2E37-4193-8AD3-29A114AE3EED}" type="pres">
      <dgm:prSet presAssocID="{34BB6DF1-C772-4B5E-A14D-4DE3C2B4C299}" presName="Name0" presStyleCnt="0">
        <dgm:presLayoutVars>
          <dgm:chPref val="1"/>
          <dgm:dir/>
          <dgm:animOne val="branch"/>
          <dgm:animLvl val="lvl"/>
          <dgm:resizeHandles val="exact"/>
        </dgm:presLayoutVars>
      </dgm:prSet>
      <dgm:spPr/>
      <dgm:t>
        <a:bodyPr/>
        <a:lstStyle/>
        <a:p>
          <a:endParaRPr lang="es-MX"/>
        </a:p>
      </dgm:t>
    </dgm:pt>
    <dgm:pt modelId="{1A2F6E70-7E25-4803-BCEB-32529D52D446}" type="pres">
      <dgm:prSet presAssocID="{DEA47AC1-57F9-4F03-B489-6D256A1FA301}" presName="root1" presStyleCnt="0"/>
      <dgm:spPr/>
    </dgm:pt>
    <dgm:pt modelId="{82672B8A-AD5A-4C46-B09F-EC61C5964A1B}" type="pres">
      <dgm:prSet presAssocID="{DEA47AC1-57F9-4F03-B489-6D256A1FA301}" presName="LevelOneTextNode" presStyleLbl="node0" presStyleIdx="0" presStyleCnt="1">
        <dgm:presLayoutVars>
          <dgm:chPref val="3"/>
        </dgm:presLayoutVars>
      </dgm:prSet>
      <dgm:spPr/>
      <dgm:t>
        <a:bodyPr/>
        <a:lstStyle/>
        <a:p>
          <a:endParaRPr lang="es-MX"/>
        </a:p>
      </dgm:t>
    </dgm:pt>
    <dgm:pt modelId="{45E8F792-9EC3-42AF-A2B4-51389A3C4E19}" type="pres">
      <dgm:prSet presAssocID="{DEA47AC1-57F9-4F03-B489-6D256A1FA301}" presName="level2hierChild" presStyleCnt="0"/>
      <dgm:spPr/>
    </dgm:pt>
    <dgm:pt modelId="{943F65EE-AED9-4BAE-BFC9-35ED471EA083}" type="pres">
      <dgm:prSet presAssocID="{0659B6CB-E35D-47D1-8CB9-A1578DD6AF17}" presName="conn2-1" presStyleLbl="parChTrans1D2" presStyleIdx="0" presStyleCnt="6"/>
      <dgm:spPr/>
      <dgm:t>
        <a:bodyPr/>
        <a:lstStyle/>
        <a:p>
          <a:endParaRPr lang="es-MX"/>
        </a:p>
      </dgm:t>
    </dgm:pt>
    <dgm:pt modelId="{3E9FB1A4-0A3A-4781-A182-8CE430072B91}" type="pres">
      <dgm:prSet presAssocID="{0659B6CB-E35D-47D1-8CB9-A1578DD6AF17}" presName="connTx" presStyleLbl="parChTrans1D2" presStyleIdx="0" presStyleCnt="6"/>
      <dgm:spPr/>
      <dgm:t>
        <a:bodyPr/>
        <a:lstStyle/>
        <a:p>
          <a:endParaRPr lang="es-MX"/>
        </a:p>
      </dgm:t>
    </dgm:pt>
    <dgm:pt modelId="{191885DB-E704-4806-876F-2EEFA6D58DD8}" type="pres">
      <dgm:prSet presAssocID="{3A2694C0-0027-4539-91D6-E016D3DB6F96}" presName="root2" presStyleCnt="0"/>
      <dgm:spPr/>
    </dgm:pt>
    <dgm:pt modelId="{BABAEE7A-91D1-41B4-94F2-03CE77840022}" type="pres">
      <dgm:prSet presAssocID="{3A2694C0-0027-4539-91D6-E016D3DB6F96}" presName="LevelTwoTextNode" presStyleLbl="node2" presStyleIdx="0" presStyleCnt="6">
        <dgm:presLayoutVars>
          <dgm:chPref val="3"/>
        </dgm:presLayoutVars>
      </dgm:prSet>
      <dgm:spPr/>
      <dgm:t>
        <a:bodyPr/>
        <a:lstStyle/>
        <a:p>
          <a:endParaRPr lang="es-MX"/>
        </a:p>
      </dgm:t>
    </dgm:pt>
    <dgm:pt modelId="{1D74D0F2-C519-4CB0-969E-D4EE9A57956D}" type="pres">
      <dgm:prSet presAssocID="{3A2694C0-0027-4539-91D6-E016D3DB6F96}" presName="level3hierChild" presStyleCnt="0"/>
      <dgm:spPr/>
    </dgm:pt>
    <dgm:pt modelId="{4B5DB208-DA07-4DB7-B082-FC64D8B49A9C}" type="pres">
      <dgm:prSet presAssocID="{F2CF700C-EDC4-4750-8208-E11E487CF35F}" presName="conn2-1" presStyleLbl="parChTrans1D2" presStyleIdx="1" presStyleCnt="6"/>
      <dgm:spPr/>
      <dgm:t>
        <a:bodyPr/>
        <a:lstStyle/>
        <a:p>
          <a:endParaRPr lang="es-MX"/>
        </a:p>
      </dgm:t>
    </dgm:pt>
    <dgm:pt modelId="{B0B3E50E-C8AD-4BB7-8EFA-5BCCED990244}" type="pres">
      <dgm:prSet presAssocID="{F2CF700C-EDC4-4750-8208-E11E487CF35F}" presName="connTx" presStyleLbl="parChTrans1D2" presStyleIdx="1" presStyleCnt="6"/>
      <dgm:spPr/>
      <dgm:t>
        <a:bodyPr/>
        <a:lstStyle/>
        <a:p>
          <a:endParaRPr lang="es-MX"/>
        </a:p>
      </dgm:t>
    </dgm:pt>
    <dgm:pt modelId="{F118CED3-6486-413F-9ACD-623F659DC9C8}" type="pres">
      <dgm:prSet presAssocID="{D81F2E5F-8BAD-40F8-B5B9-515BCC138D60}" presName="root2" presStyleCnt="0"/>
      <dgm:spPr/>
    </dgm:pt>
    <dgm:pt modelId="{D86774DD-0CFA-4AAE-AE4E-B5DE62B76503}" type="pres">
      <dgm:prSet presAssocID="{D81F2E5F-8BAD-40F8-B5B9-515BCC138D60}" presName="LevelTwoTextNode" presStyleLbl="node2" presStyleIdx="1" presStyleCnt="6">
        <dgm:presLayoutVars>
          <dgm:chPref val="3"/>
        </dgm:presLayoutVars>
      </dgm:prSet>
      <dgm:spPr/>
      <dgm:t>
        <a:bodyPr/>
        <a:lstStyle/>
        <a:p>
          <a:endParaRPr lang="es-MX"/>
        </a:p>
      </dgm:t>
    </dgm:pt>
    <dgm:pt modelId="{AD686AC1-BD99-46BE-91AC-2A65284C7311}" type="pres">
      <dgm:prSet presAssocID="{D81F2E5F-8BAD-40F8-B5B9-515BCC138D60}" presName="level3hierChild" presStyleCnt="0"/>
      <dgm:spPr/>
    </dgm:pt>
    <dgm:pt modelId="{A68ED64F-8FFA-4B1C-AB3E-A8F1484EEFE4}" type="pres">
      <dgm:prSet presAssocID="{91496188-48DA-41F9-8823-471DF1F89B91}" presName="conn2-1" presStyleLbl="parChTrans1D3" presStyleIdx="0" presStyleCnt="11"/>
      <dgm:spPr/>
      <dgm:t>
        <a:bodyPr/>
        <a:lstStyle/>
        <a:p>
          <a:endParaRPr lang="es-MX"/>
        </a:p>
      </dgm:t>
    </dgm:pt>
    <dgm:pt modelId="{C75C035F-5CF3-4C3A-A832-F32FC4C770E2}" type="pres">
      <dgm:prSet presAssocID="{91496188-48DA-41F9-8823-471DF1F89B91}" presName="connTx" presStyleLbl="parChTrans1D3" presStyleIdx="0" presStyleCnt="11"/>
      <dgm:spPr/>
      <dgm:t>
        <a:bodyPr/>
        <a:lstStyle/>
        <a:p>
          <a:endParaRPr lang="es-MX"/>
        </a:p>
      </dgm:t>
    </dgm:pt>
    <dgm:pt modelId="{25FF77F0-48E3-4A93-853D-2DB1EC7DF580}" type="pres">
      <dgm:prSet presAssocID="{7690A23B-F298-4C81-811D-701E3684661B}" presName="root2" presStyleCnt="0"/>
      <dgm:spPr/>
    </dgm:pt>
    <dgm:pt modelId="{F1E39E7D-EEB7-4CB6-A100-72F4A4C92B72}" type="pres">
      <dgm:prSet presAssocID="{7690A23B-F298-4C81-811D-701E3684661B}" presName="LevelTwoTextNode" presStyleLbl="node3" presStyleIdx="0" presStyleCnt="11">
        <dgm:presLayoutVars>
          <dgm:chPref val="3"/>
        </dgm:presLayoutVars>
      </dgm:prSet>
      <dgm:spPr/>
      <dgm:t>
        <a:bodyPr/>
        <a:lstStyle/>
        <a:p>
          <a:endParaRPr lang="es-MX"/>
        </a:p>
      </dgm:t>
    </dgm:pt>
    <dgm:pt modelId="{550B994A-F13D-4E14-8834-3765F3F1ACDD}" type="pres">
      <dgm:prSet presAssocID="{7690A23B-F298-4C81-811D-701E3684661B}" presName="level3hierChild" presStyleCnt="0"/>
      <dgm:spPr/>
    </dgm:pt>
    <dgm:pt modelId="{654627ED-A0E1-4A72-8C6A-77A1C665654C}" type="pres">
      <dgm:prSet presAssocID="{E063DC26-F13C-49A1-87BB-D865951D51C7}" presName="conn2-1" presStyleLbl="parChTrans1D3" presStyleIdx="1" presStyleCnt="11"/>
      <dgm:spPr/>
      <dgm:t>
        <a:bodyPr/>
        <a:lstStyle/>
        <a:p>
          <a:endParaRPr lang="es-MX"/>
        </a:p>
      </dgm:t>
    </dgm:pt>
    <dgm:pt modelId="{18C027B2-F737-452E-AEA2-9AB2D0347187}" type="pres">
      <dgm:prSet presAssocID="{E063DC26-F13C-49A1-87BB-D865951D51C7}" presName="connTx" presStyleLbl="parChTrans1D3" presStyleIdx="1" presStyleCnt="11"/>
      <dgm:spPr/>
      <dgm:t>
        <a:bodyPr/>
        <a:lstStyle/>
        <a:p>
          <a:endParaRPr lang="es-MX"/>
        </a:p>
      </dgm:t>
    </dgm:pt>
    <dgm:pt modelId="{F07E2C2F-1224-43E6-9451-BD8156671650}" type="pres">
      <dgm:prSet presAssocID="{0A01BA1B-EC9D-41EA-A4C5-ACFF1E407EC4}" presName="root2" presStyleCnt="0"/>
      <dgm:spPr/>
    </dgm:pt>
    <dgm:pt modelId="{77ED1CD9-AD9C-4361-A09B-E082F3202B41}" type="pres">
      <dgm:prSet presAssocID="{0A01BA1B-EC9D-41EA-A4C5-ACFF1E407EC4}" presName="LevelTwoTextNode" presStyleLbl="node3" presStyleIdx="1" presStyleCnt="11">
        <dgm:presLayoutVars>
          <dgm:chPref val="3"/>
        </dgm:presLayoutVars>
      </dgm:prSet>
      <dgm:spPr/>
      <dgm:t>
        <a:bodyPr/>
        <a:lstStyle/>
        <a:p>
          <a:endParaRPr lang="es-MX"/>
        </a:p>
      </dgm:t>
    </dgm:pt>
    <dgm:pt modelId="{3F5A6438-106B-4CA7-BED0-9583ECA034A8}" type="pres">
      <dgm:prSet presAssocID="{0A01BA1B-EC9D-41EA-A4C5-ACFF1E407EC4}" presName="level3hierChild" presStyleCnt="0"/>
      <dgm:spPr/>
    </dgm:pt>
    <dgm:pt modelId="{82A8B48B-B361-4283-B384-75E81F6AB5BA}" type="pres">
      <dgm:prSet presAssocID="{4A07B6D0-E67F-4F4D-917E-E2DCE86FF060}" presName="conn2-1" presStyleLbl="parChTrans1D3" presStyleIdx="2" presStyleCnt="11"/>
      <dgm:spPr/>
      <dgm:t>
        <a:bodyPr/>
        <a:lstStyle/>
        <a:p>
          <a:endParaRPr lang="es-MX"/>
        </a:p>
      </dgm:t>
    </dgm:pt>
    <dgm:pt modelId="{3247AAFD-16FE-4949-A7F5-68F42162203F}" type="pres">
      <dgm:prSet presAssocID="{4A07B6D0-E67F-4F4D-917E-E2DCE86FF060}" presName="connTx" presStyleLbl="parChTrans1D3" presStyleIdx="2" presStyleCnt="11"/>
      <dgm:spPr/>
      <dgm:t>
        <a:bodyPr/>
        <a:lstStyle/>
        <a:p>
          <a:endParaRPr lang="es-MX"/>
        </a:p>
      </dgm:t>
    </dgm:pt>
    <dgm:pt modelId="{156844C5-868B-4FEC-94B4-C7AABE291863}" type="pres">
      <dgm:prSet presAssocID="{9752C247-5914-4B7C-B02A-E0719214BBF3}" presName="root2" presStyleCnt="0"/>
      <dgm:spPr/>
    </dgm:pt>
    <dgm:pt modelId="{0CB6D55F-FB7D-4AF7-B7DE-50BCF73A6C85}" type="pres">
      <dgm:prSet presAssocID="{9752C247-5914-4B7C-B02A-E0719214BBF3}" presName="LevelTwoTextNode" presStyleLbl="node3" presStyleIdx="2" presStyleCnt="11">
        <dgm:presLayoutVars>
          <dgm:chPref val="3"/>
        </dgm:presLayoutVars>
      </dgm:prSet>
      <dgm:spPr/>
      <dgm:t>
        <a:bodyPr/>
        <a:lstStyle/>
        <a:p>
          <a:endParaRPr lang="es-MX"/>
        </a:p>
      </dgm:t>
    </dgm:pt>
    <dgm:pt modelId="{1EF347BA-99C4-47F7-A83C-11CE6402D347}" type="pres">
      <dgm:prSet presAssocID="{9752C247-5914-4B7C-B02A-E0719214BBF3}" presName="level3hierChild" presStyleCnt="0"/>
      <dgm:spPr/>
    </dgm:pt>
    <dgm:pt modelId="{A583FC7C-F4FD-4E2B-B872-B4F5B53AB52E}" type="pres">
      <dgm:prSet presAssocID="{28757E0D-1D69-4880-842F-9A569A7DD44F}" presName="conn2-1" presStyleLbl="parChTrans1D2" presStyleIdx="2" presStyleCnt="6"/>
      <dgm:spPr/>
      <dgm:t>
        <a:bodyPr/>
        <a:lstStyle/>
        <a:p>
          <a:endParaRPr lang="es-MX"/>
        </a:p>
      </dgm:t>
    </dgm:pt>
    <dgm:pt modelId="{45015DD2-B072-4A2E-8A0A-18F3B740C93A}" type="pres">
      <dgm:prSet presAssocID="{28757E0D-1D69-4880-842F-9A569A7DD44F}" presName="connTx" presStyleLbl="parChTrans1D2" presStyleIdx="2" presStyleCnt="6"/>
      <dgm:spPr/>
      <dgm:t>
        <a:bodyPr/>
        <a:lstStyle/>
        <a:p>
          <a:endParaRPr lang="es-MX"/>
        </a:p>
      </dgm:t>
    </dgm:pt>
    <dgm:pt modelId="{D26474BD-DDF1-4B29-A3CA-A9E37FAB90DD}" type="pres">
      <dgm:prSet presAssocID="{48CD5BED-6006-42D9-9E73-A13D0551448E}" presName="root2" presStyleCnt="0"/>
      <dgm:spPr/>
    </dgm:pt>
    <dgm:pt modelId="{29249135-9473-43E2-BF0A-D6D5AEF1D920}" type="pres">
      <dgm:prSet presAssocID="{48CD5BED-6006-42D9-9E73-A13D0551448E}" presName="LevelTwoTextNode" presStyleLbl="node2" presStyleIdx="2" presStyleCnt="6" custLinFactNeighborX="370" custLinFactNeighborY="11304">
        <dgm:presLayoutVars>
          <dgm:chPref val="3"/>
        </dgm:presLayoutVars>
      </dgm:prSet>
      <dgm:spPr/>
      <dgm:t>
        <a:bodyPr/>
        <a:lstStyle/>
        <a:p>
          <a:endParaRPr lang="es-MX"/>
        </a:p>
      </dgm:t>
    </dgm:pt>
    <dgm:pt modelId="{E16DDDA5-4504-4960-8A3C-9A71E72A77FC}" type="pres">
      <dgm:prSet presAssocID="{48CD5BED-6006-42D9-9E73-A13D0551448E}" presName="level3hierChild" presStyleCnt="0"/>
      <dgm:spPr/>
    </dgm:pt>
    <dgm:pt modelId="{23DBF872-0258-4E83-A637-A267BA8562D3}" type="pres">
      <dgm:prSet presAssocID="{6FB7B72B-1E0F-4CB0-8795-7130BAB67692}" presName="conn2-1" presStyleLbl="parChTrans1D2" presStyleIdx="3" presStyleCnt="6"/>
      <dgm:spPr/>
    </dgm:pt>
    <dgm:pt modelId="{913BB38F-99C1-45DF-94EB-C54363312973}" type="pres">
      <dgm:prSet presAssocID="{6FB7B72B-1E0F-4CB0-8795-7130BAB67692}" presName="connTx" presStyleLbl="parChTrans1D2" presStyleIdx="3" presStyleCnt="6"/>
      <dgm:spPr/>
    </dgm:pt>
    <dgm:pt modelId="{67AA9E04-CFAB-4668-A187-6C837EF3E358}" type="pres">
      <dgm:prSet presAssocID="{8D6E8D6A-A180-4186-B7ED-BBD34AC68725}" presName="root2" presStyleCnt="0"/>
      <dgm:spPr/>
    </dgm:pt>
    <dgm:pt modelId="{8BB541E6-E2F8-4791-BA76-358E10D4C0EC}" type="pres">
      <dgm:prSet presAssocID="{8D6E8D6A-A180-4186-B7ED-BBD34AC68725}" presName="LevelTwoTextNode" presStyleLbl="node2" presStyleIdx="3" presStyleCnt="6">
        <dgm:presLayoutVars>
          <dgm:chPref val="3"/>
        </dgm:presLayoutVars>
      </dgm:prSet>
      <dgm:spPr/>
    </dgm:pt>
    <dgm:pt modelId="{9A3AD91B-A47A-4690-99A7-77CD84F9C86B}" type="pres">
      <dgm:prSet presAssocID="{8D6E8D6A-A180-4186-B7ED-BBD34AC68725}" presName="level3hierChild" presStyleCnt="0"/>
      <dgm:spPr/>
    </dgm:pt>
    <dgm:pt modelId="{3E4E5A4D-9F07-4AD5-A8A4-B8B8C88BCA19}" type="pres">
      <dgm:prSet presAssocID="{759F4D9D-3762-49F4-9CE9-A9F5F3C9015E}" presName="conn2-1" presStyleLbl="parChTrans1D3" presStyleIdx="3" presStyleCnt="11"/>
      <dgm:spPr/>
    </dgm:pt>
    <dgm:pt modelId="{79DD6DF3-D171-4698-90B3-F073435248DF}" type="pres">
      <dgm:prSet presAssocID="{759F4D9D-3762-49F4-9CE9-A9F5F3C9015E}" presName="connTx" presStyleLbl="parChTrans1D3" presStyleIdx="3" presStyleCnt="11"/>
      <dgm:spPr/>
    </dgm:pt>
    <dgm:pt modelId="{07CBFDEC-074E-425E-A7F4-0F44F333D3F3}" type="pres">
      <dgm:prSet presAssocID="{B07EEAE3-69EA-48E4-B9A1-160EC948F9FE}" presName="root2" presStyleCnt="0"/>
      <dgm:spPr/>
    </dgm:pt>
    <dgm:pt modelId="{E9E9F8C8-E678-4990-849C-59E24072BD98}" type="pres">
      <dgm:prSet presAssocID="{B07EEAE3-69EA-48E4-B9A1-160EC948F9FE}" presName="LevelTwoTextNode" presStyleLbl="node3" presStyleIdx="3" presStyleCnt="11">
        <dgm:presLayoutVars>
          <dgm:chPref val="3"/>
        </dgm:presLayoutVars>
      </dgm:prSet>
      <dgm:spPr/>
      <dgm:t>
        <a:bodyPr/>
        <a:lstStyle/>
        <a:p>
          <a:endParaRPr lang="es-MX"/>
        </a:p>
      </dgm:t>
    </dgm:pt>
    <dgm:pt modelId="{6239B685-B9CC-41A6-A9A3-EA5A315CFE5C}" type="pres">
      <dgm:prSet presAssocID="{B07EEAE3-69EA-48E4-B9A1-160EC948F9FE}" presName="level3hierChild" presStyleCnt="0"/>
      <dgm:spPr/>
    </dgm:pt>
    <dgm:pt modelId="{1B0A619F-982D-4720-A215-193D445E4B71}" type="pres">
      <dgm:prSet presAssocID="{C0101E66-A7AC-40AD-BBC8-3385F3C70F89}" presName="conn2-1" presStyleLbl="parChTrans1D3" presStyleIdx="4" presStyleCnt="11"/>
      <dgm:spPr/>
    </dgm:pt>
    <dgm:pt modelId="{9B53AC50-FD86-487A-A55B-1F6E0BB143CB}" type="pres">
      <dgm:prSet presAssocID="{C0101E66-A7AC-40AD-BBC8-3385F3C70F89}" presName="connTx" presStyleLbl="parChTrans1D3" presStyleIdx="4" presStyleCnt="11"/>
      <dgm:spPr/>
    </dgm:pt>
    <dgm:pt modelId="{75B979ED-FE6B-452C-A74E-99E65E4E6894}" type="pres">
      <dgm:prSet presAssocID="{AF4FB0B2-B49F-4024-B870-198D7694BAD5}" presName="root2" presStyleCnt="0"/>
      <dgm:spPr/>
    </dgm:pt>
    <dgm:pt modelId="{83278ECD-AF15-4323-AE62-18740190E56B}" type="pres">
      <dgm:prSet presAssocID="{AF4FB0B2-B49F-4024-B870-198D7694BAD5}" presName="LevelTwoTextNode" presStyleLbl="node3" presStyleIdx="4" presStyleCnt="11">
        <dgm:presLayoutVars>
          <dgm:chPref val="3"/>
        </dgm:presLayoutVars>
      </dgm:prSet>
      <dgm:spPr/>
      <dgm:t>
        <a:bodyPr/>
        <a:lstStyle/>
        <a:p>
          <a:endParaRPr lang="es-MX"/>
        </a:p>
      </dgm:t>
    </dgm:pt>
    <dgm:pt modelId="{2708D714-F837-4D94-82C4-86E25FD4E2B4}" type="pres">
      <dgm:prSet presAssocID="{AF4FB0B2-B49F-4024-B870-198D7694BAD5}" presName="level3hierChild" presStyleCnt="0"/>
      <dgm:spPr/>
    </dgm:pt>
    <dgm:pt modelId="{A5DEB70D-0D09-4F02-A721-AC7D936400D2}" type="pres">
      <dgm:prSet presAssocID="{2AD7CAC3-A074-4852-86E6-1A21BE7FBD18}" presName="conn2-1" presStyleLbl="parChTrans1D3" presStyleIdx="5" presStyleCnt="11"/>
      <dgm:spPr/>
    </dgm:pt>
    <dgm:pt modelId="{387EB59B-9067-46D2-99B9-1F16A4688A1B}" type="pres">
      <dgm:prSet presAssocID="{2AD7CAC3-A074-4852-86E6-1A21BE7FBD18}" presName="connTx" presStyleLbl="parChTrans1D3" presStyleIdx="5" presStyleCnt="11"/>
      <dgm:spPr/>
    </dgm:pt>
    <dgm:pt modelId="{86EBD5C4-DA88-46B1-BF83-C9BF0E8BB3B8}" type="pres">
      <dgm:prSet presAssocID="{82FA8036-E789-4803-9B6B-9E3CEA5AA98D}" presName="root2" presStyleCnt="0"/>
      <dgm:spPr/>
    </dgm:pt>
    <dgm:pt modelId="{2E7A59D0-F7B5-4BBF-90A5-1E5D1AE01933}" type="pres">
      <dgm:prSet presAssocID="{82FA8036-E789-4803-9B6B-9E3CEA5AA98D}" presName="LevelTwoTextNode" presStyleLbl="node3" presStyleIdx="5" presStyleCnt="11">
        <dgm:presLayoutVars>
          <dgm:chPref val="3"/>
        </dgm:presLayoutVars>
      </dgm:prSet>
      <dgm:spPr/>
    </dgm:pt>
    <dgm:pt modelId="{A8B39E91-3406-458B-BD83-B1572E763025}" type="pres">
      <dgm:prSet presAssocID="{82FA8036-E789-4803-9B6B-9E3CEA5AA98D}" presName="level3hierChild" presStyleCnt="0"/>
      <dgm:spPr/>
    </dgm:pt>
    <dgm:pt modelId="{11A3681E-F343-4A16-867D-7C9444E194A4}" type="pres">
      <dgm:prSet presAssocID="{812BBF66-809D-4B5A-A660-95BB13AE74F8}" presName="conn2-1" presStyleLbl="parChTrans1D2" presStyleIdx="4" presStyleCnt="6"/>
      <dgm:spPr/>
      <dgm:t>
        <a:bodyPr/>
        <a:lstStyle/>
        <a:p>
          <a:endParaRPr lang="es-MX"/>
        </a:p>
      </dgm:t>
    </dgm:pt>
    <dgm:pt modelId="{A4311F14-B39B-4809-96AC-82924C986C1D}" type="pres">
      <dgm:prSet presAssocID="{812BBF66-809D-4B5A-A660-95BB13AE74F8}" presName="connTx" presStyleLbl="parChTrans1D2" presStyleIdx="4" presStyleCnt="6"/>
      <dgm:spPr/>
      <dgm:t>
        <a:bodyPr/>
        <a:lstStyle/>
        <a:p>
          <a:endParaRPr lang="es-MX"/>
        </a:p>
      </dgm:t>
    </dgm:pt>
    <dgm:pt modelId="{75FB7101-ADAD-46FF-8AB4-F036379A750B}" type="pres">
      <dgm:prSet presAssocID="{8CA02107-534D-4ED8-8177-49B0FDF87510}" presName="root2" presStyleCnt="0"/>
      <dgm:spPr/>
    </dgm:pt>
    <dgm:pt modelId="{BDF88A78-B00E-449D-B70A-B0804F505BF8}" type="pres">
      <dgm:prSet presAssocID="{8CA02107-534D-4ED8-8177-49B0FDF87510}" presName="LevelTwoTextNode" presStyleLbl="node2" presStyleIdx="4" presStyleCnt="6" custLinFactNeighborX="-742" custLinFactNeighborY="23097">
        <dgm:presLayoutVars>
          <dgm:chPref val="3"/>
        </dgm:presLayoutVars>
      </dgm:prSet>
      <dgm:spPr/>
      <dgm:t>
        <a:bodyPr/>
        <a:lstStyle/>
        <a:p>
          <a:endParaRPr lang="es-MX"/>
        </a:p>
      </dgm:t>
    </dgm:pt>
    <dgm:pt modelId="{34A0FE2F-DBD5-4E0D-B1EC-A062A4EDFAA8}" type="pres">
      <dgm:prSet presAssocID="{8CA02107-534D-4ED8-8177-49B0FDF87510}" presName="level3hierChild" presStyleCnt="0"/>
      <dgm:spPr/>
    </dgm:pt>
    <dgm:pt modelId="{0825DDD5-DF9B-4848-A3AF-9F05FF3F2499}" type="pres">
      <dgm:prSet presAssocID="{786F87E0-DD38-4534-A89F-B6A01C94EB69}" presName="conn2-1" presStyleLbl="parChTrans1D3" presStyleIdx="6" presStyleCnt="11"/>
      <dgm:spPr/>
      <dgm:t>
        <a:bodyPr/>
        <a:lstStyle/>
        <a:p>
          <a:endParaRPr lang="es-MX"/>
        </a:p>
      </dgm:t>
    </dgm:pt>
    <dgm:pt modelId="{12EC993A-F31C-418B-9E83-709A3DF0E15A}" type="pres">
      <dgm:prSet presAssocID="{786F87E0-DD38-4534-A89F-B6A01C94EB69}" presName="connTx" presStyleLbl="parChTrans1D3" presStyleIdx="6" presStyleCnt="11"/>
      <dgm:spPr/>
      <dgm:t>
        <a:bodyPr/>
        <a:lstStyle/>
        <a:p>
          <a:endParaRPr lang="es-MX"/>
        </a:p>
      </dgm:t>
    </dgm:pt>
    <dgm:pt modelId="{5B76365B-3733-4509-9C72-14EAB4B6BA06}" type="pres">
      <dgm:prSet presAssocID="{12FEA430-900E-4286-98ED-19C0A1C08E18}" presName="root2" presStyleCnt="0"/>
      <dgm:spPr/>
    </dgm:pt>
    <dgm:pt modelId="{054AC9F3-C1C9-4999-912F-9E6764169F00}" type="pres">
      <dgm:prSet presAssocID="{12FEA430-900E-4286-98ED-19C0A1C08E18}" presName="LevelTwoTextNode" presStyleLbl="node3" presStyleIdx="6" presStyleCnt="11">
        <dgm:presLayoutVars>
          <dgm:chPref val="3"/>
        </dgm:presLayoutVars>
      </dgm:prSet>
      <dgm:spPr/>
      <dgm:t>
        <a:bodyPr/>
        <a:lstStyle/>
        <a:p>
          <a:endParaRPr lang="es-MX"/>
        </a:p>
      </dgm:t>
    </dgm:pt>
    <dgm:pt modelId="{D93B4E84-5EA0-4EF2-919B-97C62FCBDFBA}" type="pres">
      <dgm:prSet presAssocID="{12FEA430-900E-4286-98ED-19C0A1C08E18}" presName="level3hierChild" presStyleCnt="0"/>
      <dgm:spPr/>
    </dgm:pt>
    <dgm:pt modelId="{57CEE3CE-E40B-4DC2-88E5-93F4899C1C76}" type="pres">
      <dgm:prSet presAssocID="{07999572-BDA4-4C02-ACC3-521F0DEC9C71}" presName="conn2-1" presStyleLbl="parChTrans1D3" presStyleIdx="7" presStyleCnt="11"/>
      <dgm:spPr/>
      <dgm:t>
        <a:bodyPr/>
        <a:lstStyle/>
        <a:p>
          <a:endParaRPr lang="es-MX"/>
        </a:p>
      </dgm:t>
    </dgm:pt>
    <dgm:pt modelId="{F17C6F2D-59F9-43EE-B659-8C679A7861BF}" type="pres">
      <dgm:prSet presAssocID="{07999572-BDA4-4C02-ACC3-521F0DEC9C71}" presName="connTx" presStyleLbl="parChTrans1D3" presStyleIdx="7" presStyleCnt="11"/>
      <dgm:spPr/>
      <dgm:t>
        <a:bodyPr/>
        <a:lstStyle/>
        <a:p>
          <a:endParaRPr lang="es-MX"/>
        </a:p>
      </dgm:t>
    </dgm:pt>
    <dgm:pt modelId="{6D93E302-454A-4F39-8CF3-569E8568446E}" type="pres">
      <dgm:prSet presAssocID="{E050AF9E-AD9C-490E-87F6-63E872BA293B}" presName="root2" presStyleCnt="0"/>
      <dgm:spPr/>
    </dgm:pt>
    <dgm:pt modelId="{C3FA1938-B8FD-4AC9-8162-D3B68DF61408}" type="pres">
      <dgm:prSet presAssocID="{E050AF9E-AD9C-490E-87F6-63E872BA293B}" presName="LevelTwoTextNode" presStyleLbl="node3" presStyleIdx="7" presStyleCnt="11">
        <dgm:presLayoutVars>
          <dgm:chPref val="3"/>
        </dgm:presLayoutVars>
      </dgm:prSet>
      <dgm:spPr/>
      <dgm:t>
        <a:bodyPr/>
        <a:lstStyle/>
        <a:p>
          <a:endParaRPr lang="es-MX"/>
        </a:p>
      </dgm:t>
    </dgm:pt>
    <dgm:pt modelId="{DB0E8E33-643E-4502-9178-1DE7892673D6}" type="pres">
      <dgm:prSet presAssocID="{E050AF9E-AD9C-490E-87F6-63E872BA293B}" presName="level3hierChild" presStyleCnt="0"/>
      <dgm:spPr/>
    </dgm:pt>
    <dgm:pt modelId="{8DB5E46D-052D-4AA1-9184-31C335D9847F}" type="pres">
      <dgm:prSet presAssocID="{C7F948AB-9F98-4BA1-850F-C0B2282FA084}" presName="conn2-1" presStyleLbl="parChTrans1D3" presStyleIdx="8" presStyleCnt="11"/>
      <dgm:spPr/>
      <dgm:t>
        <a:bodyPr/>
        <a:lstStyle/>
        <a:p>
          <a:endParaRPr lang="es-MX"/>
        </a:p>
      </dgm:t>
    </dgm:pt>
    <dgm:pt modelId="{45BD8F70-447C-42A1-9723-7CC4B3453455}" type="pres">
      <dgm:prSet presAssocID="{C7F948AB-9F98-4BA1-850F-C0B2282FA084}" presName="connTx" presStyleLbl="parChTrans1D3" presStyleIdx="8" presStyleCnt="11"/>
      <dgm:spPr/>
      <dgm:t>
        <a:bodyPr/>
        <a:lstStyle/>
        <a:p>
          <a:endParaRPr lang="es-MX"/>
        </a:p>
      </dgm:t>
    </dgm:pt>
    <dgm:pt modelId="{96E2FD79-B47C-4449-B7AF-C6226C4FB7A5}" type="pres">
      <dgm:prSet presAssocID="{CBBCFEAB-AFF0-4A57-92FE-6AC93B906C07}" presName="root2" presStyleCnt="0"/>
      <dgm:spPr/>
    </dgm:pt>
    <dgm:pt modelId="{6BD3B561-5E6B-4621-B798-CE6C0BBBB5FE}" type="pres">
      <dgm:prSet presAssocID="{CBBCFEAB-AFF0-4A57-92FE-6AC93B906C07}" presName="LevelTwoTextNode" presStyleLbl="node3" presStyleIdx="8" presStyleCnt="11">
        <dgm:presLayoutVars>
          <dgm:chPref val="3"/>
        </dgm:presLayoutVars>
      </dgm:prSet>
      <dgm:spPr/>
      <dgm:t>
        <a:bodyPr/>
        <a:lstStyle/>
        <a:p>
          <a:endParaRPr lang="es-MX"/>
        </a:p>
      </dgm:t>
    </dgm:pt>
    <dgm:pt modelId="{BAA95B44-60E3-4E6F-B4B2-B4032662FBED}" type="pres">
      <dgm:prSet presAssocID="{CBBCFEAB-AFF0-4A57-92FE-6AC93B906C07}" presName="level3hierChild" presStyleCnt="0"/>
      <dgm:spPr/>
    </dgm:pt>
    <dgm:pt modelId="{14A29DC0-1A86-49E3-8F6C-9BA3774F84EF}" type="pres">
      <dgm:prSet presAssocID="{4751367E-F15A-4891-AD16-CB434D86BBFD}" presName="conn2-1" presStyleLbl="parChTrans1D3" presStyleIdx="9" presStyleCnt="11"/>
      <dgm:spPr/>
    </dgm:pt>
    <dgm:pt modelId="{BF7BE1A0-2BD9-4B97-90D6-92503E8CB5EC}" type="pres">
      <dgm:prSet presAssocID="{4751367E-F15A-4891-AD16-CB434D86BBFD}" presName="connTx" presStyleLbl="parChTrans1D3" presStyleIdx="9" presStyleCnt="11"/>
      <dgm:spPr/>
    </dgm:pt>
    <dgm:pt modelId="{C1D6B42E-62A1-4D3F-B88C-896C0E500B2E}" type="pres">
      <dgm:prSet presAssocID="{57F521EA-BA46-4F0D-909C-7155F9DDE03A}" presName="root2" presStyleCnt="0"/>
      <dgm:spPr/>
    </dgm:pt>
    <dgm:pt modelId="{2059B703-A747-4B6F-81EC-CFD3B2A3EAD1}" type="pres">
      <dgm:prSet presAssocID="{57F521EA-BA46-4F0D-909C-7155F9DDE03A}" presName="LevelTwoTextNode" presStyleLbl="node3" presStyleIdx="9" presStyleCnt="11">
        <dgm:presLayoutVars>
          <dgm:chPref val="3"/>
        </dgm:presLayoutVars>
      </dgm:prSet>
      <dgm:spPr/>
      <dgm:t>
        <a:bodyPr/>
        <a:lstStyle/>
        <a:p>
          <a:endParaRPr lang="es-MX"/>
        </a:p>
      </dgm:t>
    </dgm:pt>
    <dgm:pt modelId="{69E741A7-D018-42DA-A417-D77C84B6BFB9}" type="pres">
      <dgm:prSet presAssocID="{57F521EA-BA46-4F0D-909C-7155F9DDE03A}" presName="level3hierChild" presStyleCnt="0"/>
      <dgm:spPr/>
    </dgm:pt>
    <dgm:pt modelId="{1CBC0780-D828-48F6-9C55-23018DEAD0E6}" type="pres">
      <dgm:prSet presAssocID="{B3202169-DF24-4F21-AADA-687524154240}" presName="conn2-1" presStyleLbl="parChTrans1D3" presStyleIdx="10" presStyleCnt="11"/>
      <dgm:spPr/>
    </dgm:pt>
    <dgm:pt modelId="{25BF83A0-26C6-4926-AE52-88619784E015}" type="pres">
      <dgm:prSet presAssocID="{B3202169-DF24-4F21-AADA-687524154240}" presName="connTx" presStyleLbl="parChTrans1D3" presStyleIdx="10" presStyleCnt="11"/>
      <dgm:spPr/>
    </dgm:pt>
    <dgm:pt modelId="{DC23B340-06D6-4A9A-8213-28283CA2044A}" type="pres">
      <dgm:prSet presAssocID="{2A1996C4-60CD-460A-A3CC-A9FAD56C5284}" presName="root2" presStyleCnt="0"/>
      <dgm:spPr/>
    </dgm:pt>
    <dgm:pt modelId="{83DA41D4-3E88-454D-814D-71DE2FFE5F7E}" type="pres">
      <dgm:prSet presAssocID="{2A1996C4-60CD-460A-A3CC-A9FAD56C5284}" presName="LevelTwoTextNode" presStyleLbl="node3" presStyleIdx="10" presStyleCnt="11">
        <dgm:presLayoutVars>
          <dgm:chPref val="3"/>
        </dgm:presLayoutVars>
      </dgm:prSet>
      <dgm:spPr/>
      <dgm:t>
        <a:bodyPr/>
        <a:lstStyle/>
        <a:p>
          <a:endParaRPr lang="es-MX"/>
        </a:p>
      </dgm:t>
    </dgm:pt>
    <dgm:pt modelId="{15591D07-90C2-4124-9E6B-C37C28925A4A}" type="pres">
      <dgm:prSet presAssocID="{2A1996C4-60CD-460A-A3CC-A9FAD56C5284}" presName="level3hierChild" presStyleCnt="0"/>
      <dgm:spPr/>
    </dgm:pt>
    <dgm:pt modelId="{26C4CB76-EA00-4AE6-BEE7-3739FAC78D57}" type="pres">
      <dgm:prSet presAssocID="{99EB25C5-0250-4094-B439-9EAD74D6BDCC}" presName="conn2-1" presStyleLbl="parChTrans1D2" presStyleIdx="5" presStyleCnt="6"/>
      <dgm:spPr/>
    </dgm:pt>
    <dgm:pt modelId="{462939C8-D828-431A-9ACE-6146003C468E}" type="pres">
      <dgm:prSet presAssocID="{99EB25C5-0250-4094-B439-9EAD74D6BDCC}" presName="connTx" presStyleLbl="parChTrans1D2" presStyleIdx="5" presStyleCnt="6"/>
      <dgm:spPr/>
    </dgm:pt>
    <dgm:pt modelId="{082B1BE3-5D2C-4F7F-AFAA-EFF8C6117C98}" type="pres">
      <dgm:prSet presAssocID="{76D34DA5-AB3B-4518-8A4E-C28EB3CFD4B4}" presName="root2" presStyleCnt="0"/>
      <dgm:spPr/>
    </dgm:pt>
    <dgm:pt modelId="{DF3FA507-110F-407D-AEF7-7EA6723DF40A}" type="pres">
      <dgm:prSet presAssocID="{76D34DA5-AB3B-4518-8A4E-C28EB3CFD4B4}" presName="LevelTwoTextNode" presStyleLbl="node2" presStyleIdx="5" presStyleCnt="6">
        <dgm:presLayoutVars>
          <dgm:chPref val="3"/>
        </dgm:presLayoutVars>
      </dgm:prSet>
      <dgm:spPr/>
      <dgm:t>
        <a:bodyPr/>
        <a:lstStyle/>
        <a:p>
          <a:endParaRPr lang="es-MX"/>
        </a:p>
      </dgm:t>
    </dgm:pt>
    <dgm:pt modelId="{09ECF602-6E82-48F4-B8FF-B7D034E4CB49}" type="pres">
      <dgm:prSet presAssocID="{76D34DA5-AB3B-4518-8A4E-C28EB3CFD4B4}" presName="level3hierChild" presStyleCnt="0"/>
      <dgm:spPr/>
    </dgm:pt>
  </dgm:ptLst>
  <dgm:cxnLst>
    <dgm:cxn modelId="{0504DEC1-F162-4373-BB66-02E0F8077286}" type="presOf" srcId="{76D34DA5-AB3B-4518-8A4E-C28EB3CFD4B4}" destId="{DF3FA507-110F-407D-AEF7-7EA6723DF40A}" srcOrd="0" destOrd="0" presId="urn:microsoft.com/office/officeart/2008/layout/HorizontalMultiLevelHierarchy"/>
    <dgm:cxn modelId="{69B1C8EB-E2FC-46C7-A85D-04B80266F54E}" type="presOf" srcId="{C7F948AB-9F98-4BA1-850F-C0B2282FA084}" destId="{45BD8F70-447C-42A1-9723-7CC4B3453455}" srcOrd="1" destOrd="0" presId="urn:microsoft.com/office/officeart/2008/layout/HorizontalMultiLevelHierarchy"/>
    <dgm:cxn modelId="{3842B01E-37E4-4359-9DF6-9A41962856D3}" type="presOf" srcId="{2AD7CAC3-A074-4852-86E6-1A21BE7FBD18}" destId="{A5DEB70D-0D09-4F02-A721-AC7D936400D2}" srcOrd="0" destOrd="0" presId="urn:microsoft.com/office/officeart/2008/layout/HorizontalMultiLevelHierarchy"/>
    <dgm:cxn modelId="{E81DA2ED-2CA9-4879-9AF4-2F92D00133F9}" type="presOf" srcId="{786F87E0-DD38-4534-A89F-B6A01C94EB69}" destId="{0825DDD5-DF9B-4848-A3AF-9F05FF3F2499}" srcOrd="0" destOrd="0" presId="urn:microsoft.com/office/officeart/2008/layout/HorizontalMultiLevelHierarchy"/>
    <dgm:cxn modelId="{023DECCD-ED7D-481C-AA87-BD7244651FFB}" srcId="{DEA47AC1-57F9-4F03-B489-6D256A1FA301}" destId="{3A2694C0-0027-4539-91D6-E016D3DB6F96}" srcOrd="0" destOrd="0" parTransId="{0659B6CB-E35D-47D1-8CB9-A1578DD6AF17}" sibTransId="{C84DF6A0-B323-4C21-AC75-FE1610FB0321}"/>
    <dgm:cxn modelId="{328C0CD9-41F9-476B-B533-D45BB6B363EE}" type="presOf" srcId="{E050AF9E-AD9C-490E-87F6-63E872BA293B}" destId="{C3FA1938-B8FD-4AC9-8162-D3B68DF61408}" srcOrd="0" destOrd="0" presId="urn:microsoft.com/office/officeart/2008/layout/HorizontalMultiLevelHierarchy"/>
    <dgm:cxn modelId="{B209C238-6432-463D-B8AE-1C941FA34ADC}" type="presOf" srcId="{812BBF66-809D-4B5A-A660-95BB13AE74F8}" destId="{11A3681E-F343-4A16-867D-7C9444E194A4}" srcOrd="0" destOrd="0" presId="urn:microsoft.com/office/officeart/2008/layout/HorizontalMultiLevelHierarchy"/>
    <dgm:cxn modelId="{247F0212-2FAA-44FB-8B56-A78FAE61B7F8}" srcId="{8D6E8D6A-A180-4186-B7ED-BBD34AC68725}" destId="{B07EEAE3-69EA-48E4-B9A1-160EC948F9FE}" srcOrd="0" destOrd="0" parTransId="{759F4D9D-3762-49F4-9CE9-A9F5F3C9015E}" sibTransId="{BB26B359-57F4-4F0A-B6CC-F434DEC1AF4C}"/>
    <dgm:cxn modelId="{6EB2F31B-141F-4B90-94F1-AE54766F2E1F}" type="presOf" srcId="{57F521EA-BA46-4F0D-909C-7155F9DDE03A}" destId="{2059B703-A747-4B6F-81EC-CFD3B2A3EAD1}" srcOrd="0" destOrd="0" presId="urn:microsoft.com/office/officeart/2008/layout/HorizontalMultiLevelHierarchy"/>
    <dgm:cxn modelId="{AB1B9982-3FE2-4292-999F-BC8ABEC64855}" type="presOf" srcId="{759F4D9D-3762-49F4-9CE9-A9F5F3C9015E}" destId="{79DD6DF3-D171-4698-90B3-F073435248DF}" srcOrd="1" destOrd="0" presId="urn:microsoft.com/office/officeart/2008/layout/HorizontalMultiLevelHierarchy"/>
    <dgm:cxn modelId="{842C88E6-B1B3-418D-B341-AB4147A4626A}" type="presOf" srcId="{4751367E-F15A-4891-AD16-CB434D86BBFD}" destId="{BF7BE1A0-2BD9-4B97-90D6-92503E8CB5EC}" srcOrd="1" destOrd="0" presId="urn:microsoft.com/office/officeart/2008/layout/HorizontalMultiLevelHierarchy"/>
    <dgm:cxn modelId="{F8BC6C40-DF26-4A18-9092-859CD374F4F0}" type="presOf" srcId="{E063DC26-F13C-49A1-87BB-D865951D51C7}" destId="{654627ED-A0E1-4A72-8C6A-77A1C665654C}" srcOrd="0" destOrd="0" presId="urn:microsoft.com/office/officeart/2008/layout/HorizontalMultiLevelHierarchy"/>
    <dgm:cxn modelId="{DB7FDDC4-CEF2-4BCD-9AA4-0C339F6FF25B}" type="presOf" srcId="{AF4FB0B2-B49F-4024-B870-198D7694BAD5}" destId="{83278ECD-AF15-4323-AE62-18740190E56B}" srcOrd="0" destOrd="0" presId="urn:microsoft.com/office/officeart/2008/layout/HorizontalMultiLevelHierarchy"/>
    <dgm:cxn modelId="{86547533-3E94-41DE-BD44-60FC2762AB2F}" srcId="{8CA02107-534D-4ED8-8177-49B0FDF87510}" destId="{57F521EA-BA46-4F0D-909C-7155F9DDE03A}" srcOrd="3" destOrd="0" parTransId="{4751367E-F15A-4891-AD16-CB434D86BBFD}" sibTransId="{F0BD04BA-2241-459E-A55F-FFAAA7DF881D}"/>
    <dgm:cxn modelId="{443557F9-2930-4CED-856C-779C2B250332}" type="presOf" srcId="{F2CF700C-EDC4-4750-8208-E11E487CF35F}" destId="{4B5DB208-DA07-4DB7-B082-FC64D8B49A9C}" srcOrd="0" destOrd="0" presId="urn:microsoft.com/office/officeart/2008/layout/HorizontalMultiLevelHierarchy"/>
    <dgm:cxn modelId="{4EF87171-253C-49A4-9E78-CC29778062AD}" srcId="{34BB6DF1-C772-4B5E-A14D-4DE3C2B4C299}" destId="{DEA47AC1-57F9-4F03-B489-6D256A1FA301}" srcOrd="0" destOrd="0" parTransId="{8A254710-4847-48F8-929F-64374143CF17}" sibTransId="{700DBB02-CD49-4672-AAFD-345C474459A5}"/>
    <dgm:cxn modelId="{53AEEDAE-F3ED-4A4A-84FA-073A38C32C02}" type="presOf" srcId="{D81F2E5F-8BAD-40F8-B5B9-515BCC138D60}" destId="{D86774DD-0CFA-4AAE-AE4E-B5DE62B76503}" srcOrd="0" destOrd="0" presId="urn:microsoft.com/office/officeart/2008/layout/HorizontalMultiLevelHierarchy"/>
    <dgm:cxn modelId="{9F104133-1F0E-4929-9E65-B7FB9B4236F2}" srcId="{8D6E8D6A-A180-4186-B7ED-BBD34AC68725}" destId="{AF4FB0B2-B49F-4024-B870-198D7694BAD5}" srcOrd="1" destOrd="0" parTransId="{C0101E66-A7AC-40AD-BBC8-3385F3C70F89}" sibTransId="{A537C68A-067C-492F-A8E9-9490E1F03750}"/>
    <dgm:cxn modelId="{7AC55E9D-BD66-49F5-8705-42FAEF00A8C1}" type="presOf" srcId="{48CD5BED-6006-42D9-9E73-A13D0551448E}" destId="{29249135-9473-43E2-BF0A-D6D5AEF1D920}" srcOrd="0" destOrd="0" presId="urn:microsoft.com/office/officeart/2008/layout/HorizontalMultiLevelHierarchy"/>
    <dgm:cxn modelId="{DCA6B7E0-A6B0-4074-85B8-27ED469DDFF3}" type="presOf" srcId="{7690A23B-F298-4C81-811D-701E3684661B}" destId="{F1E39E7D-EEB7-4CB6-A100-72F4A4C92B72}" srcOrd="0" destOrd="0" presId="urn:microsoft.com/office/officeart/2008/layout/HorizontalMultiLevelHierarchy"/>
    <dgm:cxn modelId="{618A455B-D170-4965-9161-8262C4AD871B}" srcId="{8CA02107-534D-4ED8-8177-49B0FDF87510}" destId="{12FEA430-900E-4286-98ED-19C0A1C08E18}" srcOrd="0" destOrd="0" parTransId="{786F87E0-DD38-4534-A89F-B6A01C94EB69}" sibTransId="{05AD7558-1C89-442F-9679-C550EC11B645}"/>
    <dgm:cxn modelId="{CE38304C-7A6C-4AE6-B72F-E960F19C52A4}" srcId="{DEA47AC1-57F9-4F03-B489-6D256A1FA301}" destId="{8CA02107-534D-4ED8-8177-49B0FDF87510}" srcOrd="4" destOrd="0" parTransId="{812BBF66-809D-4B5A-A660-95BB13AE74F8}" sibTransId="{5319CA98-EA8F-471F-8E2F-8221C5328D53}"/>
    <dgm:cxn modelId="{A7703A4D-0248-4223-9826-F102D0DD33A2}" type="presOf" srcId="{6FB7B72B-1E0F-4CB0-8795-7130BAB67692}" destId="{913BB38F-99C1-45DF-94EB-C54363312973}" srcOrd="1" destOrd="0" presId="urn:microsoft.com/office/officeart/2008/layout/HorizontalMultiLevelHierarchy"/>
    <dgm:cxn modelId="{34F5EA50-4D01-40C8-B185-861DA92BD06F}" type="presOf" srcId="{6FB7B72B-1E0F-4CB0-8795-7130BAB67692}" destId="{23DBF872-0258-4E83-A637-A267BA8562D3}" srcOrd="0" destOrd="0" presId="urn:microsoft.com/office/officeart/2008/layout/HorizontalMultiLevelHierarchy"/>
    <dgm:cxn modelId="{920C4D18-17C6-4515-956E-838EC5E7D9FD}" type="presOf" srcId="{C0101E66-A7AC-40AD-BBC8-3385F3C70F89}" destId="{1B0A619F-982D-4720-A215-193D445E4B71}" srcOrd="0" destOrd="0" presId="urn:microsoft.com/office/officeart/2008/layout/HorizontalMultiLevelHierarchy"/>
    <dgm:cxn modelId="{170A0464-47DD-454C-8D30-EEF912543FA4}" srcId="{DEA47AC1-57F9-4F03-B489-6D256A1FA301}" destId="{48CD5BED-6006-42D9-9E73-A13D0551448E}" srcOrd="2" destOrd="0" parTransId="{28757E0D-1D69-4880-842F-9A569A7DD44F}" sibTransId="{7304BD73-5A1E-4E0C-B9A1-DA743899F5C4}"/>
    <dgm:cxn modelId="{5706412F-B125-4071-AE65-6C980B011A92}" type="presOf" srcId="{99EB25C5-0250-4094-B439-9EAD74D6BDCC}" destId="{462939C8-D828-431A-9ACE-6146003C468E}" srcOrd="1" destOrd="0" presId="urn:microsoft.com/office/officeart/2008/layout/HorizontalMultiLevelHierarchy"/>
    <dgm:cxn modelId="{828BED9F-C062-4951-9A5B-92C03A1532A9}" type="presOf" srcId="{DEA47AC1-57F9-4F03-B489-6D256A1FA301}" destId="{82672B8A-AD5A-4C46-B09F-EC61C5964A1B}" srcOrd="0" destOrd="0" presId="urn:microsoft.com/office/officeart/2008/layout/HorizontalMultiLevelHierarchy"/>
    <dgm:cxn modelId="{FD805CFE-E2A8-470F-9341-FBF03422BFE5}" type="presOf" srcId="{91496188-48DA-41F9-8823-471DF1F89B91}" destId="{C75C035F-5CF3-4C3A-A832-F32FC4C770E2}" srcOrd="1" destOrd="0" presId="urn:microsoft.com/office/officeart/2008/layout/HorizontalMultiLevelHierarchy"/>
    <dgm:cxn modelId="{E3483396-1AB1-4B7F-A16D-B0BE0F2E816A}" type="presOf" srcId="{4A07B6D0-E67F-4F4D-917E-E2DCE86FF060}" destId="{3247AAFD-16FE-4949-A7F5-68F42162203F}" srcOrd="1" destOrd="0" presId="urn:microsoft.com/office/officeart/2008/layout/HorizontalMultiLevelHierarchy"/>
    <dgm:cxn modelId="{1EB59BE7-FE2A-4DC5-8B5D-20C12B82B481}" srcId="{8CA02107-534D-4ED8-8177-49B0FDF87510}" destId="{E050AF9E-AD9C-490E-87F6-63E872BA293B}" srcOrd="1" destOrd="0" parTransId="{07999572-BDA4-4C02-ACC3-521F0DEC9C71}" sibTransId="{269AA33D-A950-4459-9E10-FBD9028E745C}"/>
    <dgm:cxn modelId="{7E240D78-9BB7-4695-AC39-ADB1E3D9DED7}" type="presOf" srcId="{12FEA430-900E-4286-98ED-19C0A1C08E18}" destId="{054AC9F3-C1C9-4999-912F-9E6764169F00}" srcOrd="0" destOrd="0" presId="urn:microsoft.com/office/officeart/2008/layout/HorizontalMultiLevelHierarchy"/>
    <dgm:cxn modelId="{429DFE1F-7BB1-4201-9ECE-E7C0D0B89E92}" type="presOf" srcId="{99EB25C5-0250-4094-B439-9EAD74D6BDCC}" destId="{26C4CB76-EA00-4AE6-BEE7-3739FAC78D57}" srcOrd="0" destOrd="0" presId="urn:microsoft.com/office/officeart/2008/layout/HorizontalMultiLevelHierarchy"/>
    <dgm:cxn modelId="{20874DDC-7AA3-4FCA-8E7B-01CDCBE1AFAD}" type="presOf" srcId="{759F4D9D-3762-49F4-9CE9-A9F5F3C9015E}" destId="{3E4E5A4D-9F07-4AD5-A8A4-B8B8C88BCA19}" srcOrd="0" destOrd="0" presId="urn:microsoft.com/office/officeart/2008/layout/HorizontalMultiLevelHierarchy"/>
    <dgm:cxn modelId="{A103C28C-6C15-4493-8E25-AF4FAA7E5151}" type="presOf" srcId="{9752C247-5914-4B7C-B02A-E0719214BBF3}" destId="{0CB6D55F-FB7D-4AF7-B7DE-50BCF73A6C85}" srcOrd="0" destOrd="0" presId="urn:microsoft.com/office/officeart/2008/layout/HorizontalMultiLevelHierarchy"/>
    <dgm:cxn modelId="{C333C2EB-C9D6-4831-BB51-9B2C682DE3A4}" srcId="{DEA47AC1-57F9-4F03-B489-6D256A1FA301}" destId="{8D6E8D6A-A180-4186-B7ED-BBD34AC68725}" srcOrd="3" destOrd="0" parTransId="{6FB7B72B-1E0F-4CB0-8795-7130BAB67692}" sibTransId="{BBAB58B0-0940-4858-B7F4-CF83E381942E}"/>
    <dgm:cxn modelId="{339F96FD-D986-496C-9779-B10FE8E2A05F}" type="presOf" srcId="{B3202169-DF24-4F21-AADA-687524154240}" destId="{1CBC0780-D828-48F6-9C55-23018DEAD0E6}" srcOrd="0" destOrd="0" presId="urn:microsoft.com/office/officeart/2008/layout/HorizontalMultiLevelHierarchy"/>
    <dgm:cxn modelId="{900C30CC-773D-4571-A19C-44BB4C91AD9E}" type="presOf" srcId="{34BB6DF1-C772-4B5E-A14D-4DE3C2B4C299}" destId="{A7BE8D90-2E37-4193-8AD3-29A114AE3EED}" srcOrd="0" destOrd="0" presId="urn:microsoft.com/office/officeart/2008/layout/HorizontalMultiLevelHierarchy"/>
    <dgm:cxn modelId="{2C06FFBB-6B69-45C4-89FA-498859CD24EE}" type="presOf" srcId="{B07EEAE3-69EA-48E4-B9A1-160EC948F9FE}" destId="{E9E9F8C8-E678-4990-849C-59E24072BD98}" srcOrd="0" destOrd="0" presId="urn:microsoft.com/office/officeart/2008/layout/HorizontalMultiLevelHierarchy"/>
    <dgm:cxn modelId="{D257A462-C2B1-4CA5-BC4D-67181C70B0A7}" srcId="{DEA47AC1-57F9-4F03-B489-6D256A1FA301}" destId="{76D34DA5-AB3B-4518-8A4E-C28EB3CFD4B4}" srcOrd="5" destOrd="0" parTransId="{99EB25C5-0250-4094-B439-9EAD74D6BDCC}" sibTransId="{C039E447-E7FF-468D-B9FE-60D648D27D33}"/>
    <dgm:cxn modelId="{E6C51EE9-9D65-41BB-876B-B5A75A5C8D82}" srcId="{DEA47AC1-57F9-4F03-B489-6D256A1FA301}" destId="{D81F2E5F-8BAD-40F8-B5B9-515BCC138D60}" srcOrd="1" destOrd="0" parTransId="{F2CF700C-EDC4-4750-8208-E11E487CF35F}" sibTransId="{F9E58D8B-8830-4847-ACFB-5E698CA6F5BC}"/>
    <dgm:cxn modelId="{9DDB4BF4-B335-4CF5-BDAD-FD5D43BEC391}" type="presOf" srcId="{07999572-BDA4-4C02-ACC3-521F0DEC9C71}" destId="{57CEE3CE-E40B-4DC2-88E5-93F4899C1C76}" srcOrd="0" destOrd="0" presId="urn:microsoft.com/office/officeart/2008/layout/HorizontalMultiLevelHierarchy"/>
    <dgm:cxn modelId="{6EC1E720-1E73-48DD-94D3-ED965192E255}" type="presOf" srcId="{786F87E0-DD38-4534-A89F-B6A01C94EB69}" destId="{12EC993A-F31C-418B-9E83-709A3DF0E15A}" srcOrd="1" destOrd="0" presId="urn:microsoft.com/office/officeart/2008/layout/HorizontalMultiLevelHierarchy"/>
    <dgm:cxn modelId="{1CA138BF-D473-4FF2-9DED-F88FDF1202C6}" type="presOf" srcId="{0A01BA1B-EC9D-41EA-A4C5-ACFF1E407EC4}" destId="{77ED1CD9-AD9C-4361-A09B-E082F3202B41}" srcOrd="0" destOrd="0" presId="urn:microsoft.com/office/officeart/2008/layout/HorizontalMultiLevelHierarchy"/>
    <dgm:cxn modelId="{6906D852-F39A-4F8D-B74B-D28C1F0E283E}" type="presOf" srcId="{F2CF700C-EDC4-4750-8208-E11E487CF35F}" destId="{B0B3E50E-C8AD-4BB7-8EFA-5BCCED990244}" srcOrd="1" destOrd="0" presId="urn:microsoft.com/office/officeart/2008/layout/HorizontalMultiLevelHierarchy"/>
    <dgm:cxn modelId="{CB7C856F-3576-402E-9500-515886559156}" type="presOf" srcId="{812BBF66-809D-4B5A-A660-95BB13AE74F8}" destId="{A4311F14-B39B-4809-96AC-82924C986C1D}" srcOrd="1" destOrd="0" presId="urn:microsoft.com/office/officeart/2008/layout/HorizontalMultiLevelHierarchy"/>
    <dgm:cxn modelId="{F9D3ABE6-D0C8-487A-98CB-1F109B406200}" type="presOf" srcId="{2A1996C4-60CD-460A-A3CC-A9FAD56C5284}" destId="{83DA41D4-3E88-454D-814D-71DE2FFE5F7E}" srcOrd="0" destOrd="0" presId="urn:microsoft.com/office/officeart/2008/layout/HorizontalMultiLevelHierarchy"/>
    <dgm:cxn modelId="{BA75E437-2F25-42B3-ADAC-AED1685BAD6F}" type="presOf" srcId="{2AD7CAC3-A074-4852-86E6-1A21BE7FBD18}" destId="{387EB59B-9067-46D2-99B9-1F16A4688A1B}" srcOrd="1" destOrd="0" presId="urn:microsoft.com/office/officeart/2008/layout/HorizontalMultiLevelHierarchy"/>
    <dgm:cxn modelId="{58EE627B-0DDF-49AA-B61E-B5EFD0A93801}" type="presOf" srcId="{0659B6CB-E35D-47D1-8CB9-A1578DD6AF17}" destId="{943F65EE-AED9-4BAE-BFC9-35ED471EA083}" srcOrd="0" destOrd="0" presId="urn:microsoft.com/office/officeart/2008/layout/HorizontalMultiLevelHierarchy"/>
    <dgm:cxn modelId="{FF9654CE-ECE5-4CCB-ABAC-E6CC37E765E8}" type="presOf" srcId="{3A2694C0-0027-4539-91D6-E016D3DB6F96}" destId="{BABAEE7A-91D1-41B4-94F2-03CE77840022}" srcOrd="0" destOrd="0" presId="urn:microsoft.com/office/officeart/2008/layout/HorizontalMultiLevelHierarchy"/>
    <dgm:cxn modelId="{9694E617-BF79-4A55-94DC-1D9C8602A310}" type="presOf" srcId="{C0101E66-A7AC-40AD-BBC8-3385F3C70F89}" destId="{9B53AC50-FD86-487A-A55B-1F6E0BB143CB}" srcOrd="1" destOrd="0" presId="urn:microsoft.com/office/officeart/2008/layout/HorizontalMultiLevelHierarchy"/>
    <dgm:cxn modelId="{2A12E044-A949-463D-93E1-9EE66651A24B}" type="presOf" srcId="{E063DC26-F13C-49A1-87BB-D865951D51C7}" destId="{18C027B2-F737-452E-AEA2-9AB2D0347187}" srcOrd="1" destOrd="0" presId="urn:microsoft.com/office/officeart/2008/layout/HorizontalMultiLevelHierarchy"/>
    <dgm:cxn modelId="{76479A3C-B0FF-47EA-B542-83EDB4F12381}" type="presOf" srcId="{07999572-BDA4-4C02-ACC3-521F0DEC9C71}" destId="{F17C6F2D-59F9-43EE-B659-8C679A7861BF}" srcOrd="1" destOrd="0" presId="urn:microsoft.com/office/officeart/2008/layout/HorizontalMultiLevelHierarchy"/>
    <dgm:cxn modelId="{D1D9F4F5-608F-4D8B-9F50-52F2C887F1AB}" type="presOf" srcId="{8D6E8D6A-A180-4186-B7ED-BBD34AC68725}" destId="{8BB541E6-E2F8-4791-BA76-358E10D4C0EC}" srcOrd="0" destOrd="0" presId="urn:microsoft.com/office/officeart/2008/layout/HorizontalMultiLevelHierarchy"/>
    <dgm:cxn modelId="{1B766E21-C0EA-4F9E-A7C1-F64D32C2AB8C}" srcId="{8D6E8D6A-A180-4186-B7ED-BBD34AC68725}" destId="{82FA8036-E789-4803-9B6B-9E3CEA5AA98D}" srcOrd="2" destOrd="0" parTransId="{2AD7CAC3-A074-4852-86E6-1A21BE7FBD18}" sibTransId="{E06F0F45-33D0-4060-8DC4-DBCF94074C24}"/>
    <dgm:cxn modelId="{DB4CFB1A-2F86-4DB2-A971-EA6EFABEA78E}" type="presOf" srcId="{C7F948AB-9F98-4BA1-850F-C0B2282FA084}" destId="{8DB5E46D-052D-4AA1-9184-31C335D9847F}" srcOrd="0" destOrd="0" presId="urn:microsoft.com/office/officeart/2008/layout/HorizontalMultiLevelHierarchy"/>
    <dgm:cxn modelId="{92FB7E22-0F7C-467D-826F-A4B80E1F0181}" type="presOf" srcId="{0659B6CB-E35D-47D1-8CB9-A1578DD6AF17}" destId="{3E9FB1A4-0A3A-4781-A182-8CE430072B91}" srcOrd="1" destOrd="0" presId="urn:microsoft.com/office/officeart/2008/layout/HorizontalMultiLevelHierarchy"/>
    <dgm:cxn modelId="{1D7941C1-B6CD-42AB-BD59-9D4907A59BF2}" type="presOf" srcId="{4751367E-F15A-4891-AD16-CB434D86BBFD}" destId="{14A29DC0-1A86-49E3-8F6C-9BA3774F84EF}" srcOrd="0" destOrd="0" presId="urn:microsoft.com/office/officeart/2008/layout/HorizontalMultiLevelHierarchy"/>
    <dgm:cxn modelId="{C0011E2E-71C3-4B74-8E15-B324AD434F69}" type="presOf" srcId="{91496188-48DA-41F9-8823-471DF1F89B91}" destId="{A68ED64F-8FFA-4B1C-AB3E-A8F1484EEFE4}" srcOrd="0" destOrd="0" presId="urn:microsoft.com/office/officeart/2008/layout/HorizontalMultiLevelHierarchy"/>
    <dgm:cxn modelId="{CD95475D-55E2-4724-9B20-17753E4B07A2}" type="presOf" srcId="{28757E0D-1D69-4880-842F-9A569A7DD44F}" destId="{A583FC7C-F4FD-4E2B-B872-B4F5B53AB52E}" srcOrd="0" destOrd="0" presId="urn:microsoft.com/office/officeart/2008/layout/HorizontalMultiLevelHierarchy"/>
    <dgm:cxn modelId="{1219EA4F-563F-4624-B406-560CBBE130FE}" type="presOf" srcId="{CBBCFEAB-AFF0-4A57-92FE-6AC93B906C07}" destId="{6BD3B561-5E6B-4621-B798-CE6C0BBBB5FE}" srcOrd="0" destOrd="0" presId="urn:microsoft.com/office/officeart/2008/layout/HorizontalMultiLevelHierarchy"/>
    <dgm:cxn modelId="{31ACFF96-0D15-49F2-9021-C5D00C267A3F}" type="presOf" srcId="{28757E0D-1D69-4880-842F-9A569A7DD44F}" destId="{45015DD2-B072-4A2E-8A0A-18F3B740C93A}" srcOrd="1" destOrd="0" presId="urn:microsoft.com/office/officeart/2008/layout/HorizontalMultiLevelHierarchy"/>
    <dgm:cxn modelId="{3E33E3A3-D7CC-4C85-94C0-510AFFBE99BE}" srcId="{D81F2E5F-8BAD-40F8-B5B9-515BCC138D60}" destId="{7690A23B-F298-4C81-811D-701E3684661B}" srcOrd="0" destOrd="0" parTransId="{91496188-48DA-41F9-8823-471DF1F89B91}" sibTransId="{15CF47DF-F77D-4BDB-880E-19E0D9ACBBC5}"/>
    <dgm:cxn modelId="{F5C20552-A3B5-4886-8369-B7F3E4056ED7}" srcId="{D81F2E5F-8BAD-40F8-B5B9-515BCC138D60}" destId="{9752C247-5914-4B7C-B02A-E0719214BBF3}" srcOrd="2" destOrd="0" parTransId="{4A07B6D0-E67F-4F4D-917E-E2DCE86FF060}" sibTransId="{0A6DA96A-76E3-4EEC-B091-6AADBD4BF596}"/>
    <dgm:cxn modelId="{9E65FD15-6513-42B4-8EB2-70570A9C94FA}" type="presOf" srcId="{8CA02107-534D-4ED8-8177-49B0FDF87510}" destId="{BDF88A78-B00E-449D-B70A-B0804F505BF8}" srcOrd="0" destOrd="0" presId="urn:microsoft.com/office/officeart/2008/layout/HorizontalMultiLevelHierarchy"/>
    <dgm:cxn modelId="{A9DF3FAB-C68E-479C-8214-73902C2DD49D}" srcId="{8CA02107-534D-4ED8-8177-49B0FDF87510}" destId="{CBBCFEAB-AFF0-4A57-92FE-6AC93B906C07}" srcOrd="2" destOrd="0" parTransId="{C7F948AB-9F98-4BA1-850F-C0B2282FA084}" sibTransId="{4D9A120E-0C8E-4884-9899-06466CB53FF1}"/>
    <dgm:cxn modelId="{7C3CB8A5-6E29-4937-848B-0F9F63AD3E9B}" srcId="{D81F2E5F-8BAD-40F8-B5B9-515BCC138D60}" destId="{0A01BA1B-EC9D-41EA-A4C5-ACFF1E407EC4}" srcOrd="1" destOrd="0" parTransId="{E063DC26-F13C-49A1-87BB-D865951D51C7}" sibTransId="{5E47175C-64C8-48E2-8A27-2B8DC9DD9BA7}"/>
    <dgm:cxn modelId="{2A0985C8-052D-4ADD-96FC-5A3D3CA47DD1}" srcId="{8CA02107-534D-4ED8-8177-49B0FDF87510}" destId="{2A1996C4-60CD-460A-A3CC-A9FAD56C5284}" srcOrd="4" destOrd="0" parTransId="{B3202169-DF24-4F21-AADA-687524154240}" sibTransId="{FB7F3E72-FA3D-4C50-A9E8-A63194C39CF5}"/>
    <dgm:cxn modelId="{D5BD3831-5811-4201-867C-B12482912E45}" type="presOf" srcId="{82FA8036-E789-4803-9B6B-9E3CEA5AA98D}" destId="{2E7A59D0-F7B5-4BBF-90A5-1E5D1AE01933}" srcOrd="0" destOrd="0" presId="urn:microsoft.com/office/officeart/2008/layout/HorizontalMultiLevelHierarchy"/>
    <dgm:cxn modelId="{50D48E6F-9C09-4F2A-9C31-2B442864EB67}" type="presOf" srcId="{4A07B6D0-E67F-4F4D-917E-E2DCE86FF060}" destId="{82A8B48B-B361-4283-B384-75E81F6AB5BA}" srcOrd="0" destOrd="0" presId="urn:microsoft.com/office/officeart/2008/layout/HorizontalMultiLevelHierarchy"/>
    <dgm:cxn modelId="{C39ECF0C-11E8-418B-A5CF-421C58E2A9E6}" type="presOf" srcId="{B3202169-DF24-4F21-AADA-687524154240}" destId="{25BF83A0-26C6-4926-AE52-88619784E015}" srcOrd="1" destOrd="0" presId="urn:microsoft.com/office/officeart/2008/layout/HorizontalMultiLevelHierarchy"/>
    <dgm:cxn modelId="{C6E5AE2A-4A38-4F9A-B32F-CFB90153F79F}" type="presParOf" srcId="{A7BE8D90-2E37-4193-8AD3-29A114AE3EED}" destId="{1A2F6E70-7E25-4803-BCEB-32529D52D446}" srcOrd="0" destOrd="0" presId="urn:microsoft.com/office/officeart/2008/layout/HorizontalMultiLevelHierarchy"/>
    <dgm:cxn modelId="{9EE8D5CD-7456-478A-B3CB-2A66223C08E0}" type="presParOf" srcId="{1A2F6E70-7E25-4803-BCEB-32529D52D446}" destId="{82672B8A-AD5A-4C46-B09F-EC61C5964A1B}" srcOrd="0" destOrd="0" presId="urn:microsoft.com/office/officeart/2008/layout/HorizontalMultiLevelHierarchy"/>
    <dgm:cxn modelId="{60EFA227-8001-4214-9156-3DE50FDACA63}" type="presParOf" srcId="{1A2F6E70-7E25-4803-BCEB-32529D52D446}" destId="{45E8F792-9EC3-42AF-A2B4-51389A3C4E19}" srcOrd="1" destOrd="0" presId="urn:microsoft.com/office/officeart/2008/layout/HorizontalMultiLevelHierarchy"/>
    <dgm:cxn modelId="{CF72E52C-932B-49AF-8EA0-F8966A44C9C0}" type="presParOf" srcId="{45E8F792-9EC3-42AF-A2B4-51389A3C4E19}" destId="{943F65EE-AED9-4BAE-BFC9-35ED471EA083}" srcOrd="0" destOrd="0" presId="urn:microsoft.com/office/officeart/2008/layout/HorizontalMultiLevelHierarchy"/>
    <dgm:cxn modelId="{EA54DF59-461E-4CAF-844D-94BAD0A1CC6E}" type="presParOf" srcId="{943F65EE-AED9-4BAE-BFC9-35ED471EA083}" destId="{3E9FB1A4-0A3A-4781-A182-8CE430072B91}" srcOrd="0" destOrd="0" presId="urn:microsoft.com/office/officeart/2008/layout/HorizontalMultiLevelHierarchy"/>
    <dgm:cxn modelId="{B6884E92-275B-434D-A468-524EDE2D9A02}" type="presParOf" srcId="{45E8F792-9EC3-42AF-A2B4-51389A3C4E19}" destId="{191885DB-E704-4806-876F-2EEFA6D58DD8}" srcOrd="1" destOrd="0" presId="urn:microsoft.com/office/officeart/2008/layout/HorizontalMultiLevelHierarchy"/>
    <dgm:cxn modelId="{D504EB2F-AF87-4B90-9A8A-2914869F1853}" type="presParOf" srcId="{191885DB-E704-4806-876F-2EEFA6D58DD8}" destId="{BABAEE7A-91D1-41B4-94F2-03CE77840022}" srcOrd="0" destOrd="0" presId="urn:microsoft.com/office/officeart/2008/layout/HorizontalMultiLevelHierarchy"/>
    <dgm:cxn modelId="{1787FC59-19EF-4DC9-B3F7-9499D48F54EF}" type="presParOf" srcId="{191885DB-E704-4806-876F-2EEFA6D58DD8}" destId="{1D74D0F2-C519-4CB0-969E-D4EE9A57956D}" srcOrd="1" destOrd="0" presId="urn:microsoft.com/office/officeart/2008/layout/HorizontalMultiLevelHierarchy"/>
    <dgm:cxn modelId="{C59E0777-CCD6-4FE5-9A8B-E77BF3BB2F8E}" type="presParOf" srcId="{45E8F792-9EC3-42AF-A2B4-51389A3C4E19}" destId="{4B5DB208-DA07-4DB7-B082-FC64D8B49A9C}" srcOrd="2" destOrd="0" presId="urn:microsoft.com/office/officeart/2008/layout/HorizontalMultiLevelHierarchy"/>
    <dgm:cxn modelId="{3E247048-CE73-4683-85C2-7402CD1DA74F}" type="presParOf" srcId="{4B5DB208-DA07-4DB7-B082-FC64D8B49A9C}" destId="{B0B3E50E-C8AD-4BB7-8EFA-5BCCED990244}" srcOrd="0" destOrd="0" presId="urn:microsoft.com/office/officeart/2008/layout/HorizontalMultiLevelHierarchy"/>
    <dgm:cxn modelId="{7A0A684A-F75A-4741-A8E5-CCD668ABADCF}" type="presParOf" srcId="{45E8F792-9EC3-42AF-A2B4-51389A3C4E19}" destId="{F118CED3-6486-413F-9ACD-623F659DC9C8}" srcOrd="3" destOrd="0" presId="urn:microsoft.com/office/officeart/2008/layout/HorizontalMultiLevelHierarchy"/>
    <dgm:cxn modelId="{5ECBCE9D-C426-4265-AD9D-9B5E44980C8E}" type="presParOf" srcId="{F118CED3-6486-413F-9ACD-623F659DC9C8}" destId="{D86774DD-0CFA-4AAE-AE4E-B5DE62B76503}" srcOrd="0" destOrd="0" presId="urn:microsoft.com/office/officeart/2008/layout/HorizontalMultiLevelHierarchy"/>
    <dgm:cxn modelId="{D5CC9CA0-7720-489E-8F18-8685EA65553E}" type="presParOf" srcId="{F118CED3-6486-413F-9ACD-623F659DC9C8}" destId="{AD686AC1-BD99-46BE-91AC-2A65284C7311}" srcOrd="1" destOrd="0" presId="urn:microsoft.com/office/officeart/2008/layout/HorizontalMultiLevelHierarchy"/>
    <dgm:cxn modelId="{85AB0BDB-FB0B-4234-B19B-0718A2649D3F}" type="presParOf" srcId="{AD686AC1-BD99-46BE-91AC-2A65284C7311}" destId="{A68ED64F-8FFA-4B1C-AB3E-A8F1484EEFE4}" srcOrd="0" destOrd="0" presId="urn:microsoft.com/office/officeart/2008/layout/HorizontalMultiLevelHierarchy"/>
    <dgm:cxn modelId="{3FC33DA9-B491-4BD8-BEC7-59589A21B2FC}" type="presParOf" srcId="{A68ED64F-8FFA-4B1C-AB3E-A8F1484EEFE4}" destId="{C75C035F-5CF3-4C3A-A832-F32FC4C770E2}" srcOrd="0" destOrd="0" presId="urn:microsoft.com/office/officeart/2008/layout/HorizontalMultiLevelHierarchy"/>
    <dgm:cxn modelId="{F4677CEC-D229-434A-864A-201116078383}" type="presParOf" srcId="{AD686AC1-BD99-46BE-91AC-2A65284C7311}" destId="{25FF77F0-48E3-4A93-853D-2DB1EC7DF580}" srcOrd="1" destOrd="0" presId="urn:microsoft.com/office/officeart/2008/layout/HorizontalMultiLevelHierarchy"/>
    <dgm:cxn modelId="{4EF6B5F5-F0AE-4845-893E-07950C0812F8}" type="presParOf" srcId="{25FF77F0-48E3-4A93-853D-2DB1EC7DF580}" destId="{F1E39E7D-EEB7-4CB6-A100-72F4A4C92B72}" srcOrd="0" destOrd="0" presId="urn:microsoft.com/office/officeart/2008/layout/HorizontalMultiLevelHierarchy"/>
    <dgm:cxn modelId="{6A78A541-8A2C-49ED-BF1D-FF84CA7A8EBE}" type="presParOf" srcId="{25FF77F0-48E3-4A93-853D-2DB1EC7DF580}" destId="{550B994A-F13D-4E14-8834-3765F3F1ACDD}" srcOrd="1" destOrd="0" presId="urn:microsoft.com/office/officeart/2008/layout/HorizontalMultiLevelHierarchy"/>
    <dgm:cxn modelId="{6596F886-3C57-42DA-9D1F-59424824F763}" type="presParOf" srcId="{AD686AC1-BD99-46BE-91AC-2A65284C7311}" destId="{654627ED-A0E1-4A72-8C6A-77A1C665654C}" srcOrd="2" destOrd="0" presId="urn:microsoft.com/office/officeart/2008/layout/HorizontalMultiLevelHierarchy"/>
    <dgm:cxn modelId="{53BB2109-5CF3-4BE0-A665-FE758D554E11}" type="presParOf" srcId="{654627ED-A0E1-4A72-8C6A-77A1C665654C}" destId="{18C027B2-F737-452E-AEA2-9AB2D0347187}" srcOrd="0" destOrd="0" presId="urn:microsoft.com/office/officeart/2008/layout/HorizontalMultiLevelHierarchy"/>
    <dgm:cxn modelId="{DD63F0B2-8ED3-40BD-B013-9938F60F5E81}" type="presParOf" srcId="{AD686AC1-BD99-46BE-91AC-2A65284C7311}" destId="{F07E2C2F-1224-43E6-9451-BD8156671650}" srcOrd="3" destOrd="0" presId="urn:microsoft.com/office/officeart/2008/layout/HorizontalMultiLevelHierarchy"/>
    <dgm:cxn modelId="{BF59F0A4-BBF3-4326-8B2D-E0F80AEB73BF}" type="presParOf" srcId="{F07E2C2F-1224-43E6-9451-BD8156671650}" destId="{77ED1CD9-AD9C-4361-A09B-E082F3202B41}" srcOrd="0" destOrd="0" presId="urn:microsoft.com/office/officeart/2008/layout/HorizontalMultiLevelHierarchy"/>
    <dgm:cxn modelId="{58E489A4-C079-4544-9AD8-6918F2A3E89F}" type="presParOf" srcId="{F07E2C2F-1224-43E6-9451-BD8156671650}" destId="{3F5A6438-106B-4CA7-BED0-9583ECA034A8}" srcOrd="1" destOrd="0" presId="urn:microsoft.com/office/officeart/2008/layout/HorizontalMultiLevelHierarchy"/>
    <dgm:cxn modelId="{6A6AE146-56B1-46D7-AA19-D4BEA2D0E552}" type="presParOf" srcId="{AD686AC1-BD99-46BE-91AC-2A65284C7311}" destId="{82A8B48B-B361-4283-B384-75E81F6AB5BA}" srcOrd="4" destOrd="0" presId="urn:microsoft.com/office/officeart/2008/layout/HorizontalMultiLevelHierarchy"/>
    <dgm:cxn modelId="{014C7B0E-42BF-48DF-A3C3-C79A083D28CB}" type="presParOf" srcId="{82A8B48B-B361-4283-B384-75E81F6AB5BA}" destId="{3247AAFD-16FE-4949-A7F5-68F42162203F}" srcOrd="0" destOrd="0" presId="urn:microsoft.com/office/officeart/2008/layout/HorizontalMultiLevelHierarchy"/>
    <dgm:cxn modelId="{116BBA60-579A-446C-A27D-27C69264D8FE}" type="presParOf" srcId="{AD686AC1-BD99-46BE-91AC-2A65284C7311}" destId="{156844C5-868B-4FEC-94B4-C7AABE291863}" srcOrd="5" destOrd="0" presId="urn:microsoft.com/office/officeart/2008/layout/HorizontalMultiLevelHierarchy"/>
    <dgm:cxn modelId="{31A47982-87BD-40AD-9147-48A2D201A8AC}" type="presParOf" srcId="{156844C5-868B-4FEC-94B4-C7AABE291863}" destId="{0CB6D55F-FB7D-4AF7-B7DE-50BCF73A6C85}" srcOrd="0" destOrd="0" presId="urn:microsoft.com/office/officeart/2008/layout/HorizontalMultiLevelHierarchy"/>
    <dgm:cxn modelId="{C22E9D92-819E-496D-BC9B-DB63013D2ED5}" type="presParOf" srcId="{156844C5-868B-4FEC-94B4-C7AABE291863}" destId="{1EF347BA-99C4-47F7-A83C-11CE6402D347}" srcOrd="1" destOrd="0" presId="urn:microsoft.com/office/officeart/2008/layout/HorizontalMultiLevelHierarchy"/>
    <dgm:cxn modelId="{2F893768-E179-469D-A97B-07238FDD72C8}" type="presParOf" srcId="{45E8F792-9EC3-42AF-A2B4-51389A3C4E19}" destId="{A583FC7C-F4FD-4E2B-B872-B4F5B53AB52E}" srcOrd="4" destOrd="0" presId="urn:microsoft.com/office/officeart/2008/layout/HorizontalMultiLevelHierarchy"/>
    <dgm:cxn modelId="{D2EAF732-9D90-419C-AC34-A5E5A4DE3F3D}" type="presParOf" srcId="{A583FC7C-F4FD-4E2B-B872-B4F5B53AB52E}" destId="{45015DD2-B072-4A2E-8A0A-18F3B740C93A}" srcOrd="0" destOrd="0" presId="urn:microsoft.com/office/officeart/2008/layout/HorizontalMultiLevelHierarchy"/>
    <dgm:cxn modelId="{7E252C94-DA2A-49C6-9EDE-8E4299ED60F0}" type="presParOf" srcId="{45E8F792-9EC3-42AF-A2B4-51389A3C4E19}" destId="{D26474BD-DDF1-4B29-A3CA-A9E37FAB90DD}" srcOrd="5" destOrd="0" presId="urn:microsoft.com/office/officeart/2008/layout/HorizontalMultiLevelHierarchy"/>
    <dgm:cxn modelId="{C3EA8BFB-6CC9-4882-8502-71905A443783}" type="presParOf" srcId="{D26474BD-DDF1-4B29-A3CA-A9E37FAB90DD}" destId="{29249135-9473-43E2-BF0A-D6D5AEF1D920}" srcOrd="0" destOrd="0" presId="urn:microsoft.com/office/officeart/2008/layout/HorizontalMultiLevelHierarchy"/>
    <dgm:cxn modelId="{02B1A378-327C-4B3F-A69A-72DE7E244F65}" type="presParOf" srcId="{D26474BD-DDF1-4B29-A3CA-A9E37FAB90DD}" destId="{E16DDDA5-4504-4960-8A3C-9A71E72A77FC}" srcOrd="1" destOrd="0" presId="urn:microsoft.com/office/officeart/2008/layout/HorizontalMultiLevelHierarchy"/>
    <dgm:cxn modelId="{4DDE2E6D-E2BD-4A9F-B0B1-5B625221844A}" type="presParOf" srcId="{45E8F792-9EC3-42AF-A2B4-51389A3C4E19}" destId="{23DBF872-0258-4E83-A637-A267BA8562D3}" srcOrd="6" destOrd="0" presId="urn:microsoft.com/office/officeart/2008/layout/HorizontalMultiLevelHierarchy"/>
    <dgm:cxn modelId="{74D976C1-4B22-4D3B-B130-D61E766E0AC9}" type="presParOf" srcId="{23DBF872-0258-4E83-A637-A267BA8562D3}" destId="{913BB38F-99C1-45DF-94EB-C54363312973}" srcOrd="0" destOrd="0" presId="urn:microsoft.com/office/officeart/2008/layout/HorizontalMultiLevelHierarchy"/>
    <dgm:cxn modelId="{99C0126D-BDF3-4416-92C9-9DF662B544FB}" type="presParOf" srcId="{45E8F792-9EC3-42AF-A2B4-51389A3C4E19}" destId="{67AA9E04-CFAB-4668-A187-6C837EF3E358}" srcOrd="7" destOrd="0" presId="urn:microsoft.com/office/officeart/2008/layout/HorizontalMultiLevelHierarchy"/>
    <dgm:cxn modelId="{535B5402-CD20-43B4-BE68-3FCDD40B4FD2}" type="presParOf" srcId="{67AA9E04-CFAB-4668-A187-6C837EF3E358}" destId="{8BB541E6-E2F8-4791-BA76-358E10D4C0EC}" srcOrd="0" destOrd="0" presId="urn:microsoft.com/office/officeart/2008/layout/HorizontalMultiLevelHierarchy"/>
    <dgm:cxn modelId="{7CBF70F2-FC75-4FDA-B1BA-3E07FD9F107E}" type="presParOf" srcId="{67AA9E04-CFAB-4668-A187-6C837EF3E358}" destId="{9A3AD91B-A47A-4690-99A7-77CD84F9C86B}" srcOrd="1" destOrd="0" presId="urn:microsoft.com/office/officeart/2008/layout/HorizontalMultiLevelHierarchy"/>
    <dgm:cxn modelId="{CD771DCC-40F3-4AE2-BFD1-B926B124BB90}" type="presParOf" srcId="{9A3AD91B-A47A-4690-99A7-77CD84F9C86B}" destId="{3E4E5A4D-9F07-4AD5-A8A4-B8B8C88BCA19}" srcOrd="0" destOrd="0" presId="urn:microsoft.com/office/officeart/2008/layout/HorizontalMultiLevelHierarchy"/>
    <dgm:cxn modelId="{73A5AC97-7BA2-4F38-8771-E2894158E2E7}" type="presParOf" srcId="{3E4E5A4D-9F07-4AD5-A8A4-B8B8C88BCA19}" destId="{79DD6DF3-D171-4698-90B3-F073435248DF}" srcOrd="0" destOrd="0" presId="urn:microsoft.com/office/officeart/2008/layout/HorizontalMultiLevelHierarchy"/>
    <dgm:cxn modelId="{93B54ED8-0BD5-4695-9FE8-0066A504877D}" type="presParOf" srcId="{9A3AD91B-A47A-4690-99A7-77CD84F9C86B}" destId="{07CBFDEC-074E-425E-A7F4-0F44F333D3F3}" srcOrd="1" destOrd="0" presId="urn:microsoft.com/office/officeart/2008/layout/HorizontalMultiLevelHierarchy"/>
    <dgm:cxn modelId="{7927619C-1FD7-4BE2-85A3-786AE3C99A97}" type="presParOf" srcId="{07CBFDEC-074E-425E-A7F4-0F44F333D3F3}" destId="{E9E9F8C8-E678-4990-849C-59E24072BD98}" srcOrd="0" destOrd="0" presId="urn:microsoft.com/office/officeart/2008/layout/HorizontalMultiLevelHierarchy"/>
    <dgm:cxn modelId="{CBF3EDD5-677B-4D96-99A7-86EF1CC77DB9}" type="presParOf" srcId="{07CBFDEC-074E-425E-A7F4-0F44F333D3F3}" destId="{6239B685-B9CC-41A6-A9A3-EA5A315CFE5C}" srcOrd="1" destOrd="0" presId="urn:microsoft.com/office/officeart/2008/layout/HorizontalMultiLevelHierarchy"/>
    <dgm:cxn modelId="{3310CB6A-B2B2-477C-9D2C-4E8F1F7F2EBA}" type="presParOf" srcId="{9A3AD91B-A47A-4690-99A7-77CD84F9C86B}" destId="{1B0A619F-982D-4720-A215-193D445E4B71}" srcOrd="2" destOrd="0" presId="urn:microsoft.com/office/officeart/2008/layout/HorizontalMultiLevelHierarchy"/>
    <dgm:cxn modelId="{93F1D109-D290-4ECC-9549-85011253E89D}" type="presParOf" srcId="{1B0A619F-982D-4720-A215-193D445E4B71}" destId="{9B53AC50-FD86-487A-A55B-1F6E0BB143CB}" srcOrd="0" destOrd="0" presId="urn:microsoft.com/office/officeart/2008/layout/HorizontalMultiLevelHierarchy"/>
    <dgm:cxn modelId="{CB54BA57-9EB9-4651-895C-2D7C47106D93}" type="presParOf" srcId="{9A3AD91B-A47A-4690-99A7-77CD84F9C86B}" destId="{75B979ED-FE6B-452C-A74E-99E65E4E6894}" srcOrd="3" destOrd="0" presId="urn:microsoft.com/office/officeart/2008/layout/HorizontalMultiLevelHierarchy"/>
    <dgm:cxn modelId="{D77D1388-33F5-4317-9185-7D2ABF6BE6E7}" type="presParOf" srcId="{75B979ED-FE6B-452C-A74E-99E65E4E6894}" destId="{83278ECD-AF15-4323-AE62-18740190E56B}" srcOrd="0" destOrd="0" presId="urn:microsoft.com/office/officeart/2008/layout/HorizontalMultiLevelHierarchy"/>
    <dgm:cxn modelId="{B57DCF09-738E-4B6D-B03A-26A7B6CADA2A}" type="presParOf" srcId="{75B979ED-FE6B-452C-A74E-99E65E4E6894}" destId="{2708D714-F837-4D94-82C4-86E25FD4E2B4}" srcOrd="1" destOrd="0" presId="urn:microsoft.com/office/officeart/2008/layout/HorizontalMultiLevelHierarchy"/>
    <dgm:cxn modelId="{DE1E8C9C-722D-4E56-9390-013484AE805E}" type="presParOf" srcId="{9A3AD91B-A47A-4690-99A7-77CD84F9C86B}" destId="{A5DEB70D-0D09-4F02-A721-AC7D936400D2}" srcOrd="4" destOrd="0" presId="urn:microsoft.com/office/officeart/2008/layout/HorizontalMultiLevelHierarchy"/>
    <dgm:cxn modelId="{5760573E-8C50-4DBB-808C-5D55D5AC4772}" type="presParOf" srcId="{A5DEB70D-0D09-4F02-A721-AC7D936400D2}" destId="{387EB59B-9067-46D2-99B9-1F16A4688A1B}" srcOrd="0" destOrd="0" presId="urn:microsoft.com/office/officeart/2008/layout/HorizontalMultiLevelHierarchy"/>
    <dgm:cxn modelId="{26B147A9-9614-44B0-B463-D9F6CC95C93A}" type="presParOf" srcId="{9A3AD91B-A47A-4690-99A7-77CD84F9C86B}" destId="{86EBD5C4-DA88-46B1-BF83-C9BF0E8BB3B8}" srcOrd="5" destOrd="0" presId="urn:microsoft.com/office/officeart/2008/layout/HorizontalMultiLevelHierarchy"/>
    <dgm:cxn modelId="{8EEC749B-9AC1-4999-A2AA-2F91D8E72859}" type="presParOf" srcId="{86EBD5C4-DA88-46B1-BF83-C9BF0E8BB3B8}" destId="{2E7A59D0-F7B5-4BBF-90A5-1E5D1AE01933}" srcOrd="0" destOrd="0" presId="urn:microsoft.com/office/officeart/2008/layout/HorizontalMultiLevelHierarchy"/>
    <dgm:cxn modelId="{74DF7254-B768-4E65-AF7D-13E36F10B0BC}" type="presParOf" srcId="{86EBD5C4-DA88-46B1-BF83-C9BF0E8BB3B8}" destId="{A8B39E91-3406-458B-BD83-B1572E763025}" srcOrd="1" destOrd="0" presId="urn:microsoft.com/office/officeart/2008/layout/HorizontalMultiLevelHierarchy"/>
    <dgm:cxn modelId="{FE2DEEBB-1FA9-450D-BC75-26A0EE79CEEA}" type="presParOf" srcId="{45E8F792-9EC3-42AF-A2B4-51389A3C4E19}" destId="{11A3681E-F343-4A16-867D-7C9444E194A4}" srcOrd="8" destOrd="0" presId="urn:microsoft.com/office/officeart/2008/layout/HorizontalMultiLevelHierarchy"/>
    <dgm:cxn modelId="{C61A13FF-2D59-4423-BC75-7C1D179C63A6}" type="presParOf" srcId="{11A3681E-F343-4A16-867D-7C9444E194A4}" destId="{A4311F14-B39B-4809-96AC-82924C986C1D}" srcOrd="0" destOrd="0" presId="urn:microsoft.com/office/officeart/2008/layout/HorizontalMultiLevelHierarchy"/>
    <dgm:cxn modelId="{509FB1DC-5057-44F8-806E-4FA27124A444}" type="presParOf" srcId="{45E8F792-9EC3-42AF-A2B4-51389A3C4E19}" destId="{75FB7101-ADAD-46FF-8AB4-F036379A750B}" srcOrd="9" destOrd="0" presId="urn:microsoft.com/office/officeart/2008/layout/HorizontalMultiLevelHierarchy"/>
    <dgm:cxn modelId="{EC489324-6CD6-44C9-BC21-F687A521D219}" type="presParOf" srcId="{75FB7101-ADAD-46FF-8AB4-F036379A750B}" destId="{BDF88A78-B00E-449D-B70A-B0804F505BF8}" srcOrd="0" destOrd="0" presId="urn:microsoft.com/office/officeart/2008/layout/HorizontalMultiLevelHierarchy"/>
    <dgm:cxn modelId="{33E6C278-475D-444D-B1D3-7FC8BA6401F9}" type="presParOf" srcId="{75FB7101-ADAD-46FF-8AB4-F036379A750B}" destId="{34A0FE2F-DBD5-4E0D-B1EC-A062A4EDFAA8}" srcOrd="1" destOrd="0" presId="urn:microsoft.com/office/officeart/2008/layout/HorizontalMultiLevelHierarchy"/>
    <dgm:cxn modelId="{5E00B38F-459B-47FB-836E-E6B0DCA63230}" type="presParOf" srcId="{34A0FE2F-DBD5-4E0D-B1EC-A062A4EDFAA8}" destId="{0825DDD5-DF9B-4848-A3AF-9F05FF3F2499}" srcOrd="0" destOrd="0" presId="urn:microsoft.com/office/officeart/2008/layout/HorizontalMultiLevelHierarchy"/>
    <dgm:cxn modelId="{66B96EF0-7E08-49E9-9264-ECA6B1AD6B56}" type="presParOf" srcId="{0825DDD5-DF9B-4848-A3AF-9F05FF3F2499}" destId="{12EC993A-F31C-418B-9E83-709A3DF0E15A}" srcOrd="0" destOrd="0" presId="urn:microsoft.com/office/officeart/2008/layout/HorizontalMultiLevelHierarchy"/>
    <dgm:cxn modelId="{986D2E8C-A0E8-40D3-B179-C67DE922381A}" type="presParOf" srcId="{34A0FE2F-DBD5-4E0D-B1EC-A062A4EDFAA8}" destId="{5B76365B-3733-4509-9C72-14EAB4B6BA06}" srcOrd="1" destOrd="0" presId="urn:microsoft.com/office/officeart/2008/layout/HorizontalMultiLevelHierarchy"/>
    <dgm:cxn modelId="{E718C153-4FB1-40D1-87DF-47284EFE9962}" type="presParOf" srcId="{5B76365B-3733-4509-9C72-14EAB4B6BA06}" destId="{054AC9F3-C1C9-4999-912F-9E6764169F00}" srcOrd="0" destOrd="0" presId="urn:microsoft.com/office/officeart/2008/layout/HorizontalMultiLevelHierarchy"/>
    <dgm:cxn modelId="{A82316FA-F404-44A8-81F7-00E76566F3CB}" type="presParOf" srcId="{5B76365B-3733-4509-9C72-14EAB4B6BA06}" destId="{D93B4E84-5EA0-4EF2-919B-97C62FCBDFBA}" srcOrd="1" destOrd="0" presId="urn:microsoft.com/office/officeart/2008/layout/HorizontalMultiLevelHierarchy"/>
    <dgm:cxn modelId="{962718EE-31E5-43D7-9C02-4AE16E80D722}" type="presParOf" srcId="{34A0FE2F-DBD5-4E0D-B1EC-A062A4EDFAA8}" destId="{57CEE3CE-E40B-4DC2-88E5-93F4899C1C76}" srcOrd="2" destOrd="0" presId="urn:microsoft.com/office/officeart/2008/layout/HorizontalMultiLevelHierarchy"/>
    <dgm:cxn modelId="{B80B4529-8DA5-4912-9E3C-50A4F372144F}" type="presParOf" srcId="{57CEE3CE-E40B-4DC2-88E5-93F4899C1C76}" destId="{F17C6F2D-59F9-43EE-B659-8C679A7861BF}" srcOrd="0" destOrd="0" presId="urn:microsoft.com/office/officeart/2008/layout/HorizontalMultiLevelHierarchy"/>
    <dgm:cxn modelId="{ECB32A90-FB88-4E83-A108-1E3EF654FD8C}" type="presParOf" srcId="{34A0FE2F-DBD5-4E0D-B1EC-A062A4EDFAA8}" destId="{6D93E302-454A-4F39-8CF3-569E8568446E}" srcOrd="3" destOrd="0" presId="urn:microsoft.com/office/officeart/2008/layout/HorizontalMultiLevelHierarchy"/>
    <dgm:cxn modelId="{55962F20-3CFD-47BE-9A9A-B3239D89B700}" type="presParOf" srcId="{6D93E302-454A-4F39-8CF3-569E8568446E}" destId="{C3FA1938-B8FD-4AC9-8162-D3B68DF61408}" srcOrd="0" destOrd="0" presId="urn:microsoft.com/office/officeart/2008/layout/HorizontalMultiLevelHierarchy"/>
    <dgm:cxn modelId="{95B2D65E-E881-43B8-A196-6B10939257A6}" type="presParOf" srcId="{6D93E302-454A-4F39-8CF3-569E8568446E}" destId="{DB0E8E33-643E-4502-9178-1DE7892673D6}" srcOrd="1" destOrd="0" presId="urn:microsoft.com/office/officeart/2008/layout/HorizontalMultiLevelHierarchy"/>
    <dgm:cxn modelId="{1AAADA11-079F-4591-888C-E8CF838243A8}" type="presParOf" srcId="{34A0FE2F-DBD5-4E0D-B1EC-A062A4EDFAA8}" destId="{8DB5E46D-052D-4AA1-9184-31C335D9847F}" srcOrd="4" destOrd="0" presId="urn:microsoft.com/office/officeart/2008/layout/HorizontalMultiLevelHierarchy"/>
    <dgm:cxn modelId="{E816FA78-FB8A-42A2-8530-5420C48CD8C6}" type="presParOf" srcId="{8DB5E46D-052D-4AA1-9184-31C335D9847F}" destId="{45BD8F70-447C-42A1-9723-7CC4B3453455}" srcOrd="0" destOrd="0" presId="urn:microsoft.com/office/officeart/2008/layout/HorizontalMultiLevelHierarchy"/>
    <dgm:cxn modelId="{66089822-551B-4158-B78C-4FA41441414E}" type="presParOf" srcId="{34A0FE2F-DBD5-4E0D-B1EC-A062A4EDFAA8}" destId="{96E2FD79-B47C-4449-B7AF-C6226C4FB7A5}" srcOrd="5" destOrd="0" presId="urn:microsoft.com/office/officeart/2008/layout/HorizontalMultiLevelHierarchy"/>
    <dgm:cxn modelId="{014F93C9-C357-4F50-963C-318C7768FD8A}" type="presParOf" srcId="{96E2FD79-B47C-4449-B7AF-C6226C4FB7A5}" destId="{6BD3B561-5E6B-4621-B798-CE6C0BBBB5FE}" srcOrd="0" destOrd="0" presId="urn:microsoft.com/office/officeart/2008/layout/HorizontalMultiLevelHierarchy"/>
    <dgm:cxn modelId="{A2D44FC4-43B6-4637-AAB4-241CB2CCE897}" type="presParOf" srcId="{96E2FD79-B47C-4449-B7AF-C6226C4FB7A5}" destId="{BAA95B44-60E3-4E6F-B4B2-B4032662FBED}" srcOrd="1" destOrd="0" presId="urn:microsoft.com/office/officeart/2008/layout/HorizontalMultiLevelHierarchy"/>
    <dgm:cxn modelId="{14A87588-F294-47D7-93FA-F0ABC1058B1E}" type="presParOf" srcId="{34A0FE2F-DBD5-4E0D-B1EC-A062A4EDFAA8}" destId="{14A29DC0-1A86-49E3-8F6C-9BA3774F84EF}" srcOrd="6" destOrd="0" presId="urn:microsoft.com/office/officeart/2008/layout/HorizontalMultiLevelHierarchy"/>
    <dgm:cxn modelId="{B2487D0F-4C57-4186-B2E2-8C6CB48892A3}" type="presParOf" srcId="{14A29DC0-1A86-49E3-8F6C-9BA3774F84EF}" destId="{BF7BE1A0-2BD9-4B97-90D6-92503E8CB5EC}" srcOrd="0" destOrd="0" presId="urn:microsoft.com/office/officeart/2008/layout/HorizontalMultiLevelHierarchy"/>
    <dgm:cxn modelId="{77D000C9-1DFA-4572-AB92-CD312E8FDA4E}" type="presParOf" srcId="{34A0FE2F-DBD5-4E0D-B1EC-A062A4EDFAA8}" destId="{C1D6B42E-62A1-4D3F-B88C-896C0E500B2E}" srcOrd="7" destOrd="0" presId="urn:microsoft.com/office/officeart/2008/layout/HorizontalMultiLevelHierarchy"/>
    <dgm:cxn modelId="{821699A8-0786-42F0-AEDE-C574CD0064DD}" type="presParOf" srcId="{C1D6B42E-62A1-4D3F-B88C-896C0E500B2E}" destId="{2059B703-A747-4B6F-81EC-CFD3B2A3EAD1}" srcOrd="0" destOrd="0" presId="urn:microsoft.com/office/officeart/2008/layout/HorizontalMultiLevelHierarchy"/>
    <dgm:cxn modelId="{A0154158-4A1D-497D-940D-0DDDB7F64875}" type="presParOf" srcId="{C1D6B42E-62A1-4D3F-B88C-896C0E500B2E}" destId="{69E741A7-D018-42DA-A417-D77C84B6BFB9}" srcOrd="1" destOrd="0" presId="urn:microsoft.com/office/officeart/2008/layout/HorizontalMultiLevelHierarchy"/>
    <dgm:cxn modelId="{D7A6D016-4D65-4277-8C0B-C21AF84727BA}" type="presParOf" srcId="{34A0FE2F-DBD5-4E0D-B1EC-A062A4EDFAA8}" destId="{1CBC0780-D828-48F6-9C55-23018DEAD0E6}" srcOrd="8" destOrd="0" presId="urn:microsoft.com/office/officeart/2008/layout/HorizontalMultiLevelHierarchy"/>
    <dgm:cxn modelId="{313C67D3-8462-490E-9064-5A2227EA9545}" type="presParOf" srcId="{1CBC0780-D828-48F6-9C55-23018DEAD0E6}" destId="{25BF83A0-26C6-4926-AE52-88619784E015}" srcOrd="0" destOrd="0" presId="urn:microsoft.com/office/officeart/2008/layout/HorizontalMultiLevelHierarchy"/>
    <dgm:cxn modelId="{CBC209A7-7A84-426D-B4F5-D4A70ED28C3E}" type="presParOf" srcId="{34A0FE2F-DBD5-4E0D-B1EC-A062A4EDFAA8}" destId="{DC23B340-06D6-4A9A-8213-28283CA2044A}" srcOrd="9" destOrd="0" presId="urn:microsoft.com/office/officeart/2008/layout/HorizontalMultiLevelHierarchy"/>
    <dgm:cxn modelId="{64A23AFA-1773-4F69-8876-A815730116E8}" type="presParOf" srcId="{DC23B340-06D6-4A9A-8213-28283CA2044A}" destId="{83DA41D4-3E88-454D-814D-71DE2FFE5F7E}" srcOrd="0" destOrd="0" presId="urn:microsoft.com/office/officeart/2008/layout/HorizontalMultiLevelHierarchy"/>
    <dgm:cxn modelId="{BD9AFFDB-1786-4956-BF67-69315941F1A3}" type="presParOf" srcId="{DC23B340-06D6-4A9A-8213-28283CA2044A}" destId="{15591D07-90C2-4124-9E6B-C37C28925A4A}" srcOrd="1" destOrd="0" presId="urn:microsoft.com/office/officeart/2008/layout/HorizontalMultiLevelHierarchy"/>
    <dgm:cxn modelId="{77571780-141E-45BA-8B07-C26053A3903A}" type="presParOf" srcId="{45E8F792-9EC3-42AF-A2B4-51389A3C4E19}" destId="{26C4CB76-EA00-4AE6-BEE7-3739FAC78D57}" srcOrd="10" destOrd="0" presId="urn:microsoft.com/office/officeart/2008/layout/HorizontalMultiLevelHierarchy"/>
    <dgm:cxn modelId="{787EAD12-3422-4DF0-8277-1CB46678F0EC}" type="presParOf" srcId="{26C4CB76-EA00-4AE6-BEE7-3739FAC78D57}" destId="{462939C8-D828-431A-9ACE-6146003C468E}" srcOrd="0" destOrd="0" presId="urn:microsoft.com/office/officeart/2008/layout/HorizontalMultiLevelHierarchy"/>
    <dgm:cxn modelId="{45C75B50-D095-480C-B88D-C64954FFE066}" type="presParOf" srcId="{45E8F792-9EC3-42AF-A2B4-51389A3C4E19}" destId="{082B1BE3-5D2C-4F7F-AFAA-EFF8C6117C98}" srcOrd="11" destOrd="0" presId="urn:microsoft.com/office/officeart/2008/layout/HorizontalMultiLevelHierarchy"/>
    <dgm:cxn modelId="{AD093E03-D25A-4C5E-A67F-17A6BE7063D3}" type="presParOf" srcId="{082B1BE3-5D2C-4F7F-AFAA-EFF8C6117C98}" destId="{DF3FA507-110F-407D-AEF7-7EA6723DF40A}" srcOrd="0" destOrd="0" presId="urn:microsoft.com/office/officeart/2008/layout/HorizontalMultiLevelHierarchy"/>
    <dgm:cxn modelId="{C4C984A2-6B3C-414B-B594-620E6936CDB7}" type="presParOf" srcId="{082B1BE3-5D2C-4F7F-AFAA-EFF8C6117C98}" destId="{09ECF602-6E82-48F4-B8FF-B7D034E4CB49}"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C4CB76-EA00-4AE6-BEE7-3739FAC78D57}">
      <dsp:nvSpPr>
        <dsp:cNvPr id="0" name=""/>
        <dsp:cNvSpPr/>
      </dsp:nvSpPr>
      <dsp:spPr>
        <a:xfrm>
          <a:off x="1323784" y="3474703"/>
          <a:ext cx="371921" cy="3189114"/>
        </a:xfrm>
        <a:custGeom>
          <a:avLst/>
          <a:gdLst/>
          <a:ahLst/>
          <a:cxnLst/>
          <a:rect l="0" t="0" r="0" b="0"/>
          <a:pathLst>
            <a:path>
              <a:moveTo>
                <a:pt x="0" y="0"/>
              </a:moveTo>
              <a:lnTo>
                <a:pt x="185960" y="0"/>
              </a:lnTo>
              <a:lnTo>
                <a:pt x="185960" y="3189114"/>
              </a:lnTo>
              <a:lnTo>
                <a:pt x="371921" y="31891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p>
      </dsp:txBody>
      <dsp:txXfrm>
        <a:off x="1429477" y="4988992"/>
        <a:ext cx="160536" cy="160536"/>
      </dsp:txXfrm>
    </dsp:sp>
    <dsp:sp modelId="{1CBC0780-D828-48F6-9C55-23018DEAD0E6}">
      <dsp:nvSpPr>
        <dsp:cNvPr id="0" name=""/>
        <dsp:cNvSpPr/>
      </dsp:nvSpPr>
      <dsp:spPr>
        <a:xfrm>
          <a:off x="3541516" y="6086075"/>
          <a:ext cx="385719" cy="1286434"/>
        </a:xfrm>
        <a:custGeom>
          <a:avLst/>
          <a:gdLst/>
          <a:ahLst/>
          <a:cxnLst/>
          <a:rect l="0" t="0" r="0" b="0"/>
          <a:pathLst>
            <a:path>
              <a:moveTo>
                <a:pt x="0" y="0"/>
              </a:moveTo>
              <a:lnTo>
                <a:pt x="192859" y="0"/>
              </a:lnTo>
              <a:lnTo>
                <a:pt x="192859" y="1286434"/>
              </a:lnTo>
              <a:lnTo>
                <a:pt x="385719" y="12864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00800" y="6695717"/>
        <a:ext cx="67150" cy="67150"/>
      </dsp:txXfrm>
    </dsp:sp>
    <dsp:sp modelId="{14A29DC0-1A86-49E3-8F6C-9BA3774F84EF}">
      <dsp:nvSpPr>
        <dsp:cNvPr id="0" name=""/>
        <dsp:cNvSpPr/>
      </dsp:nvSpPr>
      <dsp:spPr>
        <a:xfrm>
          <a:off x="3541516" y="6086075"/>
          <a:ext cx="385719" cy="577742"/>
        </a:xfrm>
        <a:custGeom>
          <a:avLst/>
          <a:gdLst/>
          <a:ahLst/>
          <a:cxnLst/>
          <a:rect l="0" t="0" r="0" b="0"/>
          <a:pathLst>
            <a:path>
              <a:moveTo>
                <a:pt x="0" y="0"/>
              </a:moveTo>
              <a:lnTo>
                <a:pt x="192859" y="0"/>
              </a:lnTo>
              <a:lnTo>
                <a:pt x="192859" y="577742"/>
              </a:lnTo>
              <a:lnTo>
                <a:pt x="385719" y="5777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17009" y="6357580"/>
        <a:ext cx="34733" cy="34733"/>
      </dsp:txXfrm>
    </dsp:sp>
    <dsp:sp modelId="{8DB5E46D-052D-4AA1-9184-31C335D9847F}">
      <dsp:nvSpPr>
        <dsp:cNvPr id="0" name=""/>
        <dsp:cNvSpPr/>
      </dsp:nvSpPr>
      <dsp:spPr>
        <a:xfrm>
          <a:off x="3541516" y="5955126"/>
          <a:ext cx="385719" cy="130949"/>
        </a:xfrm>
        <a:custGeom>
          <a:avLst/>
          <a:gdLst/>
          <a:ahLst/>
          <a:cxnLst/>
          <a:rect l="0" t="0" r="0" b="0"/>
          <a:pathLst>
            <a:path>
              <a:moveTo>
                <a:pt x="0" y="130949"/>
              </a:moveTo>
              <a:lnTo>
                <a:pt x="192859" y="130949"/>
              </a:lnTo>
              <a:lnTo>
                <a:pt x="192859" y="0"/>
              </a:lnTo>
              <a:lnTo>
                <a:pt x="3857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24192" y="6010417"/>
        <a:ext cx="20367" cy="20367"/>
      </dsp:txXfrm>
    </dsp:sp>
    <dsp:sp modelId="{57CEE3CE-E40B-4DC2-88E5-93F4899C1C76}">
      <dsp:nvSpPr>
        <dsp:cNvPr id="0" name=""/>
        <dsp:cNvSpPr/>
      </dsp:nvSpPr>
      <dsp:spPr>
        <a:xfrm>
          <a:off x="3541516" y="5246434"/>
          <a:ext cx="385719" cy="839641"/>
        </a:xfrm>
        <a:custGeom>
          <a:avLst/>
          <a:gdLst/>
          <a:ahLst/>
          <a:cxnLst/>
          <a:rect l="0" t="0" r="0" b="0"/>
          <a:pathLst>
            <a:path>
              <a:moveTo>
                <a:pt x="0" y="839641"/>
              </a:moveTo>
              <a:lnTo>
                <a:pt x="192859" y="839641"/>
              </a:lnTo>
              <a:lnTo>
                <a:pt x="192859" y="0"/>
              </a:lnTo>
              <a:lnTo>
                <a:pt x="3857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11275" y="5643154"/>
        <a:ext cx="46200" cy="46200"/>
      </dsp:txXfrm>
    </dsp:sp>
    <dsp:sp modelId="{0825DDD5-DF9B-4848-A3AF-9F05FF3F2499}">
      <dsp:nvSpPr>
        <dsp:cNvPr id="0" name=""/>
        <dsp:cNvSpPr/>
      </dsp:nvSpPr>
      <dsp:spPr>
        <a:xfrm>
          <a:off x="3541516" y="4537742"/>
          <a:ext cx="385719" cy="1548333"/>
        </a:xfrm>
        <a:custGeom>
          <a:avLst/>
          <a:gdLst/>
          <a:ahLst/>
          <a:cxnLst/>
          <a:rect l="0" t="0" r="0" b="0"/>
          <a:pathLst>
            <a:path>
              <a:moveTo>
                <a:pt x="0" y="1548333"/>
              </a:moveTo>
              <a:lnTo>
                <a:pt x="192859" y="1548333"/>
              </a:lnTo>
              <a:lnTo>
                <a:pt x="192859" y="0"/>
              </a:lnTo>
              <a:lnTo>
                <a:pt x="3857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694484" y="5272017"/>
        <a:ext cx="79782" cy="79782"/>
      </dsp:txXfrm>
    </dsp:sp>
    <dsp:sp modelId="{11A3681E-F343-4A16-867D-7C9444E194A4}">
      <dsp:nvSpPr>
        <dsp:cNvPr id="0" name=""/>
        <dsp:cNvSpPr/>
      </dsp:nvSpPr>
      <dsp:spPr>
        <a:xfrm>
          <a:off x="1323784" y="3474703"/>
          <a:ext cx="358123" cy="2611371"/>
        </a:xfrm>
        <a:custGeom>
          <a:avLst/>
          <a:gdLst/>
          <a:ahLst/>
          <a:cxnLst/>
          <a:rect l="0" t="0" r="0" b="0"/>
          <a:pathLst>
            <a:path>
              <a:moveTo>
                <a:pt x="0" y="0"/>
              </a:moveTo>
              <a:lnTo>
                <a:pt x="179061" y="0"/>
              </a:lnTo>
              <a:lnTo>
                <a:pt x="179061" y="2611371"/>
              </a:lnTo>
              <a:lnTo>
                <a:pt x="358123" y="2611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MX" sz="900" kern="1200"/>
        </a:p>
      </dsp:txBody>
      <dsp:txXfrm>
        <a:off x="1436950" y="4714494"/>
        <a:ext cx="131790" cy="131790"/>
      </dsp:txXfrm>
    </dsp:sp>
    <dsp:sp modelId="{A5DEB70D-0D09-4F02-A721-AC7D936400D2}">
      <dsp:nvSpPr>
        <dsp:cNvPr id="0" name=""/>
        <dsp:cNvSpPr/>
      </dsp:nvSpPr>
      <dsp:spPr>
        <a:xfrm>
          <a:off x="3555314" y="3120357"/>
          <a:ext cx="371921" cy="708692"/>
        </a:xfrm>
        <a:custGeom>
          <a:avLst/>
          <a:gdLst/>
          <a:ahLst/>
          <a:cxnLst/>
          <a:rect l="0" t="0" r="0" b="0"/>
          <a:pathLst>
            <a:path>
              <a:moveTo>
                <a:pt x="0" y="0"/>
              </a:moveTo>
              <a:lnTo>
                <a:pt x="185960" y="0"/>
              </a:lnTo>
              <a:lnTo>
                <a:pt x="185960" y="708692"/>
              </a:lnTo>
              <a:lnTo>
                <a:pt x="371921" y="70869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21266" y="3454695"/>
        <a:ext cx="40017" cy="40017"/>
      </dsp:txXfrm>
    </dsp:sp>
    <dsp:sp modelId="{1B0A619F-982D-4720-A215-193D445E4B71}">
      <dsp:nvSpPr>
        <dsp:cNvPr id="0" name=""/>
        <dsp:cNvSpPr/>
      </dsp:nvSpPr>
      <dsp:spPr>
        <a:xfrm>
          <a:off x="3555314" y="3074637"/>
          <a:ext cx="371921" cy="91440"/>
        </a:xfrm>
        <a:custGeom>
          <a:avLst/>
          <a:gdLst/>
          <a:ahLst/>
          <a:cxnLst/>
          <a:rect l="0" t="0" r="0" b="0"/>
          <a:pathLst>
            <a:path>
              <a:moveTo>
                <a:pt x="0" y="45720"/>
              </a:moveTo>
              <a:lnTo>
                <a:pt x="3719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31977" y="3111059"/>
        <a:ext cx="18596" cy="18596"/>
      </dsp:txXfrm>
    </dsp:sp>
    <dsp:sp modelId="{3E4E5A4D-9F07-4AD5-A8A4-B8B8C88BCA19}">
      <dsp:nvSpPr>
        <dsp:cNvPr id="0" name=""/>
        <dsp:cNvSpPr/>
      </dsp:nvSpPr>
      <dsp:spPr>
        <a:xfrm>
          <a:off x="3555314" y="2411665"/>
          <a:ext cx="371921" cy="708692"/>
        </a:xfrm>
        <a:custGeom>
          <a:avLst/>
          <a:gdLst/>
          <a:ahLst/>
          <a:cxnLst/>
          <a:rect l="0" t="0" r="0" b="0"/>
          <a:pathLst>
            <a:path>
              <a:moveTo>
                <a:pt x="0" y="708692"/>
              </a:moveTo>
              <a:lnTo>
                <a:pt x="185960" y="708692"/>
              </a:lnTo>
              <a:lnTo>
                <a:pt x="185960" y="0"/>
              </a:lnTo>
              <a:lnTo>
                <a:pt x="37192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21266" y="2746002"/>
        <a:ext cx="40017" cy="40017"/>
      </dsp:txXfrm>
    </dsp:sp>
    <dsp:sp modelId="{23DBF872-0258-4E83-A637-A267BA8562D3}">
      <dsp:nvSpPr>
        <dsp:cNvPr id="0" name=""/>
        <dsp:cNvSpPr/>
      </dsp:nvSpPr>
      <dsp:spPr>
        <a:xfrm>
          <a:off x="1323784" y="3120357"/>
          <a:ext cx="371921" cy="354346"/>
        </a:xfrm>
        <a:custGeom>
          <a:avLst/>
          <a:gdLst/>
          <a:ahLst/>
          <a:cxnLst/>
          <a:rect l="0" t="0" r="0" b="0"/>
          <a:pathLst>
            <a:path>
              <a:moveTo>
                <a:pt x="0" y="354346"/>
              </a:moveTo>
              <a:lnTo>
                <a:pt x="185960" y="354346"/>
              </a:lnTo>
              <a:lnTo>
                <a:pt x="185960" y="0"/>
              </a:lnTo>
              <a:lnTo>
                <a:pt x="3719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496903" y="3284688"/>
        <a:ext cx="25684" cy="25684"/>
      </dsp:txXfrm>
    </dsp:sp>
    <dsp:sp modelId="{A583FC7C-F4FD-4E2B-B872-B4F5B53AB52E}">
      <dsp:nvSpPr>
        <dsp:cNvPr id="0" name=""/>
        <dsp:cNvSpPr/>
      </dsp:nvSpPr>
      <dsp:spPr>
        <a:xfrm>
          <a:off x="1323784" y="1767062"/>
          <a:ext cx="378802" cy="1707641"/>
        </a:xfrm>
        <a:custGeom>
          <a:avLst/>
          <a:gdLst/>
          <a:ahLst/>
          <a:cxnLst/>
          <a:rect l="0" t="0" r="0" b="0"/>
          <a:pathLst>
            <a:path>
              <a:moveTo>
                <a:pt x="0" y="1707641"/>
              </a:moveTo>
              <a:lnTo>
                <a:pt x="189401" y="1707641"/>
              </a:lnTo>
              <a:lnTo>
                <a:pt x="189401" y="0"/>
              </a:lnTo>
              <a:lnTo>
                <a:pt x="37880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MX" sz="600" kern="1200"/>
        </a:p>
      </dsp:txBody>
      <dsp:txXfrm>
        <a:off x="1469456" y="2577154"/>
        <a:ext cx="87457" cy="87457"/>
      </dsp:txXfrm>
    </dsp:sp>
    <dsp:sp modelId="{82A8B48B-B361-4283-B384-75E81F6AB5BA}">
      <dsp:nvSpPr>
        <dsp:cNvPr id="0" name=""/>
        <dsp:cNvSpPr/>
      </dsp:nvSpPr>
      <dsp:spPr>
        <a:xfrm>
          <a:off x="3555314" y="994281"/>
          <a:ext cx="371921" cy="708692"/>
        </a:xfrm>
        <a:custGeom>
          <a:avLst/>
          <a:gdLst/>
          <a:ahLst/>
          <a:cxnLst/>
          <a:rect l="0" t="0" r="0" b="0"/>
          <a:pathLst>
            <a:path>
              <a:moveTo>
                <a:pt x="0" y="0"/>
              </a:moveTo>
              <a:lnTo>
                <a:pt x="185960" y="0"/>
              </a:lnTo>
              <a:lnTo>
                <a:pt x="185960" y="708692"/>
              </a:lnTo>
              <a:lnTo>
                <a:pt x="371921" y="70869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21266" y="1328618"/>
        <a:ext cx="40017" cy="40017"/>
      </dsp:txXfrm>
    </dsp:sp>
    <dsp:sp modelId="{654627ED-A0E1-4A72-8C6A-77A1C665654C}">
      <dsp:nvSpPr>
        <dsp:cNvPr id="0" name=""/>
        <dsp:cNvSpPr/>
      </dsp:nvSpPr>
      <dsp:spPr>
        <a:xfrm>
          <a:off x="3555314" y="948561"/>
          <a:ext cx="371921" cy="91440"/>
        </a:xfrm>
        <a:custGeom>
          <a:avLst/>
          <a:gdLst/>
          <a:ahLst/>
          <a:cxnLst/>
          <a:rect l="0" t="0" r="0" b="0"/>
          <a:pathLst>
            <a:path>
              <a:moveTo>
                <a:pt x="0" y="45720"/>
              </a:moveTo>
              <a:lnTo>
                <a:pt x="3719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31977" y="984983"/>
        <a:ext cx="18596" cy="18596"/>
      </dsp:txXfrm>
    </dsp:sp>
    <dsp:sp modelId="{A68ED64F-8FFA-4B1C-AB3E-A8F1484EEFE4}">
      <dsp:nvSpPr>
        <dsp:cNvPr id="0" name=""/>
        <dsp:cNvSpPr/>
      </dsp:nvSpPr>
      <dsp:spPr>
        <a:xfrm>
          <a:off x="3555314" y="285589"/>
          <a:ext cx="371921" cy="708692"/>
        </a:xfrm>
        <a:custGeom>
          <a:avLst/>
          <a:gdLst/>
          <a:ahLst/>
          <a:cxnLst/>
          <a:rect l="0" t="0" r="0" b="0"/>
          <a:pathLst>
            <a:path>
              <a:moveTo>
                <a:pt x="0" y="708692"/>
              </a:moveTo>
              <a:lnTo>
                <a:pt x="185960" y="708692"/>
              </a:lnTo>
              <a:lnTo>
                <a:pt x="185960" y="0"/>
              </a:lnTo>
              <a:lnTo>
                <a:pt x="37192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21266" y="619926"/>
        <a:ext cx="40017" cy="40017"/>
      </dsp:txXfrm>
    </dsp:sp>
    <dsp:sp modelId="{4B5DB208-DA07-4DB7-B082-FC64D8B49A9C}">
      <dsp:nvSpPr>
        <dsp:cNvPr id="0" name=""/>
        <dsp:cNvSpPr/>
      </dsp:nvSpPr>
      <dsp:spPr>
        <a:xfrm>
          <a:off x="1323784" y="994281"/>
          <a:ext cx="371921" cy="2480422"/>
        </a:xfrm>
        <a:custGeom>
          <a:avLst/>
          <a:gdLst/>
          <a:ahLst/>
          <a:cxnLst/>
          <a:rect l="0" t="0" r="0" b="0"/>
          <a:pathLst>
            <a:path>
              <a:moveTo>
                <a:pt x="0" y="2480422"/>
              </a:moveTo>
              <a:lnTo>
                <a:pt x="185960" y="2480422"/>
              </a:lnTo>
              <a:lnTo>
                <a:pt x="185960" y="0"/>
              </a:lnTo>
              <a:lnTo>
                <a:pt x="3719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MX" sz="800" kern="1200"/>
        </a:p>
      </dsp:txBody>
      <dsp:txXfrm>
        <a:off x="1447041" y="2171789"/>
        <a:ext cx="125407" cy="125407"/>
      </dsp:txXfrm>
    </dsp:sp>
    <dsp:sp modelId="{943F65EE-AED9-4BAE-BFC9-35ED471EA083}">
      <dsp:nvSpPr>
        <dsp:cNvPr id="0" name=""/>
        <dsp:cNvSpPr/>
      </dsp:nvSpPr>
      <dsp:spPr>
        <a:xfrm>
          <a:off x="1323784" y="285589"/>
          <a:ext cx="371921" cy="3189114"/>
        </a:xfrm>
        <a:custGeom>
          <a:avLst/>
          <a:gdLst/>
          <a:ahLst/>
          <a:cxnLst/>
          <a:rect l="0" t="0" r="0" b="0"/>
          <a:pathLst>
            <a:path>
              <a:moveTo>
                <a:pt x="0" y="3189114"/>
              </a:moveTo>
              <a:lnTo>
                <a:pt x="185960" y="3189114"/>
              </a:lnTo>
              <a:lnTo>
                <a:pt x="185960" y="0"/>
              </a:lnTo>
              <a:lnTo>
                <a:pt x="3719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MX" sz="1100" kern="1200"/>
        </a:p>
      </dsp:txBody>
      <dsp:txXfrm>
        <a:off x="1429477" y="1799878"/>
        <a:ext cx="160536" cy="160536"/>
      </dsp:txXfrm>
    </dsp:sp>
    <dsp:sp modelId="{82672B8A-AD5A-4C46-B09F-EC61C5964A1B}">
      <dsp:nvSpPr>
        <dsp:cNvPr id="0" name=""/>
        <dsp:cNvSpPr/>
      </dsp:nvSpPr>
      <dsp:spPr>
        <a:xfrm rot="16200000">
          <a:off x="-451675" y="3191227"/>
          <a:ext cx="2983966" cy="5669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MX" sz="1900" kern="1200">
              <a:solidFill>
                <a:srgbClr val="C00000"/>
              </a:solidFill>
            </a:rPr>
            <a:t>Orientación a Resultados y Procesos Presupuestario.</a:t>
          </a:r>
        </a:p>
      </dsp:txBody>
      <dsp:txXfrm>
        <a:off x="-451675" y="3191227"/>
        <a:ext cx="2983966" cy="566953"/>
      </dsp:txXfrm>
    </dsp:sp>
    <dsp:sp modelId="{BABAEE7A-91D1-41B4-94F2-03CE77840022}">
      <dsp:nvSpPr>
        <dsp:cNvPr id="0" name=""/>
        <dsp:cNvSpPr/>
      </dsp:nvSpPr>
      <dsp:spPr>
        <a:xfrm>
          <a:off x="1695706" y="2112"/>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Puede tener efectos positivos para mejorar la calidad y la eficiencia (tanto distributiva como operativa) del gasto gubernamental, son indispensables las herramientas de control. Eneste caso el PbR y el SED indispensables y en constante cambio.</a:t>
          </a:r>
        </a:p>
      </dsp:txBody>
      <dsp:txXfrm>
        <a:off x="1695706" y="2112"/>
        <a:ext cx="1859608" cy="566953"/>
      </dsp:txXfrm>
    </dsp:sp>
    <dsp:sp modelId="{D86774DD-0CFA-4AAE-AE4E-B5DE62B76503}">
      <dsp:nvSpPr>
        <dsp:cNvPr id="0" name=""/>
        <dsp:cNvSpPr/>
      </dsp:nvSpPr>
      <dsp:spPr>
        <a:xfrm>
          <a:off x="1695706" y="710804"/>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Existen tres posibles formatos genéricos del PbR, el cual los paises han adoptado una combinación de ellos</a:t>
          </a:r>
        </a:p>
      </dsp:txBody>
      <dsp:txXfrm>
        <a:off x="1695706" y="710804"/>
        <a:ext cx="1859608" cy="566953"/>
      </dsp:txXfrm>
    </dsp:sp>
    <dsp:sp modelId="{F1E39E7D-EEB7-4CB6-A100-72F4A4C92B72}">
      <dsp:nvSpPr>
        <dsp:cNvPr id="0" name=""/>
        <dsp:cNvSpPr/>
      </dsp:nvSpPr>
      <dsp:spPr>
        <a:xfrm>
          <a:off x="3927235" y="2112"/>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u="sng" kern="1200">
              <a:solidFill>
                <a:srgbClr val="FFFF00"/>
              </a:solidFill>
            </a:rPr>
            <a:t>El presentacional </a:t>
          </a:r>
          <a:r>
            <a:rPr lang="es-MX" sz="500" kern="1200">
              <a:solidFill>
                <a:srgbClr val="FFFF00"/>
              </a:solidFill>
            </a:rPr>
            <a:t>no establece relación directa entre desempeño y gasto: </a:t>
          </a:r>
        </a:p>
        <a:p>
          <a:pPr lvl="0" algn="ctr" defTabSz="222250">
            <a:lnSpc>
              <a:spcPct val="90000"/>
            </a:lnSpc>
            <a:spcBef>
              <a:spcPct val="0"/>
            </a:spcBef>
            <a:spcAft>
              <a:spcPct val="35000"/>
            </a:spcAft>
          </a:pPr>
          <a:r>
            <a:rPr lang="es-MX" sz="500" kern="1200">
              <a:solidFill>
                <a:srgbClr val="FFFF00"/>
              </a:solidFill>
            </a:rPr>
            <a:t>Avance de indicadores, Niveles de desemepeño esperado y Metas futuras de los programas</a:t>
          </a:r>
          <a:r>
            <a:rPr lang="es-MX" sz="500" kern="1200"/>
            <a:t>.</a:t>
          </a:r>
        </a:p>
      </dsp:txBody>
      <dsp:txXfrm>
        <a:off x="3927235" y="2112"/>
        <a:ext cx="1859608" cy="566953"/>
      </dsp:txXfrm>
    </dsp:sp>
    <dsp:sp modelId="{77ED1CD9-AD9C-4361-A09B-E082F3202B41}">
      <dsp:nvSpPr>
        <dsp:cNvPr id="0" name=""/>
        <dsp:cNvSpPr/>
      </dsp:nvSpPr>
      <dsp:spPr>
        <a:xfrm>
          <a:off x="3927235" y="710804"/>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El informado: si bien los resultados de evaluaciones tienen un peso en la determinación de los montos presupuestales, éstos no son el criterio fundamental de asignación y se subordinan a otras variables (tales como las prioridades políticas o las restricciones fiscales) en la definición final del gasto gubernamental. Este modelo esta en punto medio de los otros 2 descritos.</a:t>
          </a:r>
        </a:p>
      </dsp:txBody>
      <dsp:txXfrm>
        <a:off x="3927235" y="710804"/>
        <a:ext cx="1859608" cy="566953"/>
      </dsp:txXfrm>
    </dsp:sp>
    <dsp:sp modelId="{0CB6D55F-FB7D-4AF7-B7DE-50BCF73A6C85}">
      <dsp:nvSpPr>
        <dsp:cNvPr id="0" name=""/>
        <dsp:cNvSpPr/>
      </dsp:nvSpPr>
      <dsp:spPr>
        <a:xfrm>
          <a:off x="3927235" y="1419496"/>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El de fórmula directa al extremo del Presentacional, este tiene como propósito explícito la racionalización de la asignación presupuestal</a:t>
          </a:r>
        </a:p>
      </dsp:txBody>
      <dsp:txXfrm>
        <a:off x="3927235" y="1419496"/>
        <a:ext cx="1859608" cy="566953"/>
      </dsp:txXfrm>
    </dsp:sp>
    <dsp:sp modelId="{29249135-9473-43E2-BF0A-D6D5AEF1D920}">
      <dsp:nvSpPr>
        <dsp:cNvPr id="0" name=""/>
        <dsp:cNvSpPr/>
      </dsp:nvSpPr>
      <dsp:spPr>
        <a:xfrm>
          <a:off x="1702586" y="1483585"/>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PbR en el mundo: implica una serie de adecuaciones bastante complejas que impactan sobre las relaciones políticas y organizacionales que se establecen en el proceso presupuestal</a:t>
          </a:r>
        </a:p>
      </dsp:txBody>
      <dsp:txXfrm>
        <a:off x="1702586" y="1483585"/>
        <a:ext cx="1859608" cy="566953"/>
      </dsp:txXfrm>
    </dsp:sp>
    <dsp:sp modelId="{8BB541E6-E2F8-4791-BA76-358E10D4C0EC}">
      <dsp:nvSpPr>
        <dsp:cNvPr id="0" name=""/>
        <dsp:cNvSpPr/>
      </dsp:nvSpPr>
      <dsp:spPr>
        <a:xfrm>
          <a:off x="1695706" y="2836881"/>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Fases de Implementación de la Gestión por Resultados dentro de la Administración Pública Federal</a:t>
          </a:r>
        </a:p>
      </dsp:txBody>
      <dsp:txXfrm>
        <a:off x="1695706" y="2836881"/>
        <a:ext cx="1859608" cy="566953"/>
      </dsp:txXfrm>
    </dsp:sp>
    <dsp:sp modelId="{E9E9F8C8-E678-4990-849C-59E24072BD98}">
      <dsp:nvSpPr>
        <dsp:cNvPr id="0" name=""/>
        <dsp:cNvSpPr/>
      </dsp:nvSpPr>
      <dsp:spPr>
        <a:xfrm>
          <a:off x="3927235" y="2128188"/>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1er lugar las dependencias  coordinadoras de la política (shcp, sfp y Coneval) han podido tener un primer acercamiento a las nuevas atribuciones que este nuevo esquema les ha impuesto </a:t>
          </a:r>
        </a:p>
      </dsp:txBody>
      <dsp:txXfrm>
        <a:off x="3927235" y="2128188"/>
        <a:ext cx="1859608" cy="566953"/>
      </dsp:txXfrm>
    </dsp:sp>
    <dsp:sp modelId="{83278ECD-AF15-4323-AE62-18740190E56B}">
      <dsp:nvSpPr>
        <dsp:cNvPr id="0" name=""/>
        <dsp:cNvSpPr/>
      </dsp:nvSpPr>
      <dsp:spPr>
        <a:xfrm>
          <a:off x="3927235" y="2836881"/>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Por parte de las dependencias del gobierno federal ha podido enfrentarse por primera vez a la tarea que implica elaborar matrices de indicadores y al reto que supone ser evaluado por algún agente externo</a:t>
          </a:r>
        </a:p>
      </dsp:txBody>
      <dsp:txXfrm>
        <a:off x="3927235" y="2836881"/>
        <a:ext cx="1859608" cy="566953"/>
      </dsp:txXfrm>
    </dsp:sp>
    <dsp:sp modelId="{2E7A59D0-F7B5-4BBF-90A5-1E5D1AE01933}">
      <dsp:nvSpPr>
        <dsp:cNvPr id="0" name=""/>
        <dsp:cNvSpPr/>
      </dsp:nvSpPr>
      <dsp:spPr>
        <a:xfrm>
          <a:off x="3927235" y="3545573"/>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t>Las instancias académicas y de investigación han sido capaces de iniciar una nueva dinámica de vinculación con diferentes dependencias gubernamentales por medio de la elaboración de evaluaciones de desempeño</a:t>
          </a:r>
        </a:p>
      </dsp:txBody>
      <dsp:txXfrm>
        <a:off x="3927235" y="3545573"/>
        <a:ext cx="1859608" cy="566953"/>
      </dsp:txXfrm>
    </dsp:sp>
    <dsp:sp modelId="{BDF88A78-B00E-449D-B70A-B0804F505BF8}">
      <dsp:nvSpPr>
        <dsp:cNvPr id="0" name=""/>
        <dsp:cNvSpPr/>
      </dsp:nvSpPr>
      <dsp:spPr>
        <a:xfrm>
          <a:off x="1681907" y="5802598"/>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PbR: en  México es posible identificar un proceso de implementación incremental y gradual del PbR que permitirá una adaptación paulatina al paradigma de resultados al interior del gobierno.</a:t>
          </a:r>
        </a:p>
      </dsp:txBody>
      <dsp:txXfrm>
        <a:off x="1681907" y="5802598"/>
        <a:ext cx="1859608" cy="566953"/>
      </dsp:txXfrm>
    </dsp:sp>
    <dsp:sp modelId="{054AC9F3-C1C9-4999-912F-9E6764169F00}">
      <dsp:nvSpPr>
        <dsp:cNvPr id="0" name=""/>
        <dsp:cNvSpPr/>
      </dsp:nvSpPr>
      <dsp:spPr>
        <a:xfrm>
          <a:off x="3927235" y="4254265"/>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Permite apoyar las decisiones presupuestarias en información que sistemáticamente incorpora consideraciones sobre los resultados del ejercicio de los recursos públicos, y que motiva a las instituciones públicas a lograrlos, con el objeto de mejorar la calidad del gasto público federal y promover una más adecuada rendición de cuentas</a:t>
          </a:r>
        </a:p>
      </dsp:txBody>
      <dsp:txXfrm>
        <a:off x="3927235" y="4254265"/>
        <a:ext cx="1859608" cy="566953"/>
      </dsp:txXfrm>
    </dsp:sp>
    <dsp:sp modelId="{C3FA1938-B8FD-4AC9-8162-D3B68DF61408}">
      <dsp:nvSpPr>
        <dsp:cNvPr id="0" name=""/>
        <dsp:cNvSpPr/>
      </dsp:nvSpPr>
      <dsp:spPr>
        <a:xfrm>
          <a:off x="3927235" y="4962957"/>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Se crean cuatro modalidades en el Plan Presupuestario:  Programas Federales, Proyectos de Inversión,  Actividades Específicas y Gasto No Programable. En este cambio se introduce el Marco Lógico.</a:t>
          </a:r>
        </a:p>
      </dsp:txBody>
      <dsp:txXfrm>
        <a:off x="3927235" y="4962957"/>
        <a:ext cx="1859608" cy="566953"/>
      </dsp:txXfrm>
    </dsp:sp>
    <dsp:sp modelId="{6BD3B561-5E6B-4621-B798-CE6C0BBBB5FE}">
      <dsp:nvSpPr>
        <dsp:cNvPr id="0" name=""/>
        <dsp:cNvSpPr/>
      </dsp:nvSpPr>
      <dsp:spPr>
        <a:xfrm>
          <a:off x="3927235" y="5671649"/>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El tránsito de presupuestos basados en insumos y necesidades a un esquema de orientación por resultados en el caso mexicano tiene como premisa fundamental una implementación incremental que permita un ajuste en las dinámicas políticas y organizativas de todos los actores involucrados.</a:t>
          </a:r>
        </a:p>
      </dsp:txBody>
      <dsp:txXfrm>
        <a:off x="3927235" y="5671649"/>
        <a:ext cx="1859608" cy="566953"/>
      </dsp:txXfrm>
    </dsp:sp>
    <dsp:sp modelId="{2059B703-A747-4B6F-81EC-CFD3B2A3EAD1}">
      <dsp:nvSpPr>
        <dsp:cNvPr id="0" name=""/>
        <dsp:cNvSpPr/>
      </dsp:nvSpPr>
      <dsp:spPr>
        <a:xfrm>
          <a:off x="3927235" y="6380341"/>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La principal virtud que se encuentra en el proceso de implementación del PbR en México ha sido su carácter incremental y paulatino, así como la implementación del SED ha servido para valorar la calidad y la pertinencia de los indicadores generados y, por otra, para reconocer posibles campos de mejora y ajuste.</a:t>
          </a:r>
        </a:p>
      </dsp:txBody>
      <dsp:txXfrm>
        <a:off x="3927235" y="6380341"/>
        <a:ext cx="1859608" cy="566953"/>
      </dsp:txXfrm>
    </dsp:sp>
    <dsp:sp modelId="{83DA41D4-3E88-454D-814D-71DE2FFE5F7E}">
      <dsp:nvSpPr>
        <dsp:cNvPr id="0" name=""/>
        <dsp:cNvSpPr/>
      </dsp:nvSpPr>
      <dsp:spPr>
        <a:xfrm>
          <a:off x="3927235" y="7089033"/>
          <a:ext cx="1859608" cy="56695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FFFF00"/>
              </a:solidFill>
            </a:rPr>
            <a:t>Se ha favorecido un esquema bastante descentralizado en el que todas las dependencias del gobierno federal se convierten en usuarias potenciales de la información sobre desempeño para la elaboración de sus anteproyectos presupuestales,.les permite reconocer áreas estratégicas de mejora que, en el mediano plazo, pueda incrementar su asignación de gasto.</a:t>
          </a:r>
        </a:p>
      </dsp:txBody>
      <dsp:txXfrm>
        <a:off x="3927235" y="7089033"/>
        <a:ext cx="1859608" cy="566953"/>
      </dsp:txXfrm>
    </dsp:sp>
    <dsp:sp modelId="{DF3FA507-110F-407D-AEF7-7EA6723DF40A}">
      <dsp:nvSpPr>
        <dsp:cNvPr id="0" name=""/>
        <dsp:cNvSpPr/>
      </dsp:nvSpPr>
      <dsp:spPr>
        <a:xfrm>
          <a:off x="1695706" y="6380341"/>
          <a:ext cx="1859608" cy="56695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MX" sz="500" kern="1200">
              <a:solidFill>
                <a:srgbClr val="0070C0"/>
              </a:solidFill>
            </a:rPr>
            <a:t>Existen posible riesgos de no completarse esta implementación: Ambigüedad intitucional que insiste en la lógica inercia, la relación poco clara entre la utilización de información del Legislativo y que  todo el esfuerzo de medición y de generación de indicadores termine por desvanecerse en una arena eminentemente política.</a:t>
          </a:r>
        </a:p>
      </dsp:txBody>
      <dsp:txXfrm>
        <a:off x="1695706" y="6380341"/>
        <a:ext cx="1859608" cy="56695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AB87F-11A3-4283-B9B0-B2E3CF0D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68</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Luz Carvajal Magaña</dc:creator>
  <cp:lastModifiedBy>Sandra Luz Carvajal Magaña</cp:lastModifiedBy>
  <cp:revision>26</cp:revision>
  <dcterms:created xsi:type="dcterms:W3CDTF">2015-10-14T01:37:00Z</dcterms:created>
  <dcterms:modified xsi:type="dcterms:W3CDTF">2015-10-18T02:39:00Z</dcterms:modified>
</cp:coreProperties>
</file>