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8278E5" w:rsidRDefault="0045653C" w:rsidP="00D04BE3">
      <w:pPr>
        <w:spacing w:line="360" w:lineRule="auto"/>
        <w:rPr>
          <w:rFonts w:ascii="Arial" w:hAnsi="Arial" w:cs="Arial"/>
          <w:sz w:val="22"/>
          <w:szCs w:val="22"/>
          <w:lang w:val="es-ES_tradnl"/>
        </w:rPr>
      </w:pPr>
    </w:p>
    <w:p w14:paraId="41B4C8C8" w14:textId="1338EA0C" w:rsidR="0045653C" w:rsidRPr="008278E5" w:rsidRDefault="0045653C" w:rsidP="00D04BE3">
      <w:pPr>
        <w:spacing w:line="360" w:lineRule="auto"/>
        <w:rPr>
          <w:rFonts w:ascii="Arial" w:hAnsi="Arial" w:cs="Arial"/>
          <w:sz w:val="22"/>
          <w:szCs w:val="22"/>
          <w:lang w:val="es-ES_tradnl"/>
        </w:rPr>
      </w:pPr>
    </w:p>
    <w:p w14:paraId="4F877061" w14:textId="3C077E1F" w:rsidR="0045653C" w:rsidRPr="008278E5" w:rsidRDefault="0045653C" w:rsidP="00D04BE3">
      <w:pPr>
        <w:spacing w:line="360" w:lineRule="auto"/>
        <w:rPr>
          <w:rFonts w:ascii="Arial" w:hAnsi="Arial" w:cs="Arial"/>
          <w:sz w:val="22"/>
          <w:szCs w:val="22"/>
          <w:lang w:val="es-ES_tradnl"/>
        </w:rPr>
      </w:pPr>
    </w:p>
    <w:p w14:paraId="19EF1D45" w14:textId="77777777" w:rsidR="0045653C" w:rsidRPr="008278E5" w:rsidRDefault="0045653C" w:rsidP="00D04BE3">
      <w:pPr>
        <w:spacing w:line="360" w:lineRule="auto"/>
        <w:rPr>
          <w:rFonts w:ascii="Arial" w:hAnsi="Arial" w:cs="Arial"/>
          <w:sz w:val="22"/>
          <w:szCs w:val="22"/>
          <w:lang w:val="es-ES_tradnl"/>
        </w:rPr>
      </w:pPr>
    </w:p>
    <w:p w14:paraId="0542A65A" w14:textId="77777777" w:rsidR="0045653C" w:rsidRPr="008278E5" w:rsidRDefault="0045653C" w:rsidP="00D04BE3">
      <w:pPr>
        <w:spacing w:line="360" w:lineRule="auto"/>
        <w:rPr>
          <w:rFonts w:ascii="Arial" w:hAnsi="Arial" w:cs="Arial"/>
          <w:sz w:val="22"/>
          <w:szCs w:val="22"/>
          <w:lang w:val="es-ES_tradnl"/>
        </w:rPr>
      </w:pPr>
    </w:p>
    <w:p w14:paraId="68F48CB4" w14:textId="77777777" w:rsidR="0045653C" w:rsidRPr="008278E5" w:rsidRDefault="0045653C" w:rsidP="00D04BE3">
      <w:pPr>
        <w:spacing w:line="360" w:lineRule="auto"/>
        <w:rPr>
          <w:rFonts w:ascii="Arial" w:hAnsi="Arial" w:cs="Arial"/>
          <w:sz w:val="22"/>
          <w:szCs w:val="22"/>
          <w:lang w:val="es-ES_tradnl"/>
        </w:rPr>
      </w:pPr>
    </w:p>
    <w:p w14:paraId="08C6D692" w14:textId="77777777" w:rsidR="0045653C" w:rsidRPr="008278E5" w:rsidRDefault="0045653C" w:rsidP="00D04BE3">
      <w:pPr>
        <w:spacing w:line="360" w:lineRule="auto"/>
        <w:rPr>
          <w:rFonts w:ascii="Arial" w:hAnsi="Arial" w:cs="Arial"/>
          <w:sz w:val="22"/>
          <w:szCs w:val="22"/>
          <w:lang w:val="es-ES_tradnl"/>
        </w:rPr>
      </w:pPr>
    </w:p>
    <w:p w14:paraId="4F225835" w14:textId="77777777" w:rsidR="0045653C" w:rsidRPr="008278E5" w:rsidRDefault="0045653C" w:rsidP="00D04BE3">
      <w:pPr>
        <w:spacing w:line="360" w:lineRule="auto"/>
        <w:rPr>
          <w:rFonts w:ascii="Arial" w:hAnsi="Arial" w:cs="Arial"/>
          <w:sz w:val="22"/>
          <w:szCs w:val="22"/>
          <w:lang w:val="es-ES_tradnl"/>
        </w:rPr>
      </w:pPr>
    </w:p>
    <w:p w14:paraId="739ED9CB" w14:textId="77777777" w:rsidR="0045653C" w:rsidRPr="008278E5" w:rsidRDefault="0045653C" w:rsidP="00D04BE3">
      <w:pPr>
        <w:spacing w:line="360" w:lineRule="auto"/>
        <w:rPr>
          <w:rFonts w:ascii="Arial" w:hAnsi="Arial" w:cs="Arial"/>
          <w:sz w:val="22"/>
          <w:szCs w:val="22"/>
          <w:lang w:val="es-ES_tradnl"/>
        </w:rPr>
      </w:pPr>
    </w:p>
    <w:p w14:paraId="30163A35" w14:textId="77777777" w:rsidR="0045653C" w:rsidRPr="008278E5" w:rsidRDefault="0045653C" w:rsidP="00D04BE3">
      <w:pPr>
        <w:spacing w:line="360" w:lineRule="auto"/>
        <w:rPr>
          <w:rFonts w:ascii="Arial" w:hAnsi="Arial" w:cs="Arial"/>
          <w:sz w:val="22"/>
          <w:szCs w:val="22"/>
          <w:lang w:val="es-ES_tradnl"/>
        </w:rPr>
      </w:pPr>
    </w:p>
    <w:p w14:paraId="5FC3C7A9" w14:textId="77777777" w:rsidR="0045653C" w:rsidRPr="008278E5" w:rsidRDefault="0045653C" w:rsidP="00D04BE3">
      <w:pPr>
        <w:spacing w:line="360" w:lineRule="auto"/>
        <w:rPr>
          <w:rFonts w:ascii="Arial" w:hAnsi="Arial" w:cs="Arial"/>
          <w:sz w:val="22"/>
          <w:szCs w:val="22"/>
          <w:lang w:val="es-ES_tradnl"/>
        </w:rPr>
      </w:pPr>
    </w:p>
    <w:p w14:paraId="74CF9860" w14:textId="77777777" w:rsidR="0045653C" w:rsidRPr="008278E5" w:rsidRDefault="0045653C" w:rsidP="00D04BE3">
      <w:pPr>
        <w:spacing w:line="360" w:lineRule="auto"/>
        <w:rPr>
          <w:rFonts w:ascii="Arial" w:hAnsi="Arial" w:cs="Arial"/>
          <w:sz w:val="22"/>
          <w:szCs w:val="22"/>
          <w:lang w:val="es-ES_tradnl"/>
        </w:rPr>
      </w:pPr>
    </w:p>
    <w:p w14:paraId="48130E94" w14:textId="25952F16" w:rsidR="00510BBC" w:rsidRPr="008278E5" w:rsidRDefault="00083490" w:rsidP="00510BBC">
      <w:pPr>
        <w:spacing w:line="360" w:lineRule="auto"/>
        <w:jc w:val="center"/>
        <w:rPr>
          <w:rFonts w:ascii="Arial" w:hAnsi="Arial" w:cs="Arial"/>
          <w:b/>
          <w:sz w:val="22"/>
          <w:szCs w:val="22"/>
          <w:lang w:val="es-ES_tradnl"/>
        </w:rPr>
      </w:pPr>
      <w:r w:rsidRPr="008278E5">
        <w:rPr>
          <w:rFonts w:ascii="Arial" w:hAnsi="Arial" w:cs="Arial"/>
          <w:b/>
          <w:sz w:val="22"/>
          <w:szCs w:val="22"/>
          <w:lang w:val="es-ES_tradnl"/>
        </w:rPr>
        <w:t>INSTITUTO</w:t>
      </w:r>
      <w:r w:rsidR="00B6748E" w:rsidRPr="008278E5">
        <w:rPr>
          <w:rFonts w:ascii="Arial" w:hAnsi="Arial" w:cs="Arial"/>
          <w:b/>
          <w:sz w:val="22"/>
          <w:szCs w:val="22"/>
          <w:lang w:val="es-ES_tradnl"/>
        </w:rPr>
        <w:t xml:space="preserve"> DE ADMINISTRACIÓN PÚBLICA DEL ESTADO DE CHIAPAS</w:t>
      </w:r>
    </w:p>
    <w:p w14:paraId="1E232AB8" w14:textId="0CA4ED55" w:rsidR="00510BBC" w:rsidRPr="008278E5"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MAESTRÍA EN ADMINISTRACIÓN Y POLÍTICAS PÚBLICAS</w:t>
      </w:r>
    </w:p>
    <w:p w14:paraId="462A9E59" w14:textId="7291F8D3" w:rsidR="00510BBC" w:rsidRPr="008278E5" w:rsidRDefault="00CD2E84" w:rsidP="00510BBC">
      <w:pPr>
        <w:spacing w:line="360" w:lineRule="auto"/>
        <w:jc w:val="center"/>
        <w:rPr>
          <w:rFonts w:ascii="Arial" w:hAnsi="Arial" w:cs="Arial"/>
          <w:sz w:val="22"/>
          <w:szCs w:val="22"/>
          <w:lang w:val="es-ES_tradnl"/>
        </w:rPr>
      </w:pPr>
      <w:r>
        <w:rPr>
          <w:rFonts w:ascii="Arial" w:hAnsi="Arial" w:cs="Arial"/>
          <w:sz w:val="22"/>
          <w:szCs w:val="22"/>
          <w:lang w:val="es-ES_tradnl"/>
        </w:rPr>
        <w:t>UNIDAD 1, ACTIVIDAD 5</w:t>
      </w:r>
    </w:p>
    <w:p w14:paraId="6C099D70" w14:textId="7FF72316" w:rsidR="00510BBC" w:rsidRPr="008278E5" w:rsidRDefault="00CD2E84" w:rsidP="00510BBC">
      <w:pPr>
        <w:spacing w:line="360" w:lineRule="auto"/>
        <w:jc w:val="center"/>
        <w:rPr>
          <w:rFonts w:ascii="Arial" w:hAnsi="Arial" w:cs="Arial"/>
          <w:sz w:val="22"/>
          <w:szCs w:val="22"/>
          <w:lang w:val="es-ES_tradnl"/>
        </w:rPr>
      </w:pPr>
      <w:r>
        <w:rPr>
          <w:rFonts w:ascii="Arial" w:hAnsi="Arial" w:cs="Arial"/>
          <w:sz w:val="22"/>
          <w:szCs w:val="22"/>
          <w:lang w:val="es-ES_tradnl"/>
        </w:rPr>
        <w:t>DIAGNÓSTICO ESTRATÉGICO</w:t>
      </w:r>
    </w:p>
    <w:p w14:paraId="47E9BB1D" w14:textId="1C4BA175" w:rsidR="00510BBC" w:rsidRPr="008278E5" w:rsidRDefault="00510BBC"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DAVID E. LEÓN ROMERO</w:t>
      </w:r>
    </w:p>
    <w:p w14:paraId="161BEB00" w14:textId="77777777" w:rsidR="00510BBC" w:rsidRPr="008278E5" w:rsidRDefault="00510BBC" w:rsidP="00D04BE3">
      <w:pPr>
        <w:spacing w:line="360" w:lineRule="auto"/>
        <w:rPr>
          <w:rFonts w:ascii="Arial" w:hAnsi="Arial" w:cs="Arial"/>
          <w:sz w:val="22"/>
          <w:szCs w:val="22"/>
          <w:lang w:val="es-ES_tradnl"/>
        </w:rPr>
      </w:pPr>
    </w:p>
    <w:p w14:paraId="5B158FFD" w14:textId="77777777" w:rsidR="0045653C" w:rsidRPr="008278E5" w:rsidRDefault="0045653C" w:rsidP="00D04BE3">
      <w:pPr>
        <w:spacing w:line="360" w:lineRule="auto"/>
        <w:rPr>
          <w:rFonts w:ascii="Arial" w:hAnsi="Arial" w:cs="Arial"/>
          <w:sz w:val="22"/>
          <w:szCs w:val="22"/>
          <w:lang w:val="es-ES_tradnl"/>
        </w:rPr>
      </w:pPr>
    </w:p>
    <w:p w14:paraId="6541B327" w14:textId="77777777" w:rsidR="0045653C" w:rsidRPr="008278E5" w:rsidRDefault="0045653C" w:rsidP="00D04BE3">
      <w:pPr>
        <w:spacing w:line="360" w:lineRule="auto"/>
        <w:rPr>
          <w:rFonts w:ascii="Arial" w:hAnsi="Arial" w:cs="Arial"/>
          <w:sz w:val="22"/>
          <w:szCs w:val="22"/>
          <w:lang w:val="es-ES_tradnl"/>
        </w:rPr>
      </w:pPr>
    </w:p>
    <w:p w14:paraId="2482BBA2" w14:textId="77777777" w:rsidR="0045653C" w:rsidRPr="008278E5" w:rsidRDefault="0045653C" w:rsidP="00D04BE3">
      <w:pPr>
        <w:spacing w:line="360" w:lineRule="auto"/>
        <w:rPr>
          <w:rFonts w:ascii="Arial" w:hAnsi="Arial" w:cs="Arial"/>
          <w:sz w:val="22"/>
          <w:szCs w:val="22"/>
          <w:lang w:val="es-ES_tradnl"/>
        </w:rPr>
      </w:pPr>
    </w:p>
    <w:p w14:paraId="4664EEDF" w14:textId="77777777" w:rsidR="0045653C" w:rsidRPr="008278E5" w:rsidRDefault="0045653C" w:rsidP="00D04BE3">
      <w:pPr>
        <w:spacing w:line="360" w:lineRule="auto"/>
        <w:rPr>
          <w:rFonts w:ascii="Arial" w:hAnsi="Arial" w:cs="Arial"/>
          <w:sz w:val="22"/>
          <w:szCs w:val="22"/>
          <w:lang w:val="es-ES_tradnl"/>
        </w:rPr>
      </w:pPr>
    </w:p>
    <w:p w14:paraId="292CC39E" w14:textId="77777777" w:rsidR="0045653C" w:rsidRPr="008278E5" w:rsidRDefault="0045653C" w:rsidP="00D04BE3">
      <w:pPr>
        <w:spacing w:line="360" w:lineRule="auto"/>
        <w:rPr>
          <w:rFonts w:ascii="Arial" w:hAnsi="Arial" w:cs="Arial"/>
          <w:sz w:val="22"/>
          <w:szCs w:val="22"/>
          <w:lang w:val="es-ES_tradnl"/>
        </w:rPr>
      </w:pPr>
    </w:p>
    <w:p w14:paraId="35595FBD" w14:textId="77777777" w:rsidR="0045653C" w:rsidRPr="008278E5" w:rsidRDefault="0045653C" w:rsidP="00D04BE3">
      <w:pPr>
        <w:spacing w:line="360" w:lineRule="auto"/>
        <w:rPr>
          <w:rFonts w:ascii="Arial" w:hAnsi="Arial" w:cs="Arial"/>
          <w:sz w:val="22"/>
          <w:szCs w:val="22"/>
          <w:lang w:val="es-ES_tradnl"/>
        </w:rPr>
      </w:pPr>
    </w:p>
    <w:p w14:paraId="40BA993F" w14:textId="77777777" w:rsidR="0045653C" w:rsidRPr="008278E5" w:rsidRDefault="0045653C" w:rsidP="00D04BE3">
      <w:pPr>
        <w:spacing w:line="360" w:lineRule="auto"/>
        <w:rPr>
          <w:rFonts w:ascii="Arial" w:hAnsi="Arial" w:cs="Arial"/>
          <w:sz w:val="22"/>
          <w:szCs w:val="22"/>
          <w:lang w:val="es-ES_tradnl"/>
        </w:rPr>
      </w:pPr>
    </w:p>
    <w:p w14:paraId="5195D995" w14:textId="77777777" w:rsidR="0045653C" w:rsidRPr="008278E5" w:rsidRDefault="0045653C" w:rsidP="00D04BE3">
      <w:pPr>
        <w:spacing w:line="360" w:lineRule="auto"/>
        <w:rPr>
          <w:rFonts w:ascii="Arial" w:hAnsi="Arial" w:cs="Arial"/>
          <w:sz w:val="22"/>
          <w:szCs w:val="22"/>
          <w:lang w:val="es-ES_tradnl"/>
        </w:rPr>
      </w:pPr>
    </w:p>
    <w:p w14:paraId="7CC8FED8" w14:textId="77777777" w:rsidR="0045653C" w:rsidRPr="008278E5" w:rsidRDefault="0045653C" w:rsidP="00D04BE3">
      <w:pPr>
        <w:spacing w:line="360" w:lineRule="auto"/>
        <w:rPr>
          <w:rFonts w:ascii="Arial" w:hAnsi="Arial" w:cs="Arial"/>
          <w:sz w:val="22"/>
          <w:szCs w:val="22"/>
          <w:lang w:val="es-ES_tradnl"/>
        </w:rPr>
      </w:pPr>
    </w:p>
    <w:p w14:paraId="45E59CE1" w14:textId="77777777" w:rsidR="0045653C" w:rsidRPr="008278E5" w:rsidRDefault="0045653C" w:rsidP="00D04BE3">
      <w:pPr>
        <w:spacing w:line="360" w:lineRule="auto"/>
        <w:rPr>
          <w:rFonts w:ascii="Arial" w:hAnsi="Arial" w:cs="Arial"/>
          <w:sz w:val="22"/>
          <w:szCs w:val="22"/>
          <w:lang w:val="es-ES_tradnl"/>
        </w:rPr>
      </w:pPr>
    </w:p>
    <w:p w14:paraId="14C039AF" w14:textId="77777777" w:rsidR="0045653C" w:rsidRPr="008278E5" w:rsidRDefault="0045653C" w:rsidP="00D04BE3">
      <w:pPr>
        <w:spacing w:line="360" w:lineRule="auto"/>
        <w:rPr>
          <w:rFonts w:ascii="Arial" w:hAnsi="Arial" w:cs="Arial"/>
          <w:sz w:val="22"/>
          <w:szCs w:val="22"/>
          <w:lang w:val="es-ES_tradnl"/>
        </w:rPr>
      </w:pPr>
    </w:p>
    <w:p w14:paraId="2D71AF2A" w14:textId="77777777" w:rsidR="0045653C" w:rsidRPr="008278E5" w:rsidRDefault="0045653C" w:rsidP="00D04BE3">
      <w:pPr>
        <w:spacing w:line="360" w:lineRule="auto"/>
        <w:rPr>
          <w:rFonts w:ascii="Arial" w:hAnsi="Arial" w:cs="Arial"/>
          <w:sz w:val="22"/>
          <w:szCs w:val="22"/>
          <w:lang w:val="es-ES_tradnl"/>
        </w:rPr>
      </w:pPr>
    </w:p>
    <w:p w14:paraId="7D59A7C2" w14:textId="77777777" w:rsidR="0045653C" w:rsidRPr="008278E5" w:rsidRDefault="0045653C" w:rsidP="00D04BE3">
      <w:pPr>
        <w:spacing w:line="360" w:lineRule="auto"/>
        <w:rPr>
          <w:rFonts w:ascii="Arial" w:hAnsi="Arial" w:cs="Arial"/>
          <w:sz w:val="22"/>
          <w:szCs w:val="22"/>
          <w:lang w:val="es-ES_tradnl"/>
        </w:rPr>
      </w:pPr>
    </w:p>
    <w:p w14:paraId="7385C4F2" w14:textId="77777777" w:rsidR="0045653C" w:rsidRPr="008278E5" w:rsidRDefault="0045653C" w:rsidP="00D04BE3">
      <w:pPr>
        <w:spacing w:line="360" w:lineRule="auto"/>
        <w:rPr>
          <w:rFonts w:ascii="Arial" w:hAnsi="Arial" w:cs="Arial"/>
          <w:sz w:val="22"/>
          <w:szCs w:val="22"/>
          <w:lang w:val="es-ES_tradnl"/>
        </w:rPr>
      </w:pPr>
    </w:p>
    <w:p w14:paraId="6DE16156" w14:textId="77777777" w:rsidR="0045653C" w:rsidRPr="008278E5" w:rsidRDefault="0045653C" w:rsidP="00D04BE3">
      <w:pPr>
        <w:spacing w:line="360" w:lineRule="auto"/>
        <w:rPr>
          <w:rFonts w:ascii="Arial" w:hAnsi="Arial" w:cs="Arial"/>
          <w:sz w:val="22"/>
          <w:szCs w:val="22"/>
          <w:lang w:val="es-ES_tradnl"/>
        </w:rPr>
      </w:pPr>
    </w:p>
    <w:p w14:paraId="7A600FF5" w14:textId="77777777" w:rsidR="0045653C" w:rsidRPr="008278E5" w:rsidRDefault="0045653C" w:rsidP="00D04BE3">
      <w:pPr>
        <w:spacing w:line="360" w:lineRule="auto"/>
        <w:rPr>
          <w:rFonts w:ascii="Arial" w:hAnsi="Arial" w:cs="Arial"/>
          <w:sz w:val="22"/>
          <w:szCs w:val="22"/>
          <w:lang w:val="es-ES_tradnl"/>
        </w:rPr>
      </w:pPr>
    </w:p>
    <w:p w14:paraId="5251239D" w14:textId="77777777" w:rsidR="0045653C" w:rsidRPr="008278E5" w:rsidRDefault="0045653C" w:rsidP="00D04BE3">
      <w:pPr>
        <w:spacing w:line="360" w:lineRule="auto"/>
        <w:rPr>
          <w:rFonts w:ascii="Arial" w:hAnsi="Arial" w:cs="Arial"/>
          <w:sz w:val="22"/>
          <w:szCs w:val="22"/>
          <w:lang w:val="es-ES_tradnl"/>
        </w:rPr>
      </w:pPr>
    </w:p>
    <w:p w14:paraId="0DD01062" w14:textId="77777777" w:rsidR="0045653C" w:rsidRPr="008278E5" w:rsidRDefault="0045653C" w:rsidP="00D04BE3">
      <w:pPr>
        <w:spacing w:line="360" w:lineRule="auto"/>
        <w:rPr>
          <w:rFonts w:ascii="Arial" w:hAnsi="Arial" w:cs="Arial"/>
          <w:sz w:val="22"/>
          <w:szCs w:val="22"/>
          <w:lang w:val="es-ES_tradnl"/>
        </w:rPr>
      </w:pPr>
    </w:p>
    <w:p w14:paraId="02114AFC" w14:textId="77777777" w:rsidR="0045653C" w:rsidRPr="008278E5" w:rsidRDefault="0045653C" w:rsidP="00D04BE3">
      <w:pPr>
        <w:spacing w:line="360" w:lineRule="auto"/>
        <w:rPr>
          <w:rFonts w:ascii="Arial" w:hAnsi="Arial" w:cs="Arial"/>
          <w:sz w:val="22"/>
          <w:szCs w:val="22"/>
          <w:lang w:val="es-ES_tradnl"/>
        </w:rPr>
      </w:pPr>
    </w:p>
    <w:p w14:paraId="75FEE2C0" w14:textId="5E4CD70F" w:rsidR="0045653C" w:rsidRPr="008278E5" w:rsidRDefault="00CA25A8" w:rsidP="00D04BE3">
      <w:pPr>
        <w:spacing w:line="360" w:lineRule="auto"/>
        <w:rPr>
          <w:rFonts w:ascii="Arial" w:hAnsi="Arial" w:cs="Arial"/>
          <w:b/>
          <w:sz w:val="22"/>
          <w:szCs w:val="22"/>
          <w:lang w:val="es-ES_tradnl"/>
        </w:rPr>
      </w:pPr>
      <w:r w:rsidRPr="008278E5">
        <w:rPr>
          <w:rFonts w:ascii="Arial" w:hAnsi="Arial" w:cs="Arial"/>
          <w:b/>
          <w:sz w:val="22"/>
          <w:szCs w:val="22"/>
          <w:lang w:val="es-ES_tradnl"/>
        </w:rPr>
        <w:t xml:space="preserve">1. </w:t>
      </w:r>
      <w:r w:rsidR="00690B85" w:rsidRPr="008278E5">
        <w:rPr>
          <w:rFonts w:ascii="Arial" w:hAnsi="Arial" w:cs="Arial"/>
          <w:b/>
          <w:sz w:val="22"/>
          <w:szCs w:val="22"/>
          <w:lang w:val="es-ES_tradnl"/>
        </w:rPr>
        <w:t>INTRODUCCIÓN</w:t>
      </w:r>
    </w:p>
    <w:p w14:paraId="2E82F8FF" w14:textId="77777777" w:rsidR="009F4635" w:rsidRPr="008278E5" w:rsidRDefault="009F4635" w:rsidP="00D04BE3">
      <w:pPr>
        <w:spacing w:line="360" w:lineRule="auto"/>
        <w:rPr>
          <w:rFonts w:ascii="Arial" w:hAnsi="Arial" w:cs="Arial"/>
          <w:b/>
          <w:sz w:val="22"/>
          <w:szCs w:val="22"/>
          <w:lang w:val="es-ES_tradnl"/>
        </w:rPr>
      </w:pPr>
    </w:p>
    <w:p w14:paraId="0ADB5444" w14:textId="4BD38D45" w:rsidR="00586364" w:rsidRPr="008278E5" w:rsidRDefault="00C9169C" w:rsidP="00C9169C">
      <w:pPr>
        <w:spacing w:line="360" w:lineRule="auto"/>
        <w:jc w:val="both"/>
        <w:rPr>
          <w:rFonts w:ascii="Arial" w:hAnsi="Arial" w:cs="Arial"/>
          <w:sz w:val="22"/>
          <w:szCs w:val="22"/>
          <w:lang w:val="es-ES_tradnl"/>
        </w:rPr>
      </w:pPr>
      <w:r>
        <w:rPr>
          <w:rFonts w:ascii="Arial" w:hAnsi="Arial" w:cs="Arial"/>
          <w:sz w:val="22"/>
          <w:szCs w:val="22"/>
          <w:lang w:val="es-ES_tradnl"/>
        </w:rPr>
        <w:t>La realización de un diagnostico estratégico permite conocer la posición de la organización en el mercado del sector en el que participa, las condiciones de cada uno de sus elementos internos, las condiciones de los elementos externos qu</w:t>
      </w:r>
      <w:r w:rsidR="008174B3">
        <w:rPr>
          <w:rFonts w:ascii="Arial" w:hAnsi="Arial" w:cs="Arial"/>
          <w:sz w:val="22"/>
          <w:szCs w:val="22"/>
          <w:lang w:val="es-ES_tradnl"/>
        </w:rPr>
        <w:t xml:space="preserve">e caracterizan su entorno, las posibles amenazas, riesgos y retos a los que se enfrentan y </w:t>
      </w:r>
      <w:r w:rsidR="00586364" w:rsidRPr="008278E5">
        <w:rPr>
          <w:rFonts w:ascii="Arial" w:hAnsi="Arial" w:cs="Arial"/>
          <w:sz w:val="22"/>
          <w:szCs w:val="22"/>
          <w:lang w:val="es-ES_tradnl"/>
        </w:rPr>
        <w:br w:type="page"/>
      </w:r>
    </w:p>
    <w:p w14:paraId="383FBD31" w14:textId="5CA2BAE9" w:rsidR="00783460" w:rsidRPr="008278E5" w:rsidRDefault="00AB463B" w:rsidP="009C72FE">
      <w:pPr>
        <w:rPr>
          <w:rFonts w:ascii="Arial" w:hAnsi="Arial" w:cs="Arial"/>
          <w:b/>
          <w:sz w:val="22"/>
          <w:szCs w:val="22"/>
          <w:lang w:val="es-ES_tradnl"/>
        </w:rPr>
      </w:pPr>
      <w:r w:rsidRPr="008278E5">
        <w:rPr>
          <w:rFonts w:ascii="Arial" w:hAnsi="Arial" w:cs="Arial"/>
          <w:b/>
          <w:sz w:val="22"/>
          <w:szCs w:val="22"/>
          <w:lang w:val="es-ES_tradnl"/>
        </w:rPr>
        <w:t xml:space="preserve">2. </w:t>
      </w:r>
      <w:r w:rsidR="005A3B2D">
        <w:rPr>
          <w:rFonts w:ascii="Arial" w:hAnsi="Arial" w:cs="Arial"/>
          <w:b/>
          <w:sz w:val="22"/>
          <w:szCs w:val="22"/>
          <w:lang w:val="es-ES_tradnl"/>
        </w:rPr>
        <w:t>DIAGNÓSTICO ESTRATÉGICO</w:t>
      </w:r>
      <w:r w:rsidRPr="008278E5">
        <w:rPr>
          <w:rFonts w:ascii="Arial" w:hAnsi="Arial" w:cs="Arial"/>
          <w:b/>
          <w:sz w:val="22"/>
          <w:szCs w:val="22"/>
          <w:lang w:val="es-ES_tradnl"/>
        </w:rPr>
        <w:t xml:space="preserve"> </w:t>
      </w:r>
    </w:p>
    <w:p w14:paraId="4654F726" w14:textId="77777777" w:rsidR="008D06B6" w:rsidRDefault="008D06B6" w:rsidP="009C72FE">
      <w:pPr>
        <w:rPr>
          <w:rFonts w:ascii="Arial" w:hAnsi="Arial" w:cs="Arial"/>
          <w:b/>
          <w:sz w:val="22"/>
          <w:szCs w:val="22"/>
          <w:lang w:val="es-ES_tradnl"/>
        </w:rPr>
      </w:pPr>
    </w:p>
    <w:p w14:paraId="31FF63DE" w14:textId="7BBFDA65" w:rsidR="004D4C5A" w:rsidRDefault="004D4C5A" w:rsidP="009C72FE">
      <w:pPr>
        <w:rPr>
          <w:rFonts w:ascii="Arial" w:hAnsi="Arial" w:cs="Arial"/>
          <w:b/>
          <w:sz w:val="22"/>
          <w:szCs w:val="22"/>
          <w:lang w:val="es-ES_tradnl"/>
        </w:rPr>
      </w:pPr>
    </w:p>
    <w:p w14:paraId="0A2A48B0" w14:textId="15F13CEA" w:rsidR="004D4C5A" w:rsidRPr="008278E5" w:rsidRDefault="004D4C5A" w:rsidP="009C72FE">
      <w:pPr>
        <w:rPr>
          <w:rFonts w:ascii="Arial" w:hAnsi="Arial" w:cs="Arial"/>
          <w:b/>
          <w:sz w:val="22"/>
          <w:szCs w:val="22"/>
          <w:lang w:val="es-ES_tradnl"/>
        </w:rPr>
      </w:pPr>
      <w:r>
        <w:rPr>
          <w:rFonts w:ascii="Arial" w:hAnsi="Arial" w:cs="Arial"/>
          <w:b/>
          <w:sz w:val="22"/>
          <w:szCs w:val="22"/>
          <w:lang w:val="es-ES_tradnl"/>
        </w:rPr>
        <w:t>2.1. ÁREA DE GESTIÓN</w:t>
      </w:r>
    </w:p>
    <w:p w14:paraId="548170F5" w14:textId="77777777" w:rsidR="00E03329" w:rsidRDefault="00E03329" w:rsidP="0005134E">
      <w:pPr>
        <w:spacing w:line="360" w:lineRule="auto"/>
        <w:contextualSpacing/>
        <w:jc w:val="both"/>
        <w:rPr>
          <w:rFonts w:ascii="Arial" w:hAnsi="Arial" w:cs="Arial"/>
          <w:b/>
          <w:sz w:val="22"/>
          <w:szCs w:val="22"/>
          <w:lang w:val="es-ES_tradnl"/>
        </w:rPr>
      </w:pPr>
    </w:p>
    <w:p w14:paraId="664723E5" w14:textId="77777777" w:rsidR="004D4C5A" w:rsidRDefault="004D4C5A" w:rsidP="004D4C5A">
      <w:pPr>
        <w:spacing w:line="360" w:lineRule="auto"/>
        <w:jc w:val="both"/>
        <w:rPr>
          <w:rFonts w:ascii="Arial" w:hAnsi="Arial" w:cs="Arial"/>
          <w:sz w:val="22"/>
          <w:szCs w:val="22"/>
          <w:lang w:val="es-ES_tradnl"/>
        </w:rPr>
      </w:pPr>
      <w:r>
        <w:rPr>
          <w:rFonts w:ascii="Arial" w:hAnsi="Arial" w:cs="Arial"/>
          <w:sz w:val="22"/>
          <w:szCs w:val="22"/>
          <w:lang w:val="es-ES_tradnl"/>
        </w:rPr>
        <w:t>Mi área de gestión está delimitada por algunos espacios de la oficina del Poder Ejecutivo del Estado, en labores de asesoría, planeación, asistencia y atención ciudadana.</w:t>
      </w:r>
    </w:p>
    <w:p w14:paraId="4DAC4E5D" w14:textId="77777777" w:rsidR="004D4C5A" w:rsidRPr="004D4C5A" w:rsidRDefault="004D4C5A" w:rsidP="0005134E">
      <w:pPr>
        <w:spacing w:line="360" w:lineRule="auto"/>
        <w:contextualSpacing/>
        <w:jc w:val="both"/>
        <w:rPr>
          <w:rFonts w:ascii="Arial" w:hAnsi="Arial" w:cs="Arial"/>
          <w:sz w:val="22"/>
          <w:szCs w:val="22"/>
          <w:lang w:val="es-ES_tradnl"/>
        </w:rPr>
      </w:pPr>
    </w:p>
    <w:p w14:paraId="7A105BBA" w14:textId="77777777" w:rsidR="006B7E05" w:rsidRDefault="006B7E05">
      <w:pPr>
        <w:rPr>
          <w:rFonts w:ascii="Arial" w:hAnsi="Arial" w:cs="Arial"/>
          <w:b/>
          <w:sz w:val="22"/>
          <w:szCs w:val="22"/>
          <w:lang w:val="es-ES_tradnl"/>
        </w:rPr>
      </w:pPr>
      <w:r>
        <w:rPr>
          <w:rFonts w:ascii="Arial" w:hAnsi="Arial" w:cs="Arial"/>
          <w:b/>
          <w:sz w:val="22"/>
          <w:szCs w:val="22"/>
          <w:lang w:val="es-ES_tradnl"/>
        </w:rPr>
        <w:br w:type="page"/>
      </w:r>
    </w:p>
    <w:p w14:paraId="5A9B8300" w14:textId="58135E2A" w:rsidR="005A3B2D" w:rsidRDefault="005A3B2D" w:rsidP="0005134E">
      <w:pPr>
        <w:spacing w:line="360" w:lineRule="auto"/>
        <w:contextualSpacing/>
        <w:jc w:val="both"/>
        <w:rPr>
          <w:rFonts w:ascii="Arial" w:hAnsi="Arial" w:cs="Arial"/>
          <w:b/>
          <w:sz w:val="22"/>
          <w:szCs w:val="22"/>
          <w:lang w:val="es-ES_tradnl"/>
        </w:rPr>
      </w:pPr>
      <w:r>
        <w:rPr>
          <w:rFonts w:ascii="Arial" w:hAnsi="Arial" w:cs="Arial"/>
          <w:b/>
          <w:sz w:val="22"/>
          <w:szCs w:val="22"/>
          <w:lang w:val="es-ES_tradnl"/>
        </w:rPr>
        <w:t>2.1.</w:t>
      </w:r>
      <w:r w:rsidR="004D4C5A">
        <w:rPr>
          <w:rFonts w:ascii="Arial" w:hAnsi="Arial" w:cs="Arial"/>
          <w:b/>
          <w:sz w:val="22"/>
          <w:szCs w:val="22"/>
          <w:lang w:val="es-ES_tradnl"/>
        </w:rPr>
        <w:t>1</w:t>
      </w:r>
      <w:r>
        <w:rPr>
          <w:rFonts w:ascii="Arial" w:hAnsi="Arial" w:cs="Arial"/>
          <w:b/>
          <w:sz w:val="22"/>
          <w:szCs w:val="22"/>
          <w:lang w:val="es-ES_tradnl"/>
        </w:rPr>
        <w:t xml:space="preserve"> MATRIZ DE CUANTIFICACIÓN </w:t>
      </w:r>
    </w:p>
    <w:p w14:paraId="47E015A2" w14:textId="77777777" w:rsidR="000F5D1C" w:rsidRDefault="000F5D1C" w:rsidP="0005134E">
      <w:pPr>
        <w:spacing w:line="360" w:lineRule="auto"/>
        <w:contextualSpacing/>
        <w:jc w:val="both"/>
        <w:rPr>
          <w:rFonts w:ascii="Arial" w:hAnsi="Arial" w:cs="Arial"/>
          <w:b/>
          <w:sz w:val="22"/>
          <w:szCs w:val="22"/>
          <w:lang w:val="es-ES_tradnl"/>
        </w:rPr>
      </w:pPr>
    </w:p>
    <w:p w14:paraId="5568C08F" w14:textId="1EC2B915" w:rsidR="004D4C5A" w:rsidRDefault="000F5D1C"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La matriz de cuantificación se utiliza para cuantificar el prospecto y la posición del mercado. La herramienta permite otorgar un valor a cada factor, para con ello, cuantificar y otorgar un valor cuantitativo a los elementos del análisis interno y externo.</w:t>
      </w:r>
      <w:r w:rsidR="00EB06AE">
        <w:rPr>
          <w:rFonts w:ascii="Arial" w:hAnsi="Arial" w:cs="Arial"/>
          <w:sz w:val="22"/>
          <w:szCs w:val="22"/>
          <w:lang w:val="es-ES_tradnl"/>
        </w:rPr>
        <w:t xml:space="preserve"> Altamente útil en etapas de decisión o definición. Es una técnica que indica de forma objetiva cuáles son las mejores estrategias a ejecutar.</w:t>
      </w:r>
    </w:p>
    <w:p w14:paraId="2F430C4F" w14:textId="77777777" w:rsidR="00EB06AE" w:rsidRDefault="00EB06AE" w:rsidP="0005134E">
      <w:pPr>
        <w:spacing w:line="360" w:lineRule="auto"/>
        <w:contextualSpacing/>
        <w:jc w:val="both"/>
        <w:rPr>
          <w:rFonts w:ascii="Arial" w:hAnsi="Arial" w:cs="Arial"/>
          <w:sz w:val="22"/>
          <w:szCs w:val="22"/>
          <w:lang w:val="es-ES_tradnl"/>
        </w:rPr>
      </w:pPr>
    </w:p>
    <w:p w14:paraId="3A3BF696" w14:textId="401CFF5E" w:rsidR="00EB06AE" w:rsidRDefault="00EB06AE"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Permite a los estrategas evaluar las estrategias con base en sus limitaciones y capacidades organizativas específicas y aquellos factores críticos para el éxito, internos, externos, identificados con anterioridad.</w:t>
      </w:r>
    </w:p>
    <w:p w14:paraId="337D7F82" w14:textId="77777777" w:rsidR="00EB06AE" w:rsidRDefault="00EB06AE" w:rsidP="0005134E">
      <w:pPr>
        <w:spacing w:line="360" w:lineRule="auto"/>
        <w:contextualSpacing/>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2235"/>
        <w:gridCol w:w="2023"/>
        <w:gridCol w:w="2129"/>
        <w:gridCol w:w="2129"/>
      </w:tblGrid>
      <w:tr w:rsidR="00311B7C" w14:paraId="3FDA74E6" w14:textId="77777777" w:rsidTr="006B7E05">
        <w:tc>
          <w:tcPr>
            <w:tcW w:w="2235" w:type="dxa"/>
          </w:tcPr>
          <w:p w14:paraId="0B0B8D03" w14:textId="352E2755" w:rsidR="00311B7C" w:rsidRDefault="00311B7C"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FORTALEZAS</w:t>
            </w:r>
          </w:p>
        </w:tc>
        <w:tc>
          <w:tcPr>
            <w:tcW w:w="2023" w:type="dxa"/>
          </w:tcPr>
          <w:p w14:paraId="552D66C2" w14:textId="46A7B607" w:rsidR="00311B7C" w:rsidRPr="00311B7C" w:rsidRDefault="00311B7C" w:rsidP="00311B7C">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IMPORTANCIA</w:t>
            </w:r>
          </w:p>
        </w:tc>
        <w:tc>
          <w:tcPr>
            <w:tcW w:w="2129" w:type="dxa"/>
          </w:tcPr>
          <w:p w14:paraId="49CC02EF" w14:textId="2AFF15B1" w:rsidR="00311B7C" w:rsidRPr="00311B7C" w:rsidRDefault="00311B7C" w:rsidP="00311B7C">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PROBABILIDAD</w:t>
            </w:r>
          </w:p>
        </w:tc>
        <w:tc>
          <w:tcPr>
            <w:tcW w:w="2129" w:type="dxa"/>
          </w:tcPr>
          <w:p w14:paraId="3299583A" w14:textId="16EFF767" w:rsidR="00311B7C" w:rsidRPr="00311B7C" w:rsidRDefault="00311B7C" w:rsidP="00311B7C">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RESULTADO</w:t>
            </w:r>
          </w:p>
        </w:tc>
      </w:tr>
      <w:tr w:rsidR="00311B7C" w14:paraId="33784314" w14:textId="77777777" w:rsidTr="006B7E05">
        <w:tc>
          <w:tcPr>
            <w:tcW w:w="2235" w:type="dxa"/>
          </w:tcPr>
          <w:p w14:paraId="3AC36E80" w14:textId="0EF2E491" w:rsidR="00311B7C" w:rsidRDefault="00311B7C"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Experiencia</w:t>
            </w:r>
          </w:p>
        </w:tc>
        <w:tc>
          <w:tcPr>
            <w:tcW w:w="2023" w:type="dxa"/>
          </w:tcPr>
          <w:p w14:paraId="76730142" w14:textId="6E8298E3" w:rsidR="00311B7C" w:rsidRDefault="00C50B9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10</w:t>
            </w:r>
          </w:p>
        </w:tc>
        <w:tc>
          <w:tcPr>
            <w:tcW w:w="2129" w:type="dxa"/>
          </w:tcPr>
          <w:p w14:paraId="35043C3C" w14:textId="6B4BB557"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c>
          <w:tcPr>
            <w:tcW w:w="2129" w:type="dxa"/>
          </w:tcPr>
          <w:p w14:paraId="7E879BFD" w14:textId="68C20302"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r>
      <w:tr w:rsidR="00311B7C" w14:paraId="1973C348" w14:textId="77777777" w:rsidTr="006B7E05">
        <w:tc>
          <w:tcPr>
            <w:tcW w:w="2235" w:type="dxa"/>
          </w:tcPr>
          <w:p w14:paraId="27B22E02" w14:textId="1737405B" w:rsidR="00311B7C" w:rsidRDefault="00311B7C"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Disponibilidad</w:t>
            </w:r>
          </w:p>
        </w:tc>
        <w:tc>
          <w:tcPr>
            <w:tcW w:w="2023" w:type="dxa"/>
          </w:tcPr>
          <w:p w14:paraId="799BD119" w14:textId="0C2D166F" w:rsidR="00311B7C" w:rsidRDefault="00C50B9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69B1AC22" w14:textId="5278C4F6"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.3</w:t>
            </w:r>
          </w:p>
        </w:tc>
        <w:tc>
          <w:tcPr>
            <w:tcW w:w="2129" w:type="dxa"/>
          </w:tcPr>
          <w:p w14:paraId="60257E86" w14:textId="75FA4EDF"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1.5</w:t>
            </w:r>
          </w:p>
        </w:tc>
      </w:tr>
      <w:tr w:rsidR="00311B7C" w14:paraId="14233CB5" w14:textId="77777777" w:rsidTr="006B7E05">
        <w:tc>
          <w:tcPr>
            <w:tcW w:w="2235" w:type="dxa"/>
          </w:tcPr>
          <w:p w14:paraId="09176A84" w14:textId="3DACA6F2" w:rsidR="00311B7C" w:rsidRDefault="00311B7C"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Seguridad</w:t>
            </w:r>
          </w:p>
        </w:tc>
        <w:tc>
          <w:tcPr>
            <w:tcW w:w="2023" w:type="dxa"/>
          </w:tcPr>
          <w:p w14:paraId="625DF6C2" w14:textId="10338517" w:rsidR="00311B7C" w:rsidRDefault="00C50B9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10</w:t>
            </w:r>
          </w:p>
        </w:tc>
        <w:tc>
          <w:tcPr>
            <w:tcW w:w="2129" w:type="dxa"/>
          </w:tcPr>
          <w:p w14:paraId="49D06224" w14:textId="7E290308"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c>
          <w:tcPr>
            <w:tcW w:w="2129" w:type="dxa"/>
          </w:tcPr>
          <w:p w14:paraId="5A51EDF9" w14:textId="1EB0B77A"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r>
      <w:tr w:rsidR="00311B7C" w14:paraId="0DEE129A" w14:textId="77777777" w:rsidTr="006B7E05">
        <w:tc>
          <w:tcPr>
            <w:tcW w:w="2235" w:type="dxa"/>
          </w:tcPr>
          <w:p w14:paraId="26DC97AA" w14:textId="315AD0AF" w:rsidR="00311B7C" w:rsidRDefault="00311B7C"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Secrecía</w:t>
            </w:r>
          </w:p>
        </w:tc>
        <w:tc>
          <w:tcPr>
            <w:tcW w:w="2023" w:type="dxa"/>
          </w:tcPr>
          <w:p w14:paraId="77B3192A" w14:textId="23857F86" w:rsidR="00311B7C" w:rsidRDefault="00C50B9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10</w:t>
            </w:r>
          </w:p>
        </w:tc>
        <w:tc>
          <w:tcPr>
            <w:tcW w:w="2129" w:type="dxa"/>
          </w:tcPr>
          <w:p w14:paraId="2CD95A3E" w14:textId="066638CE"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c>
          <w:tcPr>
            <w:tcW w:w="2129" w:type="dxa"/>
          </w:tcPr>
          <w:p w14:paraId="2967CB46" w14:textId="7C7B7D89" w:rsidR="00311B7C"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r>
      <w:tr w:rsidR="00311B7C" w14:paraId="692C3CAE" w14:textId="77777777" w:rsidTr="006B7E05">
        <w:tc>
          <w:tcPr>
            <w:tcW w:w="2235" w:type="dxa"/>
          </w:tcPr>
          <w:p w14:paraId="014C4D14" w14:textId="73BF4841" w:rsidR="00311B7C" w:rsidRDefault="00311B7C" w:rsidP="0005134E">
            <w:pPr>
              <w:spacing w:line="360" w:lineRule="auto"/>
              <w:contextualSpacing/>
              <w:jc w:val="both"/>
              <w:rPr>
                <w:rFonts w:ascii="Arial" w:hAnsi="Arial" w:cs="Arial"/>
                <w:sz w:val="22"/>
                <w:szCs w:val="22"/>
                <w:lang w:val="es-ES_tradnl"/>
              </w:rPr>
            </w:pPr>
          </w:p>
        </w:tc>
        <w:tc>
          <w:tcPr>
            <w:tcW w:w="2023" w:type="dxa"/>
          </w:tcPr>
          <w:p w14:paraId="6735B568" w14:textId="29B41140" w:rsidR="00311B7C" w:rsidRDefault="00311B7C" w:rsidP="00C50B9B">
            <w:pPr>
              <w:spacing w:line="360" w:lineRule="auto"/>
              <w:contextualSpacing/>
              <w:jc w:val="center"/>
              <w:rPr>
                <w:rFonts w:ascii="Arial" w:hAnsi="Arial" w:cs="Arial"/>
                <w:sz w:val="22"/>
                <w:szCs w:val="22"/>
                <w:lang w:val="es-ES_tradnl"/>
              </w:rPr>
            </w:pPr>
          </w:p>
        </w:tc>
        <w:tc>
          <w:tcPr>
            <w:tcW w:w="2129" w:type="dxa"/>
          </w:tcPr>
          <w:p w14:paraId="127D3904" w14:textId="23951785" w:rsidR="00311B7C" w:rsidRDefault="00311B7C" w:rsidP="00C50B9B">
            <w:pPr>
              <w:spacing w:line="360" w:lineRule="auto"/>
              <w:contextualSpacing/>
              <w:jc w:val="center"/>
              <w:rPr>
                <w:rFonts w:ascii="Arial" w:hAnsi="Arial" w:cs="Arial"/>
                <w:sz w:val="22"/>
                <w:szCs w:val="22"/>
                <w:lang w:val="es-ES_tradnl"/>
              </w:rPr>
            </w:pPr>
          </w:p>
        </w:tc>
        <w:tc>
          <w:tcPr>
            <w:tcW w:w="2129" w:type="dxa"/>
          </w:tcPr>
          <w:p w14:paraId="69011269" w14:textId="26FC30E1" w:rsidR="00311B7C" w:rsidRDefault="00377773"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1.87</w:t>
            </w:r>
          </w:p>
        </w:tc>
      </w:tr>
      <w:tr w:rsidR="00C50B9B" w14:paraId="2CF8BA9F" w14:textId="77777777" w:rsidTr="006B7E05">
        <w:tc>
          <w:tcPr>
            <w:tcW w:w="2235" w:type="dxa"/>
          </w:tcPr>
          <w:p w14:paraId="6120C6AF" w14:textId="69D3EF9E"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DEBILIDADES</w:t>
            </w:r>
          </w:p>
        </w:tc>
        <w:tc>
          <w:tcPr>
            <w:tcW w:w="2023" w:type="dxa"/>
          </w:tcPr>
          <w:p w14:paraId="417321DC" w14:textId="029C80E8" w:rsidR="00C50B9B" w:rsidRDefault="00C50B9B" w:rsidP="00C50B9B">
            <w:pPr>
              <w:spacing w:line="360" w:lineRule="auto"/>
              <w:contextualSpacing/>
              <w:jc w:val="center"/>
              <w:rPr>
                <w:rFonts w:ascii="Arial" w:hAnsi="Arial" w:cs="Arial"/>
                <w:sz w:val="22"/>
                <w:szCs w:val="22"/>
                <w:lang w:val="es-ES_tradnl"/>
              </w:rPr>
            </w:pPr>
            <w:r w:rsidRPr="00311B7C">
              <w:rPr>
                <w:rFonts w:ascii="Arial" w:hAnsi="Arial" w:cs="Arial"/>
                <w:b/>
                <w:sz w:val="22"/>
                <w:szCs w:val="22"/>
                <w:lang w:val="es-ES_tradnl"/>
              </w:rPr>
              <w:t>IMPORTANCIA</w:t>
            </w:r>
          </w:p>
        </w:tc>
        <w:tc>
          <w:tcPr>
            <w:tcW w:w="2129" w:type="dxa"/>
          </w:tcPr>
          <w:p w14:paraId="78E6B92E" w14:textId="4909E51A" w:rsidR="00C50B9B" w:rsidRDefault="00C50B9B" w:rsidP="00C50B9B">
            <w:pPr>
              <w:spacing w:line="360" w:lineRule="auto"/>
              <w:contextualSpacing/>
              <w:jc w:val="center"/>
              <w:rPr>
                <w:rFonts w:ascii="Arial" w:hAnsi="Arial" w:cs="Arial"/>
                <w:sz w:val="22"/>
                <w:szCs w:val="22"/>
                <w:lang w:val="es-ES_tradnl"/>
              </w:rPr>
            </w:pPr>
            <w:r w:rsidRPr="00311B7C">
              <w:rPr>
                <w:rFonts w:ascii="Arial" w:hAnsi="Arial" w:cs="Arial"/>
                <w:b/>
                <w:sz w:val="22"/>
                <w:szCs w:val="22"/>
                <w:lang w:val="es-ES_tradnl"/>
              </w:rPr>
              <w:t>PROBABILIDAD</w:t>
            </w:r>
          </w:p>
        </w:tc>
        <w:tc>
          <w:tcPr>
            <w:tcW w:w="2129" w:type="dxa"/>
          </w:tcPr>
          <w:p w14:paraId="465B05C2" w14:textId="1BA6DF5B" w:rsidR="00C50B9B" w:rsidRDefault="00C50B9B" w:rsidP="00C50B9B">
            <w:pPr>
              <w:spacing w:line="360" w:lineRule="auto"/>
              <w:contextualSpacing/>
              <w:jc w:val="center"/>
              <w:rPr>
                <w:rFonts w:ascii="Arial" w:hAnsi="Arial" w:cs="Arial"/>
                <w:sz w:val="22"/>
                <w:szCs w:val="22"/>
                <w:lang w:val="es-ES_tradnl"/>
              </w:rPr>
            </w:pPr>
            <w:r w:rsidRPr="00311B7C">
              <w:rPr>
                <w:rFonts w:ascii="Arial" w:hAnsi="Arial" w:cs="Arial"/>
                <w:b/>
                <w:sz w:val="22"/>
                <w:szCs w:val="22"/>
                <w:lang w:val="es-ES_tradnl"/>
              </w:rPr>
              <w:t>RESULTADO</w:t>
            </w:r>
          </w:p>
        </w:tc>
      </w:tr>
      <w:tr w:rsidR="00C50B9B" w14:paraId="3A574C5D" w14:textId="77777777" w:rsidTr="006B7E05">
        <w:tc>
          <w:tcPr>
            <w:tcW w:w="2235" w:type="dxa"/>
          </w:tcPr>
          <w:p w14:paraId="5D1C22C0" w14:textId="280D1833"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Organización</w:t>
            </w:r>
          </w:p>
        </w:tc>
        <w:tc>
          <w:tcPr>
            <w:tcW w:w="2023" w:type="dxa"/>
          </w:tcPr>
          <w:p w14:paraId="1B6E1A69" w14:textId="1A9DE3B8"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8</w:t>
            </w:r>
          </w:p>
        </w:tc>
        <w:tc>
          <w:tcPr>
            <w:tcW w:w="2129" w:type="dxa"/>
          </w:tcPr>
          <w:p w14:paraId="69F7EEE1" w14:textId="7805BD51"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67942B8A" w14:textId="288BF625"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C50B9B" w14:paraId="17F3938A" w14:textId="77777777" w:rsidTr="006B7E05">
        <w:tc>
          <w:tcPr>
            <w:tcW w:w="2235" w:type="dxa"/>
          </w:tcPr>
          <w:p w14:paraId="2D405AEB" w14:textId="5B98BFCC"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Claridad</w:t>
            </w:r>
          </w:p>
        </w:tc>
        <w:tc>
          <w:tcPr>
            <w:tcW w:w="2023" w:type="dxa"/>
          </w:tcPr>
          <w:p w14:paraId="18ECA3F8" w14:textId="3635DC1E"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8</w:t>
            </w:r>
          </w:p>
        </w:tc>
        <w:tc>
          <w:tcPr>
            <w:tcW w:w="2129" w:type="dxa"/>
          </w:tcPr>
          <w:p w14:paraId="495B2D38" w14:textId="0F3CC18B"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49E2AC2A" w14:textId="1C6EA935"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C50B9B" w14:paraId="6842E973" w14:textId="77777777" w:rsidTr="006B7E05">
        <w:tc>
          <w:tcPr>
            <w:tcW w:w="2235" w:type="dxa"/>
          </w:tcPr>
          <w:p w14:paraId="5D32B3BD" w14:textId="2102E153"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Atención</w:t>
            </w:r>
          </w:p>
        </w:tc>
        <w:tc>
          <w:tcPr>
            <w:tcW w:w="2023" w:type="dxa"/>
          </w:tcPr>
          <w:p w14:paraId="7D2643FB" w14:textId="4B4A2F4F"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8</w:t>
            </w:r>
          </w:p>
        </w:tc>
        <w:tc>
          <w:tcPr>
            <w:tcW w:w="2129" w:type="dxa"/>
          </w:tcPr>
          <w:p w14:paraId="400AEAB8" w14:textId="28D9A161"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7DDB7C77" w14:textId="5C5E1FD5" w:rsidR="00C50B9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C50B9B" w14:paraId="7923EAF8" w14:textId="77777777" w:rsidTr="006B7E05">
        <w:tc>
          <w:tcPr>
            <w:tcW w:w="2235" w:type="dxa"/>
          </w:tcPr>
          <w:p w14:paraId="46A9126D" w14:textId="068AF78F" w:rsidR="00C50B9B" w:rsidRDefault="00C50B9B" w:rsidP="0005134E">
            <w:pPr>
              <w:spacing w:line="360" w:lineRule="auto"/>
              <w:contextualSpacing/>
              <w:jc w:val="both"/>
              <w:rPr>
                <w:rFonts w:ascii="Arial" w:hAnsi="Arial" w:cs="Arial"/>
                <w:sz w:val="22"/>
                <w:szCs w:val="22"/>
                <w:lang w:val="es-ES_tradnl"/>
              </w:rPr>
            </w:pPr>
          </w:p>
        </w:tc>
        <w:tc>
          <w:tcPr>
            <w:tcW w:w="2023" w:type="dxa"/>
          </w:tcPr>
          <w:p w14:paraId="5F34B397" w14:textId="61EF91B7" w:rsidR="00C50B9B" w:rsidRDefault="00C50B9B" w:rsidP="00C50B9B">
            <w:pPr>
              <w:spacing w:line="360" w:lineRule="auto"/>
              <w:contextualSpacing/>
              <w:jc w:val="center"/>
              <w:rPr>
                <w:rFonts w:ascii="Arial" w:hAnsi="Arial" w:cs="Arial"/>
                <w:sz w:val="22"/>
                <w:szCs w:val="22"/>
                <w:lang w:val="es-ES_tradnl"/>
              </w:rPr>
            </w:pPr>
          </w:p>
        </w:tc>
        <w:tc>
          <w:tcPr>
            <w:tcW w:w="2129" w:type="dxa"/>
          </w:tcPr>
          <w:p w14:paraId="03DA9973" w14:textId="3EB61556" w:rsidR="00C50B9B" w:rsidRDefault="00C50B9B" w:rsidP="00C50B9B">
            <w:pPr>
              <w:spacing w:line="360" w:lineRule="auto"/>
              <w:contextualSpacing/>
              <w:jc w:val="center"/>
              <w:rPr>
                <w:rFonts w:ascii="Arial" w:hAnsi="Arial" w:cs="Arial"/>
                <w:sz w:val="22"/>
                <w:szCs w:val="22"/>
                <w:lang w:val="es-ES_tradnl"/>
              </w:rPr>
            </w:pPr>
          </w:p>
        </w:tc>
        <w:tc>
          <w:tcPr>
            <w:tcW w:w="2129" w:type="dxa"/>
          </w:tcPr>
          <w:p w14:paraId="743D9256" w14:textId="4A649D1A" w:rsidR="00C50B9B" w:rsidRDefault="00377773"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C50B9B" w14:paraId="11BCDA0B" w14:textId="77777777" w:rsidTr="006B7E05">
        <w:tc>
          <w:tcPr>
            <w:tcW w:w="2235" w:type="dxa"/>
          </w:tcPr>
          <w:p w14:paraId="39C766D1" w14:textId="1C47EA97"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OPORTUNIDAES</w:t>
            </w:r>
          </w:p>
        </w:tc>
        <w:tc>
          <w:tcPr>
            <w:tcW w:w="2023" w:type="dxa"/>
          </w:tcPr>
          <w:p w14:paraId="31C02E61" w14:textId="0DFF5AD5" w:rsidR="00C50B9B" w:rsidRPr="00311B7C" w:rsidRDefault="00C50B9B" w:rsidP="00C50B9B">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IMPORTANCIA</w:t>
            </w:r>
          </w:p>
        </w:tc>
        <w:tc>
          <w:tcPr>
            <w:tcW w:w="2129" w:type="dxa"/>
          </w:tcPr>
          <w:p w14:paraId="34C01089" w14:textId="184C44CB" w:rsidR="00C50B9B" w:rsidRPr="00311B7C" w:rsidRDefault="00C50B9B" w:rsidP="00C50B9B">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PROBABILIDAD</w:t>
            </w:r>
          </w:p>
        </w:tc>
        <w:tc>
          <w:tcPr>
            <w:tcW w:w="2129" w:type="dxa"/>
          </w:tcPr>
          <w:p w14:paraId="474734AE" w14:textId="40F7E80D" w:rsidR="00C50B9B" w:rsidRPr="00311B7C" w:rsidRDefault="00C50B9B" w:rsidP="00C50B9B">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RESULTADO</w:t>
            </w:r>
          </w:p>
        </w:tc>
      </w:tr>
      <w:tr w:rsidR="00C50B9B" w14:paraId="40D80093" w14:textId="77777777" w:rsidTr="006B7E05">
        <w:tc>
          <w:tcPr>
            <w:tcW w:w="2235" w:type="dxa"/>
          </w:tcPr>
          <w:p w14:paraId="123DED58" w14:textId="4458773B"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Perfección</w:t>
            </w:r>
          </w:p>
        </w:tc>
        <w:tc>
          <w:tcPr>
            <w:tcW w:w="2023" w:type="dxa"/>
          </w:tcPr>
          <w:p w14:paraId="6CC6F912" w14:textId="4010BC56"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8</w:t>
            </w:r>
          </w:p>
        </w:tc>
        <w:tc>
          <w:tcPr>
            <w:tcW w:w="2129" w:type="dxa"/>
          </w:tcPr>
          <w:p w14:paraId="284E18E8" w14:textId="40DBCB45"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571E4F60" w14:textId="21F81675"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4</w:t>
            </w:r>
          </w:p>
        </w:tc>
      </w:tr>
      <w:tr w:rsidR="00C50B9B" w14:paraId="295DBD49" w14:textId="77777777" w:rsidTr="006B7E05">
        <w:tc>
          <w:tcPr>
            <w:tcW w:w="2235" w:type="dxa"/>
          </w:tcPr>
          <w:p w14:paraId="4C2D8933" w14:textId="6197AF99"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Planeación</w:t>
            </w:r>
          </w:p>
        </w:tc>
        <w:tc>
          <w:tcPr>
            <w:tcW w:w="2023" w:type="dxa"/>
          </w:tcPr>
          <w:p w14:paraId="09F54F82" w14:textId="5D160EA0"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9</w:t>
            </w:r>
          </w:p>
        </w:tc>
        <w:tc>
          <w:tcPr>
            <w:tcW w:w="2129" w:type="dxa"/>
          </w:tcPr>
          <w:p w14:paraId="22F7E9DF" w14:textId="4B120004"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1BD3D9F8" w14:textId="45824572"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4.5</w:t>
            </w:r>
          </w:p>
        </w:tc>
      </w:tr>
      <w:tr w:rsidR="00C50B9B" w14:paraId="79A552F0" w14:textId="77777777" w:rsidTr="006B7E05">
        <w:tc>
          <w:tcPr>
            <w:tcW w:w="2235" w:type="dxa"/>
          </w:tcPr>
          <w:p w14:paraId="5F499F55" w14:textId="74D7A88F"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Anticipación</w:t>
            </w:r>
          </w:p>
        </w:tc>
        <w:tc>
          <w:tcPr>
            <w:tcW w:w="2023" w:type="dxa"/>
          </w:tcPr>
          <w:p w14:paraId="26726DF3" w14:textId="323BF2BB"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0EF0D69A" w14:textId="0C976D27"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486584D2" w14:textId="31AEF012"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2.5</w:t>
            </w:r>
          </w:p>
        </w:tc>
      </w:tr>
      <w:tr w:rsidR="00C50B9B" w14:paraId="56354120" w14:textId="77777777" w:rsidTr="006B7E05">
        <w:tc>
          <w:tcPr>
            <w:tcW w:w="2235" w:type="dxa"/>
          </w:tcPr>
          <w:p w14:paraId="76D54410" w14:textId="106A5EED" w:rsidR="00C50B9B" w:rsidRDefault="00C50B9B" w:rsidP="0005134E">
            <w:pPr>
              <w:spacing w:line="360" w:lineRule="auto"/>
              <w:contextualSpacing/>
              <w:jc w:val="both"/>
              <w:rPr>
                <w:rFonts w:ascii="Arial" w:hAnsi="Arial" w:cs="Arial"/>
                <w:sz w:val="22"/>
                <w:szCs w:val="22"/>
                <w:lang w:val="es-ES_tradnl"/>
              </w:rPr>
            </w:pPr>
          </w:p>
        </w:tc>
        <w:tc>
          <w:tcPr>
            <w:tcW w:w="2023" w:type="dxa"/>
          </w:tcPr>
          <w:p w14:paraId="6EA119F0" w14:textId="77777777" w:rsidR="00C50B9B" w:rsidRPr="00311B7C" w:rsidRDefault="00C50B9B" w:rsidP="00C50B9B">
            <w:pPr>
              <w:spacing w:line="360" w:lineRule="auto"/>
              <w:contextualSpacing/>
              <w:jc w:val="center"/>
              <w:rPr>
                <w:rFonts w:ascii="Arial" w:hAnsi="Arial" w:cs="Arial"/>
                <w:b/>
                <w:sz w:val="22"/>
                <w:szCs w:val="22"/>
                <w:lang w:val="es-ES_tradnl"/>
              </w:rPr>
            </w:pPr>
          </w:p>
        </w:tc>
        <w:tc>
          <w:tcPr>
            <w:tcW w:w="2129" w:type="dxa"/>
          </w:tcPr>
          <w:p w14:paraId="356CFD68" w14:textId="77777777" w:rsidR="00C50B9B" w:rsidRPr="00311B7C" w:rsidRDefault="00C50B9B" w:rsidP="00C50B9B">
            <w:pPr>
              <w:spacing w:line="360" w:lineRule="auto"/>
              <w:contextualSpacing/>
              <w:jc w:val="center"/>
              <w:rPr>
                <w:rFonts w:ascii="Arial" w:hAnsi="Arial" w:cs="Arial"/>
                <w:b/>
                <w:sz w:val="22"/>
                <w:szCs w:val="22"/>
                <w:lang w:val="es-ES_tradnl"/>
              </w:rPr>
            </w:pPr>
          </w:p>
        </w:tc>
        <w:tc>
          <w:tcPr>
            <w:tcW w:w="2129" w:type="dxa"/>
          </w:tcPr>
          <w:p w14:paraId="314243F1" w14:textId="3FD9F0EB" w:rsidR="00C50B9B" w:rsidRPr="00377773" w:rsidRDefault="00377773" w:rsidP="00C50B9B">
            <w:pPr>
              <w:spacing w:line="360" w:lineRule="auto"/>
              <w:contextualSpacing/>
              <w:jc w:val="center"/>
              <w:rPr>
                <w:rFonts w:ascii="Arial" w:hAnsi="Arial" w:cs="Arial"/>
                <w:sz w:val="22"/>
                <w:szCs w:val="22"/>
                <w:lang w:val="es-ES_tradnl"/>
              </w:rPr>
            </w:pPr>
            <w:r w:rsidRPr="00377773">
              <w:rPr>
                <w:rFonts w:ascii="Arial" w:hAnsi="Arial" w:cs="Arial"/>
                <w:sz w:val="22"/>
                <w:szCs w:val="22"/>
                <w:lang w:val="es-ES_tradnl"/>
              </w:rPr>
              <w:t>3.66</w:t>
            </w:r>
          </w:p>
        </w:tc>
      </w:tr>
      <w:tr w:rsidR="00C50B9B" w14:paraId="0F049B5C" w14:textId="77777777" w:rsidTr="006B7E05">
        <w:tc>
          <w:tcPr>
            <w:tcW w:w="2235" w:type="dxa"/>
          </w:tcPr>
          <w:p w14:paraId="6F8AB524" w14:textId="5BC87001"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AMENAZAS</w:t>
            </w:r>
          </w:p>
        </w:tc>
        <w:tc>
          <w:tcPr>
            <w:tcW w:w="2023" w:type="dxa"/>
          </w:tcPr>
          <w:p w14:paraId="375414AC" w14:textId="337DC243" w:rsidR="00C50B9B" w:rsidRPr="00311B7C" w:rsidRDefault="00C50B9B" w:rsidP="00C50B9B">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IMPORTANCIA</w:t>
            </w:r>
          </w:p>
        </w:tc>
        <w:tc>
          <w:tcPr>
            <w:tcW w:w="2129" w:type="dxa"/>
          </w:tcPr>
          <w:p w14:paraId="2FA9E839" w14:textId="7A924D64" w:rsidR="00C50B9B" w:rsidRPr="00311B7C" w:rsidRDefault="00C50B9B" w:rsidP="00C50B9B">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PROBABILIDAD</w:t>
            </w:r>
          </w:p>
        </w:tc>
        <w:tc>
          <w:tcPr>
            <w:tcW w:w="2129" w:type="dxa"/>
          </w:tcPr>
          <w:p w14:paraId="243E8F1A" w14:textId="59AFF95A" w:rsidR="00C50B9B" w:rsidRPr="00311B7C" w:rsidRDefault="00C50B9B" w:rsidP="00C50B9B">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RESULTADO</w:t>
            </w:r>
          </w:p>
        </w:tc>
      </w:tr>
      <w:tr w:rsidR="00C50B9B" w14:paraId="2AC07719" w14:textId="77777777" w:rsidTr="006B7E05">
        <w:tc>
          <w:tcPr>
            <w:tcW w:w="2235" w:type="dxa"/>
          </w:tcPr>
          <w:p w14:paraId="116D50D9" w14:textId="79C694D1"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Cambios en Agenda</w:t>
            </w:r>
          </w:p>
        </w:tc>
        <w:tc>
          <w:tcPr>
            <w:tcW w:w="2023" w:type="dxa"/>
          </w:tcPr>
          <w:p w14:paraId="29C351E6" w14:textId="28432086"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8</w:t>
            </w:r>
          </w:p>
        </w:tc>
        <w:tc>
          <w:tcPr>
            <w:tcW w:w="2129" w:type="dxa"/>
          </w:tcPr>
          <w:p w14:paraId="4529BFD1" w14:textId="319BADE8"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.1</w:t>
            </w:r>
          </w:p>
        </w:tc>
        <w:tc>
          <w:tcPr>
            <w:tcW w:w="2129" w:type="dxa"/>
          </w:tcPr>
          <w:p w14:paraId="6DB097E7" w14:textId="1F3CAB39"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.8</w:t>
            </w:r>
          </w:p>
        </w:tc>
      </w:tr>
      <w:tr w:rsidR="00C50B9B" w14:paraId="6EC2463A" w14:textId="77777777" w:rsidTr="006B7E05">
        <w:tc>
          <w:tcPr>
            <w:tcW w:w="2235" w:type="dxa"/>
          </w:tcPr>
          <w:p w14:paraId="02D474EC" w14:textId="7BB98D26"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Climatológicas</w:t>
            </w:r>
          </w:p>
        </w:tc>
        <w:tc>
          <w:tcPr>
            <w:tcW w:w="2023" w:type="dxa"/>
          </w:tcPr>
          <w:p w14:paraId="2B962C72" w14:textId="4EB79FAC"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7</w:t>
            </w:r>
          </w:p>
        </w:tc>
        <w:tc>
          <w:tcPr>
            <w:tcW w:w="2129" w:type="dxa"/>
          </w:tcPr>
          <w:p w14:paraId="3B33D96C" w14:textId="3C6B63F0"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4F28E411" w14:textId="75816486"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3.5</w:t>
            </w:r>
          </w:p>
        </w:tc>
      </w:tr>
      <w:tr w:rsidR="00C50B9B" w14:paraId="212E8774" w14:textId="77777777" w:rsidTr="006B7E05">
        <w:tc>
          <w:tcPr>
            <w:tcW w:w="2235" w:type="dxa"/>
          </w:tcPr>
          <w:p w14:paraId="18E784AA" w14:textId="0D4B8F32" w:rsidR="00C50B9B" w:rsidRDefault="00C50B9B"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Seguridad</w:t>
            </w:r>
          </w:p>
        </w:tc>
        <w:tc>
          <w:tcPr>
            <w:tcW w:w="2023" w:type="dxa"/>
          </w:tcPr>
          <w:p w14:paraId="04D92356" w14:textId="7575571B"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10</w:t>
            </w:r>
          </w:p>
        </w:tc>
        <w:tc>
          <w:tcPr>
            <w:tcW w:w="2129" w:type="dxa"/>
          </w:tcPr>
          <w:p w14:paraId="192D48DA" w14:textId="4F93935F" w:rsidR="00C50B9B" w:rsidRPr="00C1111B" w:rsidRDefault="00C1111B" w:rsidP="00C50B9B">
            <w:pPr>
              <w:spacing w:line="360" w:lineRule="auto"/>
              <w:contextualSpacing/>
              <w:jc w:val="center"/>
              <w:rPr>
                <w:rFonts w:ascii="Arial" w:hAnsi="Arial" w:cs="Arial"/>
                <w:sz w:val="22"/>
                <w:szCs w:val="22"/>
                <w:lang w:val="es-ES_tradnl"/>
              </w:rPr>
            </w:pPr>
            <w:r>
              <w:rPr>
                <w:rFonts w:ascii="Arial" w:hAnsi="Arial" w:cs="Arial"/>
                <w:sz w:val="22"/>
                <w:szCs w:val="22"/>
                <w:lang w:val="es-ES_tradnl"/>
              </w:rPr>
              <w:t>.</w:t>
            </w:r>
            <w:r w:rsidRPr="00C1111B">
              <w:rPr>
                <w:rFonts w:ascii="Arial" w:hAnsi="Arial" w:cs="Arial"/>
                <w:sz w:val="22"/>
                <w:szCs w:val="22"/>
                <w:lang w:val="es-ES_tradnl"/>
              </w:rPr>
              <w:t>5</w:t>
            </w:r>
          </w:p>
        </w:tc>
        <w:tc>
          <w:tcPr>
            <w:tcW w:w="2129" w:type="dxa"/>
          </w:tcPr>
          <w:p w14:paraId="795085EB" w14:textId="7FFA5912" w:rsidR="00C50B9B" w:rsidRPr="00C1111B" w:rsidRDefault="00C1111B" w:rsidP="00C50B9B">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r>
      <w:tr w:rsidR="00C50B9B" w14:paraId="709E5152" w14:textId="77777777" w:rsidTr="006B7E05">
        <w:tc>
          <w:tcPr>
            <w:tcW w:w="2235" w:type="dxa"/>
          </w:tcPr>
          <w:p w14:paraId="2AA86D80" w14:textId="26C1350D" w:rsidR="00C50B9B" w:rsidRDefault="00C50B9B" w:rsidP="0005134E">
            <w:pPr>
              <w:spacing w:line="360" w:lineRule="auto"/>
              <w:contextualSpacing/>
              <w:jc w:val="both"/>
              <w:rPr>
                <w:rFonts w:ascii="Arial" w:hAnsi="Arial" w:cs="Arial"/>
                <w:sz w:val="22"/>
                <w:szCs w:val="22"/>
                <w:lang w:val="es-ES_tradnl"/>
              </w:rPr>
            </w:pPr>
          </w:p>
        </w:tc>
        <w:tc>
          <w:tcPr>
            <w:tcW w:w="2023" w:type="dxa"/>
          </w:tcPr>
          <w:p w14:paraId="1A7D8C49" w14:textId="77777777" w:rsidR="00C50B9B" w:rsidRPr="00311B7C" w:rsidRDefault="00C50B9B" w:rsidP="00C50B9B">
            <w:pPr>
              <w:spacing w:line="360" w:lineRule="auto"/>
              <w:contextualSpacing/>
              <w:jc w:val="center"/>
              <w:rPr>
                <w:rFonts w:ascii="Arial" w:hAnsi="Arial" w:cs="Arial"/>
                <w:b/>
                <w:sz w:val="22"/>
                <w:szCs w:val="22"/>
                <w:lang w:val="es-ES_tradnl"/>
              </w:rPr>
            </w:pPr>
          </w:p>
        </w:tc>
        <w:tc>
          <w:tcPr>
            <w:tcW w:w="2129" w:type="dxa"/>
          </w:tcPr>
          <w:p w14:paraId="5D7B9C9E" w14:textId="77777777" w:rsidR="00C50B9B" w:rsidRPr="00311B7C" w:rsidRDefault="00C50B9B" w:rsidP="00C50B9B">
            <w:pPr>
              <w:spacing w:line="360" w:lineRule="auto"/>
              <w:contextualSpacing/>
              <w:jc w:val="center"/>
              <w:rPr>
                <w:rFonts w:ascii="Arial" w:hAnsi="Arial" w:cs="Arial"/>
                <w:b/>
                <w:sz w:val="22"/>
                <w:szCs w:val="22"/>
                <w:lang w:val="es-ES_tradnl"/>
              </w:rPr>
            </w:pPr>
          </w:p>
        </w:tc>
        <w:tc>
          <w:tcPr>
            <w:tcW w:w="2129" w:type="dxa"/>
          </w:tcPr>
          <w:p w14:paraId="6A3439E7" w14:textId="33EBE27C" w:rsidR="00C50B9B" w:rsidRPr="00377773" w:rsidRDefault="00377773" w:rsidP="00C50B9B">
            <w:pPr>
              <w:spacing w:line="360" w:lineRule="auto"/>
              <w:contextualSpacing/>
              <w:jc w:val="center"/>
              <w:rPr>
                <w:rFonts w:ascii="Arial" w:hAnsi="Arial" w:cs="Arial"/>
                <w:sz w:val="22"/>
                <w:szCs w:val="22"/>
                <w:lang w:val="es-ES_tradnl"/>
              </w:rPr>
            </w:pPr>
            <w:r w:rsidRPr="00377773">
              <w:rPr>
                <w:rFonts w:ascii="Arial" w:hAnsi="Arial" w:cs="Arial"/>
                <w:sz w:val="22"/>
                <w:szCs w:val="22"/>
                <w:lang w:val="es-ES_tradnl"/>
              </w:rPr>
              <w:t>3.1</w:t>
            </w:r>
          </w:p>
        </w:tc>
      </w:tr>
    </w:tbl>
    <w:p w14:paraId="70916734" w14:textId="77777777" w:rsidR="00EB06AE" w:rsidRDefault="00EB06AE" w:rsidP="0005134E">
      <w:pPr>
        <w:spacing w:line="360" w:lineRule="auto"/>
        <w:contextualSpacing/>
        <w:jc w:val="both"/>
        <w:rPr>
          <w:rFonts w:ascii="Arial" w:hAnsi="Arial" w:cs="Arial"/>
          <w:sz w:val="22"/>
          <w:szCs w:val="22"/>
          <w:lang w:val="es-ES_tradnl"/>
        </w:rPr>
      </w:pPr>
    </w:p>
    <w:p w14:paraId="117D2C3C" w14:textId="77777777" w:rsidR="000F5D1C" w:rsidRPr="000F5D1C" w:rsidRDefault="000F5D1C" w:rsidP="0005134E">
      <w:pPr>
        <w:spacing w:line="360" w:lineRule="auto"/>
        <w:contextualSpacing/>
        <w:jc w:val="both"/>
        <w:rPr>
          <w:rFonts w:ascii="Arial" w:hAnsi="Arial" w:cs="Arial"/>
          <w:sz w:val="22"/>
          <w:szCs w:val="22"/>
          <w:lang w:val="es-ES_tradnl"/>
        </w:rPr>
      </w:pPr>
    </w:p>
    <w:p w14:paraId="59C7CC3B" w14:textId="77777777" w:rsidR="006B7E05" w:rsidRDefault="006B7E05" w:rsidP="0005134E">
      <w:pPr>
        <w:spacing w:line="360" w:lineRule="auto"/>
        <w:contextualSpacing/>
        <w:jc w:val="both"/>
        <w:rPr>
          <w:rFonts w:ascii="Arial" w:hAnsi="Arial" w:cs="Arial"/>
          <w:b/>
          <w:sz w:val="22"/>
          <w:szCs w:val="22"/>
          <w:lang w:val="es-ES_tradnl"/>
        </w:rPr>
      </w:pPr>
    </w:p>
    <w:p w14:paraId="51A327D0" w14:textId="109A08BC" w:rsidR="005A3B2D" w:rsidRDefault="004D4C5A" w:rsidP="0005134E">
      <w:pPr>
        <w:spacing w:line="360" w:lineRule="auto"/>
        <w:contextualSpacing/>
        <w:jc w:val="both"/>
        <w:rPr>
          <w:rFonts w:ascii="Arial" w:hAnsi="Arial" w:cs="Arial"/>
          <w:b/>
          <w:sz w:val="22"/>
          <w:szCs w:val="22"/>
          <w:lang w:val="es-ES_tradnl"/>
        </w:rPr>
      </w:pPr>
      <w:r>
        <w:rPr>
          <w:rFonts w:ascii="Arial" w:hAnsi="Arial" w:cs="Arial"/>
          <w:b/>
          <w:sz w:val="22"/>
          <w:szCs w:val="22"/>
          <w:lang w:val="es-ES_tradnl"/>
        </w:rPr>
        <w:t>2.1</w:t>
      </w:r>
      <w:r w:rsidR="005A3B2D">
        <w:rPr>
          <w:rFonts w:ascii="Arial" w:hAnsi="Arial" w:cs="Arial"/>
          <w:b/>
          <w:sz w:val="22"/>
          <w:szCs w:val="22"/>
          <w:lang w:val="es-ES_tradnl"/>
        </w:rPr>
        <w:t>.</w:t>
      </w:r>
      <w:r>
        <w:rPr>
          <w:rFonts w:ascii="Arial" w:hAnsi="Arial" w:cs="Arial"/>
          <w:b/>
          <w:sz w:val="22"/>
          <w:szCs w:val="22"/>
          <w:lang w:val="es-ES_tradnl"/>
        </w:rPr>
        <w:t>2.</w:t>
      </w:r>
      <w:r w:rsidR="005A3B2D">
        <w:rPr>
          <w:rFonts w:ascii="Arial" w:hAnsi="Arial" w:cs="Arial"/>
          <w:b/>
          <w:sz w:val="22"/>
          <w:szCs w:val="22"/>
          <w:lang w:val="es-ES_tradnl"/>
        </w:rPr>
        <w:t xml:space="preserve"> MATRÍZ DE POSICIONAMIENTO</w:t>
      </w:r>
    </w:p>
    <w:p w14:paraId="0A16BD9C" w14:textId="77777777" w:rsidR="000F5D1C" w:rsidRDefault="000F5D1C" w:rsidP="0005134E">
      <w:pPr>
        <w:spacing w:line="360" w:lineRule="auto"/>
        <w:contextualSpacing/>
        <w:jc w:val="both"/>
        <w:rPr>
          <w:rFonts w:ascii="Arial" w:hAnsi="Arial" w:cs="Arial"/>
          <w:b/>
          <w:sz w:val="22"/>
          <w:szCs w:val="22"/>
          <w:lang w:val="es-ES_tradnl"/>
        </w:rPr>
      </w:pPr>
    </w:p>
    <w:p w14:paraId="2574CBE9" w14:textId="213E8D8C" w:rsidR="000F5D1C" w:rsidRDefault="000F5D1C"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 xml:space="preserve">Para asegurar un posicionamiento estratégico en el mercado, resulta fundamental la ejecución de un juicio que permita </w:t>
      </w:r>
      <w:r w:rsidR="000703B5">
        <w:rPr>
          <w:rFonts w:ascii="Arial" w:hAnsi="Arial" w:cs="Arial"/>
          <w:sz w:val="22"/>
          <w:szCs w:val="22"/>
          <w:lang w:val="es-ES_tradnl"/>
        </w:rPr>
        <w:t xml:space="preserve">evaluar la adecuación de la estrategia que se ha implementado. La adecuación de las estrategias se realiza a través de la </w:t>
      </w:r>
      <w:proofErr w:type="spellStart"/>
      <w:r w:rsidR="000703B5">
        <w:rPr>
          <w:rFonts w:ascii="Arial" w:hAnsi="Arial" w:cs="Arial"/>
          <w:sz w:val="22"/>
          <w:szCs w:val="22"/>
          <w:lang w:val="es-ES_tradnl"/>
        </w:rPr>
        <w:t>atractividad</w:t>
      </w:r>
      <w:proofErr w:type="spellEnd"/>
      <w:r w:rsidR="000703B5">
        <w:rPr>
          <w:rFonts w:ascii="Arial" w:hAnsi="Arial" w:cs="Arial"/>
          <w:sz w:val="22"/>
          <w:szCs w:val="22"/>
          <w:lang w:val="es-ES_tradnl"/>
        </w:rPr>
        <w:t xml:space="preserve"> del mercado donde está operando el negocio y las competencias particulares que debe desarrollar el negocio para potenciar sus ventajas en el sector que se desenvuelven.</w:t>
      </w:r>
    </w:p>
    <w:p w14:paraId="1F297565" w14:textId="77777777" w:rsidR="000703B5" w:rsidRDefault="000703B5" w:rsidP="0005134E">
      <w:pPr>
        <w:spacing w:line="360" w:lineRule="auto"/>
        <w:contextualSpacing/>
        <w:jc w:val="both"/>
        <w:rPr>
          <w:rFonts w:ascii="Arial" w:hAnsi="Arial" w:cs="Arial"/>
          <w:sz w:val="22"/>
          <w:szCs w:val="22"/>
          <w:lang w:val="es-ES_tradnl"/>
        </w:rPr>
      </w:pPr>
    </w:p>
    <w:tbl>
      <w:tblPr>
        <w:tblStyle w:val="TableGrid"/>
        <w:tblW w:w="0" w:type="auto"/>
        <w:jc w:val="center"/>
        <w:tblInd w:w="108" w:type="dxa"/>
        <w:tblLook w:val="04A0" w:firstRow="1" w:lastRow="0" w:firstColumn="1" w:lastColumn="0" w:noHBand="0" w:noVBand="1"/>
      </w:tblPr>
      <w:tblGrid>
        <w:gridCol w:w="400"/>
        <w:gridCol w:w="1701"/>
        <w:gridCol w:w="1601"/>
        <w:gridCol w:w="1659"/>
      </w:tblGrid>
      <w:tr w:rsidR="006A098A" w14:paraId="108C7AB5" w14:textId="77777777" w:rsidTr="00657644">
        <w:trPr>
          <w:jc w:val="center"/>
        </w:trPr>
        <w:tc>
          <w:tcPr>
            <w:tcW w:w="400" w:type="dxa"/>
          </w:tcPr>
          <w:p w14:paraId="6856BCE6" w14:textId="271936E4" w:rsidR="006A098A" w:rsidRPr="00657644" w:rsidRDefault="006A098A" w:rsidP="00657644">
            <w:pPr>
              <w:spacing w:line="360" w:lineRule="auto"/>
              <w:contextualSpacing/>
              <w:rPr>
                <w:rFonts w:ascii="Arial" w:hAnsi="Arial" w:cs="Arial"/>
                <w:b/>
                <w:sz w:val="22"/>
                <w:szCs w:val="22"/>
                <w:lang w:val="es-ES_tradnl"/>
              </w:rPr>
            </w:pPr>
            <w:r w:rsidRPr="00657644">
              <w:rPr>
                <w:rFonts w:ascii="Arial" w:hAnsi="Arial" w:cs="Arial"/>
                <w:b/>
                <w:sz w:val="22"/>
                <w:szCs w:val="22"/>
                <w:lang w:val="es-ES_tradnl"/>
              </w:rPr>
              <w:t>A</w:t>
            </w:r>
          </w:p>
        </w:tc>
        <w:tc>
          <w:tcPr>
            <w:tcW w:w="1701" w:type="dxa"/>
          </w:tcPr>
          <w:p w14:paraId="2A67D49F" w14:textId="77777777" w:rsidR="006A098A" w:rsidRDefault="006A098A" w:rsidP="0005134E">
            <w:pPr>
              <w:spacing w:line="360" w:lineRule="auto"/>
              <w:contextualSpacing/>
              <w:jc w:val="both"/>
              <w:rPr>
                <w:rFonts w:ascii="Arial" w:hAnsi="Arial" w:cs="Arial"/>
                <w:sz w:val="22"/>
                <w:szCs w:val="22"/>
                <w:lang w:val="es-ES_tradnl"/>
              </w:rPr>
            </w:pPr>
          </w:p>
          <w:p w14:paraId="6C54901B" w14:textId="77777777" w:rsidR="006A098A" w:rsidRDefault="006A098A" w:rsidP="0005134E">
            <w:pPr>
              <w:spacing w:line="360" w:lineRule="auto"/>
              <w:contextualSpacing/>
              <w:jc w:val="both"/>
              <w:rPr>
                <w:rFonts w:ascii="Arial" w:hAnsi="Arial" w:cs="Arial"/>
                <w:sz w:val="22"/>
                <w:szCs w:val="22"/>
                <w:lang w:val="es-ES_tradnl"/>
              </w:rPr>
            </w:pPr>
          </w:p>
          <w:p w14:paraId="03294C6E" w14:textId="77777777" w:rsidR="006A098A" w:rsidRDefault="006A098A" w:rsidP="0005134E">
            <w:pPr>
              <w:spacing w:line="360" w:lineRule="auto"/>
              <w:contextualSpacing/>
              <w:jc w:val="both"/>
              <w:rPr>
                <w:rFonts w:ascii="Arial" w:hAnsi="Arial" w:cs="Arial"/>
                <w:sz w:val="22"/>
                <w:szCs w:val="22"/>
                <w:lang w:val="es-ES_tradnl"/>
              </w:rPr>
            </w:pPr>
          </w:p>
          <w:p w14:paraId="6299B691" w14:textId="77777777" w:rsidR="006A098A" w:rsidRDefault="006A098A" w:rsidP="0005134E">
            <w:pPr>
              <w:spacing w:line="360" w:lineRule="auto"/>
              <w:contextualSpacing/>
              <w:jc w:val="both"/>
              <w:rPr>
                <w:rFonts w:ascii="Arial" w:hAnsi="Arial" w:cs="Arial"/>
                <w:sz w:val="22"/>
                <w:szCs w:val="22"/>
                <w:lang w:val="es-ES_tradnl"/>
              </w:rPr>
            </w:pPr>
          </w:p>
        </w:tc>
        <w:tc>
          <w:tcPr>
            <w:tcW w:w="1601" w:type="dxa"/>
          </w:tcPr>
          <w:p w14:paraId="3DFDD1E9" w14:textId="77777777" w:rsidR="006A098A" w:rsidRDefault="006A098A" w:rsidP="0005134E">
            <w:pPr>
              <w:spacing w:line="360" w:lineRule="auto"/>
              <w:contextualSpacing/>
              <w:jc w:val="both"/>
              <w:rPr>
                <w:rFonts w:ascii="Arial" w:hAnsi="Arial" w:cs="Arial"/>
                <w:sz w:val="22"/>
                <w:szCs w:val="22"/>
                <w:lang w:val="es-ES_tradnl"/>
              </w:rPr>
            </w:pPr>
          </w:p>
        </w:tc>
        <w:tc>
          <w:tcPr>
            <w:tcW w:w="1659" w:type="dxa"/>
          </w:tcPr>
          <w:p w14:paraId="4D6AAD70" w14:textId="77777777" w:rsidR="006A098A" w:rsidRDefault="006A098A" w:rsidP="0005134E">
            <w:pPr>
              <w:spacing w:line="360" w:lineRule="auto"/>
              <w:contextualSpacing/>
              <w:jc w:val="both"/>
              <w:rPr>
                <w:rFonts w:ascii="Arial" w:hAnsi="Arial" w:cs="Arial"/>
                <w:sz w:val="22"/>
                <w:szCs w:val="22"/>
                <w:lang w:val="es-ES_tradnl"/>
              </w:rPr>
            </w:pPr>
          </w:p>
        </w:tc>
      </w:tr>
      <w:tr w:rsidR="006A098A" w14:paraId="570B68CB" w14:textId="77777777" w:rsidTr="00657644">
        <w:trPr>
          <w:trHeight w:val="1577"/>
          <w:jc w:val="center"/>
        </w:trPr>
        <w:tc>
          <w:tcPr>
            <w:tcW w:w="400" w:type="dxa"/>
          </w:tcPr>
          <w:p w14:paraId="784C1D22" w14:textId="0D5B9BA1" w:rsidR="006A098A" w:rsidRPr="00657644" w:rsidRDefault="006A098A" w:rsidP="0005134E">
            <w:pPr>
              <w:spacing w:line="360" w:lineRule="auto"/>
              <w:contextualSpacing/>
              <w:jc w:val="both"/>
              <w:rPr>
                <w:rFonts w:ascii="Arial" w:hAnsi="Arial" w:cs="Arial"/>
                <w:b/>
                <w:sz w:val="22"/>
                <w:szCs w:val="22"/>
                <w:lang w:val="es-ES_tradnl"/>
              </w:rPr>
            </w:pPr>
            <w:r w:rsidRPr="00657644">
              <w:rPr>
                <w:rFonts w:ascii="Arial" w:hAnsi="Arial" w:cs="Arial"/>
                <w:b/>
                <w:sz w:val="22"/>
                <w:szCs w:val="22"/>
                <w:lang w:val="es-ES_tradnl"/>
              </w:rPr>
              <w:t>M</w:t>
            </w:r>
          </w:p>
        </w:tc>
        <w:tc>
          <w:tcPr>
            <w:tcW w:w="1701" w:type="dxa"/>
          </w:tcPr>
          <w:p w14:paraId="1B06A813" w14:textId="77777777" w:rsidR="006A098A" w:rsidRDefault="006A098A" w:rsidP="0005134E">
            <w:pPr>
              <w:spacing w:line="360" w:lineRule="auto"/>
              <w:contextualSpacing/>
              <w:jc w:val="both"/>
              <w:rPr>
                <w:rFonts w:ascii="Arial" w:hAnsi="Arial" w:cs="Arial"/>
                <w:sz w:val="22"/>
                <w:szCs w:val="22"/>
                <w:lang w:val="es-ES_tradnl"/>
              </w:rPr>
            </w:pPr>
          </w:p>
        </w:tc>
        <w:tc>
          <w:tcPr>
            <w:tcW w:w="1601" w:type="dxa"/>
          </w:tcPr>
          <w:p w14:paraId="696AAB27" w14:textId="77777777" w:rsidR="006A098A" w:rsidRDefault="006A098A" w:rsidP="0005134E">
            <w:pPr>
              <w:spacing w:line="360" w:lineRule="auto"/>
              <w:contextualSpacing/>
              <w:jc w:val="both"/>
              <w:rPr>
                <w:rFonts w:ascii="Arial" w:hAnsi="Arial" w:cs="Arial"/>
                <w:sz w:val="22"/>
                <w:szCs w:val="22"/>
                <w:lang w:val="es-ES_tradnl"/>
              </w:rPr>
            </w:pPr>
          </w:p>
        </w:tc>
        <w:tc>
          <w:tcPr>
            <w:tcW w:w="1659" w:type="dxa"/>
          </w:tcPr>
          <w:p w14:paraId="3C34F798" w14:textId="77777777" w:rsidR="006A098A" w:rsidRDefault="006A098A" w:rsidP="0005134E">
            <w:pPr>
              <w:spacing w:line="360" w:lineRule="auto"/>
              <w:contextualSpacing/>
              <w:jc w:val="both"/>
              <w:rPr>
                <w:rFonts w:ascii="Arial" w:hAnsi="Arial" w:cs="Arial"/>
                <w:sz w:val="22"/>
                <w:szCs w:val="22"/>
                <w:lang w:val="es-ES_tradnl"/>
              </w:rPr>
            </w:pPr>
          </w:p>
        </w:tc>
      </w:tr>
      <w:tr w:rsidR="006A098A" w14:paraId="2DDC0AE1" w14:textId="77777777" w:rsidTr="00657644">
        <w:trPr>
          <w:trHeight w:val="1528"/>
          <w:jc w:val="center"/>
        </w:trPr>
        <w:tc>
          <w:tcPr>
            <w:tcW w:w="400" w:type="dxa"/>
          </w:tcPr>
          <w:p w14:paraId="6BC02722" w14:textId="10F88DE2" w:rsidR="006A098A" w:rsidRPr="00657644" w:rsidRDefault="006A098A" w:rsidP="0005134E">
            <w:pPr>
              <w:spacing w:line="360" w:lineRule="auto"/>
              <w:contextualSpacing/>
              <w:jc w:val="both"/>
              <w:rPr>
                <w:rFonts w:ascii="Arial" w:hAnsi="Arial" w:cs="Arial"/>
                <w:b/>
                <w:sz w:val="22"/>
                <w:szCs w:val="22"/>
                <w:lang w:val="es-ES_tradnl"/>
              </w:rPr>
            </w:pPr>
            <w:r w:rsidRPr="00657644">
              <w:rPr>
                <w:rFonts w:ascii="Arial" w:hAnsi="Arial" w:cs="Arial"/>
                <w:b/>
                <w:sz w:val="22"/>
                <w:szCs w:val="22"/>
                <w:lang w:val="es-ES_tradnl"/>
              </w:rPr>
              <w:t>B</w:t>
            </w:r>
          </w:p>
        </w:tc>
        <w:tc>
          <w:tcPr>
            <w:tcW w:w="1701" w:type="dxa"/>
          </w:tcPr>
          <w:p w14:paraId="45AA3910" w14:textId="77777777" w:rsidR="006A098A" w:rsidRDefault="006A098A" w:rsidP="0005134E">
            <w:pPr>
              <w:spacing w:line="360" w:lineRule="auto"/>
              <w:contextualSpacing/>
              <w:jc w:val="both"/>
              <w:rPr>
                <w:rFonts w:ascii="Arial" w:hAnsi="Arial" w:cs="Arial"/>
                <w:sz w:val="22"/>
                <w:szCs w:val="22"/>
                <w:lang w:val="es-ES_tradnl"/>
              </w:rPr>
            </w:pPr>
          </w:p>
        </w:tc>
        <w:tc>
          <w:tcPr>
            <w:tcW w:w="1601" w:type="dxa"/>
          </w:tcPr>
          <w:p w14:paraId="2E5C0271" w14:textId="77777777" w:rsidR="006A098A" w:rsidRDefault="006A098A" w:rsidP="0005134E">
            <w:pPr>
              <w:spacing w:line="360" w:lineRule="auto"/>
              <w:contextualSpacing/>
              <w:jc w:val="both"/>
              <w:rPr>
                <w:rFonts w:ascii="Arial" w:hAnsi="Arial" w:cs="Arial"/>
                <w:sz w:val="22"/>
                <w:szCs w:val="22"/>
                <w:lang w:val="es-ES_tradnl"/>
              </w:rPr>
            </w:pPr>
          </w:p>
        </w:tc>
        <w:tc>
          <w:tcPr>
            <w:tcW w:w="1659" w:type="dxa"/>
          </w:tcPr>
          <w:p w14:paraId="1AD6648C" w14:textId="77777777" w:rsidR="006A098A" w:rsidRDefault="006A098A" w:rsidP="0005134E">
            <w:pPr>
              <w:spacing w:line="360" w:lineRule="auto"/>
              <w:contextualSpacing/>
              <w:jc w:val="both"/>
              <w:rPr>
                <w:rFonts w:ascii="Arial" w:hAnsi="Arial" w:cs="Arial"/>
                <w:sz w:val="22"/>
                <w:szCs w:val="22"/>
                <w:lang w:val="es-ES_tradnl"/>
              </w:rPr>
            </w:pPr>
          </w:p>
        </w:tc>
      </w:tr>
      <w:tr w:rsidR="006A098A" w14:paraId="7C057BD8" w14:textId="77777777" w:rsidTr="00657644">
        <w:trPr>
          <w:trHeight w:val="147"/>
          <w:jc w:val="center"/>
        </w:trPr>
        <w:tc>
          <w:tcPr>
            <w:tcW w:w="400" w:type="dxa"/>
          </w:tcPr>
          <w:p w14:paraId="6D9A202B" w14:textId="77777777" w:rsidR="006A098A" w:rsidRDefault="006A098A" w:rsidP="0005134E">
            <w:pPr>
              <w:spacing w:line="360" w:lineRule="auto"/>
              <w:contextualSpacing/>
              <w:jc w:val="both"/>
              <w:rPr>
                <w:rFonts w:ascii="Arial" w:hAnsi="Arial" w:cs="Arial"/>
                <w:sz w:val="22"/>
                <w:szCs w:val="22"/>
                <w:lang w:val="es-ES_tradnl"/>
              </w:rPr>
            </w:pPr>
          </w:p>
        </w:tc>
        <w:tc>
          <w:tcPr>
            <w:tcW w:w="1701" w:type="dxa"/>
          </w:tcPr>
          <w:p w14:paraId="4CD107EF" w14:textId="796D0474" w:rsidR="006A098A" w:rsidRPr="00657644" w:rsidRDefault="006A098A" w:rsidP="00657644">
            <w:pPr>
              <w:spacing w:line="360" w:lineRule="auto"/>
              <w:contextualSpacing/>
              <w:jc w:val="center"/>
              <w:rPr>
                <w:rFonts w:ascii="Arial" w:hAnsi="Arial" w:cs="Arial"/>
                <w:b/>
                <w:sz w:val="22"/>
                <w:szCs w:val="22"/>
                <w:lang w:val="es-ES_tradnl"/>
              </w:rPr>
            </w:pPr>
            <w:r w:rsidRPr="00657644">
              <w:rPr>
                <w:rFonts w:ascii="Arial" w:hAnsi="Arial" w:cs="Arial"/>
                <w:b/>
                <w:sz w:val="22"/>
                <w:szCs w:val="22"/>
                <w:lang w:val="es-ES_tradnl"/>
              </w:rPr>
              <w:t>A</w:t>
            </w:r>
          </w:p>
        </w:tc>
        <w:tc>
          <w:tcPr>
            <w:tcW w:w="1601" w:type="dxa"/>
          </w:tcPr>
          <w:p w14:paraId="0A2A2E79" w14:textId="6650C110" w:rsidR="006A098A" w:rsidRPr="00657644" w:rsidRDefault="006A098A" w:rsidP="00657644">
            <w:pPr>
              <w:spacing w:line="360" w:lineRule="auto"/>
              <w:contextualSpacing/>
              <w:jc w:val="center"/>
              <w:rPr>
                <w:rFonts w:ascii="Arial" w:hAnsi="Arial" w:cs="Arial"/>
                <w:b/>
                <w:sz w:val="22"/>
                <w:szCs w:val="22"/>
                <w:lang w:val="es-ES_tradnl"/>
              </w:rPr>
            </w:pPr>
            <w:r w:rsidRPr="00657644">
              <w:rPr>
                <w:rFonts w:ascii="Arial" w:hAnsi="Arial" w:cs="Arial"/>
                <w:b/>
                <w:sz w:val="22"/>
                <w:szCs w:val="22"/>
                <w:lang w:val="es-ES_tradnl"/>
              </w:rPr>
              <w:t>M</w:t>
            </w:r>
          </w:p>
        </w:tc>
        <w:tc>
          <w:tcPr>
            <w:tcW w:w="1659" w:type="dxa"/>
          </w:tcPr>
          <w:p w14:paraId="0F4598D9" w14:textId="430B6472" w:rsidR="006A098A" w:rsidRPr="00657644" w:rsidRDefault="006A098A" w:rsidP="00657644">
            <w:pPr>
              <w:spacing w:line="360" w:lineRule="auto"/>
              <w:contextualSpacing/>
              <w:jc w:val="center"/>
              <w:rPr>
                <w:rFonts w:ascii="Arial" w:hAnsi="Arial" w:cs="Arial"/>
                <w:b/>
                <w:sz w:val="22"/>
                <w:szCs w:val="22"/>
                <w:lang w:val="es-ES_tradnl"/>
              </w:rPr>
            </w:pPr>
            <w:r w:rsidRPr="00657644">
              <w:rPr>
                <w:rFonts w:ascii="Arial" w:hAnsi="Arial" w:cs="Arial"/>
                <w:b/>
                <w:sz w:val="22"/>
                <w:szCs w:val="22"/>
                <w:lang w:val="es-ES_tradnl"/>
              </w:rPr>
              <w:t>B</w:t>
            </w:r>
          </w:p>
        </w:tc>
      </w:tr>
    </w:tbl>
    <w:p w14:paraId="34E77543" w14:textId="77777777" w:rsidR="006A098A" w:rsidRDefault="006A098A" w:rsidP="0005134E">
      <w:pPr>
        <w:spacing w:line="360" w:lineRule="auto"/>
        <w:contextualSpacing/>
        <w:jc w:val="both"/>
        <w:rPr>
          <w:rFonts w:ascii="Arial" w:hAnsi="Arial" w:cs="Arial"/>
          <w:sz w:val="22"/>
          <w:szCs w:val="22"/>
          <w:lang w:val="es-ES_tradnl"/>
        </w:rPr>
      </w:pPr>
    </w:p>
    <w:p w14:paraId="2E8A683C" w14:textId="25F28BD6" w:rsidR="006A098A" w:rsidRDefault="006A098A" w:rsidP="0005134E">
      <w:pPr>
        <w:spacing w:line="360" w:lineRule="auto"/>
        <w:contextualSpacing/>
        <w:jc w:val="both"/>
        <w:rPr>
          <w:rFonts w:ascii="Arial" w:hAnsi="Arial" w:cs="Arial"/>
          <w:sz w:val="22"/>
          <w:szCs w:val="22"/>
          <w:lang w:val="es-ES_tradnl"/>
        </w:rPr>
      </w:pPr>
    </w:p>
    <w:p w14:paraId="0ECD8A23" w14:textId="77777777" w:rsidR="006A098A" w:rsidRDefault="006A098A" w:rsidP="0005134E">
      <w:pPr>
        <w:spacing w:line="360" w:lineRule="auto"/>
        <w:contextualSpacing/>
        <w:jc w:val="both"/>
        <w:rPr>
          <w:rFonts w:ascii="Arial" w:hAnsi="Arial" w:cs="Arial"/>
          <w:sz w:val="22"/>
          <w:szCs w:val="22"/>
          <w:lang w:val="es-ES_tradnl"/>
        </w:rPr>
      </w:pPr>
    </w:p>
    <w:p w14:paraId="7E390700" w14:textId="77777777" w:rsidR="006A098A" w:rsidRDefault="006A098A" w:rsidP="0005134E">
      <w:pPr>
        <w:spacing w:line="360" w:lineRule="auto"/>
        <w:contextualSpacing/>
        <w:jc w:val="both"/>
        <w:rPr>
          <w:rFonts w:ascii="Arial" w:hAnsi="Arial" w:cs="Arial"/>
          <w:sz w:val="22"/>
          <w:szCs w:val="22"/>
          <w:lang w:val="es-ES_tradnl"/>
        </w:rPr>
      </w:pPr>
    </w:p>
    <w:p w14:paraId="6CCE843B" w14:textId="77777777" w:rsidR="006A098A" w:rsidRDefault="006A098A" w:rsidP="0005134E">
      <w:pPr>
        <w:spacing w:line="360" w:lineRule="auto"/>
        <w:contextualSpacing/>
        <w:jc w:val="both"/>
        <w:rPr>
          <w:rFonts w:ascii="Arial" w:hAnsi="Arial" w:cs="Arial"/>
          <w:sz w:val="22"/>
          <w:szCs w:val="22"/>
          <w:lang w:val="es-ES_tradnl"/>
        </w:rPr>
      </w:pPr>
    </w:p>
    <w:p w14:paraId="49B3C7BD" w14:textId="77777777" w:rsidR="006A098A" w:rsidRDefault="006A098A" w:rsidP="0005134E">
      <w:pPr>
        <w:spacing w:line="360" w:lineRule="auto"/>
        <w:contextualSpacing/>
        <w:jc w:val="both"/>
        <w:rPr>
          <w:rFonts w:ascii="Arial" w:hAnsi="Arial" w:cs="Arial"/>
          <w:sz w:val="22"/>
          <w:szCs w:val="22"/>
          <w:lang w:val="es-ES_tradnl"/>
        </w:rPr>
      </w:pPr>
    </w:p>
    <w:p w14:paraId="110284B1" w14:textId="77777777" w:rsidR="006A098A" w:rsidRDefault="006A098A" w:rsidP="0005134E">
      <w:pPr>
        <w:spacing w:line="360" w:lineRule="auto"/>
        <w:contextualSpacing/>
        <w:jc w:val="both"/>
        <w:rPr>
          <w:rFonts w:ascii="Arial" w:hAnsi="Arial" w:cs="Arial"/>
          <w:sz w:val="22"/>
          <w:szCs w:val="22"/>
          <w:lang w:val="es-ES_tradnl"/>
        </w:rPr>
      </w:pPr>
    </w:p>
    <w:p w14:paraId="28A9246A" w14:textId="77777777" w:rsidR="006A098A" w:rsidRDefault="006A098A" w:rsidP="0005134E">
      <w:pPr>
        <w:spacing w:line="360" w:lineRule="auto"/>
        <w:contextualSpacing/>
        <w:jc w:val="both"/>
        <w:rPr>
          <w:rFonts w:ascii="Arial" w:hAnsi="Arial" w:cs="Arial"/>
          <w:sz w:val="22"/>
          <w:szCs w:val="22"/>
          <w:lang w:val="es-ES_tradnl"/>
        </w:rPr>
      </w:pPr>
    </w:p>
    <w:p w14:paraId="7BE6AD21" w14:textId="77777777" w:rsidR="006A098A" w:rsidRDefault="006A098A" w:rsidP="0005134E">
      <w:pPr>
        <w:spacing w:line="360" w:lineRule="auto"/>
        <w:contextualSpacing/>
        <w:jc w:val="both"/>
        <w:rPr>
          <w:rFonts w:ascii="Arial" w:hAnsi="Arial" w:cs="Arial"/>
          <w:sz w:val="22"/>
          <w:szCs w:val="22"/>
          <w:lang w:val="es-ES_tradnl"/>
        </w:rPr>
      </w:pPr>
    </w:p>
    <w:p w14:paraId="5B8CB4C9" w14:textId="77777777" w:rsidR="006A098A" w:rsidRDefault="006A098A" w:rsidP="0005134E">
      <w:pPr>
        <w:spacing w:line="360" w:lineRule="auto"/>
        <w:contextualSpacing/>
        <w:jc w:val="both"/>
        <w:rPr>
          <w:rFonts w:ascii="Arial" w:hAnsi="Arial" w:cs="Arial"/>
          <w:sz w:val="22"/>
          <w:szCs w:val="22"/>
          <w:lang w:val="es-ES_tradnl"/>
        </w:rPr>
      </w:pPr>
    </w:p>
    <w:p w14:paraId="40006F24" w14:textId="77777777" w:rsidR="006A098A" w:rsidRDefault="006A098A" w:rsidP="0005134E">
      <w:pPr>
        <w:spacing w:line="360" w:lineRule="auto"/>
        <w:contextualSpacing/>
        <w:jc w:val="both"/>
        <w:rPr>
          <w:rFonts w:ascii="Arial" w:hAnsi="Arial" w:cs="Arial"/>
          <w:sz w:val="22"/>
          <w:szCs w:val="22"/>
          <w:lang w:val="es-ES_tradnl"/>
        </w:rPr>
      </w:pPr>
    </w:p>
    <w:p w14:paraId="6BB49609" w14:textId="77777777" w:rsidR="006A098A" w:rsidRDefault="006A098A" w:rsidP="0005134E">
      <w:pPr>
        <w:spacing w:line="360" w:lineRule="auto"/>
        <w:contextualSpacing/>
        <w:jc w:val="both"/>
        <w:rPr>
          <w:rFonts w:ascii="Arial" w:hAnsi="Arial" w:cs="Arial"/>
          <w:sz w:val="22"/>
          <w:szCs w:val="22"/>
          <w:lang w:val="es-ES_tradnl"/>
        </w:rPr>
      </w:pPr>
    </w:p>
    <w:p w14:paraId="09ECCEEF" w14:textId="77777777" w:rsidR="006A098A" w:rsidRDefault="006A098A" w:rsidP="0005134E">
      <w:pPr>
        <w:spacing w:line="360" w:lineRule="auto"/>
        <w:contextualSpacing/>
        <w:jc w:val="both"/>
        <w:rPr>
          <w:rFonts w:ascii="Arial" w:hAnsi="Arial" w:cs="Arial"/>
          <w:sz w:val="22"/>
          <w:szCs w:val="22"/>
          <w:lang w:val="es-ES_tradnl"/>
        </w:rPr>
      </w:pPr>
    </w:p>
    <w:p w14:paraId="5CCB5D72" w14:textId="77777777" w:rsidR="006A098A" w:rsidRDefault="006A098A" w:rsidP="0005134E">
      <w:pPr>
        <w:spacing w:line="360" w:lineRule="auto"/>
        <w:contextualSpacing/>
        <w:jc w:val="both"/>
        <w:rPr>
          <w:rFonts w:ascii="Arial" w:hAnsi="Arial" w:cs="Arial"/>
          <w:sz w:val="22"/>
          <w:szCs w:val="22"/>
          <w:lang w:val="es-ES_tradnl"/>
        </w:rPr>
      </w:pPr>
    </w:p>
    <w:p w14:paraId="69E298E4" w14:textId="448556A0" w:rsidR="005A3B2D" w:rsidRDefault="004D4C5A" w:rsidP="0005134E">
      <w:pPr>
        <w:spacing w:line="360" w:lineRule="auto"/>
        <w:contextualSpacing/>
        <w:jc w:val="both"/>
        <w:rPr>
          <w:rFonts w:ascii="Arial" w:hAnsi="Arial" w:cs="Arial"/>
          <w:b/>
          <w:sz w:val="22"/>
          <w:szCs w:val="22"/>
          <w:lang w:val="es-ES_tradnl"/>
        </w:rPr>
      </w:pPr>
      <w:r>
        <w:rPr>
          <w:rFonts w:ascii="Arial" w:hAnsi="Arial" w:cs="Arial"/>
          <w:b/>
          <w:sz w:val="22"/>
          <w:szCs w:val="22"/>
          <w:lang w:val="es-ES_tradnl"/>
        </w:rPr>
        <w:t>2.1.3</w:t>
      </w:r>
      <w:r w:rsidR="005A3B2D">
        <w:rPr>
          <w:rFonts w:ascii="Arial" w:hAnsi="Arial" w:cs="Arial"/>
          <w:b/>
          <w:sz w:val="22"/>
          <w:szCs w:val="22"/>
          <w:lang w:val="es-ES_tradnl"/>
        </w:rPr>
        <w:t>. MATRÍZ FODA</w:t>
      </w:r>
    </w:p>
    <w:p w14:paraId="77C90262" w14:textId="77777777" w:rsidR="000703B5" w:rsidRDefault="000703B5" w:rsidP="0005134E">
      <w:pPr>
        <w:spacing w:line="360" w:lineRule="auto"/>
        <w:contextualSpacing/>
        <w:jc w:val="both"/>
        <w:rPr>
          <w:rFonts w:ascii="Arial" w:hAnsi="Arial" w:cs="Arial"/>
          <w:b/>
          <w:sz w:val="22"/>
          <w:szCs w:val="22"/>
          <w:lang w:val="es-ES_tradnl"/>
        </w:rPr>
      </w:pPr>
    </w:p>
    <w:p w14:paraId="756D5139" w14:textId="39BB4682" w:rsidR="000703B5" w:rsidRDefault="000703B5" w:rsidP="0005134E">
      <w:pPr>
        <w:spacing w:line="360" w:lineRule="auto"/>
        <w:contextualSpacing/>
        <w:jc w:val="both"/>
        <w:rPr>
          <w:rFonts w:ascii="Arial" w:hAnsi="Arial" w:cs="Arial"/>
          <w:sz w:val="22"/>
          <w:szCs w:val="22"/>
          <w:lang w:val="es-ES_tradnl"/>
        </w:rPr>
      </w:pPr>
      <w:r>
        <w:rPr>
          <w:rFonts w:ascii="Arial" w:hAnsi="Arial" w:cs="Arial"/>
          <w:sz w:val="22"/>
          <w:szCs w:val="22"/>
          <w:lang w:val="es-ES_tradnl"/>
        </w:rPr>
        <w:t xml:space="preserve">Es una herramienta que permite conformar un cuadro de la situación actual de la organización, generando un análisis susceptible de aplicarse en cualquier momento. El FODA retrata los elementos internos y externos de la organización, entendiendo como internos a las fuerzas y debilidades, que están bajo nuestro control y por otra parte, los elementos externos, </w:t>
      </w:r>
      <w:r w:rsidR="005B1670">
        <w:rPr>
          <w:rFonts w:ascii="Arial" w:hAnsi="Arial" w:cs="Arial"/>
          <w:sz w:val="22"/>
          <w:szCs w:val="22"/>
          <w:lang w:val="es-ES_tradnl"/>
        </w:rPr>
        <w:t>conceptualizados como amenazas y oportunidades que no se encuentran bajo el control de la organización.</w:t>
      </w:r>
    </w:p>
    <w:p w14:paraId="3BBA96F9" w14:textId="77777777" w:rsidR="00657644" w:rsidRDefault="00657644">
      <w:pPr>
        <w:rPr>
          <w:rFonts w:ascii="Arial" w:hAnsi="Arial" w:cs="Arial"/>
          <w:sz w:val="22"/>
          <w:szCs w:val="22"/>
          <w:lang w:val="es-ES_tradnl"/>
        </w:rPr>
      </w:pPr>
    </w:p>
    <w:tbl>
      <w:tblPr>
        <w:tblStyle w:val="TableGrid"/>
        <w:tblW w:w="6630" w:type="dxa"/>
        <w:jc w:val="center"/>
        <w:tblInd w:w="3706" w:type="dxa"/>
        <w:tblLook w:val="04A0" w:firstRow="1" w:lastRow="0" w:firstColumn="1" w:lastColumn="0" w:noHBand="0" w:noVBand="1"/>
      </w:tblPr>
      <w:tblGrid>
        <w:gridCol w:w="2544"/>
        <w:gridCol w:w="2727"/>
        <w:gridCol w:w="2654"/>
      </w:tblGrid>
      <w:tr w:rsidR="00657644" w14:paraId="0240B65C" w14:textId="77777777" w:rsidTr="00657644">
        <w:trPr>
          <w:trHeight w:val="1289"/>
          <w:jc w:val="center"/>
        </w:trPr>
        <w:tc>
          <w:tcPr>
            <w:tcW w:w="2136" w:type="dxa"/>
          </w:tcPr>
          <w:p w14:paraId="40B9CEC8" w14:textId="77777777" w:rsidR="00657644" w:rsidRDefault="00657644">
            <w:pPr>
              <w:rPr>
                <w:rFonts w:ascii="Arial" w:hAnsi="Arial" w:cs="Arial"/>
                <w:sz w:val="22"/>
                <w:szCs w:val="22"/>
                <w:lang w:val="es-ES_tradnl"/>
              </w:rPr>
            </w:pPr>
          </w:p>
        </w:tc>
        <w:tc>
          <w:tcPr>
            <w:tcW w:w="2727" w:type="dxa"/>
          </w:tcPr>
          <w:p w14:paraId="3D087149" w14:textId="77777777" w:rsidR="00657644" w:rsidRDefault="00657644" w:rsidP="00657644">
            <w:pPr>
              <w:jc w:val="center"/>
              <w:rPr>
                <w:rFonts w:ascii="Arial" w:hAnsi="Arial" w:cs="Arial"/>
                <w:sz w:val="22"/>
                <w:szCs w:val="22"/>
                <w:lang w:val="es-ES_tradnl"/>
              </w:rPr>
            </w:pPr>
            <w:r>
              <w:rPr>
                <w:rFonts w:ascii="Arial" w:hAnsi="Arial" w:cs="Arial"/>
                <w:sz w:val="22"/>
                <w:szCs w:val="22"/>
                <w:lang w:val="es-ES_tradnl"/>
              </w:rPr>
              <w:t>FUERZAS</w:t>
            </w:r>
          </w:p>
          <w:p w14:paraId="72E51DC7" w14:textId="52F63697" w:rsidR="00657644" w:rsidRPr="00657644" w:rsidRDefault="00657644" w:rsidP="00657644">
            <w:pPr>
              <w:pStyle w:val="ListParagraph"/>
              <w:numPr>
                <w:ilvl w:val="0"/>
                <w:numId w:val="8"/>
              </w:numPr>
              <w:rPr>
                <w:rFonts w:ascii="Arial" w:hAnsi="Arial" w:cs="Arial"/>
                <w:sz w:val="22"/>
                <w:szCs w:val="22"/>
                <w:lang w:val="es-ES_tradnl"/>
              </w:rPr>
            </w:pPr>
            <w:r w:rsidRPr="00657644">
              <w:rPr>
                <w:rFonts w:ascii="Arial" w:hAnsi="Arial" w:cs="Arial"/>
                <w:sz w:val="22"/>
                <w:szCs w:val="22"/>
                <w:lang w:val="es-ES_tradnl"/>
              </w:rPr>
              <w:t>Experiencia.</w:t>
            </w:r>
          </w:p>
          <w:p w14:paraId="5C724CD9" w14:textId="77777777" w:rsid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Disponibilidad.</w:t>
            </w:r>
          </w:p>
          <w:p w14:paraId="27FAF727" w14:textId="77777777" w:rsid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Seguridad.</w:t>
            </w:r>
          </w:p>
          <w:p w14:paraId="333EA7F9" w14:textId="530E9EC7" w:rsidR="00657644" w:rsidRP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Secrecía.</w:t>
            </w:r>
          </w:p>
        </w:tc>
        <w:tc>
          <w:tcPr>
            <w:tcW w:w="1767" w:type="dxa"/>
          </w:tcPr>
          <w:p w14:paraId="72EE0DA2" w14:textId="77777777" w:rsidR="00657644" w:rsidRDefault="00657644" w:rsidP="00657644">
            <w:pPr>
              <w:jc w:val="center"/>
              <w:rPr>
                <w:rFonts w:ascii="Arial" w:hAnsi="Arial" w:cs="Arial"/>
                <w:sz w:val="22"/>
                <w:szCs w:val="22"/>
                <w:lang w:val="es-ES_tradnl"/>
              </w:rPr>
            </w:pPr>
            <w:r>
              <w:rPr>
                <w:rFonts w:ascii="Arial" w:hAnsi="Arial" w:cs="Arial"/>
                <w:sz w:val="22"/>
                <w:szCs w:val="22"/>
                <w:lang w:val="es-ES_tradnl"/>
              </w:rPr>
              <w:t>DEBILIDADES</w:t>
            </w:r>
          </w:p>
          <w:p w14:paraId="1CD0A881" w14:textId="0BDD130A" w:rsidR="00657644" w:rsidRPr="00657644" w:rsidRDefault="00657644" w:rsidP="00657644">
            <w:pPr>
              <w:pStyle w:val="ListParagraph"/>
              <w:numPr>
                <w:ilvl w:val="0"/>
                <w:numId w:val="8"/>
              </w:numPr>
              <w:rPr>
                <w:rFonts w:ascii="Arial" w:hAnsi="Arial" w:cs="Arial"/>
                <w:sz w:val="22"/>
                <w:szCs w:val="22"/>
                <w:lang w:val="es-ES_tradnl"/>
              </w:rPr>
            </w:pPr>
            <w:r w:rsidRPr="00657644">
              <w:rPr>
                <w:rFonts w:ascii="Arial" w:hAnsi="Arial" w:cs="Arial"/>
                <w:sz w:val="22"/>
                <w:szCs w:val="22"/>
                <w:lang w:val="es-ES_tradnl"/>
              </w:rPr>
              <w:t>Organización.</w:t>
            </w:r>
          </w:p>
          <w:p w14:paraId="6345A458" w14:textId="527921C5" w:rsid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Claridad.</w:t>
            </w:r>
          </w:p>
          <w:p w14:paraId="05BEC2B8" w14:textId="4D806A41" w:rsidR="00657644" w:rsidRP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Atención.</w:t>
            </w:r>
          </w:p>
        </w:tc>
      </w:tr>
      <w:tr w:rsidR="00657644" w14:paraId="79B487E3" w14:textId="77777777" w:rsidTr="00657644">
        <w:trPr>
          <w:jc w:val="center"/>
        </w:trPr>
        <w:tc>
          <w:tcPr>
            <w:tcW w:w="2136" w:type="dxa"/>
          </w:tcPr>
          <w:p w14:paraId="1440E08F" w14:textId="23C0DB05" w:rsidR="00657644" w:rsidRDefault="00657644">
            <w:pPr>
              <w:rPr>
                <w:rFonts w:ascii="Arial" w:hAnsi="Arial" w:cs="Arial"/>
                <w:sz w:val="22"/>
                <w:szCs w:val="22"/>
                <w:lang w:val="es-ES_tradnl"/>
              </w:rPr>
            </w:pPr>
            <w:r>
              <w:rPr>
                <w:rFonts w:ascii="Arial" w:hAnsi="Arial" w:cs="Arial"/>
                <w:sz w:val="22"/>
                <w:szCs w:val="22"/>
                <w:lang w:val="es-ES_tradnl"/>
              </w:rPr>
              <w:t>OPORTUNIDADES</w:t>
            </w:r>
          </w:p>
          <w:p w14:paraId="17F381CD" w14:textId="4E06CF28" w:rsidR="00657644" w:rsidRPr="00657644" w:rsidRDefault="00657644" w:rsidP="00657644">
            <w:pPr>
              <w:pStyle w:val="ListParagraph"/>
              <w:numPr>
                <w:ilvl w:val="0"/>
                <w:numId w:val="8"/>
              </w:numPr>
              <w:rPr>
                <w:rFonts w:ascii="Arial" w:hAnsi="Arial" w:cs="Arial"/>
                <w:sz w:val="22"/>
                <w:szCs w:val="22"/>
                <w:lang w:val="es-ES_tradnl"/>
              </w:rPr>
            </w:pPr>
            <w:r w:rsidRPr="00657644">
              <w:rPr>
                <w:rFonts w:ascii="Arial" w:hAnsi="Arial" w:cs="Arial"/>
                <w:sz w:val="22"/>
                <w:szCs w:val="22"/>
                <w:lang w:val="es-ES_tradnl"/>
              </w:rPr>
              <w:t>Perfección</w:t>
            </w:r>
            <w:r>
              <w:rPr>
                <w:rFonts w:ascii="Arial" w:hAnsi="Arial" w:cs="Arial"/>
                <w:sz w:val="22"/>
                <w:szCs w:val="22"/>
                <w:lang w:val="es-ES_tradnl"/>
              </w:rPr>
              <w:t>.</w:t>
            </w:r>
          </w:p>
          <w:p w14:paraId="56AD245C" w14:textId="79E119A7" w:rsid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Planeación.</w:t>
            </w:r>
          </w:p>
          <w:p w14:paraId="4BA21307" w14:textId="616CD36A" w:rsidR="00657644" w:rsidRP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Anticipación.</w:t>
            </w:r>
          </w:p>
          <w:p w14:paraId="73C7639F" w14:textId="77777777" w:rsidR="00657644" w:rsidRDefault="00657644">
            <w:pPr>
              <w:rPr>
                <w:rFonts w:ascii="Arial" w:hAnsi="Arial" w:cs="Arial"/>
                <w:sz w:val="22"/>
                <w:szCs w:val="22"/>
                <w:lang w:val="es-ES_tradnl"/>
              </w:rPr>
            </w:pPr>
          </w:p>
          <w:p w14:paraId="4345B5E9" w14:textId="77777777" w:rsidR="00657644" w:rsidRDefault="00657644">
            <w:pPr>
              <w:rPr>
                <w:rFonts w:ascii="Arial" w:hAnsi="Arial" w:cs="Arial"/>
                <w:sz w:val="22"/>
                <w:szCs w:val="22"/>
                <w:lang w:val="es-ES_tradnl"/>
              </w:rPr>
            </w:pPr>
          </w:p>
          <w:p w14:paraId="07A08CAA" w14:textId="77777777" w:rsidR="00657644" w:rsidRDefault="00657644">
            <w:pPr>
              <w:rPr>
                <w:rFonts w:ascii="Arial" w:hAnsi="Arial" w:cs="Arial"/>
                <w:sz w:val="22"/>
                <w:szCs w:val="22"/>
                <w:lang w:val="es-ES_tradnl"/>
              </w:rPr>
            </w:pPr>
          </w:p>
        </w:tc>
        <w:tc>
          <w:tcPr>
            <w:tcW w:w="2727" w:type="dxa"/>
          </w:tcPr>
          <w:p w14:paraId="354113CD" w14:textId="428E57DA" w:rsidR="00657644" w:rsidRDefault="007E107B">
            <w:pPr>
              <w:rPr>
                <w:rFonts w:ascii="Arial" w:hAnsi="Arial" w:cs="Arial"/>
                <w:sz w:val="22"/>
                <w:szCs w:val="22"/>
                <w:lang w:val="es-ES_tradnl"/>
              </w:rPr>
            </w:pPr>
            <w:r>
              <w:rPr>
                <w:rFonts w:ascii="Arial" w:hAnsi="Arial" w:cs="Arial"/>
                <w:sz w:val="22"/>
                <w:szCs w:val="22"/>
                <w:lang w:val="es-ES_tradnl"/>
              </w:rPr>
              <w:t>- Arrancar programa de planeación que permita anticipación a los eventos y cero errores.</w:t>
            </w:r>
          </w:p>
        </w:tc>
        <w:tc>
          <w:tcPr>
            <w:tcW w:w="1767" w:type="dxa"/>
          </w:tcPr>
          <w:p w14:paraId="1CA1793B" w14:textId="2DE8A0E2" w:rsidR="00657644" w:rsidRDefault="007E107B">
            <w:pPr>
              <w:rPr>
                <w:rFonts w:ascii="Arial" w:hAnsi="Arial" w:cs="Arial"/>
                <w:sz w:val="22"/>
                <w:szCs w:val="22"/>
                <w:lang w:val="es-ES_tradnl"/>
              </w:rPr>
            </w:pPr>
            <w:r>
              <w:rPr>
                <w:rFonts w:ascii="Arial" w:hAnsi="Arial" w:cs="Arial"/>
                <w:sz w:val="22"/>
                <w:szCs w:val="22"/>
                <w:lang w:val="es-ES_tradnl"/>
              </w:rPr>
              <w:t>Lograr a través de un proceso de mejora continua elevar la organización, claridad y atención.</w:t>
            </w:r>
          </w:p>
        </w:tc>
      </w:tr>
      <w:tr w:rsidR="00657644" w14:paraId="4D1AB28E" w14:textId="77777777" w:rsidTr="00657644">
        <w:trPr>
          <w:jc w:val="center"/>
        </w:trPr>
        <w:tc>
          <w:tcPr>
            <w:tcW w:w="2136" w:type="dxa"/>
          </w:tcPr>
          <w:p w14:paraId="64607BE4" w14:textId="14F4C8EF" w:rsidR="00657644" w:rsidRDefault="00657644">
            <w:pPr>
              <w:rPr>
                <w:rFonts w:ascii="Arial" w:hAnsi="Arial" w:cs="Arial"/>
                <w:sz w:val="22"/>
                <w:szCs w:val="22"/>
                <w:lang w:val="es-ES_tradnl"/>
              </w:rPr>
            </w:pPr>
            <w:r>
              <w:rPr>
                <w:rFonts w:ascii="Arial" w:hAnsi="Arial" w:cs="Arial"/>
                <w:sz w:val="22"/>
                <w:szCs w:val="22"/>
                <w:lang w:val="es-ES_tradnl"/>
              </w:rPr>
              <w:t>AMENAZAS</w:t>
            </w:r>
          </w:p>
          <w:p w14:paraId="26F786DD" w14:textId="2EB409C4" w:rsidR="00657644" w:rsidRPr="00657644" w:rsidRDefault="00657644" w:rsidP="00657644">
            <w:pPr>
              <w:pStyle w:val="ListParagraph"/>
              <w:numPr>
                <w:ilvl w:val="0"/>
                <w:numId w:val="8"/>
              </w:numPr>
              <w:rPr>
                <w:rFonts w:ascii="Arial" w:hAnsi="Arial" w:cs="Arial"/>
                <w:sz w:val="22"/>
                <w:szCs w:val="22"/>
                <w:lang w:val="es-ES_tradnl"/>
              </w:rPr>
            </w:pPr>
            <w:r w:rsidRPr="00657644">
              <w:rPr>
                <w:rFonts w:ascii="Arial" w:hAnsi="Arial" w:cs="Arial"/>
                <w:sz w:val="22"/>
                <w:szCs w:val="22"/>
                <w:lang w:val="es-ES_tradnl"/>
              </w:rPr>
              <w:t>Cambios de agenda.</w:t>
            </w:r>
          </w:p>
          <w:p w14:paraId="1D3152EE" w14:textId="77777777" w:rsid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Clima.</w:t>
            </w:r>
          </w:p>
          <w:p w14:paraId="5E91A85C" w14:textId="0DCD47CD" w:rsidR="00657644" w:rsidRPr="00657644" w:rsidRDefault="00657644" w:rsidP="00657644">
            <w:pPr>
              <w:pStyle w:val="ListParagraph"/>
              <w:numPr>
                <w:ilvl w:val="0"/>
                <w:numId w:val="8"/>
              </w:numPr>
              <w:rPr>
                <w:rFonts w:ascii="Arial" w:hAnsi="Arial" w:cs="Arial"/>
                <w:sz w:val="22"/>
                <w:szCs w:val="22"/>
                <w:lang w:val="es-ES_tradnl"/>
              </w:rPr>
            </w:pPr>
            <w:r>
              <w:rPr>
                <w:rFonts w:ascii="Arial" w:hAnsi="Arial" w:cs="Arial"/>
                <w:sz w:val="22"/>
                <w:szCs w:val="22"/>
                <w:lang w:val="es-ES_tradnl"/>
              </w:rPr>
              <w:t>Seguridad.</w:t>
            </w:r>
          </w:p>
          <w:p w14:paraId="647DC845" w14:textId="77777777" w:rsidR="00657644" w:rsidRDefault="00657644">
            <w:pPr>
              <w:rPr>
                <w:rFonts w:ascii="Arial" w:hAnsi="Arial" w:cs="Arial"/>
                <w:sz w:val="22"/>
                <w:szCs w:val="22"/>
                <w:lang w:val="es-ES_tradnl"/>
              </w:rPr>
            </w:pPr>
          </w:p>
          <w:p w14:paraId="4878F53A" w14:textId="77777777" w:rsidR="00657644" w:rsidRDefault="00657644">
            <w:pPr>
              <w:rPr>
                <w:rFonts w:ascii="Arial" w:hAnsi="Arial" w:cs="Arial"/>
                <w:sz w:val="22"/>
                <w:szCs w:val="22"/>
                <w:lang w:val="es-ES_tradnl"/>
              </w:rPr>
            </w:pPr>
          </w:p>
          <w:p w14:paraId="63649D11" w14:textId="77777777" w:rsidR="00657644" w:rsidRDefault="00657644">
            <w:pPr>
              <w:rPr>
                <w:rFonts w:ascii="Arial" w:hAnsi="Arial" w:cs="Arial"/>
                <w:sz w:val="22"/>
                <w:szCs w:val="22"/>
                <w:lang w:val="es-ES_tradnl"/>
              </w:rPr>
            </w:pPr>
          </w:p>
          <w:p w14:paraId="1DCE018C" w14:textId="77777777" w:rsidR="00657644" w:rsidRDefault="00657644">
            <w:pPr>
              <w:rPr>
                <w:rFonts w:ascii="Arial" w:hAnsi="Arial" w:cs="Arial"/>
                <w:sz w:val="22"/>
                <w:szCs w:val="22"/>
                <w:lang w:val="es-ES_tradnl"/>
              </w:rPr>
            </w:pPr>
          </w:p>
        </w:tc>
        <w:tc>
          <w:tcPr>
            <w:tcW w:w="2727" w:type="dxa"/>
          </w:tcPr>
          <w:p w14:paraId="031E0D4A" w14:textId="5DB31E40" w:rsidR="00657644" w:rsidRDefault="007E107B">
            <w:pPr>
              <w:rPr>
                <w:rFonts w:ascii="Arial" w:hAnsi="Arial" w:cs="Arial"/>
                <w:sz w:val="22"/>
                <w:szCs w:val="22"/>
                <w:lang w:val="es-ES_tradnl"/>
              </w:rPr>
            </w:pPr>
            <w:r>
              <w:rPr>
                <w:rFonts w:ascii="Arial" w:hAnsi="Arial" w:cs="Arial"/>
                <w:sz w:val="22"/>
                <w:szCs w:val="22"/>
                <w:lang w:val="es-ES_tradnl"/>
              </w:rPr>
              <w:t>- Generar mayor información que permita atenuar los efectos de las amenazas.</w:t>
            </w:r>
          </w:p>
        </w:tc>
        <w:tc>
          <w:tcPr>
            <w:tcW w:w="1767" w:type="dxa"/>
          </w:tcPr>
          <w:p w14:paraId="32F0708D" w14:textId="3B9C5597" w:rsidR="00657644" w:rsidRDefault="007E107B">
            <w:pPr>
              <w:rPr>
                <w:rFonts w:ascii="Arial" w:hAnsi="Arial" w:cs="Arial"/>
                <w:sz w:val="22"/>
                <w:szCs w:val="22"/>
                <w:lang w:val="es-ES_tradnl"/>
              </w:rPr>
            </w:pPr>
            <w:r>
              <w:rPr>
                <w:rFonts w:ascii="Arial" w:hAnsi="Arial" w:cs="Arial"/>
                <w:sz w:val="22"/>
                <w:szCs w:val="22"/>
                <w:lang w:val="es-ES_tradnl"/>
              </w:rPr>
              <w:t>Buscar generar mecanismos para fortalecer nuestras debilidades frente a los riesgos existentes.</w:t>
            </w:r>
            <w:bookmarkStart w:id="0" w:name="_GoBack"/>
            <w:bookmarkEnd w:id="0"/>
          </w:p>
        </w:tc>
      </w:tr>
    </w:tbl>
    <w:p w14:paraId="5238E76D" w14:textId="709CB660" w:rsidR="00657644" w:rsidRDefault="00657644">
      <w:pPr>
        <w:rPr>
          <w:rFonts w:ascii="Arial" w:hAnsi="Arial" w:cs="Arial"/>
          <w:sz w:val="22"/>
          <w:szCs w:val="22"/>
          <w:lang w:val="es-ES_tradnl"/>
        </w:rPr>
      </w:pPr>
      <w:r>
        <w:rPr>
          <w:rFonts w:ascii="Arial" w:hAnsi="Arial" w:cs="Arial"/>
          <w:sz w:val="22"/>
          <w:szCs w:val="22"/>
          <w:lang w:val="es-ES_tradnl"/>
        </w:rPr>
        <w:br w:type="page"/>
      </w:r>
    </w:p>
    <w:p w14:paraId="033FA571" w14:textId="66693E29" w:rsidR="00657644" w:rsidRPr="00C50B9B" w:rsidRDefault="00C50B9B">
      <w:pPr>
        <w:rPr>
          <w:rFonts w:ascii="Arial" w:hAnsi="Arial" w:cs="Arial"/>
          <w:b/>
          <w:sz w:val="22"/>
          <w:szCs w:val="22"/>
          <w:lang w:val="es-ES_tradnl"/>
        </w:rPr>
      </w:pPr>
      <w:r w:rsidRPr="00C50B9B">
        <w:rPr>
          <w:rFonts w:ascii="Arial" w:hAnsi="Arial" w:cs="Arial"/>
          <w:b/>
          <w:sz w:val="22"/>
          <w:szCs w:val="22"/>
          <w:lang w:val="es-ES_tradnl"/>
        </w:rPr>
        <w:t>2.1.4.</w:t>
      </w:r>
      <w:r>
        <w:rPr>
          <w:rFonts w:ascii="Arial" w:hAnsi="Arial" w:cs="Arial"/>
          <w:b/>
          <w:sz w:val="22"/>
          <w:szCs w:val="22"/>
          <w:lang w:val="es-ES_tradnl"/>
        </w:rPr>
        <w:t xml:space="preserve"> LISTADO </w:t>
      </w:r>
    </w:p>
    <w:p w14:paraId="693DCF1E" w14:textId="77777777" w:rsidR="00657644" w:rsidRDefault="00657644">
      <w:pPr>
        <w:rPr>
          <w:rFonts w:ascii="Arial" w:hAnsi="Arial" w:cs="Arial"/>
          <w:sz w:val="22"/>
          <w:szCs w:val="22"/>
          <w:lang w:val="es-ES_tradnl"/>
        </w:rPr>
      </w:pPr>
    </w:p>
    <w:p w14:paraId="470D6DE5" w14:textId="77777777" w:rsidR="004D4C5A" w:rsidRDefault="004D4C5A" w:rsidP="0005134E">
      <w:pPr>
        <w:spacing w:line="360" w:lineRule="auto"/>
        <w:contextualSpacing/>
        <w:jc w:val="both"/>
        <w:rPr>
          <w:rFonts w:ascii="Arial" w:hAnsi="Arial" w:cs="Arial"/>
          <w:sz w:val="22"/>
          <w:szCs w:val="22"/>
          <w:lang w:val="es-ES_tradnl"/>
        </w:rPr>
      </w:pPr>
    </w:p>
    <w:p w14:paraId="6C131544" w14:textId="05F581AC" w:rsidR="004D4C5A" w:rsidRDefault="004D4C5A" w:rsidP="004D4C5A">
      <w:pPr>
        <w:pStyle w:val="ListParagraph"/>
        <w:numPr>
          <w:ilvl w:val="0"/>
          <w:numId w:val="7"/>
        </w:numPr>
        <w:spacing w:line="360" w:lineRule="auto"/>
        <w:jc w:val="both"/>
        <w:rPr>
          <w:rFonts w:ascii="Arial" w:hAnsi="Arial" w:cs="Arial"/>
          <w:sz w:val="22"/>
          <w:szCs w:val="22"/>
          <w:lang w:val="es-ES_tradnl"/>
        </w:rPr>
      </w:pPr>
      <w:r w:rsidRPr="004D4C5A">
        <w:rPr>
          <w:rFonts w:ascii="Arial" w:hAnsi="Arial" w:cs="Arial"/>
          <w:sz w:val="22"/>
          <w:szCs w:val="22"/>
          <w:lang w:val="es-ES_tradnl"/>
        </w:rPr>
        <w:t>FORTALEZAS</w:t>
      </w:r>
    </w:p>
    <w:p w14:paraId="04F1A6F4" w14:textId="71AE3FAB" w:rsidR="00B40C10" w:rsidRDefault="00B40C10"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Experiencia.</w:t>
      </w:r>
    </w:p>
    <w:p w14:paraId="74DE1F9A" w14:textId="455422A6" w:rsidR="003941EA" w:rsidRDefault="003941EA"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Disponibilidad.</w:t>
      </w:r>
    </w:p>
    <w:p w14:paraId="47C22634" w14:textId="06FA5E94" w:rsidR="003941EA" w:rsidRDefault="003941EA"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Seguridad.</w:t>
      </w:r>
    </w:p>
    <w:p w14:paraId="7E4061F1" w14:textId="5796B8A5" w:rsidR="003941EA" w:rsidRPr="004D4C5A" w:rsidRDefault="003941EA"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Secrecía.</w:t>
      </w:r>
    </w:p>
    <w:p w14:paraId="74380935" w14:textId="5A0581BB" w:rsidR="00B40C10" w:rsidRDefault="004D4C5A" w:rsidP="00B40C10">
      <w:pPr>
        <w:pStyle w:val="ListParagraph"/>
        <w:numPr>
          <w:ilvl w:val="0"/>
          <w:numId w:val="7"/>
        </w:numPr>
        <w:spacing w:line="360" w:lineRule="auto"/>
        <w:jc w:val="both"/>
        <w:rPr>
          <w:rFonts w:ascii="Arial" w:hAnsi="Arial" w:cs="Arial"/>
          <w:sz w:val="22"/>
          <w:szCs w:val="22"/>
          <w:lang w:val="es-ES_tradnl"/>
        </w:rPr>
      </w:pPr>
      <w:r>
        <w:rPr>
          <w:rFonts w:ascii="Arial" w:hAnsi="Arial" w:cs="Arial"/>
          <w:sz w:val="22"/>
          <w:szCs w:val="22"/>
          <w:lang w:val="es-ES_tradnl"/>
        </w:rPr>
        <w:t>DEBILIDADES</w:t>
      </w:r>
    </w:p>
    <w:p w14:paraId="02956F89" w14:textId="3BC6FF17" w:rsidR="0003306D" w:rsidRDefault="003941EA" w:rsidP="0003306D">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En algunas ocasiones falta de organización.</w:t>
      </w:r>
    </w:p>
    <w:p w14:paraId="5C34E4B4" w14:textId="66AD8F68" w:rsidR="003941EA" w:rsidRDefault="003941EA" w:rsidP="0003306D">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En algunas ocasiones falta de claridad.</w:t>
      </w:r>
    </w:p>
    <w:p w14:paraId="1471A402" w14:textId="6504B770" w:rsidR="003941EA" w:rsidRPr="00B40C10" w:rsidRDefault="003941EA" w:rsidP="0003306D">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 xml:space="preserve">En algunas ocasiones </w:t>
      </w:r>
      <w:r w:rsidR="00B93721">
        <w:rPr>
          <w:rFonts w:ascii="Arial" w:hAnsi="Arial" w:cs="Arial"/>
          <w:sz w:val="22"/>
          <w:szCs w:val="22"/>
          <w:lang w:val="es-ES_tradnl"/>
        </w:rPr>
        <w:t>falta de atención y trato.</w:t>
      </w:r>
    </w:p>
    <w:p w14:paraId="579CD9D6" w14:textId="681B52B6" w:rsidR="004D4C5A" w:rsidRDefault="00B40C10" w:rsidP="004D4C5A">
      <w:pPr>
        <w:pStyle w:val="ListParagraph"/>
        <w:numPr>
          <w:ilvl w:val="0"/>
          <w:numId w:val="7"/>
        </w:numPr>
        <w:spacing w:line="360" w:lineRule="auto"/>
        <w:jc w:val="both"/>
        <w:rPr>
          <w:rFonts w:ascii="Arial" w:hAnsi="Arial" w:cs="Arial"/>
          <w:sz w:val="22"/>
          <w:szCs w:val="22"/>
          <w:lang w:val="es-ES_tradnl"/>
        </w:rPr>
      </w:pPr>
      <w:r>
        <w:rPr>
          <w:rFonts w:ascii="Arial" w:hAnsi="Arial" w:cs="Arial"/>
          <w:sz w:val="22"/>
          <w:szCs w:val="22"/>
          <w:lang w:val="es-ES_tradnl"/>
        </w:rPr>
        <w:t>OPORTUNIDADES</w:t>
      </w:r>
    </w:p>
    <w:p w14:paraId="204EBCA0" w14:textId="39E54430" w:rsidR="00B40C10" w:rsidRDefault="0003306D"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Perfección en los eventos.</w:t>
      </w:r>
    </w:p>
    <w:p w14:paraId="62ED04FD" w14:textId="1A44D9D7" w:rsidR="0003306D" w:rsidRDefault="00C9169C"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Planeación más detallada.</w:t>
      </w:r>
    </w:p>
    <w:p w14:paraId="1D352122" w14:textId="076711C8" w:rsidR="00C9169C" w:rsidRDefault="00C9169C"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Mayor anticipación.</w:t>
      </w:r>
    </w:p>
    <w:p w14:paraId="6391B6B6" w14:textId="7B40EDD9" w:rsidR="00B40C10" w:rsidRDefault="00B40C10" w:rsidP="004D4C5A">
      <w:pPr>
        <w:pStyle w:val="ListParagraph"/>
        <w:numPr>
          <w:ilvl w:val="0"/>
          <w:numId w:val="7"/>
        </w:numPr>
        <w:spacing w:line="360" w:lineRule="auto"/>
        <w:jc w:val="both"/>
        <w:rPr>
          <w:rFonts w:ascii="Arial" w:hAnsi="Arial" w:cs="Arial"/>
          <w:sz w:val="22"/>
          <w:szCs w:val="22"/>
          <w:lang w:val="es-ES_tradnl"/>
        </w:rPr>
      </w:pPr>
      <w:r>
        <w:rPr>
          <w:rFonts w:ascii="Arial" w:hAnsi="Arial" w:cs="Arial"/>
          <w:sz w:val="22"/>
          <w:szCs w:val="22"/>
          <w:lang w:val="es-ES_tradnl"/>
        </w:rPr>
        <w:t>AMENAZAS</w:t>
      </w:r>
    </w:p>
    <w:p w14:paraId="07A709DD" w14:textId="2E321E8E" w:rsidR="00B40C10" w:rsidRDefault="00B40C10"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Cambios repentinos de agenda.</w:t>
      </w:r>
    </w:p>
    <w:p w14:paraId="3346B4EE" w14:textId="157AD3E9" w:rsidR="003941EA" w:rsidRDefault="003941EA"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Condiciones climatológicas.</w:t>
      </w:r>
    </w:p>
    <w:p w14:paraId="4EC277CD" w14:textId="03B83712" w:rsidR="003941EA" w:rsidRDefault="003941EA" w:rsidP="00B40C10">
      <w:pPr>
        <w:pStyle w:val="ListParagraph"/>
        <w:numPr>
          <w:ilvl w:val="1"/>
          <w:numId w:val="7"/>
        </w:numPr>
        <w:spacing w:line="360" w:lineRule="auto"/>
        <w:jc w:val="both"/>
        <w:rPr>
          <w:rFonts w:ascii="Arial" w:hAnsi="Arial" w:cs="Arial"/>
          <w:sz w:val="22"/>
          <w:szCs w:val="22"/>
          <w:lang w:val="es-ES_tradnl"/>
        </w:rPr>
      </w:pPr>
      <w:r>
        <w:rPr>
          <w:rFonts w:ascii="Arial" w:hAnsi="Arial" w:cs="Arial"/>
          <w:sz w:val="22"/>
          <w:szCs w:val="22"/>
          <w:lang w:val="es-ES_tradnl"/>
        </w:rPr>
        <w:t>Condiciones de seguridad.</w:t>
      </w:r>
    </w:p>
    <w:p w14:paraId="24203C5B" w14:textId="77777777" w:rsidR="003941EA" w:rsidRPr="004D4C5A" w:rsidRDefault="003941EA" w:rsidP="003941EA">
      <w:pPr>
        <w:pStyle w:val="ListParagraph"/>
        <w:spacing w:line="360" w:lineRule="auto"/>
        <w:ind w:left="1440"/>
        <w:jc w:val="both"/>
        <w:rPr>
          <w:rFonts w:ascii="Arial" w:hAnsi="Arial" w:cs="Arial"/>
          <w:sz w:val="22"/>
          <w:szCs w:val="22"/>
          <w:lang w:val="es-ES_tradnl"/>
        </w:rPr>
      </w:pPr>
    </w:p>
    <w:sectPr w:rsidR="003941EA" w:rsidRPr="004D4C5A" w:rsidSect="0099790A">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377773" w:rsidRDefault="00377773" w:rsidP="00825D1B">
      <w:r>
        <w:separator/>
      </w:r>
    </w:p>
  </w:endnote>
  <w:endnote w:type="continuationSeparator" w:id="0">
    <w:p w14:paraId="653B33FE" w14:textId="77777777" w:rsidR="00377773" w:rsidRDefault="00377773"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377773" w:rsidRDefault="00377773"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377773" w:rsidRDefault="00377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377773" w:rsidRDefault="00377773"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107B">
      <w:rPr>
        <w:rStyle w:val="PageNumber"/>
        <w:noProof/>
      </w:rPr>
      <w:t>4</w:t>
    </w:r>
    <w:r>
      <w:rPr>
        <w:rStyle w:val="PageNumber"/>
      </w:rPr>
      <w:fldChar w:fldCharType="end"/>
    </w:r>
  </w:p>
  <w:p w14:paraId="51333664" w14:textId="77777777" w:rsidR="00377773" w:rsidRDefault="00377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377773" w:rsidRDefault="00377773" w:rsidP="00825D1B">
      <w:r>
        <w:separator/>
      </w:r>
    </w:p>
  </w:footnote>
  <w:footnote w:type="continuationSeparator" w:id="0">
    <w:p w14:paraId="5D936D4E" w14:textId="77777777" w:rsidR="00377773" w:rsidRDefault="00377773"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B5A51"/>
    <w:multiLevelType w:val="hybridMultilevel"/>
    <w:tmpl w:val="392EEB1E"/>
    <w:lvl w:ilvl="0" w:tplc="5EAEA58A">
      <w:start w:val="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87187"/>
    <w:multiLevelType w:val="hybridMultilevel"/>
    <w:tmpl w:val="24065FA4"/>
    <w:lvl w:ilvl="0" w:tplc="412C993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23D4"/>
    <w:rsid w:val="00012191"/>
    <w:rsid w:val="00012881"/>
    <w:rsid w:val="00016523"/>
    <w:rsid w:val="00016AD6"/>
    <w:rsid w:val="000256BF"/>
    <w:rsid w:val="00025F4E"/>
    <w:rsid w:val="00027A24"/>
    <w:rsid w:val="0003306D"/>
    <w:rsid w:val="00036A7B"/>
    <w:rsid w:val="00037EEC"/>
    <w:rsid w:val="00040368"/>
    <w:rsid w:val="000412E7"/>
    <w:rsid w:val="000454F6"/>
    <w:rsid w:val="0004572A"/>
    <w:rsid w:val="0005134E"/>
    <w:rsid w:val="00060223"/>
    <w:rsid w:val="00061E0C"/>
    <w:rsid w:val="00067699"/>
    <w:rsid w:val="000703B5"/>
    <w:rsid w:val="00071748"/>
    <w:rsid w:val="00071F91"/>
    <w:rsid w:val="00072638"/>
    <w:rsid w:val="0007633F"/>
    <w:rsid w:val="00082961"/>
    <w:rsid w:val="00083490"/>
    <w:rsid w:val="000958B5"/>
    <w:rsid w:val="00097910"/>
    <w:rsid w:val="000A0F2F"/>
    <w:rsid w:val="000A1672"/>
    <w:rsid w:val="000A438B"/>
    <w:rsid w:val="000A4640"/>
    <w:rsid w:val="000A4F8C"/>
    <w:rsid w:val="000B2B84"/>
    <w:rsid w:val="000B321C"/>
    <w:rsid w:val="000B6F5F"/>
    <w:rsid w:val="000C362E"/>
    <w:rsid w:val="000C7D2B"/>
    <w:rsid w:val="000D6B9C"/>
    <w:rsid w:val="000E64D4"/>
    <w:rsid w:val="000F326D"/>
    <w:rsid w:val="000F5D1C"/>
    <w:rsid w:val="00126C34"/>
    <w:rsid w:val="00130551"/>
    <w:rsid w:val="00130BC1"/>
    <w:rsid w:val="00136E75"/>
    <w:rsid w:val="00153D80"/>
    <w:rsid w:val="001553BC"/>
    <w:rsid w:val="0016726B"/>
    <w:rsid w:val="00174541"/>
    <w:rsid w:val="00182559"/>
    <w:rsid w:val="0018513B"/>
    <w:rsid w:val="001A07CA"/>
    <w:rsid w:val="001A2E5D"/>
    <w:rsid w:val="001C49A6"/>
    <w:rsid w:val="001C7DD0"/>
    <w:rsid w:val="001E2EDF"/>
    <w:rsid w:val="001E50B7"/>
    <w:rsid w:val="001E5E73"/>
    <w:rsid w:val="001E77A3"/>
    <w:rsid w:val="001F5404"/>
    <w:rsid w:val="001F5820"/>
    <w:rsid w:val="00203B82"/>
    <w:rsid w:val="00212C07"/>
    <w:rsid w:val="00232D14"/>
    <w:rsid w:val="002362FD"/>
    <w:rsid w:val="00246AA5"/>
    <w:rsid w:val="002631E8"/>
    <w:rsid w:val="002637C7"/>
    <w:rsid w:val="0026394E"/>
    <w:rsid w:val="00271B8C"/>
    <w:rsid w:val="002739FA"/>
    <w:rsid w:val="00275809"/>
    <w:rsid w:val="00282553"/>
    <w:rsid w:val="00287013"/>
    <w:rsid w:val="0028773B"/>
    <w:rsid w:val="00291912"/>
    <w:rsid w:val="002921DC"/>
    <w:rsid w:val="00292AFE"/>
    <w:rsid w:val="0029421B"/>
    <w:rsid w:val="002A0EC8"/>
    <w:rsid w:val="002C1CA5"/>
    <w:rsid w:val="002C766C"/>
    <w:rsid w:val="002E1980"/>
    <w:rsid w:val="002F55DD"/>
    <w:rsid w:val="00301ECA"/>
    <w:rsid w:val="00303E76"/>
    <w:rsid w:val="00311B7C"/>
    <w:rsid w:val="00342240"/>
    <w:rsid w:val="0034280C"/>
    <w:rsid w:val="00346481"/>
    <w:rsid w:val="00347C7A"/>
    <w:rsid w:val="00351187"/>
    <w:rsid w:val="00377773"/>
    <w:rsid w:val="0038091D"/>
    <w:rsid w:val="00381FC7"/>
    <w:rsid w:val="003831C2"/>
    <w:rsid w:val="00386D13"/>
    <w:rsid w:val="00387676"/>
    <w:rsid w:val="003941EA"/>
    <w:rsid w:val="00394E11"/>
    <w:rsid w:val="003A265E"/>
    <w:rsid w:val="003B25F5"/>
    <w:rsid w:val="003C046B"/>
    <w:rsid w:val="003C4A52"/>
    <w:rsid w:val="003F19C9"/>
    <w:rsid w:val="003F43F1"/>
    <w:rsid w:val="003F4F18"/>
    <w:rsid w:val="003F5261"/>
    <w:rsid w:val="00401D84"/>
    <w:rsid w:val="0043418C"/>
    <w:rsid w:val="004420C6"/>
    <w:rsid w:val="00443F88"/>
    <w:rsid w:val="00455860"/>
    <w:rsid w:val="0045653C"/>
    <w:rsid w:val="00462285"/>
    <w:rsid w:val="00470874"/>
    <w:rsid w:val="00476DBE"/>
    <w:rsid w:val="0048494F"/>
    <w:rsid w:val="0048665D"/>
    <w:rsid w:val="004931BC"/>
    <w:rsid w:val="004B7230"/>
    <w:rsid w:val="004C338E"/>
    <w:rsid w:val="004C5CD8"/>
    <w:rsid w:val="004D0FCD"/>
    <w:rsid w:val="004D4C5A"/>
    <w:rsid w:val="004D7FF3"/>
    <w:rsid w:val="004E0FD0"/>
    <w:rsid w:val="004E1E0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A3B2D"/>
    <w:rsid w:val="005B1670"/>
    <w:rsid w:val="005C2F97"/>
    <w:rsid w:val="005C52B3"/>
    <w:rsid w:val="005C5ECD"/>
    <w:rsid w:val="005E13C4"/>
    <w:rsid w:val="005E2623"/>
    <w:rsid w:val="00604335"/>
    <w:rsid w:val="006121DF"/>
    <w:rsid w:val="0061640D"/>
    <w:rsid w:val="0062206B"/>
    <w:rsid w:val="00622421"/>
    <w:rsid w:val="00624155"/>
    <w:rsid w:val="006250FB"/>
    <w:rsid w:val="0062689B"/>
    <w:rsid w:val="006542D4"/>
    <w:rsid w:val="00657644"/>
    <w:rsid w:val="006706AD"/>
    <w:rsid w:val="006826C9"/>
    <w:rsid w:val="00685556"/>
    <w:rsid w:val="006909D3"/>
    <w:rsid w:val="00690B85"/>
    <w:rsid w:val="006A02B7"/>
    <w:rsid w:val="006A098A"/>
    <w:rsid w:val="006B4659"/>
    <w:rsid w:val="006B7E05"/>
    <w:rsid w:val="006C0C85"/>
    <w:rsid w:val="006C315D"/>
    <w:rsid w:val="006C6360"/>
    <w:rsid w:val="006D20B0"/>
    <w:rsid w:val="006D42CA"/>
    <w:rsid w:val="006E280D"/>
    <w:rsid w:val="006F3D72"/>
    <w:rsid w:val="00710B41"/>
    <w:rsid w:val="00721F1C"/>
    <w:rsid w:val="0073061E"/>
    <w:rsid w:val="0073290F"/>
    <w:rsid w:val="00733803"/>
    <w:rsid w:val="0073421E"/>
    <w:rsid w:val="00746C76"/>
    <w:rsid w:val="00763D41"/>
    <w:rsid w:val="007652BA"/>
    <w:rsid w:val="00773321"/>
    <w:rsid w:val="007768BB"/>
    <w:rsid w:val="00782971"/>
    <w:rsid w:val="00783460"/>
    <w:rsid w:val="00791877"/>
    <w:rsid w:val="007925CD"/>
    <w:rsid w:val="007A5B7A"/>
    <w:rsid w:val="007C5EBD"/>
    <w:rsid w:val="007C7097"/>
    <w:rsid w:val="007C7F59"/>
    <w:rsid w:val="007D1AC6"/>
    <w:rsid w:val="007D368A"/>
    <w:rsid w:val="007E107B"/>
    <w:rsid w:val="007E4878"/>
    <w:rsid w:val="007F078D"/>
    <w:rsid w:val="007F3110"/>
    <w:rsid w:val="007F43D8"/>
    <w:rsid w:val="00810A23"/>
    <w:rsid w:val="008174B3"/>
    <w:rsid w:val="00820463"/>
    <w:rsid w:val="008240F5"/>
    <w:rsid w:val="00825D1B"/>
    <w:rsid w:val="008278E5"/>
    <w:rsid w:val="008302EA"/>
    <w:rsid w:val="008316DC"/>
    <w:rsid w:val="00840B30"/>
    <w:rsid w:val="00845813"/>
    <w:rsid w:val="008618F2"/>
    <w:rsid w:val="008625F5"/>
    <w:rsid w:val="00866D1F"/>
    <w:rsid w:val="008709B1"/>
    <w:rsid w:val="008731F1"/>
    <w:rsid w:val="008924DC"/>
    <w:rsid w:val="008A3CFC"/>
    <w:rsid w:val="008B018D"/>
    <w:rsid w:val="008C1A45"/>
    <w:rsid w:val="008C2019"/>
    <w:rsid w:val="008C6C27"/>
    <w:rsid w:val="008D06B6"/>
    <w:rsid w:val="008D174F"/>
    <w:rsid w:val="008D44A3"/>
    <w:rsid w:val="008E104B"/>
    <w:rsid w:val="008E270D"/>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812AE"/>
    <w:rsid w:val="00990A02"/>
    <w:rsid w:val="009946A3"/>
    <w:rsid w:val="00994E57"/>
    <w:rsid w:val="0099790A"/>
    <w:rsid w:val="009A0F2E"/>
    <w:rsid w:val="009A0FE9"/>
    <w:rsid w:val="009A156D"/>
    <w:rsid w:val="009C72FE"/>
    <w:rsid w:val="009D218C"/>
    <w:rsid w:val="009E7D19"/>
    <w:rsid w:val="009E7EB1"/>
    <w:rsid w:val="009F2B46"/>
    <w:rsid w:val="009F4635"/>
    <w:rsid w:val="009F5C8A"/>
    <w:rsid w:val="00A012D3"/>
    <w:rsid w:val="00A240C7"/>
    <w:rsid w:val="00A32297"/>
    <w:rsid w:val="00A3533D"/>
    <w:rsid w:val="00A362B7"/>
    <w:rsid w:val="00A367C7"/>
    <w:rsid w:val="00A52B8E"/>
    <w:rsid w:val="00A60F73"/>
    <w:rsid w:val="00A66AA3"/>
    <w:rsid w:val="00A822CB"/>
    <w:rsid w:val="00A858B9"/>
    <w:rsid w:val="00A85A5C"/>
    <w:rsid w:val="00A92A32"/>
    <w:rsid w:val="00A92E89"/>
    <w:rsid w:val="00A93198"/>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B001DB"/>
    <w:rsid w:val="00B0052C"/>
    <w:rsid w:val="00B040A9"/>
    <w:rsid w:val="00B14307"/>
    <w:rsid w:val="00B15001"/>
    <w:rsid w:val="00B2749B"/>
    <w:rsid w:val="00B31597"/>
    <w:rsid w:val="00B40C10"/>
    <w:rsid w:val="00B413D7"/>
    <w:rsid w:val="00B51C0A"/>
    <w:rsid w:val="00B561BB"/>
    <w:rsid w:val="00B627BA"/>
    <w:rsid w:val="00B652E6"/>
    <w:rsid w:val="00B6748E"/>
    <w:rsid w:val="00B7343A"/>
    <w:rsid w:val="00B75E96"/>
    <w:rsid w:val="00B82D0C"/>
    <w:rsid w:val="00B84236"/>
    <w:rsid w:val="00B93721"/>
    <w:rsid w:val="00BB33D7"/>
    <w:rsid w:val="00BB5B8A"/>
    <w:rsid w:val="00BB71A2"/>
    <w:rsid w:val="00BC1C74"/>
    <w:rsid w:val="00BD63AC"/>
    <w:rsid w:val="00BE27CA"/>
    <w:rsid w:val="00BE480A"/>
    <w:rsid w:val="00C02270"/>
    <w:rsid w:val="00C1111B"/>
    <w:rsid w:val="00C11BD8"/>
    <w:rsid w:val="00C17558"/>
    <w:rsid w:val="00C2036A"/>
    <w:rsid w:val="00C231AC"/>
    <w:rsid w:val="00C26FA2"/>
    <w:rsid w:val="00C27E0B"/>
    <w:rsid w:val="00C4688C"/>
    <w:rsid w:val="00C50B9B"/>
    <w:rsid w:val="00C6105E"/>
    <w:rsid w:val="00C61CD8"/>
    <w:rsid w:val="00C6634C"/>
    <w:rsid w:val="00C676F6"/>
    <w:rsid w:val="00C71450"/>
    <w:rsid w:val="00C81BC7"/>
    <w:rsid w:val="00C866BD"/>
    <w:rsid w:val="00C9169C"/>
    <w:rsid w:val="00C94D01"/>
    <w:rsid w:val="00C963B6"/>
    <w:rsid w:val="00CA1086"/>
    <w:rsid w:val="00CA25A8"/>
    <w:rsid w:val="00CA4CC3"/>
    <w:rsid w:val="00CB2D14"/>
    <w:rsid w:val="00CB3438"/>
    <w:rsid w:val="00CB3A0A"/>
    <w:rsid w:val="00CB4C2C"/>
    <w:rsid w:val="00CB75F7"/>
    <w:rsid w:val="00CC351C"/>
    <w:rsid w:val="00CD144D"/>
    <w:rsid w:val="00CD2E84"/>
    <w:rsid w:val="00CD44BD"/>
    <w:rsid w:val="00CE7D43"/>
    <w:rsid w:val="00CF1297"/>
    <w:rsid w:val="00D01EBF"/>
    <w:rsid w:val="00D04BE3"/>
    <w:rsid w:val="00D2462A"/>
    <w:rsid w:val="00D24836"/>
    <w:rsid w:val="00D4383C"/>
    <w:rsid w:val="00D555E4"/>
    <w:rsid w:val="00D66CC1"/>
    <w:rsid w:val="00D72490"/>
    <w:rsid w:val="00D73CCD"/>
    <w:rsid w:val="00D869C1"/>
    <w:rsid w:val="00D90F2E"/>
    <w:rsid w:val="00D961B0"/>
    <w:rsid w:val="00DA0F99"/>
    <w:rsid w:val="00DA3D66"/>
    <w:rsid w:val="00DA5941"/>
    <w:rsid w:val="00DB3243"/>
    <w:rsid w:val="00DB5757"/>
    <w:rsid w:val="00DC2E13"/>
    <w:rsid w:val="00DD7345"/>
    <w:rsid w:val="00DE2318"/>
    <w:rsid w:val="00DE317F"/>
    <w:rsid w:val="00DE48D1"/>
    <w:rsid w:val="00DF05B8"/>
    <w:rsid w:val="00DF4E5E"/>
    <w:rsid w:val="00E03329"/>
    <w:rsid w:val="00E0426B"/>
    <w:rsid w:val="00E11183"/>
    <w:rsid w:val="00E147F3"/>
    <w:rsid w:val="00E225BD"/>
    <w:rsid w:val="00E3159E"/>
    <w:rsid w:val="00E31C63"/>
    <w:rsid w:val="00E52293"/>
    <w:rsid w:val="00E568A9"/>
    <w:rsid w:val="00E63C92"/>
    <w:rsid w:val="00E64C0B"/>
    <w:rsid w:val="00E71EFE"/>
    <w:rsid w:val="00E75C33"/>
    <w:rsid w:val="00E80636"/>
    <w:rsid w:val="00E84ED1"/>
    <w:rsid w:val="00E85749"/>
    <w:rsid w:val="00EA2249"/>
    <w:rsid w:val="00EA23B3"/>
    <w:rsid w:val="00EA3EC4"/>
    <w:rsid w:val="00EA6A04"/>
    <w:rsid w:val="00EB06AE"/>
    <w:rsid w:val="00EB2A60"/>
    <w:rsid w:val="00EB4B34"/>
    <w:rsid w:val="00EC3547"/>
    <w:rsid w:val="00EC75E5"/>
    <w:rsid w:val="00ED381D"/>
    <w:rsid w:val="00EE01C6"/>
    <w:rsid w:val="00EE0C52"/>
    <w:rsid w:val="00EE16EC"/>
    <w:rsid w:val="00EF4514"/>
    <w:rsid w:val="00F02B47"/>
    <w:rsid w:val="00F038A9"/>
    <w:rsid w:val="00F403B0"/>
    <w:rsid w:val="00F425D5"/>
    <w:rsid w:val="00F44CC2"/>
    <w:rsid w:val="00F45950"/>
    <w:rsid w:val="00F45D31"/>
    <w:rsid w:val="00F5023D"/>
    <w:rsid w:val="00F61329"/>
    <w:rsid w:val="00F636D4"/>
    <w:rsid w:val="00F6784F"/>
    <w:rsid w:val="00F87051"/>
    <w:rsid w:val="00FA7082"/>
    <w:rsid w:val="00FB31A7"/>
    <w:rsid w:val="00FC4739"/>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579</Words>
  <Characters>3306</Characters>
  <Application>Microsoft Macintosh Word</Application>
  <DocSecurity>0</DocSecurity>
  <Lines>27</Lines>
  <Paragraphs>7</Paragraphs>
  <ScaleCrop>false</ScaleCrop>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14</cp:revision>
  <dcterms:created xsi:type="dcterms:W3CDTF">2015-04-20T16:42:00Z</dcterms:created>
  <dcterms:modified xsi:type="dcterms:W3CDTF">2015-04-25T02:37:00Z</dcterms:modified>
</cp:coreProperties>
</file>