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8D3DE5" w14:textId="45B93F2E" w:rsidR="0045653C" w:rsidRPr="008278E5" w:rsidRDefault="0045653C" w:rsidP="00D04BE3">
      <w:pPr>
        <w:spacing w:line="360" w:lineRule="auto"/>
        <w:rPr>
          <w:rFonts w:ascii="Arial" w:hAnsi="Arial" w:cs="Arial"/>
          <w:sz w:val="22"/>
          <w:szCs w:val="22"/>
          <w:lang w:val="es-ES_tradnl"/>
        </w:rPr>
      </w:pPr>
    </w:p>
    <w:p w14:paraId="0A8C4160" w14:textId="77777777" w:rsidR="0045653C" w:rsidRPr="00E26FD2" w:rsidRDefault="0045653C" w:rsidP="00D04BE3">
      <w:pPr>
        <w:spacing w:line="360" w:lineRule="auto"/>
        <w:rPr>
          <w:rFonts w:ascii="Arial" w:hAnsi="Arial" w:cs="Arial"/>
          <w:b/>
          <w:sz w:val="22"/>
          <w:szCs w:val="22"/>
          <w:lang w:val="es-ES_tradnl"/>
        </w:rPr>
      </w:pPr>
    </w:p>
    <w:p w14:paraId="41B4C8C8" w14:textId="1338EA0C" w:rsidR="0045653C" w:rsidRPr="00E26FD2" w:rsidRDefault="0045653C" w:rsidP="00D04BE3">
      <w:pPr>
        <w:spacing w:line="360" w:lineRule="auto"/>
        <w:rPr>
          <w:rFonts w:ascii="Arial" w:hAnsi="Arial" w:cs="Arial"/>
          <w:b/>
          <w:sz w:val="22"/>
          <w:szCs w:val="22"/>
          <w:lang w:val="es-ES_tradnl"/>
        </w:rPr>
      </w:pPr>
    </w:p>
    <w:p w14:paraId="4F877061" w14:textId="3C077E1F" w:rsidR="0045653C" w:rsidRPr="00E26FD2" w:rsidRDefault="0045653C" w:rsidP="00D04BE3">
      <w:pPr>
        <w:spacing w:line="360" w:lineRule="auto"/>
        <w:rPr>
          <w:rFonts w:ascii="Arial" w:hAnsi="Arial" w:cs="Arial"/>
          <w:b/>
          <w:sz w:val="22"/>
          <w:szCs w:val="22"/>
          <w:lang w:val="es-ES_tradnl"/>
        </w:rPr>
      </w:pPr>
    </w:p>
    <w:p w14:paraId="19EF1D45" w14:textId="77777777" w:rsidR="0045653C" w:rsidRPr="00E26FD2" w:rsidRDefault="0045653C" w:rsidP="00D04BE3">
      <w:pPr>
        <w:spacing w:line="360" w:lineRule="auto"/>
        <w:rPr>
          <w:rFonts w:ascii="Arial" w:hAnsi="Arial" w:cs="Arial"/>
          <w:b/>
          <w:sz w:val="22"/>
          <w:szCs w:val="22"/>
          <w:lang w:val="es-ES_tradnl"/>
        </w:rPr>
      </w:pPr>
    </w:p>
    <w:p w14:paraId="0542A65A" w14:textId="77777777" w:rsidR="0045653C" w:rsidRPr="00E26FD2" w:rsidRDefault="0045653C" w:rsidP="00D04BE3">
      <w:pPr>
        <w:spacing w:line="360" w:lineRule="auto"/>
        <w:rPr>
          <w:rFonts w:ascii="Arial" w:hAnsi="Arial" w:cs="Arial"/>
          <w:b/>
          <w:sz w:val="22"/>
          <w:szCs w:val="22"/>
          <w:lang w:val="es-ES_tradnl"/>
        </w:rPr>
      </w:pPr>
    </w:p>
    <w:p w14:paraId="68F48CB4" w14:textId="77777777" w:rsidR="0045653C" w:rsidRPr="00E26FD2" w:rsidRDefault="0045653C" w:rsidP="00D04BE3">
      <w:pPr>
        <w:spacing w:line="360" w:lineRule="auto"/>
        <w:rPr>
          <w:rFonts w:ascii="Arial" w:hAnsi="Arial" w:cs="Arial"/>
          <w:b/>
          <w:sz w:val="22"/>
          <w:szCs w:val="22"/>
          <w:lang w:val="es-ES_tradnl"/>
        </w:rPr>
      </w:pPr>
    </w:p>
    <w:p w14:paraId="08C6D692" w14:textId="77777777" w:rsidR="0045653C" w:rsidRPr="00E26FD2" w:rsidRDefault="0045653C" w:rsidP="00D04BE3">
      <w:pPr>
        <w:spacing w:line="360" w:lineRule="auto"/>
        <w:rPr>
          <w:rFonts w:ascii="Arial" w:hAnsi="Arial" w:cs="Arial"/>
          <w:b/>
          <w:sz w:val="22"/>
          <w:szCs w:val="22"/>
          <w:lang w:val="es-ES_tradnl"/>
        </w:rPr>
      </w:pPr>
    </w:p>
    <w:p w14:paraId="4F225835" w14:textId="77777777" w:rsidR="0045653C" w:rsidRPr="00E26FD2" w:rsidRDefault="0045653C" w:rsidP="00D04BE3">
      <w:pPr>
        <w:spacing w:line="360" w:lineRule="auto"/>
        <w:rPr>
          <w:rFonts w:ascii="Arial" w:hAnsi="Arial" w:cs="Arial"/>
          <w:b/>
          <w:sz w:val="22"/>
          <w:szCs w:val="22"/>
          <w:lang w:val="es-ES_tradnl"/>
        </w:rPr>
      </w:pPr>
    </w:p>
    <w:p w14:paraId="739ED9CB" w14:textId="77777777" w:rsidR="0045653C" w:rsidRPr="00E26FD2" w:rsidRDefault="0045653C" w:rsidP="00D04BE3">
      <w:pPr>
        <w:spacing w:line="360" w:lineRule="auto"/>
        <w:rPr>
          <w:rFonts w:ascii="Arial" w:hAnsi="Arial" w:cs="Arial"/>
          <w:b/>
          <w:sz w:val="22"/>
          <w:szCs w:val="22"/>
          <w:lang w:val="es-ES_tradnl"/>
        </w:rPr>
      </w:pPr>
    </w:p>
    <w:p w14:paraId="30163A35" w14:textId="77777777" w:rsidR="0045653C" w:rsidRPr="00E26FD2" w:rsidRDefault="0045653C" w:rsidP="00D04BE3">
      <w:pPr>
        <w:spacing w:line="360" w:lineRule="auto"/>
        <w:rPr>
          <w:rFonts w:ascii="Arial" w:hAnsi="Arial" w:cs="Arial"/>
          <w:b/>
          <w:sz w:val="22"/>
          <w:szCs w:val="22"/>
          <w:lang w:val="es-ES_tradnl"/>
        </w:rPr>
      </w:pPr>
    </w:p>
    <w:p w14:paraId="5FC3C7A9" w14:textId="77777777" w:rsidR="0045653C" w:rsidRPr="00E26FD2" w:rsidRDefault="0045653C" w:rsidP="00D04BE3">
      <w:pPr>
        <w:spacing w:line="360" w:lineRule="auto"/>
        <w:rPr>
          <w:rFonts w:ascii="Arial" w:hAnsi="Arial" w:cs="Arial"/>
          <w:b/>
          <w:sz w:val="22"/>
          <w:szCs w:val="22"/>
          <w:lang w:val="es-ES_tradnl"/>
        </w:rPr>
      </w:pPr>
    </w:p>
    <w:p w14:paraId="74CF9860" w14:textId="77777777" w:rsidR="0045653C" w:rsidRPr="00E26FD2" w:rsidRDefault="0045653C" w:rsidP="00D04BE3">
      <w:pPr>
        <w:spacing w:line="360" w:lineRule="auto"/>
        <w:rPr>
          <w:rFonts w:ascii="Arial" w:hAnsi="Arial" w:cs="Arial"/>
          <w:b/>
          <w:sz w:val="22"/>
          <w:szCs w:val="22"/>
          <w:lang w:val="es-ES_tradnl"/>
        </w:rPr>
      </w:pPr>
    </w:p>
    <w:p w14:paraId="48130E94" w14:textId="25952F16" w:rsidR="00510BBC" w:rsidRPr="00E26FD2" w:rsidRDefault="00083490" w:rsidP="00510BBC">
      <w:pPr>
        <w:spacing w:line="360" w:lineRule="auto"/>
        <w:jc w:val="center"/>
        <w:rPr>
          <w:rFonts w:ascii="Arial" w:hAnsi="Arial" w:cs="Arial"/>
          <w:b/>
          <w:sz w:val="22"/>
          <w:szCs w:val="22"/>
          <w:lang w:val="es-ES_tradnl"/>
        </w:rPr>
      </w:pPr>
      <w:r w:rsidRPr="00E26FD2">
        <w:rPr>
          <w:rFonts w:ascii="Arial" w:hAnsi="Arial" w:cs="Arial"/>
          <w:b/>
          <w:sz w:val="22"/>
          <w:szCs w:val="22"/>
          <w:lang w:val="es-ES_tradnl"/>
        </w:rPr>
        <w:t>INSTITUTO</w:t>
      </w:r>
      <w:r w:rsidR="00B6748E" w:rsidRPr="00E26FD2">
        <w:rPr>
          <w:rFonts w:ascii="Arial" w:hAnsi="Arial" w:cs="Arial"/>
          <w:b/>
          <w:sz w:val="22"/>
          <w:szCs w:val="22"/>
          <w:lang w:val="es-ES_tradnl"/>
        </w:rPr>
        <w:t xml:space="preserve"> DE ADMINISTRACIÓN PÚBLICA DEL ESTADO DE CHIAPAS</w:t>
      </w:r>
    </w:p>
    <w:p w14:paraId="38AAC2DB" w14:textId="4A21AE86" w:rsidR="00A7085C" w:rsidRPr="00E26FD2" w:rsidRDefault="00B6748E" w:rsidP="00466A67">
      <w:pPr>
        <w:spacing w:line="360" w:lineRule="auto"/>
        <w:jc w:val="center"/>
        <w:rPr>
          <w:rFonts w:ascii="Arial" w:hAnsi="Arial" w:cs="Arial"/>
          <w:b/>
          <w:sz w:val="22"/>
          <w:szCs w:val="22"/>
          <w:lang w:val="es-ES_tradnl"/>
        </w:rPr>
      </w:pPr>
      <w:r w:rsidRPr="00E26FD2">
        <w:rPr>
          <w:rFonts w:ascii="Arial" w:hAnsi="Arial" w:cs="Arial"/>
          <w:b/>
          <w:sz w:val="22"/>
          <w:szCs w:val="22"/>
          <w:lang w:val="es-ES_tradnl"/>
        </w:rPr>
        <w:t>MAESTRÍA EN ADMINISTRACIÓN Y POLÍTICAS PÚBLICAS</w:t>
      </w:r>
    </w:p>
    <w:p w14:paraId="11C919E4" w14:textId="0E92793E" w:rsidR="00E5649B" w:rsidRDefault="00E27A77" w:rsidP="005D54E8">
      <w:pPr>
        <w:spacing w:line="360" w:lineRule="auto"/>
        <w:jc w:val="center"/>
        <w:rPr>
          <w:rFonts w:ascii="Arial" w:hAnsi="Arial" w:cs="Arial"/>
          <w:b/>
          <w:sz w:val="22"/>
          <w:szCs w:val="22"/>
          <w:lang w:val="es-ES_tradnl"/>
        </w:rPr>
      </w:pPr>
      <w:r>
        <w:rPr>
          <w:rFonts w:ascii="Arial" w:hAnsi="Arial" w:cs="Arial"/>
          <w:b/>
          <w:sz w:val="22"/>
          <w:szCs w:val="22"/>
          <w:lang w:val="es-ES_tradnl"/>
        </w:rPr>
        <w:t>ENSAYO RENDICIÓN DE CUENTAS</w:t>
      </w:r>
    </w:p>
    <w:p w14:paraId="47E9BB1D" w14:textId="55562C98" w:rsidR="00510BBC" w:rsidRDefault="00510BBC" w:rsidP="00510BBC">
      <w:pPr>
        <w:spacing w:line="360" w:lineRule="auto"/>
        <w:jc w:val="center"/>
        <w:rPr>
          <w:rFonts w:ascii="Arial" w:hAnsi="Arial" w:cs="Arial"/>
          <w:b/>
          <w:sz w:val="22"/>
          <w:szCs w:val="22"/>
          <w:lang w:val="es-ES_tradnl"/>
        </w:rPr>
      </w:pPr>
      <w:r w:rsidRPr="00E26FD2">
        <w:rPr>
          <w:rFonts w:ascii="Arial" w:hAnsi="Arial" w:cs="Arial"/>
          <w:b/>
          <w:sz w:val="22"/>
          <w:szCs w:val="22"/>
          <w:lang w:val="es-ES_tradnl"/>
        </w:rPr>
        <w:t>LEÓN ROMERO</w:t>
      </w:r>
      <w:r w:rsidR="009C1FF8" w:rsidRPr="009C1FF8">
        <w:rPr>
          <w:rFonts w:ascii="Arial" w:hAnsi="Arial" w:cs="Arial"/>
          <w:b/>
          <w:sz w:val="22"/>
          <w:szCs w:val="22"/>
          <w:lang w:val="es-ES_tradnl"/>
        </w:rPr>
        <w:t xml:space="preserve"> </w:t>
      </w:r>
      <w:r w:rsidR="009C1FF8" w:rsidRPr="00E26FD2">
        <w:rPr>
          <w:rFonts w:ascii="Arial" w:hAnsi="Arial" w:cs="Arial"/>
          <w:b/>
          <w:sz w:val="22"/>
          <w:szCs w:val="22"/>
          <w:lang w:val="es-ES_tradnl"/>
        </w:rPr>
        <w:t>DAVID E.</w:t>
      </w:r>
    </w:p>
    <w:p w14:paraId="7979CE3A" w14:textId="29652E09" w:rsidR="00C36F88" w:rsidRPr="00E26FD2" w:rsidRDefault="00E27A77" w:rsidP="00510BBC">
      <w:pPr>
        <w:spacing w:line="360" w:lineRule="auto"/>
        <w:jc w:val="center"/>
        <w:rPr>
          <w:rFonts w:ascii="Arial" w:hAnsi="Arial" w:cs="Arial"/>
          <w:b/>
          <w:sz w:val="22"/>
          <w:szCs w:val="22"/>
          <w:lang w:val="es-ES_tradnl"/>
        </w:rPr>
      </w:pPr>
      <w:r>
        <w:rPr>
          <w:rFonts w:ascii="Arial" w:hAnsi="Arial" w:cs="Arial"/>
          <w:b/>
          <w:sz w:val="22"/>
          <w:szCs w:val="22"/>
          <w:lang w:val="es-ES_tradnl"/>
        </w:rPr>
        <w:t>ACTIVIDAD 1</w:t>
      </w:r>
    </w:p>
    <w:p w14:paraId="161BEB00" w14:textId="77777777" w:rsidR="00510BBC" w:rsidRPr="00E26FD2" w:rsidRDefault="00510BBC" w:rsidP="00D04BE3">
      <w:pPr>
        <w:spacing w:line="360" w:lineRule="auto"/>
        <w:rPr>
          <w:rFonts w:ascii="Arial" w:hAnsi="Arial" w:cs="Arial"/>
          <w:b/>
          <w:sz w:val="22"/>
          <w:szCs w:val="22"/>
          <w:lang w:val="es-ES_tradnl"/>
        </w:rPr>
      </w:pPr>
    </w:p>
    <w:p w14:paraId="5B158FFD" w14:textId="77777777" w:rsidR="0045653C" w:rsidRPr="00E26FD2" w:rsidRDefault="0045653C" w:rsidP="00D04BE3">
      <w:pPr>
        <w:spacing w:line="360" w:lineRule="auto"/>
        <w:rPr>
          <w:rFonts w:ascii="Arial" w:hAnsi="Arial" w:cs="Arial"/>
          <w:b/>
          <w:sz w:val="22"/>
          <w:szCs w:val="22"/>
          <w:lang w:val="es-ES_tradnl"/>
        </w:rPr>
      </w:pPr>
    </w:p>
    <w:p w14:paraId="6541B327" w14:textId="77777777" w:rsidR="0045653C" w:rsidRPr="00E26FD2" w:rsidRDefault="0045653C" w:rsidP="00D04BE3">
      <w:pPr>
        <w:spacing w:line="360" w:lineRule="auto"/>
        <w:rPr>
          <w:rFonts w:ascii="Arial" w:hAnsi="Arial" w:cs="Arial"/>
          <w:b/>
          <w:sz w:val="22"/>
          <w:szCs w:val="22"/>
          <w:lang w:val="es-ES_tradnl"/>
        </w:rPr>
      </w:pPr>
    </w:p>
    <w:p w14:paraId="2482BBA2" w14:textId="77777777" w:rsidR="0045653C" w:rsidRPr="00E26FD2" w:rsidRDefault="0045653C" w:rsidP="00D04BE3">
      <w:pPr>
        <w:spacing w:line="360" w:lineRule="auto"/>
        <w:rPr>
          <w:rFonts w:ascii="Arial" w:hAnsi="Arial" w:cs="Arial"/>
          <w:b/>
          <w:sz w:val="22"/>
          <w:szCs w:val="22"/>
          <w:lang w:val="es-ES_tradnl"/>
        </w:rPr>
      </w:pPr>
    </w:p>
    <w:p w14:paraId="4664EEDF" w14:textId="77777777" w:rsidR="0045653C" w:rsidRPr="00E26FD2" w:rsidRDefault="0045653C" w:rsidP="00D04BE3">
      <w:pPr>
        <w:spacing w:line="360" w:lineRule="auto"/>
        <w:rPr>
          <w:rFonts w:ascii="Arial" w:hAnsi="Arial" w:cs="Arial"/>
          <w:b/>
          <w:sz w:val="22"/>
          <w:szCs w:val="22"/>
          <w:lang w:val="es-ES_tradnl"/>
        </w:rPr>
      </w:pPr>
    </w:p>
    <w:p w14:paraId="292CC39E" w14:textId="77777777" w:rsidR="0045653C" w:rsidRPr="00E26FD2" w:rsidRDefault="0045653C" w:rsidP="00D04BE3">
      <w:pPr>
        <w:spacing w:line="360" w:lineRule="auto"/>
        <w:rPr>
          <w:rFonts w:ascii="Arial" w:hAnsi="Arial" w:cs="Arial"/>
          <w:b/>
          <w:sz w:val="22"/>
          <w:szCs w:val="22"/>
          <w:lang w:val="es-ES_tradnl"/>
        </w:rPr>
      </w:pPr>
    </w:p>
    <w:p w14:paraId="35595FBD" w14:textId="77777777" w:rsidR="0045653C" w:rsidRPr="00E26FD2" w:rsidRDefault="0045653C" w:rsidP="00814C0C">
      <w:pPr>
        <w:spacing w:line="360" w:lineRule="auto"/>
        <w:jc w:val="both"/>
        <w:rPr>
          <w:rFonts w:ascii="Arial" w:hAnsi="Arial" w:cs="Arial"/>
          <w:b/>
          <w:sz w:val="22"/>
          <w:szCs w:val="22"/>
          <w:lang w:val="es-ES_tradnl"/>
        </w:rPr>
      </w:pPr>
    </w:p>
    <w:p w14:paraId="40BA993F" w14:textId="77777777" w:rsidR="0045653C" w:rsidRPr="00E26FD2" w:rsidRDefault="0045653C" w:rsidP="00814C0C">
      <w:pPr>
        <w:spacing w:line="360" w:lineRule="auto"/>
        <w:jc w:val="both"/>
        <w:rPr>
          <w:rFonts w:ascii="Arial" w:hAnsi="Arial" w:cs="Arial"/>
          <w:b/>
          <w:sz w:val="22"/>
          <w:szCs w:val="22"/>
          <w:lang w:val="es-ES_tradnl"/>
        </w:rPr>
      </w:pPr>
    </w:p>
    <w:p w14:paraId="5195D995" w14:textId="77777777" w:rsidR="0045653C" w:rsidRPr="00E26FD2" w:rsidRDefault="0045653C" w:rsidP="00814C0C">
      <w:pPr>
        <w:spacing w:line="360" w:lineRule="auto"/>
        <w:jc w:val="both"/>
        <w:rPr>
          <w:rFonts w:ascii="Arial" w:hAnsi="Arial" w:cs="Arial"/>
          <w:b/>
          <w:sz w:val="22"/>
          <w:szCs w:val="22"/>
          <w:lang w:val="es-ES_tradnl"/>
        </w:rPr>
      </w:pPr>
    </w:p>
    <w:p w14:paraId="7CC8FED8" w14:textId="77777777" w:rsidR="0045653C" w:rsidRPr="00E26FD2" w:rsidRDefault="0045653C" w:rsidP="00814C0C">
      <w:pPr>
        <w:spacing w:line="360" w:lineRule="auto"/>
        <w:jc w:val="both"/>
        <w:rPr>
          <w:rFonts w:ascii="Arial" w:hAnsi="Arial" w:cs="Arial"/>
          <w:b/>
          <w:sz w:val="22"/>
          <w:szCs w:val="22"/>
          <w:lang w:val="es-ES_tradnl"/>
        </w:rPr>
      </w:pPr>
    </w:p>
    <w:p w14:paraId="45E59CE1" w14:textId="77777777" w:rsidR="0045653C" w:rsidRPr="00E26FD2" w:rsidRDefault="0045653C" w:rsidP="00814C0C">
      <w:pPr>
        <w:spacing w:line="360" w:lineRule="auto"/>
        <w:jc w:val="both"/>
        <w:rPr>
          <w:rFonts w:ascii="Arial" w:hAnsi="Arial" w:cs="Arial"/>
          <w:b/>
          <w:sz w:val="22"/>
          <w:szCs w:val="22"/>
          <w:lang w:val="es-ES_tradnl"/>
        </w:rPr>
      </w:pPr>
    </w:p>
    <w:p w14:paraId="14C039AF" w14:textId="77777777" w:rsidR="0045653C" w:rsidRPr="00E26FD2" w:rsidRDefault="0045653C" w:rsidP="00814C0C">
      <w:pPr>
        <w:spacing w:line="360" w:lineRule="auto"/>
        <w:jc w:val="both"/>
        <w:rPr>
          <w:rFonts w:ascii="Arial" w:hAnsi="Arial" w:cs="Arial"/>
          <w:b/>
          <w:sz w:val="22"/>
          <w:szCs w:val="22"/>
          <w:lang w:val="es-ES_tradnl"/>
        </w:rPr>
      </w:pPr>
    </w:p>
    <w:p w14:paraId="2D71AF2A" w14:textId="77777777" w:rsidR="0045653C" w:rsidRPr="00E26FD2" w:rsidRDefault="0045653C" w:rsidP="00814C0C">
      <w:pPr>
        <w:spacing w:line="360" w:lineRule="auto"/>
        <w:jc w:val="both"/>
        <w:rPr>
          <w:rFonts w:ascii="Arial" w:hAnsi="Arial" w:cs="Arial"/>
          <w:b/>
          <w:sz w:val="22"/>
          <w:szCs w:val="22"/>
          <w:lang w:val="es-ES_tradnl"/>
        </w:rPr>
      </w:pPr>
    </w:p>
    <w:p w14:paraId="7D59A7C2" w14:textId="77777777" w:rsidR="0045653C" w:rsidRPr="00E26FD2" w:rsidRDefault="0045653C" w:rsidP="00814C0C">
      <w:pPr>
        <w:spacing w:line="360" w:lineRule="auto"/>
        <w:jc w:val="both"/>
        <w:rPr>
          <w:rFonts w:ascii="Arial" w:hAnsi="Arial" w:cs="Arial"/>
          <w:b/>
          <w:sz w:val="22"/>
          <w:szCs w:val="22"/>
          <w:lang w:val="es-ES_tradnl"/>
        </w:rPr>
      </w:pPr>
    </w:p>
    <w:p w14:paraId="7385C4F2" w14:textId="77777777" w:rsidR="0045653C" w:rsidRPr="00E26FD2" w:rsidRDefault="0045653C" w:rsidP="00814C0C">
      <w:pPr>
        <w:spacing w:line="360" w:lineRule="auto"/>
        <w:jc w:val="both"/>
        <w:rPr>
          <w:rFonts w:ascii="Arial" w:hAnsi="Arial" w:cs="Arial"/>
          <w:b/>
          <w:sz w:val="22"/>
          <w:szCs w:val="22"/>
          <w:lang w:val="es-ES_tradnl"/>
        </w:rPr>
      </w:pPr>
    </w:p>
    <w:p w14:paraId="6DE16156" w14:textId="77777777" w:rsidR="0045653C" w:rsidRPr="00E26FD2" w:rsidRDefault="0045653C" w:rsidP="00814C0C">
      <w:pPr>
        <w:spacing w:line="360" w:lineRule="auto"/>
        <w:jc w:val="both"/>
        <w:rPr>
          <w:rFonts w:ascii="Arial" w:hAnsi="Arial" w:cs="Arial"/>
          <w:b/>
          <w:sz w:val="22"/>
          <w:szCs w:val="22"/>
          <w:lang w:val="es-ES_tradnl"/>
        </w:rPr>
      </w:pPr>
    </w:p>
    <w:p w14:paraId="7A600FF5" w14:textId="77777777" w:rsidR="0045653C" w:rsidRPr="00E26FD2" w:rsidRDefault="0045653C" w:rsidP="00814C0C">
      <w:pPr>
        <w:spacing w:line="360" w:lineRule="auto"/>
        <w:jc w:val="both"/>
        <w:rPr>
          <w:rFonts w:ascii="Arial" w:hAnsi="Arial" w:cs="Arial"/>
          <w:b/>
          <w:sz w:val="22"/>
          <w:szCs w:val="22"/>
          <w:lang w:val="es-ES_tradnl"/>
        </w:rPr>
      </w:pPr>
    </w:p>
    <w:p w14:paraId="32F48242" w14:textId="4086F4A0" w:rsidR="003D5E52" w:rsidRDefault="00E26FD2" w:rsidP="003D5E52">
      <w:pPr>
        <w:widowControl w:val="0"/>
        <w:autoSpaceDE w:val="0"/>
        <w:autoSpaceDN w:val="0"/>
        <w:adjustRightInd w:val="0"/>
        <w:spacing w:line="360" w:lineRule="auto"/>
        <w:jc w:val="both"/>
        <w:rPr>
          <w:rFonts w:ascii="Arial" w:hAnsi="Arial" w:cs="Arial"/>
          <w:color w:val="1A1A1A"/>
          <w:sz w:val="22"/>
          <w:szCs w:val="22"/>
          <w:lang w:val="es-ES_tradnl"/>
        </w:rPr>
      </w:pPr>
      <w:r>
        <w:rPr>
          <w:rFonts w:ascii="Arial" w:hAnsi="Arial" w:cs="Arial"/>
          <w:sz w:val="22"/>
          <w:szCs w:val="22"/>
          <w:lang w:val="es-ES_tradnl"/>
        </w:rPr>
        <w:br w:type="page"/>
      </w:r>
    </w:p>
    <w:p w14:paraId="025F0525" w14:textId="51B95418" w:rsidR="00E75FF1" w:rsidRDefault="00E75FF1" w:rsidP="00CC272D">
      <w:pPr>
        <w:spacing w:line="360" w:lineRule="auto"/>
        <w:jc w:val="both"/>
        <w:rPr>
          <w:rFonts w:ascii="Arial" w:hAnsi="Arial" w:cs="Arial"/>
          <w:sz w:val="22"/>
          <w:szCs w:val="22"/>
          <w:lang w:val="es-ES_tradnl"/>
        </w:rPr>
      </w:pPr>
      <w:r>
        <w:rPr>
          <w:rFonts w:ascii="Arial" w:hAnsi="Arial" w:cs="Arial"/>
          <w:sz w:val="22"/>
          <w:szCs w:val="22"/>
          <w:lang w:val="es-ES_tradnl"/>
        </w:rPr>
        <w:lastRenderedPageBreak/>
        <w:t xml:space="preserve">La participación ciudadana, la rendición de cuentas y la transparencia son elementos fundamentales en la vida de las sociedades modernas. Resultan exigencias cada vez más profundas por parte de diversos sectores. </w:t>
      </w:r>
    </w:p>
    <w:p w14:paraId="4DDBFCA0" w14:textId="77777777" w:rsidR="00E75FF1" w:rsidRDefault="00E75FF1" w:rsidP="00CC272D">
      <w:pPr>
        <w:spacing w:line="360" w:lineRule="auto"/>
        <w:jc w:val="both"/>
        <w:rPr>
          <w:rFonts w:ascii="Arial" w:hAnsi="Arial" w:cs="Arial"/>
          <w:sz w:val="22"/>
          <w:szCs w:val="22"/>
          <w:lang w:val="es-ES_tradnl"/>
        </w:rPr>
      </w:pPr>
      <w:bookmarkStart w:id="0" w:name="_GoBack"/>
      <w:bookmarkEnd w:id="0"/>
    </w:p>
    <w:p w14:paraId="541FB12A" w14:textId="4F95C0ED" w:rsidR="004216E4" w:rsidRDefault="00FF4F41" w:rsidP="00CC272D">
      <w:pPr>
        <w:spacing w:line="360" w:lineRule="auto"/>
        <w:jc w:val="both"/>
        <w:rPr>
          <w:rFonts w:ascii="Arial" w:hAnsi="Arial" w:cs="Arial"/>
          <w:sz w:val="22"/>
          <w:szCs w:val="22"/>
          <w:lang w:val="es-ES_tradnl"/>
        </w:rPr>
      </w:pPr>
      <w:r>
        <w:rPr>
          <w:rFonts w:ascii="Arial" w:hAnsi="Arial" w:cs="Arial"/>
          <w:sz w:val="22"/>
          <w:szCs w:val="22"/>
          <w:lang w:val="es-ES_tradnl"/>
        </w:rPr>
        <w:t>Vale la pena mencionar que alrededor del concepto cohesión social existen diversos elementos entre los que se encuentran múltiples definiciones tanto teóricas como operativas, diversas políticas públicas, múltiples indicadores, infinidad de contextos y cierto sesgo ideológico. Una vez precisado lo anterior y tomando ciertas reservas dado la complejidad para la elaboración de una definición del término, es posible citar al Consejo de Europa que define a la cohesión social como la capacidad que tiene una sociedad para asegurar el bienestar de todos sus miembros, minimizar sus disparidades y evitar la polarización, siendo una sociedad cohesionada, una comunidad solidaria, compuesta por ciudadanos libres que persiguen objetivos comunes por vías democráticas. Además, resulta importante mencionar que la misma fuente expresa que ninguna sociedad se encuentra completamente cohesionada sino que la cohesión social es un ideal más que un objetivo a conseguir.</w:t>
      </w:r>
    </w:p>
    <w:p w14:paraId="4B624B9F" w14:textId="77777777" w:rsidR="004216E4" w:rsidRDefault="004216E4" w:rsidP="00CC272D">
      <w:pPr>
        <w:spacing w:line="360" w:lineRule="auto"/>
        <w:jc w:val="both"/>
        <w:rPr>
          <w:rFonts w:ascii="Arial" w:hAnsi="Arial" w:cs="Arial"/>
          <w:sz w:val="22"/>
          <w:szCs w:val="22"/>
          <w:lang w:val="es-ES_tradnl"/>
        </w:rPr>
      </w:pPr>
    </w:p>
    <w:p w14:paraId="3F17249B" w14:textId="6230C383" w:rsidR="00FF4F41" w:rsidRDefault="00FF4F41" w:rsidP="00CC272D">
      <w:pPr>
        <w:spacing w:line="360" w:lineRule="auto"/>
        <w:jc w:val="both"/>
        <w:rPr>
          <w:rFonts w:ascii="Arial" w:hAnsi="Arial" w:cs="Arial"/>
          <w:sz w:val="22"/>
          <w:szCs w:val="22"/>
          <w:lang w:val="es-ES_tradnl"/>
        </w:rPr>
      </w:pPr>
      <w:r>
        <w:rPr>
          <w:rFonts w:ascii="Arial" w:hAnsi="Arial" w:cs="Arial"/>
          <w:sz w:val="22"/>
          <w:szCs w:val="22"/>
          <w:lang w:val="es-ES_tradnl"/>
        </w:rPr>
        <w:t xml:space="preserve">La gobernanza </w:t>
      </w:r>
      <w:r w:rsidR="00F33464">
        <w:rPr>
          <w:rFonts w:ascii="Arial" w:hAnsi="Arial" w:cs="Arial"/>
          <w:sz w:val="22"/>
          <w:szCs w:val="22"/>
          <w:lang w:val="es-ES_tradnl"/>
        </w:rPr>
        <w:t xml:space="preserve">rompe el centralismo, para convertir al gobierno en una forma descentralizada, horizontal y abierta, que consiste en que el proceso para decidir los objetivos de la convivencia y la forma de organizarse para lograrlos, se lleva bajo un esquema de asociación y corresponsabilidad entre el Estado, el mercado y la sociedad civil. Para redondear lo anterior, se puede definir a la gobernanza como el arte o manera de gobernar tiene como objetivo el logro y desarrollo económico, social el institucional duradero promoviendo un sano equilibrio entre el Estado, la sociedad civil y el mercado de la economía. </w:t>
      </w:r>
    </w:p>
    <w:p w14:paraId="03C97473" w14:textId="77777777" w:rsidR="00F33464" w:rsidRDefault="00F33464" w:rsidP="00CC272D">
      <w:pPr>
        <w:spacing w:line="360" w:lineRule="auto"/>
        <w:jc w:val="both"/>
        <w:rPr>
          <w:rFonts w:ascii="Arial" w:hAnsi="Arial" w:cs="Arial"/>
          <w:sz w:val="22"/>
          <w:szCs w:val="22"/>
          <w:lang w:val="es-ES_tradnl"/>
        </w:rPr>
      </w:pPr>
    </w:p>
    <w:p w14:paraId="62851CEB" w14:textId="60A08AA3" w:rsidR="00F33464" w:rsidRDefault="00F33464" w:rsidP="00CC272D">
      <w:pPr>
        <w:spacing w:line="360" w:lineRule="auto"/>
        <w:jc w:val="both"/>
        <w:rPr>
          <w:rFonts w:ascii="Arial" w:hAnsi="Arial" w:cs="Arial"/>
          <w:sz w:val="22"/>
          <w:szCs w:val="22"/>
          <w:lang w:val="es-ES_tradnl"/>
        </w:rPr>
      </w:pPr>
      <w:r>
        <w:rPr>
          <w:rFonts w:ascii="Arial" w:hAnsi="Arial" w:cs="Arial"/>
          <w:sz w:val="22"/>
          <w:szCs w:val="22"/>
          <w:lang w:val="es-ES_tradnl"/>
        </w:rPr>
        <w:t>La transparencia es el elemento má</w:t>
      </w:r>
      <w:r w:rsidR="001F7C52">
        <w:rPr>
          <w:rFonts w:ascii="Arial" w:hAnsi="Arial" w:cs="Arial"/>
          <w:sz w:val="22"/>
          <w:szCs w:val="22"/>
          <w:lang w:val="es-ES_tradnl"/>
        </w:rPr>
        <w:t xml:space="preserve">s importante de la democracia, es una precondición para facultar la rendición de cuentas. </w:t>
      </w:r>
      <w:r w:rsidR="00727FDD">
        <w:rPr>
          <w:rFonts w:ascii="Arial" w:hAnsi="Arial" w:cs="Arial"/>
          <w:sz w:val="22"/>
          <w:szCs w:val="22"/>
          <w:lang w:val="es-ES_tradnl"/>
        </w:rPr>
        <w:t>Forma parte del deber ser, de la administración pública y de la política. Entendida en dos esferas, como un principio ético y como un principio jurídico.</w:t>
      </w:r>
      <w:r w:rsidR="002145EE">
        <w:rPr>
          <w:rFonts w:ascii="Arial" w:hAnsi="Arial" w:cs="Arial"/>
          <w:sz w:val="22"/>
          <w:szCs w:val="22"/>
          <w:lang w:val="es-ES_tradnl"/>
        </w:rPr>
        <w:t xml:space="preserve"> Se define como la provisión de información al público sobre las actividades del gobierno, siendo una medida del grado según el cual, la información se encuentra disponible, resumiéndose como la posibilidad de cualquier ciudadano de acceder a la información del poder del gobierno.</w:t>
      </w:r>
    </w:p>
    <w:p w14:paraId="5D6F7651" w14:textId="2077146E" w:rsidR="002145EE" w:rsidRDefault="002145EE" w:rsidP="00CC272D">
      <w:pPr>
        <w:spacing w:line="360" w:lineRule="auto"/>
        <w:jc w:val="both"/>
        <w:rPr>
          <w:rFonts w:ascii="Arial" w:hAnsi="Arial" w:cs="Arial"/>
          <w:sz w:val="22"/>
          <w:szCs w:val="22"/>
          <w:lang w:val="es-ES_tradnl"/>
        </w:rPr>
      </w:pPr>
      <w:r>
        <w:rPr>
          <w:rFonts w:ascii="Arial" w:hAnsi="Arial" w:cs="Arial"/>
          <w:sz w:val="22"/>
          <w:szCs w:val="22"/>
          <w:lang w:val="es-ES_tradnl"/>
        </w:rPr>
        <w:br/>
        <w:t>Bajo este paraguas de la transparencia, se encuentran conceptos tales como la rendición de cuentas, la participación ciudadana y el control.</w:t>
      </w:r>
    </w:p>
    <w:p w14:paraId="09F384C8" w14:textId="77777777" w:rsidR="001F7C52" w:rsidRDefault="001F7C52" w:rsidP="00CC272D">
      <w:pPr>
        <w:spacing w:line="360" w:lineRule="auto"/>
        <w:jc w:val="both"/>
        <w:rPr>
          <w:rFonts w:ascii="Arial" w:hAnsi="Arial" w:cs="Arial"/>
          <w:sz w:val="22"/>
          <w:szCs w:val="22"/>
          <w:lang w:val="es-ES_tradnl"/>
        </w:rPr>
      </w:pPr>
    </w:p>
    <w:p w14:paraId="5E399FE8" w14:textId="0FCC0E15" w:rsidR="001F7C52" w:rsidRDefault="001F7C52" w:rsidP="00CC272D">
      <w:pPr>
        <w:spacing w:line="360" w:lineRule="auto"/>
        <w:jc w:val="both"/>
        <w:rPr>
          <w:rFonts w:ascii="Arial" w:hAnsi="Arial" w:cs="Arial"/>
          <w:sz w:val="22"/>
          <w:szCs w:val="22"/>
          <w:lang w:val="es-ES_tradnl"/>
        </w:rPr>
      </w:pPr>
      <w:r>
        <w:rPr>
          <w:rFonts w:ascii="Arial" w:hAnsi="Arial" w:cs="Arial"/>
          <w:sz w:val="22"/>
          <w:szCs w:val="22"/>
          <w:lang w:val="es-ES_tradnl"/>
        </w:rPr>
        <w:lastRenderedPageBreak/>
        <w:t>En contraparte, la opacidad se puede deber a diferentes cuestiones entre las que podrían estar una difusión selectiva de la información, el formato en que se presenta sea complicado y no permita su análisis con facilidad y que la información no sea confiable.</w:t>
      </w:r>
    </w:p>
    <w:p w14:paraId="7BD7CA41" w14:textId="77777777" w:rsidR="002145EE" w:rsidRDefault="002145EE" w:rsidP="00CC272D">
      <w:pPr>
        <w:spacing w:line="360" w:lineRule="auto"/>
        <w:jc w:val="both"/>
        <w:rPr>
          <w:rFonts w:ascii="Arial" w:hAnsi="Arial" w:cs="Arial"/>
          <w:sz w:val="22"/>
          <w:szCs w:val="22"/>
          <w:lang w:val="es-ES_tradnl"/>
        </w:rPr>
      </w:pPr>
    </w:p>
    <w:p w14:paraId="13577A55" w14:textId="2B93960F" w:rsidR="002145EE" w:rsidRDefault="002145EE" w:rsidP="00CC272D">
      <w:pPr>
        <w:spacing w:line="360" w:lineRule="auto"/>
        <w:jc w:val="both"/>
        <w:rPr>
          <w:rFonts w:ascii="Arial" w:hAnsi="Arial" w:cs="Arial"/>
          <w:sz w:val="22"/>
          <w:szCs w:val="22"/>
          <w:lang w:val="es-ES_tradnl"/>
        </w:rPr>
      </w:pPr>
      <w:r>
        <w:rPr>
          <w:rFonts w:ascii="Arial" w:hAnsi="Arial" w:cs="Arial"/>
          <w:sz w:val="22"/>
          <w:szCs w:val="22"/>
          <w:lang w:val="es-ES_tradnl"/>
        </w:rPr>
        <w:t xml:space="preserve">La rendición de cuentas se comienza a fraguar en los años sesenta en Estados Unidos y es la adaptación lingüística del término en idioma inglés Accountability, que al ser adaptado al español pierde sentido y fuerza. La rendición de cuentas está compuesta por dos planos esenciales, la responsabilidad y la existencia de una sanción en respuesta a su incumplimiento. </w:t>
      </w:r>
      <w:r w:rsidR="005A12B3">
        <w:rPr>
          <w:rFonts w:ascii="Arial" w:hAnsi="Arial" w:cs="Arial"/>
          <w:sz w:val="22"/>
          <w:szCs w:val="22"/>
          <w:lang w:val="es-ES_tradnl"/>
        </w:rPr>
        <w:t>A pesar de los años que lleva en práctica, su concepto sigue siendo impreciso</w:t>
      </w:r>
      <w:r w:rsidR="00790DE1">
        <w:rPr>
          <w:rFonts w:ascii="Arial" w:hAnsi="Arial" w:cs="Arial"/>
          <w:sz w:val="22"/>
          <w:szCs w:val="22"/>
          <w:lang w:val="es-ES_tradnl"/>
        </w:rPr>
        <w:t xml:space="preserve">. </w:t>
      </w:r>
    </w:p>
    <w:p w14:paraId="224500B7" w14:textId="77777777" w:rsidR="001F7C52" w:rsidRDefault="001F7C52" w:rsidP="00CC272D">
      <w:pPr>
        <w:spacing w:line="360" w:lineRule="auto"/>
        <w:jc w:val="both"/>
        <w:rPr>
          <w:rFonts w:ascii="Arial" w:hAnsi="Arial" w:cs="Arial"/>
          <w:sz w:val="22"/>
          <w:szCs w:val="22"/>
          <w:lang w:val="es-ES_tradnl"/>
        </w:rPr>
      </w:pPr>
    </w:p>
    <w:p w14:paraId="4C393217" w14:textId="7BD1ABD1" w:rsidR="001F7C52" w:rsidRDefault="001F7C52" w:rsidP="00CC272D">
      <w:pPr>
        <w:spacing w:line="360" w:lineRule="auto"/>
        <w:jc w:val="both"/>
        <w:rPr>
          <w:rFonts w:ascii="Arial" w:hAnsi="Arial" w:cs="Arial"/>
          <w:sz w:val="22"/>
          <w:szCs w:val="22"/>
          <w:lang w:val="es-ES_tradnl"/>
        </w:rPr>
      </w:pPr>
      <w:r>
        <w:rPr>
          <w:rFonts w:ascii="Arial" w:hAnsi="Arial" w:cs="Arial"/>
          <w:sz w:val="22"/>
          <w:szCs w:val="22"/>
          <w:lang w:val="es-ES_tradnl"/>
        </w:rPr>
        <w:t>Podemos distinguir dos formas de rendición de cuentas: la horizontal y la vertical. La dirección vertical se explica como la respuesta de un agente externo como pudiera ser un ciudadano, un medio de comunicación o una organización de la sociedad civil. Por otro lado, la dirección horizontal tiene que ver con la rendición de cuentas que existe entre una organización y otra dentro de la administración pública.</w:t>
      </w:r>
    </w:p>
    <w:p w14:paraId="31FD2ACA" w14:textId="77777777" w:rsidR="00F66FE1" w:rsidRDefault="00F66FE1" w:rsidP="00CC272D">
      <w:pPr>
        <w:spacing w:line="360" w:lineRule="auto"/>
        <w:jc w:val="both"/>
        <w:rPr>
          <w:rFonts w:ascii="Arial" w:hAnsi="Arial" w:cs="Arial"/>
          <w:sz w:val="22"/>
          <w:szCs w:val="22"/>
          <w:lang w:val="es-ES_tradnl"/>
        </w:rPr>
      </w:pPr>
    </w:p>
    <w:p w14:paraId="585F5F46" w14:textId="4B29A0B5" w:rsidR="00F66FE1" w:rsidRDefault="00F66FE1" w:rsidP="00CC272D">
      <w:pPr>
        <w:spacing w:line="360" w:lineRule="auto"/>
        <w:jc w:val="both"/>
        <w:rPr>
          <w:rFonts w:ascii="Arial" w:hAnsi="Arial" w:cs="Arial"/>
          <w:sz w:val="22"/>
          <w:szCs w:val="22"/>
          <w:lang w:val="es-ES_tradnl"/>
        </w:rPr>
      </w:pPr>
      <w:r>
        <w:rPr>
          <w:rFonts w:ascii="Arial" w:hAnsi="Arial" w:cs="Arial"/>
          <w:sz w:val="22"/>
          <w:szCs w:val="22"/>
          <w:lang w:val="es-ES_tradnl"/>
        </w:rPr>
        <w:t xml:space="preserve">Es ese vinculo que se genera entre las autoridades políticas y los ciudadanos en los regímenes democrático representativos. </w:t>
      </w:r>
    </w:p>
    <w:p w14:paraId="3BB0BC45" w14:textId="77777777" w:rsidR="008440D4" w:rsidRDefault="008440D4" w:rsidP="00CC272D">
      <w:pPr>
        <w:spacing w:line="360" w:lineRule="auto"/>
        <w:jc w:val="both"/>
        <w:rPr>
          <w:rFonts w:ascii="Arial" w:hAnsi="Arial" w:cs="Arial"/>
          <w:sz w:val="22"/>
          <w:szCs w:val="22"/>
          <w:lang w:val="es-ES_tradnl"/>
        </w:rPr>
      </w:pPr>
    </w:p>
    <w:p w14:paraId="5F683B1C" w14:textId="2257A051" w:rsidR="00F33464" w:rsidRDefault="008440D4" w:rsidP="00CC272D">
      <w:pPr>
        <w:spacing w:line="360" w:lineRule="auto"/>
        <w:jc w:val="both"/>
        <w:rPr>
          <w:rFonts w:ascii="Arial" w:hAnsi="Arial" w:cs="Arial"/>
          <w:sz w:val="22"/>
          <w:szCs w:val="22"/>
          <w:lang w:val="es-ES_tradnl"/>
        </w:rPr>
      </w:pPr>
      <w:r>
        <w:rPr>
          <w:rFonts w:ascii="Arial" w:hAnsi="Arial" w:cs="Arial"/>
          <w:sz w:val="22"/>
          <w:szCs w:val="22"/>
          <w:lang w:val="es-ES_tradnl"/>
        </w:rPr>
        <w:t xml:space="preserve">Los sujetos obligados </w:t>
      </w:r>
      <w:r w:rsidR="00580CA2">
        <w:rPr>
          <w:rFonts w:ascii="Arial" w:hAnsi="Arial" w:cs="Arial"/>
          <w:sz w:val="22"/>
          <w:szCs w:val="22"/>
          <w:lang w:val="es-ES_tradnl"/>
        </w:rPr>
        <w:t>deberían ser todos aquellos que tengan algún cargo que intervenga de una u otra forma en la escena política. En sentido estricto está limitada a los altos funcionarios públicos, aunque debería incluir a todos los funcionarios del sector público, incluidos sus tres poderes y debería de abordarse desde</w:t>
      </w:r>
      <w:r w:rsidR="0040118C">
        <w:rPr>
          <w:rFonts w:ascii="Arial" w:hAnsi="Arial" w:cs="Arial"/>
          <w:sz w:val="22"/>
          <w:szCs w:val="22"/>
          <w:lang w:val="es-ES_tradnl"/>
        </w:rPr>
        <w:t xml:space="preserve"> seis diferentes criterios: administrativo, legal, político, profesional, financiero y moral.</w:t>
      </w:r>
      <w:r w:rsidR="0040118C">
        <w:rPr>
          <w:rFonts w:ascii="Arial" w:hAnsi="Arial" w:cs="Arial"/>
          <w:sz w:val="22"/>
          <w:szCs w:val="22"/>
          <w:lang w:val="es-ES_tradnl"/>
        </w:rPr>
        <w:tab/>
      </w:r>
    </w:p>
    <w:p w14:paraId="16ADF747" w14:textId="77777777" w:rsidR="0040118C" w:rsidRDefault="0040118C" w:rsidP="00CC272D">
      <w:pPr>
        <w:spacing w:line="360" w:lineRule="auto"/>
        <w:jc w:val="both"/>
        <w:rPr>
          <w:rFonts w:ascii="Arial" w:hAnsi="Arial" w:cs="Arial"/>
          <w:sz w:val="22"/>
          <w:szCs w:val="22"/>
          <w:lang w:val="es-ES_tradnl"/>
        </w:rPr>
      </w:pPr>
    </w:p>
    <w:p w14:paraId="2AF42CF2" w14:textId="60B15F4D" w:rsidR="0040118C" w:rsidRDefault="0040118C" w:rsidP="00CC272D">
      <w:pPr>
        <w:spacing w:line="360" w:lineRule="auto"/>
        <w:jc w:val="both"/>
        <w:rPr>
          <w:rFonts w:ascii="Arial" w:hAnsi="Arial" w:cs="Arial"/>
          <w:sz w:val="22"/>
          <w:szCs w:val="22"/>
          <w:lang w:val="es-ES_tradnl"/>
        </w:rPr>
      </w:pPr>
      <w:r>
        <w:rPr>
          <w:rFonts w:ascii="Arial" w:hAnsi="Arial" w:cs="Arial"/>
          <w:sz w:val="22"/>
          <w:szCs w:val="22"/>
          <w:lang w:val="es-ES_tradnl"/>
        </w:rPr>
        <w:t xml:space="preserve">Entre aquellos que solicitan cuentas están los ciudadanos, las asociaciones civiles, los organismos de fiscalización, los medios de comunicación, los partidos políticos, </w:t>
      </w:r>
      <w:r w:rsidR="0071076D">
        <w:rPr>
          <w:rFonts w:ascii="Arial" w:hAnsi="Arial" w:cs="Arial"/>
          <w:sz w:val="22"/>
          <w:szCs w:val="22"/>
          <w:lang w:val="es-ES_tradnl"/>
        </w:rPr>
        <w:t>las comisiones de legalidad, entre otros.</w:t>
      </w:r>
    </w:p>
    <w:p w14:paraId="0113690A" w14:textId="77777777" w:rsidR="0071076D" w:rsidRDefault="0071076D" w:rsidP="00CC272D">
      <w:pPr>
        <w:spacing w:line="360" w:lineRule="auto"/>
        <w:jc w:val="both"/>
        <w:rPr>
          <w:rFonts w:ascii="Arial" w:hAnsi="Arial" w:cs="Arial"/>
          <w:sz w:val="22"/>
          <w:szCs w:val="22"/>
          <w:lang w:val="es-ES_tradnl"/>
        </w:rPr>
      </w:pPr>
    </w:p>
    <w:p w14:paraId="0FA1EF6F" w14:textId="77ABEC78" w:rsidR="0071076D" w:rsidRDefault="0071076D" w:rsidP="00CC272D">
      <w:pPr>
        <w:spacing w:line="360" w:lineRule="auto"/>
        <w:jc w:val="both"/>
        <w:rPr>
          <w:rFonts w:ascii="Arial" w:hAnsi="Arial" w:cs="Arial"/>
          <w:sz w:val="22"/>
          <w:szCs w:val="22"/>
          <w:lang w:val="es-ES_tradnl"/>
        </w:rPr>
      </w:pPr>
      <w:r>
        <w:rPr>
          <w:rFonts w:ascii="Arial" w:hAnsi="Arial" w:cs="Arial"/>
          <w:sz w:val="22"/>
          <w:szCs w:val="22"/>
          <w:lang w:val="es-ES_tradnl"/>
        </w:rPr>
        <w:t>En un sentido existe rendición de cuentas del Estado hacia los ciudadanos, en un segundo momento existe rendición de cuentas al interior de las propias estructuras que componen al Estado.</w:t>
      </w:r>
    </w:p>
    <w:p w14:paraId="64CBA62C" w14:textId="77777777" w:rsidR="000D6E12" w:rsidRDefault="000D6E12" w:rsidP="00CC272D">
      <w:pPr>
        <w:spacing w:line="360" w:lineRule="auto"/>
        <w:jc w:val="both"/>
        <w:rPr>
          <w:rFonts w:ascii="Arial" w:hAnsi="Arial" w:cs="Arial"/>
          <w:sz w:val="22"/>
          <w:szCs w:val="22"/>
          <w:lang w:val="es-ES_tradnl"/>
        </w:rPr>
      </w:pPr>
    </w:p>
    <w:p w14:paraId="1D99EF05" w14:textId="2C1C2290" w:rsidR="00B6228E" w:rsidRDefault="00AC7B61" w:rsidP="00CC272D">
      <w:pPr>
        <w:spacing w:line="360" w:lineRule="auto"/>
        <w:jc w:val="both"/>
        <w:rPr>
          <w:rFonts w:ascii="Arial" w:hAnsi="Arial" w:cs="Arial"/>
          <w:sz w:val="22"/>
          <w:szCs w:val="22"/>
          <w:lang w:val="es-ES_tradnl"/>
        </w:rPr>
      </w:pPr>
      <w:r>
        <w:rPr>
          <w:rFonts w:ascii="Arial" w:hAnsi="Arial" w:cs="Arial"/>
          <w:sz w:val="22"/>
          <w:szCs w:val="22"/>
          <w:lang w:val="es-ES_tradnl"/>
        </w:rPr>
        <w:t xml:space="preserve">La palabra en idioma inglés Answerability, se desprende del adjetivo Answerable, que traducido al español significa responsable o capaz de ser cuestionado y rendir </w:t>
      </w:r>
      <w:r>
        <w:rPr>
          <w:rFonts w:ascii="Arial" w:hAnsi="Arial" w:cs="Arial"/>
          <w:sz w:val="22"/>
          <w:szCs w:val="22"/>
          <w:lang w:val="es-ES_tradnl"/>
        </w:rPr>
        <w:lastRenderedPageBreak/>
        <w:t>cuentas. También, aquel sujeto que es llamado a dar resultados. El sufijo Ability, convierte un verbo en un sustantivo.</w:t>
      </w:r>
      <w:r>
        <w:rPr>
          <w:rStyle w:val="Refdenotaalpie"/>
          <w:rFonts w:ascii="Arial" w:hAnsi="Arial" w:cs="Arial"/>
          <w:sz w:val="22"/>
          <w:szCs w:val="22"/>
          <w:lang w:val="es-ES_tradnl"/>
        </w:rPr>
        <w:footnoteReference w:id="1"/>
      </w:r>
      <w:r w:rsidR="00F66FE1">
        <w:rPr>
          <w:rFonts w:ascii="Arial" w:hAnsi="Arial" w:cs="Arial"/>
          <w:sz w:val="22"/>
          <w:szCs w:val="22"/>
          <w:lang w:val="es-ES_tradnl"/>
        </w:rPr>
        <w:t xml:space="preserve"> En este contexto, se refiere a la obligación que tienen los funcionarios públicos para informar acerca de sus decisiones y justificarlas públicamente. </w:t>
      </w:r>
    </w:p>
    <w:p w14:paraId="33A5F5D8" w14:textId="77777777" w:rsidR="00AC7B61" w:rsidRDefault="00AC7B61" w:rsidP="00CC272D">
      <w:pPr>
        <w:spacing w:line="360" w:lineRule="auto"/>
        <w:jc w:val="both"/>
        <w:rPr>
          <w:rFonts w:ascii="Arial" w:hAnsi="Arial" w:cs="Arial"/>
          <w:sz w:val="22"/>
          <w:szCs w:val="22"/>
          <w:lang w:val="es-ES_tradnl"/>
        </w:rPr>
      </w:pPr>
    </w:p>
    <w:p w14:paraId="0E214797" w14:textId="00E6EBDF" w:rsidR="00AC7B61" w:rsidRDefault="00AC7B61" w:rsidP="00CC272D">
      <w:pPr>
        <w:spacing w:line="360" w:lineRule="auto"/>
        <w:jc w:val="both"/>
        <w:rPr>
          <w:rFonts w:ascii="Arial" w:hAnsi="Arial" w:cs="Arial"/>
          <w:sz w:val="22"/>
          <w:szCs w:val="22"/>
          <w:lang w:val="es-ES_tradnl"/>
        </w:rPr>
      </w:pPr>
      <w:r>
        <w:rPr>
          <w:rFonts w:ascii="Arial" w:hAnsi="Arial" w:cs="Arial"/>
          <w:sz w:val="22"/>
          <w:szCs w:val="22"/>
          <w:lang w:val="es-ES_tradnl"/>
        </w:rPr>
        <w:t xml:space="preserve">La traducción literal de la palabra en idioma inglés Enforcement significa ejecución, aplicación o imposición. </w:t>
      </w:r>
      <w:r w:rsidR="00F33464">
        <w:rPr>
          <w:rStyle w:val="Refdenotaalpie"/>
          <w:rFonts w:ascii="Arial" w:hAnsi="Arial" w:cs="Arial"/>
          <w:sz w:val="22"/>
          <w:szCs w:val="22"/>
          <w:lang w:val="es-ES_tradnl"/>
        </w:rPr>
        <w:footnoteReference w:id="2"/>
      </w:r>
      <w:r w:rsidR="00F66FE1">
        <w:rPr>
          <w:rFonts w:ascii="Arial" w:hAnsi="Arial" w:cs="Arial"/>
          <w:sz w:val="22"/>
          <w:szCs w:val="22"/>
          <w:lang w:val="es-ES_tradnl"/>
        </w:rPr>
        <w:t xml:space="preserve"> Es la capacidad de imponer sanciones a aquellos que no cumplan con la rendición solicitada.</w:t>
      </w:r>
    </w:p>
    <w:p w14:paraId="4E66B0A0" w14:textId="77777777" w:rsidR="00F66FE1" w:rsidRDefault="00F66FE1" w:rsidP="00CC272D">
      <w:pPr>
        <w:spacing w:line="360" w:lineRule="auto"/>
        <w:jc w:val="both"/>
        <w:rPr>
          <w:rFonts w:ascii="Arial" w:hAnsi="Arial" w:cs="Arial"/>
          <w:sz w:val="22"/>
          <w:szCs w:val="22"/>
          <w:lang w:val="es-ES_tradnl"/>
        </w:rPr>
      </w:pPr>
    </w:p>
    <w:p w14:paraId="5492BA72" w14:textId="2D03A589" w:rsidR="00F66FE1" w:rsidRDefault="001F7C52" w:rsidP="00CC272D">
      <w:pPr>
        <w:spacing w:line="360" w:lineRule="auto"/>
        <w:jc w:val="both"/>
        <w:rPr>
          <w:rFonts w:ascii="Arial" w:hAnsi="Arial" w:cs="Arial"/>
          <w:sz w:val="22"/>
          <w:szCs w:val="22"/>
          <w:lang w:val="es-ES_tradnl"/>
        </w:rPr>
      </w:pPr>
      <w:r>
        <w:rPr>
          <w:rFonts w:ascii="Arial" w:hAnsi="Arial" w:cs="Arial"/>
          <w:sz w:val="22"/>
          <w:szCs w:val="22"/>
          <w:lang w:val="es-ES_tradnl"/>
        </w:rPr>
        <w:t xml:space="preserve">La rendición de cuentas es externa, supone una interacción, y supone también el derecho de una autoridad superior a exigir respuestas. </w:t>
      </w:r>
    </w:p>
    <w:p w14:paraId="35B95A20" w14:textId="77777777" w:rsidR="001F7C52" w:rsidRDefault="001F7C52" w:rsidP="00CC272D">
      <w:pPr>
        <w:spacing w:line="360" w:lineRule="auto"/>
        <w:jc w:val="both"/>
        <w:rPr>
          <w:rFonts w:ascii="Arial" w:hAnsi="Arial" w:cs="Arial"/>
          <w:sz w:val="22"/>
          <w:szCs w:val="22"/>
          <w:lang w:val="es-ES_tradnl"/>
        </w:rPr>
      </w:pPr>
    </w:p>
    <w:p w14:paraId="22C3585E" w14:textId="158CB5C8" w:rsidR="001F7C52" w:rsidRDefault="001F7C52" w:rsidP="00CC272D">
      <w:pPr>
        <w:spacing w:line="360" w:lineRule="auto"/>
        <w:jc w:val="both"/>
        <w:rPr>
          <w:rFonts w:ascii="Arial" w:hAnsi="Arial" w:cs="Arial"/>
          <w:sz w:val="22"/>
          <w:szCs w:val="22"/>
          <w:lang w:val="es-ES_tradnl"/>
        </w:rPr>
      </w:pPr>
      <w:r>
        <w:rPr>
          <w:rFonts w:ascii="Arial" w:hAnsi="Arial" w:cs="Arial"/>
          <w:sz w:val="22"/>
          <w:szCs w:val="22"/>
          <w:lang w:val="es-ES_tradnl"/>
        </w:rPr>
        <w:t xml:space="preserve">Las Entidades de Fiscalización Superior, son engranajes </w:t>
      </w:r>
      <w:r w:rsidR="00212457">
        <w:rPr>
          <w:rFonts w:ascii="Arial" w:hAnsi="Arial" w:cs="Arial"/>
          <w:sz w:val="22"/>
          <w:szCs w:val="22"/>
          <w:lang w:val="es-ES_tradnl"/>
        </w:rPr>
        <w:t>cruciales del sistema de controles horizontales orientados a fiscalizar la legalidad de los comportamientos de funcionarios y agencias públicas. Se encuentran especializadas en la rendición de cuentas, se basan en criterios técnicos y profesionales, se insertan en una red más amplia de mecanismos horizontales.</w:t>
      </w:r>
    </w:p>
    <w:p w14:paraId="73B2C85D" w14:textId="77777777" w:rsidR="000D6E12" w:rsidRDefault="000D6E12" w:rsidP="00CC272D">
      <w:pPr>
        <w:spacing w:line="360" w:lineRule="auto"/>
        <w:jc w:val="both"/>
        <w:rPr>
          <w:rFonts w:ascii="Arial" w:hAnsi="Arial" w:cs="Arial"/>
          <w:sz w:val="22"/>
          <w:szCs w:val="22"/>
          <w:lang w:val="es-ES_tradnl"/>
        </w:rPr>
      </w:pPr>
    </w:p>
    <w:p w14:paraId="2BE5513B" w14:textId="4932ACBD" w:rsidR="000D6E12" w:rsidRDefault="001F7C52" w:rsidP="00CC272D">
      <w:pPr>
        <w:spacing w:line="360" w:lineRule="auto"/>
        <w:jc w:val="both"/>
        <w:rPr>
          <w:rFonts w:ascii="Arial" w:hAnsi="Arial" w:cs="Arial"/>
          <w:sz w:val="22"/>
          <w:szCs w:val="22"/>
          <w:lang w:val="es-ES_tradnl"/>
        </w:rPr>
      </w:pPr>
      <w:r>
        <w:rPr>
          <w:rFonts w:ascii="Arial" w:hAnsi="Arial" w:cs="Arial"/>
          <w:sz w:val="22"/>
          <w:szCs w:val="22"/>
          <w:lang w:val="es-ES_tradnl"/>
        </w:rPr>
        <w:t>En cuanto a la p</w:t>
      </w:r>
      <w:r w:rsidR="000D6E12">
        <w:rPr>
          <w:rFonts w:ascii="Arial" w:hAnsi="Arial" w:cs="Arial"/>
          <w:sz w:val="22"/>
          <w:szCs w:val="22"/>
          <w:lang w:val="es-ES_tradnl"/>
        </w:rPr>
        <w:t>articipació</w:t>
      </w:r>
      <w:r>
        <w:rPr>
          <w:rFonts w:ascii="Arial" w:hAnsi="Arial" w:cs="Arial"/>
          <w:sz w:val="22"/>
          <w:szCs w:val="22"/>
          <w:lang w:val="es-ES_tradnl"/>
        </w:rPr>
        <w:t>n c</w:t>
      </w:r>
      <w:r w:rsidR="000D6E12">
        <w:rPr>
          <w:rFonts w:ascii="Arial" w:hAnsi="Arial" w:cs="Arial"/>
          <w:sz w:val="22"/>
          <w:szCs w:val="22"/>
          <w:lang w:val="es-ES_tradnl"/>
        </w:rPr>
        <w:t xml:space="preserve">iudadana, </w:t>
      </w:r>
      <w:r w:rsidR="00E578F4">
        <w:rPr>
          <w:rFonts w:ascii="Arial" w:hAnsi="Arial" w:cs="Arial"/>
          <w:sz w:val="22"/>
          <w:szCs w:val="22"/>
          <w:lang w:val="es-ES_tradnl"/>
        </w:rPr>
        <w:t xml:space="preserve">es uno de los elementos que caracterizan a la democracia sin la cual no podría serlo y en los años ochenta nació un renovado interés por parte de diversos actores teóricos, políticos, institucionales y de la sociedad civil. </w:t>
      </w:r>
      <w:r w:rsidR="005C65CA">
        <w:rPr>
          <w:rFonts w:ascii="Arial" w:hAnsi="Arial" w:cs="Arial"/>
          <w:sz w:val="22"/>
          <w:szCs w:val="22"/>
          <w:lang w:val="es-ES_tradnl"/>
        </w:rPr>
        <w:t xml:space="preserve">Resulta un elemento consustancial a la democracia e implica la intervención de los ciudadanos en el gobierno. </w:t>
      </w:r>
    </w:p>
    <w:p w14:paraId="6EDC580C" w14:textId="77777777" w:rsidR="005C65CA" w:rsidRDefault="005C65CA" w:rsidP="00CC272D">
      <w:pPr>
        <w:spacing w:line="360" w:lineRule="auto"/>
        <w:jc w:val="both"/>
        <w:rPr>
          <w:rFonts w:ascii="Arial" w:hAnsi="Arial" w:cs="Arial"/>
          <w:sz w:val="22"/>
          <w:szCs w:val="22"/>
          <w:lang w:val="es-ES_tradnl"/>
        </w:rPr>
      </w:pPr>
    </w:p>
    <w:p w14:paraId="162ABF52" w14:textId="3F0B5D0A" w:rsidR="005C65CA" w:rsidRDefault="005C65CA" w:rsidP="00CC272D">
      <w:pPr>
        <w:spacing w:line="360" w:lineRule="auto"/>
        <w:jc w:val="both"/>
        <w:rPr>
          <w:rFonts w:ascii="Arial" w:hAnsi="Arial" w:cs="Arial"/>
          <w:sz w:val="22"/>
          <w:szCs w:val="22"/>
          <w:lang w:val="es-ES_tradnl"/>
        </w:rPr>
      </w:pPr>
      <w:r>
        <w:rPr>
          <w:rFonts w:ascii="Arial" w:hAnsi="Arial" w:cs="Arial"/>
          <w:sz w:val="22"/>
          <w:szCs w:val="22"/>
          <w:lang w:val="es-ES_tradnl"/>
        </w:rPr>
        <w:t xml:space="preserve">La participación ciudadano se da a diferentes niveles, uno de ellos a través del voto, otro puede realizarse a través de mecanismos de cogobierno. </w:t>
      </w:r>
      <w:r w:rsidR="00785724">
        <w:rPr>
          <w:rFonts w:ascii="Arial" w:hAnsi="Arial" w:cs="Arial"/>
          <w:sz w:val="22"/>
          <w:szCs w:val="22"/>
          <w:lang w:val="es-ES_tradnl"/>
        </w:rPr>
        <w:t xml:space="preserve">Debe involucrar factores como </w:t>
      </w:r>
      <w:r w:rsidR="00397BD1">
        <w:rPr>
          <w:rFonts w:ascii="Arial" w:hAnsi="Arial" w:cs="Arial"/>
          <w:sz w:val="22"/>
          <w:szCs w:val="22"/>
          <w:lang w:val="es-ES_tradnl"/>
        </w:rPr>
        <w:t xml:space="preserve">información a los ciudadanos, </w:t>
      </w:r>
      <w:r w:rsidR="00F66FE1">
        <w:rPr>
          <w:rFonts w:ascii="Arial" w:hAnsi="Arial" w:cs="Arial"/>
          <w:sz w:val="22"/>
          <w:szCs w:val="22"/>
          <w:lang w:val="es-ES_tradnl"/>
        </w:rPr>
        <w:t>admisión de quejas, recepción de consultas, deliberación de los mismos y compartir la toma de decisiones.</w:t>
      </w:r>
    </w:p>
    <w:p w14:paraId="3AB4A42E" w14:textId="77777777" w:rsidR="00F66FE1" w:rsidRDefault="00F66FE1" w:rsidP="00CC272D">
      <w:pPr>
        <w:spacing w:line="360" w:lineRule="auto"/>
        <w:jc w:val="both"/>
        <w:rPr>
          <w:rFonts w:ascii="Arial" w:hAnsi="Arial" w:cs="Arial"/>
          <w:sz w:val="22"/>
          <w:szCs w:val="22"/>
          <w:lang w:val="es-ES_tradnl"/>
        </w:rPr>
      </w:pPr>
    </w:p>
    <w:p w14:paraId="52266903" w14:textId="54C5E64F" w:rsidR="00212457" w:rsidRPr="00CC272D" w:rsidRDefault="00212457" w:rsidP="00CC272D">
      <w:pPr>
        <w:spacing w:line="360" w:lineRule="auto"/>
        <w:jc w:val="both"/>
        <w:rPr>
          <w:rFonts w:ascii="Arial" w:hAnsi="Arial" w:cs="Arial"/>
          <w:sz w:val="22"/>
          <w:szCs w:val="22"/>
          <w:lang w:val="es-ES_tradnl"/>
        </w:rPr>
      </w:pPr>
      <w:r>
        <w:rPr>
          <w:rFonts w:ascii="Arial" w:hAnsi="Arial" w:cs="Arial"/>
          <w:sz w:val="22"/>
          <w:szCs w:val="22"/>
          <w:lang w:val="es-ES_tradnl"/>
        </w:rPr>
        <w:t xml:space="preserve">La sociedad civil ha desarrollado en las últimas décadas un conjunto de iniciativas formales de control de la legalidad de las actividades del gobierno. Las organizaciones de la sociedad civil y las Entidades de Fiscalización Superior podrían generar sinergias importantes en tres principales áreas: promoviendo la existencia de información sobre el comportamiento de los agentes estatales, el desarrollo de una estrategia de comunicación por parte de cada agencia que tenga en cuenta los </w:t>
      </w:r>
      <w:r>
        <w:rPr>
          <w:rFonts w:ascii="Arial" w:hAnsi="Arial" w:cs="Arial"/>
          <w:sz w:val="22"/>
          <w:szCs w:val="22"/>
          <w:lang w:val="es-ES_tradnl"/>
        </w:rPr>
        <w:lastRenderedPageBreak/>
        <w:t>diferentes integrantes a los que se busca llegar. Otra área de oportunidad pudiera encontrarse en la capacitación de los funcionarios a fin de que puedan cumplir efectivamente su papel de rendidores de cuentas y que no sean percibidos como autoridades que ven al ciudadano desde arriba. Por último, el trabajar sobre el marco institucional  que regula el flujo de información pública a manera de ir eliminando barreras innecesarias al acceso de datos.</w:t>
      </w:r>
    </w:p>
    <w:sectPr w:rsidR="00212457" w:rsidRPr="00CC272D" w:rsidSect="0099790A">
      <w:footerReference w:type="even" r:id="rId7"/>
      <w:footerReference w:type="default" r:id="rId8"/>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22C716" w14:textId="77777777" w:rsidR="009C7E36" w:rsidRDefault="009C7E36" w:rsidP="00825D1B">
      <w:r>
        <w:separator/>
      </w:r>
    </w:p>
  </w:endnote>
  <w:endnote w:type="continuationSeparator" w:id="0">
    <w:p w14:paraId="45C52679" w14:textId="77777777" w:rsidR="009C7E36" w:rsidRDefault="009C7E36" w:rsidP="00825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Verdana">
    <w:panose1 w:val="000000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7CAD3" w14:textId="77777777" w:rsidR="00B50931" w:rsidRDefault="00B50931" w:rsidP="00763D4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65DCEF8" w14:textId="77777777" w:rsidR="00B50931" w:rsidRDefault="00B50931">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CB913" w14:textId="77777777" w:rsidR="00B50931" w:rsidRDefault="00B50931" w:rsidP="00763D4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75FF1">
      <w:rPr>
        <w:rStyle w:val="Nmerodepgina"/>
        <w:noProof/>
      </w:rPr>
      <w:t>2</w:t>
    </w:r>
    <w:r>
      <w:rPr>
        <w:rStyle w:val="Nmerodepgina"/>
      </w:rPr>
      <w:fldChar w:fldCharType="end"/>
    </w:r>
  </w:p>
  <w:p w14:paraId="51333664" w14:textId="77777777" w:rsidR="00B50931" w:rsidRDefault="00B50931">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C12D10" w14:textId="77777777" w:rsidR="009C7E36" w:rsidRDefault="009C7E36" w:rsidP="00825D1B">
      <w:r>
        <w:separator/>
      </w:r>
    </w:p>
  </w:footnote>
  <w:footnote w:type="continuationSeparator" w:id="0">
    <w:p w14:paraId="3AF57E1F" w14:textId="77777777" w:rsidR="009C7E36" w:rsidRDefault="009C7E36" w:rsidP="00825D1B">
      <w:r>
        <w:continuationSeparator/>
      </w:r>
    </w:p>
  </w:footnote>
  <w:footnote w:id="1">
    <w:p w14:paraId="35970820" w14:textId="471C7895" w:rsidR="00AC7B61" w:rsidRPr="00F66FE1" w:rsidRDefault="00AC7B61">
      <w:pPr>
        <w:pStyle w:val="Textonotapie"/>
        <w:rPr>
          <w:rFonts w:ascii="Arial" w:hAnsi="Arial" w:cs="Arial"/>
          <w:sz w:val="16"/>
          <w:szCs w:val="16"/>
          <w:lang w:val="es-ES"/>
        </w:rPr>
      </w:pPr>
      <w:r w:rsidRPr="00F66FE1">
        <w:rPr>
          <w:rStyle w:val="Refdenotaalpie"/>
          <w:rFonts w:ascii="Arial" w:hAnsi="Arial" w:cs="Arial"/>
          <w:sz w:val="16"/>
          <w:szCs w:val="16"/>
        </w:rPr>
        <w:footnoteRef/>
      </w:r>
      <w:r w:rsidRPr="00F66FE1">
        <w:rPr>
          <w:rFonts w:ascii="Arial" w:hAnsi="Arial" w:cs="Arial"/>
          <w:sz w:val="16"/>
          <w:szCs w:val="16"/>
        </w:rPr>
        <w:t xml:space="preserve"> http://www.wordreference.com/</w:t>
      </w:r>
      <w:r w:rsidR="00F33464" w:rsidRPr="00F66FE1">
        <w:rPr>
          <w:rFonts w:ascii="Arial" w:hAnsi="Arial" w:cs="Arial"/>
          <w:sz w:val="16"/>
          <w:szCs w:val="16"/>
        </w:rPr>
        <w:t>es/translation.asp?tranword=answerable</w:t>
      </w:r>
    </w:p>
  </w:footnote>
  <w:footnote w:id="2">
    <w:p w14:paraId="1BD45CBF" w14:textId="237F6160" w:rsidR="00F33464" w:rsidRPr="00F33464" w:rsidRDefault="00F33464">
      <w:pPr>
        <w:pStyle w:val="Textonotapie"/>
        <w:rPr>
          <w:lang w:val="es-ES"/>
        </w:rPr>
      </w:pPr>
      <w:r w:rsidRPr="00F66FE1">
        <w:rPr>
          <w:rStyle w:val="Refdenotaalpie"/>
          <w:rFonts w:ascii="Arial" w:hAnsi="Arial" w:cs="Arial"/>
          <w:sz w:val="16"/>
          <w:szCs w:val="16"/>
        </w:rPr>
        <w:footnoteRef/>
      </w:r>
      <w:r w:rsidRPr="00F66FE1">
        <w:rPr>
          <w:rFonts w:ascii="Arial" w:hAnsi="Arial" w:cs="Arial"/>
          <w:sz w:val="16"/>
          <w:szCs w:val="16"/>
        </w:rPr>
        <w:t xml:space="preserve"> http://www.wordreference.com/es/translation.asp?tranword=enforcement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F2C37"/>
    <w:multiLevelType w:val="hybridMultilevel"/>
    <w:tmpl w:val="6E2E4E86"/>
    <w:lvl w:ilvl="0" w:tplc="61462290">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09C91020"/>
    <w:multiLevelType w:val="hybridMultilevel"/>
    <w:tmpl w:val="625CBDAE"/>
    <w:lvl w:ilvl="0" w:tplc="0D305C6E">
      <w:start w:val="1"/>
      <w:numFmt w:val="bullet"/>
      <w:lvlText w:val="-"/>
      <w:lvlJc w:val="left"/>
      <w:pPr>
        <w:ind w:left="720" w:hanging="360"/>
      </w:pPr>
      <w:rPr>
        <w:rFonts w:ascii="Arial" w:eastAsiaTheme="minorEastAsia"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0C943403"/>
    <w:multiLevelType w:val="hybridMultilevel"/>
    <w:tmpl w:val="18C47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E77FAB"/>
    <w:multiLevelType w:val="hybridMultilevel"/>
    <w:tmpl w:val="61D6D8D4"/>
    <w:lvl w:ilvl="0" w:tplc="040A0001">
      <w:start w:val="1"/>
      <w:numFmt w:val="bullet"/>
      <w:lvlText w:val=""/>
      <w:lvlJc w:val="left"/>
      <w:pPr>
        <w:ind w:left="2160" w:hanging="360"/>
      </w:pPr>
      <w:rPr>
        <w:rFonts w:ascii="Symbol" w:hAnsi="Symbol" w:hint="default"/>
      </w:rPr>
    </w:lvl>
    <w:lvl w:ilvl="1" w:tplc="040A0003">
      <w:start w:val="1"/>
      <w:numFmt w:val="bullet"/>
      <w:lvlText w:val="o"/>
      <w:lvlJc w:val="left"/>
      <w:pPr>
        <w:ind w:left="2880" w:hanging="360"/>
      </w:pPr>
      <w:rPr>
        <w:rFonts w:ascii="Courier New" w:hAnsi="Courier New" w:cs="Courier New" w:hint="default"/>
      </w:rPr>
    </w:lvl>
    <w:lvl w:ilvl="2" w:tplc="040A0005" w:tentative="1">
      <w:start w:val="1"/>
      <w:numFmt w:val="bullet"/>
      <w:lvlText w:val=""/>
      <w:lvlJc w:val="left"/>
      <w:pPr>
        <w:ind w:left="3600" w:hanging="360"/>
      </w:pPr>
      <w:rPr>
        <w:rFonts w:ascii="Wingdings" w:hAnsi="Wingdings" w:hint="default"/>
      </w:rPr>
    </w:lvl>
    <w:lvl w:ilvl="3" w:tplc="040A0001" w:tentative="1">
      <w:start w:val="1"/>
      <w:numFmt w:val="bullet"/>
      <w:lvlText w:val=""/>
      <w:lvlJc w:val="left"/>
      <w:pPr>
        <w:ind w:left="4320" w:hanging="360"/>
      </w:pPr>
      <w:rPr>
        <w:rFonts w:ascii="Symbol" w:hAnsi="Symbol" w:hint="default"/>
      </w:rPr>
    </w:lvl>
    <w:lvl w:ilvl="4" w:tplc="040A0003" w:tentative="1">
      <w:start w:val="1"/>
      <w:numFmt w:val="bullet"/>
      <w:lvlText w:val="o"/>
      <w:lvlJc w:val="left"/>
      <w:pPr>
        <w:ind w:left="5040" w:hanging="360"/>
      </w:pPr>
      <w:rPr>
        <w:rFonts w:ascii="Courier New" w:hAnsi="Courier New" w:cs="Courier New" w:hint="default"/>
      </w:rPr>
    </w:lvl>
    <w:lvl w:ilvl="5" w:tplc="040A0005" w:tentative="1">
      <w:start w:val="1"/>
      <w:numFmt w:val="bullet"/>
      <w:lvlText w:val=""/>
      <w:lvlJc w:val="left"/>
      <w:pPr>
        <w:ind w:left="5760" w:hanging="360"/>
      </w:pPr>
      <w:rPr>
        <w:rFonts w:ascii="Wingdings" w:hAnsi="Wingdings" w:hint="default"/>
      </w:rPr>
    </w:lvl>
    <w:lvl w:ilvl="6" w:tplc="040A0001" w:tentative="1">
      <w:start w:val="1"/>
      <w:numFmt w:val="bullet"/>
      <w:lvlText w:val=""/>
      <w:lvlJc w:val="left"/>
      <w:pPr>
        <w:ind w:left="6480" w:hanging="360"/>
      </w:pPr>
      <w:rPr>
        <w:rFonts w:ascii="Symbol" w:hAnsi="Symbol" w:hint="default"/>
      </w:rPr>
    </w:lvl>
    <w:lvl w:ilvl="7" w:tplc="040A0003" w:tentative="1">
      <w:start w:val="1"/>
      <w:numFmt w:val="bullet"/>
      <w:lvlText w:val="o"/>
      <w:lvlJc w:val="left"/>
      <w:pPr>
        <w:ind w:left="7200" w:hanging="360"/>
      </w:pPr>
      <w:rPr>
        <w:rFonts w:ascii="Courier New" w:hAnsi="Courier New" w:cs="Courier New" w:hint="default"/>
      </w:rPr>
    </w:lvl>
    <w:lvl w:ilvl="8" w:tplc="040A0005" w:tentative="1">
      <w:start w:val="1"/>
      <w:numFmt w:val="bullet"/>
      <w:lvlText w:val=""/>
      <w:lvlJc w:val="left"/>
      <w:pPr>
        <w:ind w:left="7920" w:hanging="360"/>
      </w:pPr>
      <w:rPr>
        <w:rFonts w:ascii="Wingdings" w:hAnsi="Wingdings" w:hint="default"/>
      </w:rPr>
    </w:lvl>
  </w:abstractNum>
  <w:abstractNum w:abstractNumId="4">
    <w:nsid w:val="183E2FAC"/>
    <w:multiLevelType w:val="hybridMultilevel"/>
    <w:tmpl w:val="0812085A"/>
    <w:lvl w:ilvl="0" w:tplc="41BAFD18">
      <w:start w:val="8"/>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55326F"/>
    <w:multiLevelType w:val="hybridMultilevel"/>
    <w:tmpl w:val="6DB09A4C"/>
    <w:lvl w:ilvl="0" w:tplc="AA0C1C84">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28A03DF2"/>
    <w:multiLevelType w:val="hybridMultilevel"/>
    <w:tmpl w:val="38DE2E3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3A1E456A"/>
    <w:multiLevelType w:val="hybridMultilevel"/>
    <w:tmpl w:val="A2786324"/>
    <w:lvl w:ilvl="0" w:tplc="1CD8CC78">
      <w:start w:val="7"/>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8B0FE8"/>
    <w:multiLevelType w:val="multilevel"/>
    <w:tmpl w:val="B704922C"/>
    <w:lvl w:ilvl="0">
      <w:start w:val="1"/>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1022493"/>
    <w:multiLevelType w:val="hybridMultilevel"/>
    <w:tmpl w:val="2294EE00"/>
    <w:lvl w:ilvl="0" w:tplc="08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4163462E"/>
    <w:multiLevelType w:val="hybridMultilevel"/>
    <w:tmpl w:val="FC342218"/>
    <w:lvl w:ilvl="0" w:tplc="D968F35E">
      <w:start w:val="1"/>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6B5F04"/>
    <w:multiLevelType w:val="hybridMultilevel"/>
    <w:tmpl w:val="F47282A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45286218"/>
    <w:multiLevelType w:val="hybridMultilevel"/>
    <w:tmpl w:val="CF52148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45D30224"/>
    <w:multiLevelType w:val="hybridMultilevel"/>
    <w:tmpl w:val="85B61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EF3C35"/>
    <w:multiLevelType w:val="hybridMultilevel"/>
    <w:tmpl w:val="1C1A7A3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nsid w:val="50EB20C6"/>
    <w:multiLevelType w:val="hybridMultilevel"/>
    <w:tmpl w:val="9EA000F0"/>
    <w:lvl w:ilvl="0" w:tplc="2EBC3BB6">
      <w:start w:val="1"/>
      <w:numFmt w:val="decimal"/>
      <w:lvlText w:val="%1."/>
      <w:lvlJc w:val="left"/>
      <w:pPr>
        <w:ind w:left="720" w:hanging="360"/>
      </w:pPr>
      <w:rPr>
        <w:rFonts w:hint="default"/>
        <w:b/>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nsid w:val="5DAE32A5"/>
    <w:multiLevelType w:val="hybridMultilevel"/>
    <w:tmpl w:val="0194D670"/>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nsid w:val="63946B89"/>
    <w:multiLevelType w:val="hybridMultilevel"/>
    <w:tmpl w:val="2F785DF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nsid w:val="677D7F57"/>
    <w:multiLevelType w:val="hybridMultilevel"/>
    <w:tmpl w:val="70D6354A"/>
    <w:lvl w:ilvl="0" w:tplc="1EF01D18">
      <w:start w:val="7"/>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607EE3"/>
    <w:multiLevelType w:val="hybridMultilevel"/>
    <w:tmpl w:val="6D968C98"/>
    <w:lvl w:ilvl="0" w:tplc="B122E6B0">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D83765"/>
    <w:multiLevelType w:val="hybridMultilevel"/>
    <w:tmpl w:val="86307706"/>
    <w:lvl w:ilvl="0" w:tplc="8CB22F94">
      <w:start w:val="2"/>
      <w:numFmt w:val="bullet"/>
      <w:lvlText w:val="-"/>
      <w:lvlJc w:val="left"/>
      <w:pPr>
        <w:ind w:left="720" w:hanging="360"/>
      </w:pPr>
      <w:rPr>
        <w:rFonts w:ascii="Verdana" w:eastAsiaTheme="minorEastAsia" w:hAnsi="Verdan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994A93"/>
    <w:multiLevelType w:val="hybridMultilevel"/>
    <w:tmpl w:val="73F2AD02"/>
    <w:lvl w:ilvl="0" w:tplc="0D305C6E">
      <w:start w:val="1"/>
      <w:numFmt w:val="bullet"/>
      <w:lvlText w:val="-"/>
      <w:lvlJc w:val="left"/>
      <w:pPr>
        <w:ind w:left="720" w:hanging="360"/>
      </w:pPr>
      <w:rPr>
        <w:rFonts w:ascii="Arial" w:eastAsiaTheme="minorEastAsia"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nsid w:val="79C668FE"/>
    <w:multiLevelType w:val="hybridMultilevel"/>
    <w:tmpl w:val="5BB6ABD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nsid w:val="7DBB3798"/>
    <w:multiLevelType w:val="hybridMultilevel"/>
    <w:tmpl w:val="16901926"/>
    <w:lvl w:ilvl="0" w:tplc="5DB08314">
      <w:start w:val="6"/>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3"/>
  </w:num>
  <w:num w:numId="3">
    <w:abstractNumId w:val="7"/>
  </w:num>
  <w:num w:numId="4">
    <w:abstractNumId w:val="20"/>
  </w:num>
  <w:num w:numId="5">
    <w:abstractNumId w:val="4"/>
  </w:num>
  <w:num w:numId="6">
    <w:abstractNumId w:val="13"/>
  </w:num>
  <w:num w:numId="7">
    <w:abstractNumId w:val="2"/>
  </w:num>
  <w:num w:numId="8">
    <w:abstractNumId w:val="19"/>
  </w:num>
  <w:num w:numId="9">
    <w:abstractNumId w:val="18"/>
  </w:num>
  <w:num w:numId="10">
    <w:abstractNumId w:val="17"/>
  </w:num>
  <w:num w:numId="11">
    <w:abstractNumId w:val="15"/>
  </w:num>
  <w:num w:numId="12">
    <w:abstractNumId w:val="16"/>
  </w:num>
  <w:num w:numId="13">
    <w:abstractNumId w:val="3"/>
  </w:num>
  <w:num w:numId="14">
    <w:abstractNumId w:val="5"/>
  </w:num>
  <w:num w:numId="15">
    <w:abstractNumId w:val="1"/>
  </w:num>
  <w:num w:numId="16">
    <w:abstractNumId w:val="21"/>
  </w:num>
  <w:num w:numId="17">
    <w:abstractNumId w:val="9"/>
  </w:num>
  <w:num w:numId="18">
    <w:abstractNumId w:val="12"/>
  </w:num>
  <w:num w:numId="19">
    <w:abstractNumId w:val="8"/>
  </w:num>
  <w:num w:numId="20">
    <w:abstractNumId w:val="0"/>
  </w:num>
  <w:num w:numId="21">
    <w:abstractNumId w:val="14"/>
  </w:num>
  <w:num w:numId="22">
    <w:abstractNumId w:val="22"/>
  </w:num>
  <w:num w:numId="23">
    <w:abstractNumId w:val="11"/>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E3"/>
    <w:rsid w:val="00001794"/>
    <w:rsid w:val="000023D4"/>
    <w:rsid w:val="00012191"/>
    <w:rsid w:val="00012881"/>
    <w:rsid w:val="00016523"/>
    <w:rsid w:val="00016AD6"/>
    <w:rsid w:val="000247F5"/>
    <w:rsid w:val="00024E27"/>
    <w:rsid w:val="000256BF"/>
    <w:rsid w:val="00025F4E"/>
    <w:rsid w:val="00027A24"/>
    <w:rsid w:val="000364BD"/>
    <w:rsid w:val="00036A7B"/>
    <w:rsid w:val="00037EEC"/>
    <w:rsid w:val="00040368"/>
    <w:rsid w:val="000412E7"/>
    <w:rsid w:val="00042FC4"/>
    <w:rsid w:val="000454F6"/>
    <w:rsid w:val="0004572A"/>
    <w:rsid w:val="0005134E"/>
    <w:rsid w:val="00055F15"/>
    <w:rsid w:val="00060223"/>
    <w:rsid w:val="00061E0C"/>
    <w:rsid w:val="00067699"/>
    <w:rsid w:val="00071748"/>
    <w:rsid w:val="00071F91"/>
    <w:rsid w:val="00072638"/>
    <w:rsid w:val="0007633F"/>
    <w:rsid w:val="00082961"/>
    <w:rsid w:val="00083490"/>
    <w:rsid w:val="0009295D"/>
    <w:rsid w:val="000958B5"/>
    <w:rsid w:val="00097910"/>
    <w:rsid w:val="000A0F2F"/>
    <w:rsid w:val="000A1672"/>
    <w:rsid w:val="000A438B"/>
    <w:rsid w:val="000A4640"/>
    <w:rsid w:val="000A4F8C"/>
    <w:rsid w:val="000B2B84"/>
    <w:rsid w:val="000B321C"/>
    <w:rsid w:val="000B6F5F"/>
    <w:rsid w:val="000C362E"/>
    <w:rsid w:val="000C7D2B"/>
    <w:rsid w:val="000D6B9C"/>
    <w:rsid w:val="000D6E12"/>
    <w:rsid w:val="000E3060"/>
    <w:rsid w:val="000E403E"/>
    <w:rsid w:val="000E64D4"/>
    <w:rsid w:val="000F326D"/>
    <w:rsid w:val="001035B8"/>
    <w:rsid w:val="00126C34"/>
    <w:rsid w:val="00130551"/>
    <w:rsid w:val="00130BC1"/>
    <w:rsid w:val="00136E75"/>
    <w:rsid w:val="00144547"/>
    <w:rsid w:val="00150BF2"/>
    <w:rsid w:val="00153D80"/>
    <w:rsid w:val="0015441D"/>
    <w:rsid w:val="001553BC"/>
    <w:rsid w:val="0016726B"/>
    <w:rsid w:val="00174541"/>
    <w:rsid w:val="00177B32"/>
    <w:rsid w:val="00182559"/>
    <w:rsid w:val="0018513B"/>
    <w:rsid w:val="00195991"/>
    <w:rsid w:val="00197864"/>
    <w:rsid w:val="001A07CA"/>
    <w:rsid w:val="001A2E5D"/>
    <w:rsid w:val="001A65EF"/>
    <w:rsid w:val="001C49A6"/>
    <w:rsid w:val="001C6567"/>
    <w:rsid w:val="001C7C9C"/>
    <w:rsid w:val="001C7DD0"/>
    <w:rsid w:val="001D4181"/>
    <w:rsid w:val="001E2EDF"/>
    <w:rsid w:val="001E50B7"/>
    <w:rsid w:val="001E5E73"/>
    <w:rsid w:val="001E77A3"/>
    <w:rsid w:val="001F5404"/>
    <w:rsid w:val="001F5820"/>
    <w:rsid w:val="001F7C52"/>
    <w:rsid w:val="00203B82"/>
    <w:rsid w:val="0021065E"/>
    <w:rsid w:val="00212457"/>
    <w:rsid w:val="00212C07"/>
    <w:rsid w:val="002145EE"/>
    <w:rsid w:val="00216FF2"/>
    <w:rsid w:val="00232D14"/>
    <w:rsid w:val="002362FD"/>
    <w:rsid w:val="002440C3"/>
    <w:rsid w:val="00246AA5"/>
    <w:rsid w:val="002631E8"/>
    <w:rsid w:val="002637C7"/>
    <w:rsid w:val="0026394E"/>
    <w:rsid w:val="002739FA"/>
    <w:rsid w:val="00275809"/>
    <w:rsid w:val="0027651F"/>
    <w:rsid w:val="00282553"/>
    <w:rsid w:val="00287013"/>
    <w:rsid w:val="002873A4"/>
    <w:rsid w:val="0028773B"/>
    <w:rsid w:val="00291912"/>
    <w:rsid w:val="002921DC"/>
    <w:rsid w:val="00292AFE"/>
    <w:rsid w:val="00292DC4"/>
    <w:rsid w:val="0029421B"/>
    <w:rsid w:val="002A0EC8"/>
    <w:rsid w:val="002C1CA5"/>
    <w:rsid w:val="002C7043"/>
    <w:rsid w:val="002C766C"/>
    <w:rsid w:val="002E028E"/>
    <w:rsid w:val="002E1980"/>
    <w:rsid w:val="002F55DD"/>
    <w:rsid w:val="00301ECA"/>
    <w:rsid w:val="00303E76"/>
    <w:rsid w:val="00324BC7"/>
    <w:rsid w:val="00342240"/>
    <w:rsid w:val="0034280C"/>
    <w:rsid w:val="00346481"/>
    <w:rsid w:val="00347C7A"/>
    <w:rsid w:val="00351187"/>
    <w:rsid w:val="003544D5"/>
    <w:rsid w:val="0038091D"/>
    <w:rsid w:val="00381FC7"/>
    <w:rsid w:val="003831C2"/>
    <w:rsid w:val="00386D13"/>
    <w:rsid w:val="00387676"/>
    <w:rsid w:val="00394E11"/>
    <w:rsid w:val="00397BD1"/>
    <w:rsid w:val="003A14F5"/>
    <w:rsid w:val="003A265E"/>
    <w:rsid w:val="003B25F5"/>
    <w:rsid w:val="003C046B"/>
    <w:rsid w:val="003C4A52"/>
    <w:rsid w:val="003D5E52"/>
    <w:rsid w:val="003E2FD3"/>
    <w:rsid w:val="003F19C9"/>
    <w:rsid w:val="003F43F1"/>
    <w:rsid w:val="003F4F18"/>
    <w:rsid w:val="003F5261"/>
    <w:rsid w:val="0040118C"/>
    <w:rsid w:val="00401D84"/>
    <w:rsid w:val="00417B8E"/>
    <w:rsid w:val="004216E4"/>
    <w:rsid w:val="0043418C"/>
    <w:rsid w:val="00436B93"/>
    <w:rsid w:val="00437BC7"/>
    <w:rsid w:val="004420C6"/>
    <w:rsid w:val="00443F88"/>
    <w:rsid w:val="00455860"/>
    <w:rsid w:val="0045653C"/>
    <w:rsid w:val="00462285"/>
    <w:rsid w:val="00466A67"/>
    <w:rsid w:val="00470874"/>
    <w:rsid w:val="004736E2"/>
    <w:rsid w:val="00473EA6"/>
    <w:rsid w:val="00476DBE"/>
    <w:rsid w:val="0048494F"/>
    <w:rsid w:val="0048665D"/>
    <w:rsid w:val="004931BC"/>
    <w:rsid w:val="0049772A"/>
    <w:rsid w:val="004A0269"/>
    <w:rsid w:val="004A1D7C"/>
    <w:rsid w:val="004A636C"/>
    <w:rsid w:val="004B7230"/>
    <w:rsid w:val="004C338E"/>
    <w:rsid w:val="004C5CD8"/>
    <w:rsid w:val="004C7439"/>
    <w:rsid w:val="004D0FCD"/>
    <w:rsid w:val="004D7FF3"/>
    <w:rsid w:val="004E0C75"/>
    <w:rsid w:val="004E0FD0"/>
    <w:rsid w:val="004E1E09"/>
    <w:rsid w:val="004F54CB"/>
    <w:rsid w:val="0050209C"/>
    <w:rsid w:val="00503856"/>
    <w:rsid w:val="00506E55"/>
    <w:rsid w:val="00510BBC"/>
    <w:rsid w:val="00513444"/>
    <w:rsid w:val="00516727"/>
    <w:rsid w:val="00517199"/>
    <w:rsid w:val="00523C90"/>
    <w:rsid w:val="005243CC"/>
    <w:rsid w:val="005258A1"/>
    <w:rsid w:val="005258B6"/>
    <w:rsid w:val="005277B7"/>
    <w:rsid w:val="00540469"/>
    <w:rsid w:val="005458E3"/>
    <w:rsid w:val="00552EEF"/>
    <w:rsid w:val="005560D8"/>
    <w:rsid w:val="0056371F"/>
    <w:rsid w:val="00566AFC"/>
    <w:rsid w:val="005717CF"/>
    <w:rsid w:val="005755E0"/>
    <w:rsid w:val="0058081E"/>
    <w:rsid w:val="00580CA2"/>
    <w:rsid w:val="005820C4"/>
    <w:rsid w:val="0058330B"/>
    <w:rsid w:val="00585320"/>
    <w:rsid w:val="00586364"/>
    <w:rsid w:val="0058741B"/>
    <w:rsid w:val="00596F1C"/>
    <w:rsid w:val="005A12B3"/>
    <w:rsid w:val="005C2F97"/>
    <w:rsid w:val="005C52B3"/>
    <w:rsid w:val="005C5ECD"/>
    <w:rsid w:val="005C65CA"/>
    <w:rsid w:val="005C725D"/>
    <w:rsid w:val="005D54E8"/>
    <w:rsid w:val="005D716A"/>
    <w:rsid w:val="005E13C4"/>
    <w:rsid w:val="005E2623"/>
    <w:rsid w:val="005F07A5"/>
    <w:rsid w:val="0060036A"/>
    <w:rsid w:val="00604335"/>
    <w:rsid w:val="006064AF"/>
    <w:rsid w:val="0061153C"/>
    <w:rsid w:val="006121DF"/>
    <w:rsid w:val="0061640D"/>
    <w:rsid w:val="0062206B"/>
    <w:rsid w:val="00622421"/>
    <w:rsid w:val="00624155"/>
    <w:rsid w:val="006250FB"/>
    <w:rsid w:val="0062689B"/>
    <w:rsid w:val="006542D4"/>
    <w:rsid w:val="006551AD"/>
    <w:rsid w:val="006706AD"/>
    <w:rsid w:val="0067721F"/>
    <w:rsid w:val="006826C9"/>
    <w:rsid w:val="00685556"/>
    <w:rsid w:val="006909D3"/>
    <w:rsid w:val="00690B85"/>
    <w:rsid w:val="006A02B7"/>
    <w:rsid w:val="006B4659"/>
    <w:rsid w:val="006B4E3B"/>
    <w:rsid w:val="006C0C85"/>
    <w:rsid w:val="006C315D"/>
    <w:rsid w:val="006C6360"/>
    <w:rsid w:val="006C7CDD"/>
    <w:rsid w:val="006D0E96"/>
    <w:rsid w:val="006D20B0"/>
    <w:rsid w:val="006D42CA"/>
    <w:rsid w:val="006E280D"/>
    <w:rsid w:val="006F3D72"/>
    <w:rsid w:val="00701E57"/>
    <w:rsid w:val="0071076D"/>
    <w:rsid w:val="00710B41"/>
    <w:rsid w:val="00721F1C"/>
    <w:rsid w:val="00727FDD"/>
    <w:rsid w:val="0073061E"/>
    <w:rsid w:val="0073290F"/>
    <w:rsid w:val="00733803"/>
    <w:rsid w:val="0073421E"/>
    <w:rsid w:val="00746C76"/>
    <w:rsid w:val="00754533"/>
    <w:rsid w:val="00763D41"/>
    <w:rsid w:val="007652BA"/>
    <w:rsid w:val="00773321"/>
    <w:rsid w:val="00773D59"/>
    <w:rsid w:val="007768BB"/>
    <w:rsid w:val="00782971"/>
    <w:rsid w:val="00783460"/>
    <w:rsid w:val="00785724"/>
    <w:rsid w:val="00790DE1"/>
    <w:rsid w:val="00791877"/>
    <w:rsid w:val="007925CD"/>
    <w:rsid w:val="00793950"/>
    <w:rsid w:val="00793992"/>
    <w:rsid w:val="007A5B7A"/>
    <w:rsid w:val="007B5948"/>
    <w:rsid w:val="007C5EBD"/>
    <w:rsid w:val="007C7097"/>
    <w:rsid w:val="007C7F59"/>
    <w:rsid w:val="007D1AC6"/>
    <w:rsid w:val="007D368A"/>
    <w:rsid w:val="007E4878"/>
    <w:rsid w:val="007E48F2"/>
    <w:rsid w:val="007F078D"/>
    <w:rsid w:val="007F3110"/>
    <w:rsid w:val="007F43D8"/>
    <w:rsid w:val="007F5442"/>
    <w:rsid w:val="00810A23"/>
    <w:rsid w:val="0081353C"/>
    <w:rsid w:val="00814C0C"/>
    <w:rsid w:val="00820463"/>
    <w:rsid w:val="008240F5"/>
    <w:rsid w:val="00825D1B"/>
    <w:rsid w:val="008278E5"/>
    <w:rsid w:val="008302EA"/>
    <w:rsid w:val="008316DC"/>
    <w:rsid w:val="00840B30"/>
    <w:rsid w:val="008440D4"/>
    <w:rsid w:val="00845813"/>
    <w:rsid w:val="008625F5"/>
    <w:rsid w:val="00866D1F"/>
    <w:rsid w:val="00867A81"/>
    <w:rsid w:val="008709B1"/>
    <w:rsid w:val="008731F1"/>
    <w:rsid w:val="00880540"/>
    <w:rsid w:val="0088176E"/>
    <w:rsid w:val="008924DC"/>
    <w:rsid w:val="008A1C16"/>
    <w:rsid w:val="008A3CFC"/>
    <w:rsid w:val="008A57B3"/>
    <w:rsid w:val="008A5D81"/>
    <w:rsid w:val="008B018D"/>
    <w:rsid w:val="008C1A45"/>
    <w:rsid w:val="008C2019"/>
    <w:rsid w:val="008C6C27"/>
    <w:rsid w:val="008D06B6"/>
    <w:rsid w:val="008D174F"/>
    <w:rsid w:val="008D2A10"/>
    <w:rsid w:val="008D399A"/>
    <w:rsid w:val="008D44A3"/>
    <w:rsid w:val="008E104B"/>
    <w:rsid w:val="008F7E84"/>
    <w:rsid w:val="00911FA3"/>
    <w:rsid w:val="00913750"/>
    <w:rsid w:val="00913BFA"/>
    <w:rsid w:val="00914D62"/>
    <w:rsid w:val="00915617"/>
    <w:rsid w:val="00921530"/>
    <w:rsid w:val="00925764"/>
    <w:rsid w:val="00932538"/>
    <w:rsid w:val="009354E6"/>
    <w:rsid w:val="00936E83"/>
    <w:rsid w:val="009426A0"/>
    <w:rsid w:val="009427EA"/>
    <w:rsid w:val="00943935"/>
    <w:rsid w:val="00944F31"/>
    <w:rsid w:val="00953A8A"/>
    <w:rsid w:val="00954801"/>
    <w:rsid w:val="00957785"/>
    <w:rsid w:val="00961AEF"/>
    <w:rsid w:val="00965399"/>
    <w:rsid w:val="0097266D"/>
    <w:rsid w:val="00972E6E"/>
    <w:rsid w:val="00977E3A"/>
    <w:rsid w:val="009812AE"/>
    <w:rsid w:val="00990A02"/>
    <w:rsid w:val="009946A3"/>
    <w:rsid w:val="00994E57"/>
    <w:rsid w:val="0099790A"/>
    <w:rsid w:val="009A0F2E"/>
    <w:rsid w:val="009A0FE9"/>
    <w:rsid w:val="009A156D"/>
    <w:rsid w:val="009B59C4"/>
    <w:rsid w:val="009C1FF8"/>
    <w:rsid w:val="009C72FE"/>
    <w:rsid w:val="009C7E36"/>
    <w:rsid w:val="009D1830"/>
    <w:rsid w:val="009D218C"/>
    <w:rsid w:val="009D5800"/>
    <w:rsid w:val="009E7D19"/>
    <w:rsid w:val="009E7EB1"/>
    <w:rsid w:val="009F0696"/>
    <w:rsid w:val="009F2B46"/>
    <w:rsid w:val="009F4635"/>
    <w:rsid w:val="009F5C8A"/>
    <w:rsid w:val="00A012D3"/>
    <w:rsid w:val="00A03958"/>
    <w:rsid w:val="00A04D93"/>
    <w:rsid w:val="00A240C7"/>
    <w:rsid w:val="00A32297"/>
    <w:rsid w:val="00A3240B"/>
    <w:rsid w:val="00A3533D"/>
    <w:rsid w:val="00A362B7"/>
    <w:rsid w:val="00A367C7"/>
    <w:rsid w:val="00A52B8E"/>
    <w:rsid w:val="00A60F73"/>
    <w:rsid w:val="00A62BFC"/>
    <w:rsid w:val="00A658B4"/>
    <w:rsid w:val="00A66AA3"/>
    <w:rsid w:val="00A7085C"/>
    <w:rsid w:val="00A822CB"/>
    <w:rsid w:val="00A858B9"/>
    <w:rsid w:val="00A90A58"/>
    <w:rsid w:val="00A92A32"/>
    <w:rsid w:val="00A92E89"/>
    <w:rsid w:val="00A967A7"/>
    <w:rsid w:val="00AA4F04"/>
    <w:rsid w:val="00AB0500"/>
    <w:rsid w:val="00AB11FC"/>
    <w:rsid w:val="00AB1558"/>
    <w:rsid w:val="00AB23B4"/>
    <w:rsid w:val="00AB2887"/>
    <w:rsid w:val="00AB291B"/>
    <w:rsid w:val="00AB463B"/>
    <w:rsid w:val="00AB617B"/>
    <w:rsid w:val="00AB7840"/>
    <w:rsid w:val="00AC233D"/>
    <w:rsid w:val="00AC3CC6"/>
    <w:rsid w:val="00AC6134"/>
    <w:rsid w:val="00AC61E9"/>
    <w:rsid w:val="00AC7B61"/>
    <w:rsid w:val="00AD2CBE"/>
    <w:rsid w:val="00AE17A4"/>
    <w:rsid w:val="00AF2D19"/>
    <w:rsid w:val="00AF332B"/>
    <w:rsid w:val="00AF47E7"/>
    <w:rsid w:val="00B001DB"/>
    <w:rsid w:val="00B0052C"/>
    <w:rsid w:val="00B040A9"/>
    <w:rsid w:val="00B14307"/>
    <w:rsid w:val="00B15001"/>
    <w:rsid w:val="00B16AF2"/>
    <w:rsid w:val="00B2392F"/>
    <w:rsid w:val="00B2749B"/>
    <w:rsid w:val="00B31597"/>
    <w:rsid w:val="00B403C2"/>
    <w:rsid w:val="00B413D7"/>
    <w:rsid w:val="00B41E4B"/>
    <w:rsid w:val="00B50931"/>
    <w:rsid w:val="00B51C0A"/>
    <w:rsid w:val="00B561BB"/>
    <w:rsid w:val="00B60EC2"/>
    <w:rsid w:val="00B6228E"/>
    <w:rsid w:val="00B627BA"/>
    <w:rsid w:val="00B652E6"/>
    <w:rsid w:val="00B66EF5"/>
    <w:rsid w:val="00B6748E"/>
    <w:rsid w:val="00B7343A"/>
    <w:rsid w:val="00B75E96"/>
    <w:rsid w:val="00B82D0C"/>
    <w:rsid w:val="00B82DE5"/>
    <w:rsid w:val="00B84236"/>
    <w:rsid w:val="00BB070E"/>
    <w:rsid w:val="00BB33D7"/>
    <w:rsid w:val="00BB5B8A"/>
    <w:rsid w:val="00BB71A2"/>
    <w:rsid w:val="00BC1C74"/>
    <w:rsid w:val="00BC4C26"/>
    <w:rsid w:val="00BC697F"/>
    <w:rsid w:val="00BD63AC"/>
    <w:rsid w:val="00BE27CA"/>
    <w:rsid w:val="00BE4267"/>
    <w:rsid w:val="00BE480A"/>
    <w:rsid w:val="00BE52A3"/>
    <w:rsid w:val="00BE7516"/>
    <w:rsid w:val="00BF11B8"/>
    <w:rsid w:val="00BF6672"/>
    <w:rsid w:val="00C02270"/>
    <w:rsid w:val="00C11BD8"/>
    <w:rsid w:val="00C17558"/>
    <w:rsid w:val="00C2036A"/>
    <w:rsid w:val="00C231AC"/>
    <w:rsid w:val="00C26FA2"/>
    <w:rsid w:val="00C27B9C"/>
    <w:rsid w:val="00C27E0B"/>
    <w:rsid w:val="00C35778"/>
    <w:rsid w:val="00C36F88"/>
    <w:rsid w:val="00C4688C"/>
    <w:rsid w:val="00C50453"/>
    <w:rsid w:val="00C52F02"/>
    <w:rsid w:val="00C6105E"/>
    <w:rsid w:val="00C61CD8"/>
    <w:rsid w:val="00C61F6E"/>
    <w:rsid w:val="00C6634C"/>
    <w:rsid w:val="00C676F6"/>
    <w:rsid w:val="00C71450"/>
    <w:rsid w:val="00C779AE"/>
    <w:rsid w:val="00C81BC7"/>
    <w:rsid w:val="00C851FE"/>
    <w:rsid w:val="00C866BD"/>
    <w:rsid w:val="00C939FD"/>
    <w:rsid w:val="00C94BBC"/>
    <w:rsid w:val="00C94D01"/>
    <w:rsid w:val="00C963B6"/>
    <w:rsid w:val="00CA1086"/>
    <w:rsid w:val="00CA25A8"/>
    <w:rsid w:val="00CA4CC3"/>
    <w:rsid w:val="00CB2D14"/>
    <w:rsid w:val="00CB3438"/>
    <w:rsid w:val="00CB3A0A"/>
    <w:rsid w:val="00CB4C2C"/>
    <w:rsid w:val="00CB75F7"/>
    <w:rsid w:val="00CC272D"/>
    <w:rsid w:val="00CC351C"/>
    <w:rsid w:val="00CD144D"/>
    <w:rsid w:val="00CD2DBF"/>
    <w:rsid w:val="00CD2E84"/>
    <w:rsid w:val="00CD44BD"/>
    <w:rsid w:val="00CE2CB3"/>
    <w:rsid w:val="00CE7D43"/>
    <w:rsid w:val="00CF1297"/>
    <w:rsid w:val="00D01EBF"/>
    <w:rsid w:val="00D04BE3"/>
    <w:rsid w:val="00D2462A"/>
    <w:rsid w:val="00D24836"/>
    <w:rsid w:val="00D320BF"/>
    <w:rsid w:val="00D4383C"/>
    <w:rsid w:val="00D45758"/>
    <w:rsid w:val="00D529C2"/>
    <w:rsid w:val="00D555E4"/>
    <w:rsid w:val="00D66CC1"/>
    <w:rsid w:val="00D72490"/>
    <w:rsid w:val="00D73CCD"/>
    <w:rsid w:val="00D869C1"/>
    <w:rsid w:val="00D90F2E"/>
    <w:rsid w:val="00D961B0"/>
    <w:rsid w:val="00DA0F99"/>
    <w:rsid w:val="00DA190C"/>
    <w:rsid w:val="00DA3D66"/>
    <w:rsid w:val="00DA5941"/>
    <w:rsid w:val="00DB3243"/>
    <w:rsid w:val="00DB5757"/>
    <w:rsid w:val="00DB7E08"/>
    <w:rsid w:val="00DC2E13"/>
    <w:rsid w:val="00DD2D2B"/>
    <w:rsid w:val="00DD7345"/>
    <w:rsid w:val="00DE21ED"/>
    <w:rsid w:val="00DE2318"/>
    <w:rsid w:val="00DE317F"/>
    <w:rsid w:val="00DE48D1"/>
    <w:rsid w:val="00DF05B8"/>
    <w:rsid w:val="00E01C76"/>
    <w:rsid w:val="00E03329"/>
    <w:rsid w:val="00E0426B"/>
    <w:rsid w:val="00E11183"/>
    <w:rsid w:val="00E11DF0"/>
    <w:rsid w:val="00E147F3"/>
    <w:rsid w:val="00E225BD"/>
    <w:rsid w:val="00E26FD2"/>
    <w:rsid w:val="00E27A77"/>
    <w:rsid w:val="00E30081"/>
    <w:rsid w:val="00E3159E"/>
    <w:rsid w:val="00E31C63"/>
    <w:rsid w:val="00E50D39"/>
    <w:rsid w:val="00E52293"/>
    <w:rsid w:val="00E5649B"/>
    <w:rsid w:val="00E568A9"/>
    <w:rsid w:val="00E578F4"/>
    <w:rsid w:val="00E63C92"/>
    <w:rsid w:val="00E64C0B"/>
    <w:rsid w:val="00E71EFE"/>
    <w:rsid w:val="00E75144"/>
    <w:rsid w:val="00E75C33"/>
    <w:rsid w:val="00E75FF1"/>
    <w:rsid w:val="00E80636"/>
    <w:rsid w:val="00E84ED1"/>
    <w:rsid w:val="00E8550B"/>
    <w:rsid w:val="00E85749"/>
    <w:rsid w:val="00EA2249"/>
    <w:rsid w:val="00EA23B3"/>
    <w:rsid w:val="00EA3EC4"/>
    <w:rsid w:val="00EA43AA"/>
    <w:rsid w:val="00EA66E3"/>
    <w:rsid w:val="00EA6A04"/>
    <w:rsid w:val="00EB2317"/>
    <w:rsid w:val="00EB2A60"/>
    <w:rsid w:val="00EB4B34"/>
    <w:rsid w:val="00EC2215"/>
    <w:rsid w:val="00EC3547"/>
    <w:rsid w:val="00EC75E5"/>
    <w:rsid w:val="00ED381D"/>
    <w:rsid w:val="00EE01C6"/>
    <w:rsid w:val="00EE0C52"/>
    <w:rsid w:val="00EE16EC"/>
    <w:rsid w:val="00EF4514"/>
    <w:rsid w:val="00F038A9"/>
    <w:rsid w:val="00F06C2F"/>
    <w:rsid w:val="00F2785F"/>
    <w:rsid w:val="00F33464"/>
    <w:rsid w:val="00F403B0"/>
    <w:rsid w:val="00F425D5"/>
    <w:rsid w:val="00F44A74"/>
    <w:rsid w:val="00F44CC2"/>
    <w:rsid w:val="00F45950"/>
    <w:rsid w:val="00F45D31"/>
    <w:rsid w:val="00F5023D"/>
    <w:rsid w:val="00F61329"/>
    <w:rsid w:val="00F636D4"/>
    <w:rsid w:val="00F66FE1"/>
    <w:rsid w:val="00F6784F"/>
    <w:rsid w:val="00F721FF"/>
    <w:rsid w:val="00F76ED7"/>
    <w:rsid w:val="00F85B81"/>
    <w:rsid w:val="00F87051"/>
    <w:rsid w:val="00FA5C72"/>
    <w:rsid w:val="00FA7082"/>
    <w:rsid w:val="00FB31A7"/>
    <w:rsid w:val="00FB6FD1"/>
    <w:rsid w:val="00FC4739"/>
    <w:rsid w:val="00FC4BB7"/>
    <w:rsid w:val="00FD31C0"/>
    <w:rsid w:val="00FD3E34"/>
    <w:rsid w:val="00FD7977"/>
    <w:rsid w:val="00FF4F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D1702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042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dice1">
    <w:name w:val="index 1"/>
    <w:basedOn w:val="Normal"/>
    <w:next w:val="Normal"/>
    <w:autoRedefine/>
    <w:uiPriority w:val="99"/>
    <w:unhideWhenUsed/>
    <w:rsid w:val="00825D1B"/>
    <w:pPr>
      <w:ind w:left="240" w:hanging="240"/>
    </w:pPr>
    <w:rPr>
      <w:sz w:val="18"/>
      <w:szCs w:val="18"/>
    </w:rPr>
  </w:style>
  <w:style w:type="paragraph" w:styleId="ndice2">
    <w:name w:val="index 2"/>
    <w:basedOn w:val="Normal"/>
    <w:next w:val="Normal"/>
    <w:autoRedefine/>
    <w:uiPriority w:val="99"/>
    <w:unhideWhenUsed/>
    <w:rsid w:val="00825D1B"/>
    <w:pPr>
      <w:ind w:left="480" w:hanging="240"/>
    </w:pPr>
    <w:rPr>
      <w:sz w:val="18"/>
      <w:szCs w:val="18"/>
    </w:rPr>
  </w:style>
  <w:style w:type="paragraph" w:styleId="ndice3">
    <w:name w:val="index 3"/>
    <w:basedOn w:val="Normal"/>
    <w:next w:val="Normal"/>
    <w:autoRedefine/>
    <w:uiPriority w:val="99"/>
    <w:unhideWhenUsed/>
    <w:rsid w:val="00825D1B"/>
    <w:pPr>
      <w:ind w:left="720" w:hanging="240"/>
    </w:pPr>
    <w:rPr>
      <w:sz w:val="18"/>
      <w:szCs w:val="18"/>
    </w:rPr>
  </w:style>
  <w:style w:type="paragraph" w:styleId="ndice4">
    <w:name w:val="index 4"/>
    <w:basedOn w:val="Normal"/>
    <w:next w:val="Normal"/>
    <w:autoRedefine/>
    <w:uiPriority w:val="99"/>
    <w:unhideWhenUsed/>
    <w:rsid w:val="00825D1B"/>
    <w:pPr>
      <w:ind w:left="960" w:hanging="240"/>
    </w:pPr>
    <w:rPr>
      <w:sz w:val="18"/>
      <w:szCs w:val="18"/>
    </w:rPr>
  </w:style>
  <w:style w:type="paragraph" w:styleId="ndice5">
    <w:name w:val="index 5"/>
    <w:basedOn w:val="Normal"/>
    <w:next w:val="Normal"/>
    <w:autoRedefine/>
    <w:uiPriority w:val="99"/>
    <w:unhideWhenUsed/>
    <w:rsid w:val="00825D1B"/>
    <w:pPr>
      <w:ind w:left="1200" w:hanging="240"/>
    </w:pPr>
    <w:rPr>
      <w:sz w:val="18"/>
      <w:szCs w:val="18"/>
    </w:rPr>
  </w:style>
  <w:style w:type="paragraph" w:styleId="ndice6">
    <w:name w:val="index 6"/>
    <w:basedOn w:val="Normal"/>
    <w:next w:val="Normal"/>
    <w:autoRedefine/>
    <w:uiPriority w:val="99"/>
    <w:unhideWhenUsed/>
    <w:rsid w:val="00825D1B"/>
    <w:pPr>
      <w:ind w:left="1440" w:hanging="240"/>
    </w:pPr>
    <w:rPr>
      <w:sz w:val="18"/>
      <w:szCs w:val="18"/>
    </w:rPr>
  </w:style>
  <w:style w:type="paragraph" w:styleId="ndice7">
    <w:name w:val="index 7"/>
    <w:basedOn w:val="Normal"/>
    <w:next w:val="Normal"/>
    <w:autoRedefine/>
    <w:uiPriority w:val="99"/>
    <w:unhideWhenUsed/>
    <w:rsid w:val="00825D1B"/>
    <w:pPr>
      <w:ind w:left="1680" w:hanging="240"/>
    </w:pPr>
    <w:rPr>
      <w:sz w:val="18"/>
      <w:szCs w:val="18"/>
    </w:rPr>
  </w:style>
  <w:style w:type="paragraph" w:styleId="ndice8">
    <w:name w:val="index 8"/>
    <w:basedOn w:val="Normal"/>
    <w:next w:val="Normal"/>
    <w:autoRedefine/>
    <w:uiPriority w:val="99"/>
    <w:unhideWhenUsed/>
    <w:rsid w:val="00825D1B"/>
    <w:pPr>
      <w:ind w:left="1920" w:hanging="240"/>
    </w:pPr>
    <w:rPr>
      <w:sz w:val="18"/>
      <w:szCs w:val="18"/>
    </w:rPr>
  </w:style>
  <w:style w:type="paragraph" w:styleId="ndice9">
    <w:name w:val="index 9"/>
    <w:basedOn w:val="Normal"/>
    <w:next w:val="Normal"/>
    <w:autoRedefine/>
    <w:uiPriority w:val="99"/>
    <w:unhideWhenUsed/>
    <w:rsid w:val="00825D1B"/>
    <w:pPr>
      <w:ind w:left="2160" w:hanging="240"/>
    </w:pPr>
    <w:rPr>
      <w:sz w:val="18"/>
      <w:szCs w:val="18"/>
    </w:rPr>
  </w:style>
  <w:style w:type="paragraph" w:styleId="Ttulodendice">
    <w:name w:val="index heading"/>
    <w:basedOn w:val="Normal"/>
    <w:next w:val="ndice1"/>
    <w:uiPriority w:val="99"/>
    <w:unhideWhenUsed/>
    <w:rsid w:val="00825D1B"/>
    <w:pPr>
      <w:spacing w:before="240" w:after="120"/>
      <w:jc w:val="center"/>
    </w:pPr>
    <w:rPr>
      <w:b/>
      <w:sz w:val="26"/>
      <w:szCs w:val="26"/>
    </w:rPr>
  </w:style>
  <w:style w:type="paragraph" w:styleId="Encabezado">
    <w:name w:val="header"/>
    <w:basedOn w:val="Normal"/>
    <w:link w:val="EncabezadoCar"/>
    <w:uiPriority w:val="99"/>
    <w:unhideWhenUsed/>
    <w:rsid w:val="00825D1B"/>
    <w:pPr>
      <w:tabs>
        <w:tab w:val="center" w:pos="4320"/>
        <w:tab w:val="right" w:pos="8640"/>
      </w:tabs>
    </w:pPr>
  </w:style>
  <w:style w:type="character" w:customStyle="1" w:styleId="EncabezadoCar">
    <w:name w:val="Encabezado Car"/>
    <w:basedOn w:val="Fuentedeprrafopredeter"/>
    <w:link w:val="Encabezado"/>
    <w:uiPriority w:val="99"/>
    <w:rsid w:val="00825D1B"/>
  </w:style>
  <w:style w:type="paragraph" w:styleId="Piedepgina">
    <w:name w:val="footer"/>
    <w:basedOn w:val="Normal"/>
    <w:link w:val="PiedepginaCar"/>
    <w:uiPriority w:val="99"/>
    <w:unhideWhenUsed/>
    <w:rsid w:val="00825D1B"/>
    <w:pPr>
      <w:tabs>
        <w:tab w:val="center" w:pos="4320"/>
        <w:tab w:val="right" w:pos="8640"/>
      </w:tabs>
    </w:pPr>
  </w:style>
  <w:style w:type="character" w:customStyle="1" w:styleId="PiedepginaCar">
    <w:name w:val="Pie de página Car"/>
    <w:basedOn w:val="Fuentedeprrafopredeter"/>
    <w:link w:val="Piedepgina"/>
    <w:uiPriority w:val="99"/>
    <w:rsid w:val="00825D1B"/>
  </w:style>
  <w:style w:type="paragraph" w:styleId="Prrafodelista">
    <w:name w:val="List Paragraph"/>
    <w:basedOn w:val="Normal"/>
    <w:uiPriority w:val="34"/>
    <w:qFormat/>
    <w:rsid w:val="006F3D72"/>
    <w:pPr>
      <w:ind w:left="720"/>
      <w:contextualSpacing/>
    </w:pPr>
  </w:style>
  <w:style w:type="paragraph" w:styleId="Textonotapie">
    <w:name w:val="footnote text"/>
    <w:basedOn w:val="Normal"/>
    <w:link w:val="TextonotapieCar"/>
    <w:uiPriority w:val="99"/>
    <w:unhideWhenUsed/>
    <w:rsid w:val="008302EA"/>
  </w:style>
  <w:style w:type="character" w:customStyle="1" w:styleId="TextonotapieCar">
    <w:name w:val="Texto nota pie Car"/>
    <w:basedOn w:val="Fuentedeprrafopredeter"/>
    <w:link w:val="Textonotapie"/>
    <w:uiPriority w:val="99"/>
    <w:rsid w:val="008302EA"/>
  </w:style>
  <w:style w:type="character" w:styleId="Refdenotaalpie">
    <w:name w:val="footnote reference"/>
    <w:basedOn w:val="Fuentedeprrafopredeter"/>
    <w:uiPriority w:val="99"/>
    <w:unhideWhenUsed/>
    <w:rsid w:val="008302EA"/>
    <w:rPr>
      <w:vertAlign w:val="superscript"/>
    </w:rPr>
  </w:style>
  <w:style w:type="paragraph" w:styleId="Textodeglobo">
    <w:name w:val="Balloon Text"/>
    <w:basedOn w:val="Normal"/>
    <w:link w:val="TextodegloboCar"/>
    <w:uiPriority w:val="99"/>
    <w:semiHidden/>
    <w:unhideWhenUsed/>
    <w:rsid w:val="00510BB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10BBC"/>
    <w:rPr>
      <w:rFonts w:ascii="Lucida Grande" w:hAnsi="Lucida Grande" w:cs="Lucida Grande"/>
      <w:sz w:val="18"/>
      <w:szCs w:val="18"/>
    </w:rPr>
  </w:style>
  <w:style w:type="character" w:styleId="Hipervnculo">
    <w:name w:val="Hyperlink"/>
    <w:basedOn w:val="Fuentedeprrafopredeter"/>
    <w:uiPriority w:val="99"/>
    <w:unhideWhenUsed/>
    <w:rsid w:val="006C6360"/>
    <w:rPr>
      <w:color w:val="0000FF" w:themeColor="hyperlink"/>
      <w:u w:val="single"/>
    </w:rPr>
  </w:style>
  <w:style w:type="character" w:styleId="Nmerodepgina">
    <w:name w:val="page number"/>
    <w:basedOn w:val="Fuentedeprrafopredeter"/>
    <w:uiPriority w:val="99"/>
    <w:semiHidden/>
    <w:unhideWhenUsed/>
    <w:rsid w:val="0099790A"/>
  </w:style>
  <w:style w:type="character" w:styleId="Hipervnculovisitado">
    <w:name w:val="FollowedHyperlink"/>
    <w:basedOn w:val="Fuentedeprrafopredeter"/>
    <w:uiPriority w:val="99"/>
    <w:semiHidden/>
    <w:unhideWhenUsed/>
    <w:rsid w:val="000403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2740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1161</Words>
  <Characters>6388</Characters>
  <Application>Microsoft Macintosh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 León Romero</dc:creator>
  <cp:keywords/>
  <dc:description/>
  <cp:lastModifiedBy>david leon romero</cp:lastModifiedBy>
  <cp:revision>7</cp:revision>
  <dcterms:created xsi:type="dcterms:W3CDTF">2016-06-19T04:38:00Z</dcterms:created>
  <dcterms:modified xsi:type="dcterms:W3CDTF">2016-06-20T02:38:00Z</dcterms:modified>
</cp:coreProperties>
</file>