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94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lang w:val="en-US"/>
        </w:rPr>
      </w:pPr>
      <w:r>
        <w:br w:type="page"/>
      </w:r>
    </w:p>
    <w:p w:rsidR="00AD0194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noProof/>
          <w:lang w:eastAsia="es-ES"/>
        </w:rPr>
        <w:lastRenderedPageBreak/>
        <w:drawing>
          <wp:inline distT="0" distB="0" distL="0" distR="0" wp14:anchorId="6B516DDD" wp14:editId="2DF09BEA">
            <wp:extent cx="5715000" cy="21336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94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Helvetica" w:hAnsi="Helvetica" w:cs="Helvetica"/>
          <w:lang w:val="en-US"/>
        </w:rPr>
      </w:pPr>
    </w:p>
    <w:p w:rsidR="00AD0194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lang w:val="en-US"/>
        </w:rPr>
      </w:pPr>
    </w:p>
    <w:p w:rsidR="00AD0194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Helvetica" w:hAnsi="Helvetica" w:cs="Helvetica"/>
          <w:lang w:val="en-US"/>
        </w:rPr>
      </w:pPr>
    </w:p>
    <w:p w:rsidR="00AD0194" w:rsidRPr="00114A55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en-US"/>
        </w:rPr>
      </w:pP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C7C7C">
        <w:rPr>
          <w:rFonts w:ascii="Arial" w:hAnsi="Arial" w:cs="Arial"/>
        </w:rPr>
        <w:t>Maestría en Administración y políticas Públicas</w:t>
      </w: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AD0194" w:rsidRPr="00114A55" w:rsidRDefault="00AD0194" w:rsidP="00AD019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Esquema del Marco Jurídico</w:t>
      </w:r>
      <w:bookmarkStart w:id="0" w:name="_GoBack"/>
      <w:bookmarkEnd w:id="0"/>
      <w:r>
        <w:rPr>
          <w:rFonts w:ascii="Arial" w:hAnsi="Arial" w:cs="Arial"/>
        </w:rPr>
        <w:t xml:space="preserve"> de la Administración Publica</w:t>
      </w: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C7C7C">
        <w:rPr>
          <w:rFonts w:ascii="Arial" w:hAnsi="Arial" w:cs="Arial"/>
        </w:rPr>
        <w:t>Preparado por:</w:t>
      </w: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C7C7C">
        <w:rPr>
          <w:rFonts w:ascii="Arial" w:hAnsi="Arial" w:cs="Arial"/>
        </w:rPr>
        <w:t xml:space="preserve">Cesar Valero Rodríguez </w:t>
      </w: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AD0194" w:rsidRPr="00BC7C7C" w:rsidRDefault="00AD0194" w:rsidP="00AD01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</w:rPr>
      </w:pPr>
      <w:r w:rsidRPr="00BC7C7C">
        <w:rPr>
          <w:rFonts w:ascii="Arial" w:hAnsi="Arial" w:cs="Arial"/>
        </w:rPr>
        <w:t xml:space="preserve">Tuxtla Gutiérrez, Chiapas a 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de Junio</w:t>
      </w:r>
      <w:r w:rsidRPr="00BC7C7C">
        <w:rPr>
          <w:rFonts w:ascii="Arial" w:hAnsi="Arial" w:cs="Arial"/>
        </w:rPr>
        <w:t xml:space="preserve"> de 2015</w:t>
      </w:r>
    </w:p>
    <w:p w:rsidR="00AD0194" w:rsidRPr="00114A55" w:rsidRDefault="00AD0194" w:rsidP="00AD0194">
      <w:pPr>
        <w:rPr>
          <w:rFonts w:ascii="Arial" w:hAnsi="Arial" w:cs="Arial"/>
        </w:rPr>
      </w:pPr>
    </w:p>
    <w:p w:rsidR="00AD0194" w:rsidRDefault="00AD0194"/>
    <w:p w:rsidR="00541CC0" w:rsidRDefault="00822E48">
      <w:r>
        <w:rPr>
          <w:noProof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A594ECA" wp14:editId="7F307837">
                <wp:simplePos x="0" y="0"/>
                <wp:positionH relativeFrom="column">
                  <wp:posOffset>-775970</wp:posOffset>
                </wp:positionH>
                <wp:positionV relativeFrom="paragraph">
                  <wp:posOffset>-813435</wp:posOffset>
                </wp:positionV>
                <wp:extent cx="10144125" cy="7200900"/>
                <wp:effectExtent l="57150" t="38100" r="28575" b="19050"/>
                <wp:wrapNone/>
                <wp:docPr id="35" name="3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4125" cy="7200900"/>
                          <a:chOff x="0" y="0"/>
                          <a:chExt cx="10144125" cy="7200900"/>
                        </a:xfrm>
                      </wpg:grpSpPr>
                      <wpg:grpSp>
                        <wpg:cNvPr id="34" name="34 Grupo"/>
                        <wpg:cNvGrpSpPr/>
                        <wpg:grpSpPr>
                          <a:xfrm>
                            <a:off x="0" y="0"/>
                            <a:ext cx="10144125" cy="7200900"/>
                            <a:chOff x="0" y="0"/>
                            <a:chExt cx="10144125" cy="7200900"/>
                          </a:xfrm>
                        </wpg:grpSpPr>
                        <wps:wsp>
                          <wps:cNvPr id="1" name="1 Cuadro de texto"/>
                          <wps:cNvSpPr txBox="1"/>
                          <wps:spPr>
                            <a:xfrm>
                              <a:off x="0" y="4248150"/>
                              <a:ext cx="1495425" cy="676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E69" w:rsidRDefault="00FE3E69">
                                <w:r>
                                  <w:t>Constitución Política de los Estados Unidos Mexicanos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2 Cuadro de texto"/>
                          <wps:cNvSpPr txBox="1"/>
                          <wps:spPr>
                            <a:xfrm>
                              <a:off x="2333625" y="885825"/>
                              <a:ext cx="120015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E69" w:rsidRDefault="00FE3E69" w:rsidP="00FE3E69">
                                <w:r>
                                  <w:t>Poder Legislativo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Cuadro de texto"/>
                          <wps:cNvSpPr txBox="1"/>
                          <wps:spPr>
                            <a:xfrm>
                              <a:off x="2286000" y="4400550"/>
                              <a:ext cx="120015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E69" w:rsidRDefault="00FE3E69" w:rsidP="00FE3E69">
                                <w:pPr>
                                  <w:jc w:val="center"/>
                                </w:pPr>
                                <w:r>
                                  <w:t>Poder Ejecutivo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Cuadro de texto"/>
                          <wps:cNvSpPr txBox="1"/>
                          <wps:spPr>
                            <a:xfrm>
                              <a:off x="2286000" y="6448425"/>
                              <a:ext cx="120015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E69" w:rsidRDefault="00FE3E69" w:rsidP="00FE3E69">
                                <w:r>
                                  <w:t>Poder Judicial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5 Cuadro de texto"/>
                          <wps:cNvSpPr txBox="1"/>
                          <wps:spPr>
                            <a:xfrm>
                              <a:off x="4762500" y="866775"/>
                              <a:ext cx="1257300" cy="323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E69" w:rsidRDefault="00FE3E69" w:rsidP="00FE3E69">
                                <w:r>
                                  <w:t>Congreso General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Cuadro de texto"/>
                          <wps:cNvSpPr txBox="1"/>
                          <wps:spPr>
                            <a:xfrm>
                              <a:off x="7696200" y="19050"/>
                              <a:ext cx="1990725" cy="6381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E69" w:rsidRDefault="00FE3E69" w:rsidP="00FE3E69">
                                <w:pPr>
                                  <w:jc w:val="center"/>
                                </w:pPr>
                                <w:r>
                                  <w:t>Cámara de Diputados</w:t>
                                </w:r>
                              </w:p>
                              <w:p w:rsidR="00FE3E69" w:rsidRDefault="00FE3E69" w:rsidP="00FE3E69">
                                <w:pPr>
                                  <w:jc w:val="center"/>
                                </w:pPr>
                                <w:r>
                                  <w:t>Cámara de Senadores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7696200" y="647700"/>
                              <a:ext cx="1990725" cy="2571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3E69" w:rsidRDefault="00FE3E69" w:rsidP="00FE3E69">
                                <w:pPr>
                                  <w:jc w:val="center"/>
                                </w:pPr>
                                <w:r>
                                  <w:t>Comisión Permanente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8 Cuadro de texto"/>
                          <wps:cNvSpPr txBox="1"/>
                          <wps:spPr>
                            <a:xfrm>
                              <a:off x="7696200" y="1143000"/>
                              <a:ext cx="1990725" cy="4762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794E" w:rsidRDefault="00FE3E69" w:rsidP="0090794E">
                                <w:pPr>
                                  <w:jc w:val="center"/>
                                </w:pPr>
                                <w:r>
                                  <w:t xml:space="preserve">Órganos de la Administración </w:t>
                                </w:r>
                                <w:r w:rsidR="0090794E">
                                  <w:t>Pública</w:t>
                                </w:r>
                              </w:p>
                              <w:p w:rsidR="00FE3E69" w:rsidRDefault="00FE3E69" w:rsidP="00FE3E6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Cuadro de texto"/>
                          <wps:cNvSpPr txBox="1"/>
                          <wps:spPr>
                            <a:xfrm>
                              <a:off x="4562475" y="4314825"/>
                              <a:ext cx="1771650" cy="5238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71F9" w:rsidRDefault="00CC71F9" w:rsidP="00CC71F9">
                                <w:pPr>
                                  <w:jc w:val="center"/>
                                </w:pPr>
                                <w:r>
                                  <w:t>Presidente de los Estados Unidos Mexicanos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10 Cuadro de texto"/>
                          <wps:cNvSpPr txBox="1"/>
                          <wps:spPr>
                            <a:xfrm>
                              <a:off x="7134225" y="1809750"/>
                              <a:ext cx="3009900" cy="19240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71F9" w:rsidRDefault="00CC71F9" w:rsidP="00CC71F9">
                                <w:pPr>
                                  <w:jc w:val="center"/>
                                </w:pPr>
                                <w:r>
                                  <w:t>SECTOR CENTRAL</w:t>
                                </w:r>
                              </w:p>
                              <w:p w:rsidR="00CC71F9" w:rsidRPr="00CC71F9" w:rsidRDefault="00CC71F9" w:rsidP="00CC71F9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C71F9">
                                  <w:rPr>
                                    <w:sz w:val="18"/>
                                    <w:szCs w:val="18"/>
                                  </w:rPr>
                                  <w:t>15 Secretarias de Estado</w:t>
                                </w:r>
                              </w:p>
                              <w:p w:rsidR="00CC71F9" w:rsidRPr="00CC71F9" w:rsidRDefault="00CC71F9" w:rsidP="00CC71F9">
                                <w:pPr>
                                  <w:pStyle w:val="Prrafodelista"/>
                                  <w:numPr>
                                    <w:ilvl w:val="0"/>
                                    <w:numId w:val="4"/>
                                  </w:numPr>
                                  <w:spacing w:after="0" w:line="240" w:lineRule="auto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C71F9">
                                  <w:rPr>
                                    <w:sz w:val="18"/>
                                    <w:szCs w:val="18"/>
                                  </w:rPr>
                                  <w:t>3 departamentos</w:t>
                                </w:r>
                              </w:p>
                              <w:p w:rsidR="00CC71F9" w:rsidRPr="00CC71F9" w:rsidRDefault="00CC71F9" w:rsidP="00CC71F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spacing w:after="0" w:line="240" w:lineRule="auto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C71F9">
                                  <w:rPr>
                                    <w:sz w:val="18"/>
                                    <w:szCs w:val="18"/>
                                  </w:rPr>
                                  <w:t>Procuraduría General de la Republica</w:t>
                                </w:r>
                              </w:p>
                              <w:p w:rsidR="00CC71F9" w:rsidRPr="00CC71F9" w:rsidRDefault="00CC71F9" w:rsidP="00CC71F9">
                                <w:pPr>
                                  <w:pStyle w:val="Prrafodelista"/>
                                  <w:numPr>
                                    <w:ilvl w:val="0"/>
                                    <w:numId w:val="2"/>
                                  </w:numPr>
                                  <w:spacing w:after="0" w:line="240" w:lineRule="auto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C71F9">
                                  <w:rPr>
                                    <w:sz w:val="18"/>
                                    <w:szCs w:val="18"/>
                                  </w:rPr>
                                  <w:t>Procuraduría General de Justicia del Distrito y territorios Federales</w:t>
                                </w:r>
                              </w:p>
                              <w:p w:rsidR="00CC71F9" w:rsidRPr="00CC71F9" w:rsidRDefault="00CC71F9" w:rsidP="00CC71F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C71F9">
                                  <w:rPr>
                                    <w:sz w:val="18"/>
                                    <w:szCs w:val="18"/>
                                  </w:rPr>
                                  <w:t>Gobierno del Distrito Federal</w:t>
                                </w:r>
                              </w:p>
                              <w:p w:rsidR="00CC71F9" w:rsidRPr="00CC71F9" w:rsidRDefault="00CC71F9" w:rsidP="00CC71F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C71F9">
                                  <w:rPr>
                                    <w:sz w:val="18"/>
                                    <w:szCs w:val="18"/>
                                  </w:rPr>
                                  <w:t>Gobierno del Territorio de Baja California Sur</w:t>
                                </w:r>
                              </w:p>
                              <w:p w:rsidR="00CC71F9" w:rsidRPr="00CC71F9" w:rsidRDefault="00CC71F9" w:rsidP="00CC71F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C71F9">
                                  <w:rPr>
                                    <w:sz w:val="18"/>
                                    <w:szCs w:val="18"/>
                                  </w:rPr>
                                  <w:t>Gobierno del Territorio de Quintana Roo</w:t>
                                </w:r>
                              </w:p>
                              <w:p w:rsidR="00CC71F9" w:rsidRPr="00CC71F9" w:rsidRDefault="00CC71F9" w:rsidP="00CC71F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C71F9">
                                  <w:rPr>
                                    <w:sz w:val="18"/>
                                    <w:szCs w:val="18"/>
                                  </w:rPr>
                                  <w:t>Tribunal Fiscal de la Federación</w:t>
                                </w:r>
                              </w:p>
                              <w:p w:rsidR="00CC71F9" w:rsidRPr="00CC71F9" w:rsidRDefault="00CC71F9" w:rsidP="00CC71F9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spacing w:after="0" w:line="240" w:lineRule="auto"/>
                                  <w:jc w:val="both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C71F9">
                                  <w:rPr>
                                    <w:sz w:val="18"/>
                                    <w:szCs w:val="18"/>
                                  </w:rPr>
                                  <w:t>Tribunal de lo Contencioso del Distrito Federal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11 Cuadro de texto"/>
                          <wps:cNvSpPr txBox="1"/>
                          <wps:spPr>
                            <a:xfrm>
                              <a:off x="7134225" y="3724275"/>
                              <a:ext cx="3009900" cy="1057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71F9" w:rsidRDefault="00963822" w:rsidP="00CC71F9">
                                <w:r>
                                  <w:t>MECANISMOS DE COORDINACIÓN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714" w:hanging="3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63822">
                                  <w:rPr>
                                    <w:sz w:val="18"/>
                                    <w:szCs w:val="18"/>
                                  </w:rPr>
                                  <w:t>6 Centros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714" w:hanging="3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63822">
                                  <w:rPr>
                                    <w:sz w:val="18"/>
                                    <w:szCs w:val="18"/>
                                  </w:rPr>
                                  <w:t>137 Comisiones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714" w:hanging="3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63822">
                                  <w:rPr>
                                    <w:sz w:val="18"/>
                                    <w:szCs w:val="18"/>
                                  </w:rPr>
                                  <w:t>39 Comités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714" w:hanging="3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63822">
                                  <w:rPr>
                                    <w:sz w:val="18"/>
                                    <w:szCs w:val="18"/>
                                  </w:rPr>
                                  <w:t>38 Consejos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12 Cuadro de texto"/>
                          <wps:cNvSpPr txBox="1"/>
                          <wps:spPr>
                            <a:xfrm>
                              <a:off x="7134225" y="4781550"/>
                              <a:ext cx="3009900" cy="1057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822" w:rsidRDefault="00963822" w:rsidP="00963822">
                                <w:r>
                                  <w:t>SECTOR DESCENTRALIZADO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714" w:hanging="3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112 Organismos descentralizados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714" w:hanging="3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253 Empresas de participación estatal mayoritaria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714" w:hanging="3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56 Empresas de participación estatal minoritaria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714" w:hanging="3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184 Fideicomisos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5"/>
                                  </w:numPr>
                                  <w:spacing w:after="0" w:line="240" w:lineRule="auto"/>
                                  <w:ind w:left="714" w:hanging="357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963822">
                                  <w:rPr>
                                    <w:sz w:val="18"/>
                                    <w:szCs w:val="18"/>
                                  </w:rPr>
                                  <w:t>38 Consejos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13 Cuadro de texto"/>
                          <wps:cNvSpPr txBox="1"/>
                          <wps:spPr>
                            <a:xfrm>
                              <a:off x="4610100" y="6343650"/>
                              <a:ext cx="1771650" cy="6286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822" w:rsidRDefault="00963822" w:rsidP="0096382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Suprema Corte de Justicia de la Nación</w:t>
                                </w:r>
                              </w:p>
                              <w:p w:rsidR="00963822" w:rsidRDefault="00963822" w:rsidP="00963822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(Pleno)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14 Cuadro de texto"/>
                          <wps:cNvSpPr txBox="1"/>
                          <wps:spPr>
                            <a:xfrm>
                              <a:off x="6877050" y="6143625"/>
                              <a:ext cx="3267075" cy="1057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3822" w:rsidRDefault="00963822" w:rsidP="00963822">
                                <w:pPr>
                                  <w:spacing w:after="0" w:line="240" w:lineRule="auto"/>
                                </w:pPr>
                                <w:r w:rsidRPr="00963822">
                                  <w:t>SUPREMA CORTE DE JUSTICIA DE LA NACIÓN (SALAS)</w:t>
                                </w:r>
                              </w:p>
                              <w:p w:rsidR="00963822" w:rsidRDefault="00963822" w:rsidP="00963822">
                                <w:pPr>
                                  <w:spacing w:after="0" w:line="240" w:lineRule="auto"/>
                                </w:pPr>
                              </w:p>
                              <w:p w:rsid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Tribunales de circuito</w:t>
                                </w:r>
                              </w:p>
                              <w:p w:rsid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Juzgados de distrito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pStyle w:val="Prrafodelista"/>
                                  <w:numPr>
                                    <w:ilvl w:val="0"/>
                                    <w:numId w:val="6"/>
                                  </w:numPr>
                                  <w:spacing w:after="0" w:line="240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Juzgado popular federal</w:t>
                                </w:r>
                              </w:p>
                              <w:p w:rsidR="00963822" w:rsidRPr="00963822" w:rsidRDefault="00963822" w:rsidP="00963822">
                                <w:pPr>
                                  <w:spacing w:after="0" w:line="240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15 Cuadro de texto"/>
                          <wps:cNvSpPr txBox="1"/>
                          <wps:spPr>
                            <a:xfrm>
                              <a:off x="428625" y="0"/>
                              <a:ext cx="3390900" cy="4762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794E" w:rsidRDefault="0090794E" w:rsidP="0090794E">
                                <w:pPr>
                                  <w:jc w:val="center"/>
                                </w:pPr>
                                <w:r>
                                  <w:t>Marco Jurídico de la Administración Pública Federal Mexicana</w:t>
                                </w:r>
                              </w:p>
                              <w:p w:rsidR="0090794E" w:rsidRDefault="0090794E" w:rsidP="0090794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18 Conector recto de flecha"/>
                        <wps:cNvCnPr/>
                        <wps:spPr>
                          <a:xfrm>
                            <a:off x="3533775" y="1019175"/>
                            <a:ext cx="11334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19 Conector angular"/>
                        <wps:cNvCnPr/>
                        <wps:spPr>
                          <a:xfrm flipV="1">
                            <a:off x="6019800" y="352425"/>
                            <a:ext cx="1676400" cy="666751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21 Conector angular"/>
                        <wps:cNvCnPr/>
                        <wps:spPr>
                          <a:xfrm flipV="1">
                            <a:off x="6019800" y="752475"/>
                            <a:ext cx="1676400" cy="2667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3 Conector recto de flecha"/>
                        <wps:cNvCnPr/>
                        <wps:spPr>
                          <a:xfrm>
                            <a:off x="3486150" y="6610350"/>
                            <a:ext cx="10763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24 Conector recto de flecha"/>
                        <wps:cNvCnPr/>
                        <wps:spPr>
                          <a:xfrm>
                            <a:off x="6381750" y="6677025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25 Conector recto de flecha"/>
                        <wps:cNvCnPr/>
                        <wps:spPr>
                          <a:xfrm>
                            <a:off x="1495425" y="4591050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26 Conector angular"/>
                        <wps:cNvCnPr/>
                        <wps:spPr>
                          <a:xfrm flipV="1">
                            <a:off x="723900" y="1019175"/>
                            <a:ext cx="1504950" cy="3228975"/>
                          </a:xfrm>
                          <a:prstGeom prst="bentConnector3">
                            <a:avLst>
                              <a:gd name="adj1" fmla="val 63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28 Conector recto de flecha"/>
                        <wps:cNvCnPr/>
                        <wps:spPr>
                          <a:xfrm>
                            <a:off x="3533775" y="4562475"/>
                            <a:ext cx="9429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29 Conector angular"/>
                        <wps:cNvCnPr/>
                        <wps:spPr>
                          <a:xfrm flipV="1">
                            <a:off x="6334125" y="3057525"/>
                            <a:ext cx="800100" cy="150495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30 Conector angular"/>
                        <wps:cNvCnPr/>
                        <wps:spPr>
                          <a:xfrm>
                            <a:off x="6334125" y="4562475"/>
                            <a:ext cx="800100" cy="82867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32 Conector recto de flecha"/>
                        <wps:cNvCnPr/>
                        <wps:spPr>
                          <a:xfrm>
                            <a:off x="6724650" y="4562475"/>
                            <a:ext cx="409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33 Conector angular"/>
                        <wps:cNvCnPr/>
                        <wps:spPr>
                          <a:xfrm>
                            <a:off x="723900" y="4924425"/>
                            <a:ext cx="1504950" cy="1685925"/>
                          </a:xfrm>
                          <a:prstGeom prst="bentConnector3">
                            <a:avLst>
                              <a:gd name="adj1" fmla="val -12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35 Grupo" o:spid="_x0000_s1026" style="position:absolute;margin-left:-61.1pt;margin-top:-64.05pt;width:798.75pt;height:567pt;z-index:251706368" coordsize="101441,72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">
                <v:group id="34 Grupo" o:spid="_x0000_s1027" style="position:absolute;width:101441;height:72009" coordsize="101441,72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 Cuadro de texto" o:spid="_x0000_s1028" type="#_x0000_t202" style="position:absolute;top:42481;width:14954;height:6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PVL4A&#10;AADaAAAADwAAAGRycy9kb3ducmV2LnhtbERPTWsCMRC9F/wPYYTealYRKVujWEHwJKi99DbdTDdL&#10;N5M1GXX7740geBoe73Pmy9636kIxNYENjEcFKOIq2IZrA1/Hzds7qCTIFtvAZOCfEiwXg5c5ljZc&#10;eU+Xg9Qqh3Aq0YAT6UqtU+XIYxqFjjhzvyF6lAxjrW3Eaw73rZ4UxUx7bDg3OOxo7aj6O5y9gSnS&#10;rrNyWn0HN5n9HD/jZivRmNdhv/oAJdTLU/xwb22eD/dX7lcvb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GHj1S+AAAA2gAAAA8AAAAAAAAAAAAAAAAAmAIAAGRycy9kb3ducmV2&#10;LnhtbFBLBQYAAAAABAAEAPUAAACDAwAAAAA=&#10;" fillcolor="#fbcaa2 [1625]" strokecolor="#f68c36 [3049]">
                    <v:fill color2="#fdefe3 [505]" rotate="t" angle="180" colors="0 #ffbe86;22938f #ffd0aa;1 #ffebdb" focus="100%" type="gradient"/>
                    <v:shadow on="t" color="black" opacity="24903f" origin=",.5" offset="0,.55556mm"/>
                    <v:textbox>
                      <w:txbxContent>
                        <w:p w:rsidR="00FE3E69" w:rsidRDefault="00FE3E69">
                          <w:r>
                            <w:t>Constitución Política de los Estados Unidos Mexicanos</w:t>
                          </w:r>
                        </w:p>
                      </w:txbxContent>
                    </v:textbox>
                  </v:shape>
                  <v:shape id="2 Cuadro de texto" o:spid="_x0000_s1029" type="#_x0000_t202" style="position:absolute;left:23336;top:8858;width:1200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HjgcMA&#10;AADaAAAADwAAAGRycy9kb3ducmV2LnhtbESPQWvCQBSE70L/w/IKvZlNcyg1dRURBCnNISpCbo/s&#10;azaYfZtmV5P++25B8DjMzDfMcj3ZTtxo8K1jBa9JCoK4drrlRsHpuJu/g/ABWWPnmBT8kof16mm2&#10;xFy7kUu6HUIjIoR9jgpMCH0upa8NWfSJ64mj9+0GiyHKoZF6wDHCbSezNH2TFluOCwZ72hqqL4er&#10;VcBZ9XM9Lz6ry2k0NiuM+eqKUqmX52nzASLQFB7he3uvFWTwfyXe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HjgcMAAADaAAAADwAAAAAAAAAAAAAAAACYAgAAZHJzL2Rv&#10;d25yZXYueG1sUEsFBgAAAAAEAAQA9QAAAIgDAAAAAA==&#10;" fillcolor="white [3201]" strokecolor="#c0504d [3205]" strokeweight="2pt">
                    <v:textbox>
                      <w:txbxContent>
                        <w:p w:rsidR="00FE3E69" w:rsidRDefault="00FE3E69" w:rsidP="00FE3E69">
                          <w:r>
                            <w:t>Poder Legislativo</w:t>
                          </w:r>
                        </w:p>
                      </w:txbxContent>
                    </v:textbox>
                  </v:shape>
                  <v:shape id="3 Cuadro de texto" o:spid="_x0000_s1030" type="#_x0000_t202" style="position:absolute;left:22860;top:44005;width:1200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10ycEA&#10;AADaAAAADwAAAGRycy9kb3ducmV2LnhtbESPzWrDMBCE74W+g9hCbo2cBopxowQn1CG4p6Z5gMXa&#10;2qbWypEU/7x9VCj0OMx8M8xmN5lODOR8a1nBapmAIK6sbrlWcPkqnlMQPiBr7CyTgpk87LaPDxvM&#10;tB35k4ZzqEUsYZ+hgiaEPpPSVw0Z9EvbE0fv2zqDIUpXS+1wjOWmky9J8ioNthwXGuzp0FD1c74Z&#10;BeucitLtL8P1g+f3Ph89lsdUqcXTlL+BCDSF//AffdKRg98r8Qb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9dMnBAAAA2gAAAA8AAAAAAAAAAAAAAAAAmAIAAGRycy9kb3du&#10;cmV2LnhtbFBLBQYAAAAABAAEAPUAAACGAwAAAAA=&#10;" fillcolor="white [3201]" strokecolor="#9bbb59 [3206]" strokeweight="2pt">
                    <v:textbox>
                      <w:txbxContent>
                        <w:p w:rsidR="00FE3E69" w:rsidRDefault="00FE3E69" w:rsidP="00FE3E69">
                          <w:pPr>
                            <w:jc w:val="center"/>
                          </w:pPr>
                          <w:r>
                            <w:t>Poder Ejecutivo</w:t>
                          </w:r>
                        </w:p>
                      </w:txbxContent>
                    </v:textbox>
                  </v:shape>
                  <v:shape id="4 Cuadro de texto" o:spid="_x0000_s1031" type="#_x0000_t202" style="position:absolute;left:22860;top:64484;width:1200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TEu7wA&#10;AADaAAAADwAAAGRycy9kb3ducmV2LnhtbESPzQrCMBCE74LvEFbwpqkiItUoIghexP/70qxNsdmU&#10;Jtr69kYQPA4z8w2zWLW2FC+qfeFYwWiYgCDOnC44V3C9bAczED4gaywdk4I3eVgtu50Fpto1fKLX&#10;OeQiQtinqMCEUKVS+syQRT90FXH07q62GKKsc6lrbCLclnKcJFNpseC4YLCijaHscX5aBZdjM5OY&#10;t8HcJgc5Xp8O2315V6rfa9dzEIHa8A//2jutYALfK/EGyO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qhMS7vAAAANoAAAAPAAAAAAAAAAAAAAAAAJgCAABkcnMvZG93bnJldi54&#10;bWxQSwUGAAAAAAQABAD1AAAAgQMAAAAA&#10;" fillcolor="white [3201]" strokecolor="#4bacc6 [3208]" strokeweight="2pt">
                    <v:textbox>
                      <w:txbxContent>
                        <w:p w:rsidR="00FE3E69" w:rsidRDefault="00FE3E69" w:rsidP="00FE3E69">
                          <w:r>
                            <w:t>Poder Judicial</w:t>
                          </w:r>
                        </w:p>
                      </w:txbxContent>
                    </v:textbox>
                  </v:shape>
                  <v:shape id="5 Cuadro de texto" o:spid="_x0000_s1032" type="#_x0000_t202" style="position:absolute;left:47625;top:8667;width:12573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h79cIA&#10;AADaAAAADwAAAGRycy9kb3ducmV2LnhtbESPT4vCMBTE74LfITzBm6YWXLQaRYSFZVkP/kHw9mie&#10;TbF56TbRdr/9RhA8DjPzG2a57mwlHtT40rGCyTgBQZw7XXKh4HT8HM1A+ICssXJMCv7Iw3rV7y0x&#10;067lPT0OoRARwj5DBSaEOpPS54Ys+rGriaN3dY3FEGVTSN1gG+G2kmmSfEiLJccFgzVtDeW3w90q&#10;4PTyez/Pvy+3U2tsujPmp9rtlRoOus0CRKAuvMOv9pdWMIXn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Hv1wgAAANoAAAAPAAAAAAAAAAAAAAAAAJgCAABkcnMvZG93&#10;bnJldi54bWxQSwUGAAAAAAQABAD1AAAAhwMAAAAA&#10;" fillcolor="white [3201]" strokecolor="#c0504d [3205]" strokeweight="2pt">
                    <v:textbox>
                      <w:txbxContent>
                        <w:p w:rsidR="00FE3E69" w:rsidRDefault="00FE3E69" w:rsidP="00FE3E69">
                          <w:r>
                            <w:t>Congreso General</w:t>
                          </w:r>
                        </w:p>
                      </w:txbxContent>
                    </v:textbox>
                  </v:shape>
                  <v:shape id="6 Cuadro de texto" o:spid="_x0000_s1033" type="#_x0000_t202" style="position:absolute;left:76962;top:190;width:19907;height:6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lgsMA&#10;AADaAAAADwAAAGRycy9kb3ducmV2LnhtbESPT2vCQBTE7wW/w/KE3urGHKRNXUUEoZR6SCoFb4/s&#10;MxvMvo3ZzR+/vVso9DjMzG+Y9XayjRio87VjBctFAoK4dLrmSsHp+/DyCsIHZI2NY1JwJw/bzexp&#10;jZl2I+c0FKESEcI+QwUmhDaT0peGLPqFa4mjd3GdxRBlV0nd4RjhtpFpkqykxZrjgsGW9obKa9Fb&#10;BZyeb/3P2+f5ehqNTY/GfDXHXKnn+bR7BxFoCv/hv/aHVrCC3yvxBs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lgsMAAADaAAAADwAAAAAAAAAAAAAAAACYAgAAZHJzL2Rv&#10;d25yZXYueG1sUEsFBgAAAAAEAAQA9QAAAIgDAAAAAA==&#10;" fillcolor="white [3201]" strokecolor="#c0504d [3205]" strokeweight="2pt">
                    <v:textbox>
                      <w:txbxContent>
                        <w:p w:rsidR="00FE3E69" w:rsidRDefault="00FE3E69" w:rsidP="00FE3E69">
                          <w:pPr>
                            <w:jc w:val="center"/>
                          </w:pPr>
                          <w:r>
                            <w:t>Cámara de Diputados</w:t>
                          </w:r>
                        </w:p>
                        <w:p w:rsidR="00FE3E69" w:rsidRDefault="00FE3E69" w:rsidP="00FE3E69">
                          <w:pPr>
                            <w:jc w:val="center"/>
                          </w:pPr>
                          <w:r>
                            <w:t>Cámara de Senadores</w:t>
                          </w:r>
                        </w:p>
                      </w:txbxContent>
                    </v:textbox>
                  </v:shape>
                  <v:shape id="7 Cuadro de texto" o:spid="_x0000_s1034" type="#_x0000_t202" style="position:absolute;left:76962;top:6477;width:19907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ZAGcMA&#10;AADaAAAADwAAAGRycy9kb3ducmV2LnhtbESPT4vCMBTE74LfITzBm6b24Go1iggLy7Ie/IPg7dE8&#10;m2Lz0m2i7X77jSB4HGbmN8xy3dlKPKjxpWMFk3ECgjh3uuRCwen4OZqB8AFZY+WYFPyRh/Wq31ti&#10;pl3Le3ocQiEihH2GCkwIdSalzw1Z9GNXE0fv6hqLIcqmkLrBNsJtJdMkmUqLJccFgzVtDeW3w90q&#10;4PTyez/Pvy+3U2tsujPmp9rtlRoOus0CRKAuvMOv9pdW8AHPK/EG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ZAGcMAAADaAAAADwAAAAAAAAAAAAAAAACYAgAAZHJzL2Rv&#10;d25yZXYueG1sUEsFBgAAAAAEAAQA9QAAAIgDAAAAAA==&#10;" fillcolor="white [3201]" strokecolor="#c0504d [3205]" strokeweight="2pt">
                    <v:textbox>
                      <w:txbxContent>
                        <w:p w:rsidR="00FE3E69" w:rsidRDefault="00FE3E69" w:rsidP="00FE3E69">
                          <w:pPr>
                            <w:jc w:val="center"/>
                          </w:pPr>
                          <w:r>
                            <w:t>Comisión Permanente</w:t>
                          </w:r>
                        </w:p>
                      </w:txbxContent>
                    </v:textbox>
                  </v:shape>
                  <v:shape id="8 Cuadro de texto" o:spid="_x0000_s1035" type="#_x0000_t202" style="position:absolute;left:76962;top:11430;width:19907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mbdsAA&#10;AADaAAAADwAAAGRycy9kb3ducmV2LnhtbERPTYvCMBC9C/sfwizsTdPKIlqNZVlQRFGwux68jc3Y&#10;FptJaaLWf28OgsfH+56lnanFjVpXWVYQDyIQxLnVFRcK/v8W/TEI55E11pZJwYMcpPOP3gwTbe+8&#10;p1vmCxFC2CWooPS+SaR0eUkG3cA2xIE729agD7AtpG7xHsJNLYdRNJIGKw4NJTb0W1J+ya5GwW5j&#10;DryPvifLo12PtvFJr91mq9TXZ/czBeGp82/xy73SCsLWcCXcAD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6mbdsAAAADaAAAADwAAAAAAAAAAAAAAAACYAgAAZHJzL2Rvd25y&#10;ZXYueG1sUEsFBgAAAAAEAAQA9QAAAIUDAAAAAA==&#10;" fillcolor="#dfa7a6 [1621]" strokecolor="#bc4542 [3045]">
                    <v:fill color2="#f5e4e4 [501]" rotate="t" angle="180" colors="0 #ffa2a1;22938f #ffbebd;1 #ffe5e5" focus="100%" type="gradient"/>
                    <v:shadow on="t" color="black" opacity="24903f" origin=",.5" offset="0,.55556mm"/>
                    <v:textbox>
                      <w:txbxContent>
                        <w:p w:rsidR="0090794E" w:rsidRDefault="00FE3E69" w:rsidP="0090794E">
                          <w:pPr>
                            <w:jc w:val="center"/>
                          </w:pPr>
                          <w:r>
                            <w:t xml:space="preserve">Órganos de la Administración </w:t>
                          </w:r>
                          <w:r w:rsidR="0090794E">
                            <w:t>Pública</w:t>
                          </w:r>
                        </w:p>
                        <w:p w:rsidR="00FE3E69" w:rsidRDefault="00FE3E69" w:rsidP="00FE3E6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9 Cuadro de texto" o:spid="_x0000_s1036" type="#_x0000_t202" style="position:absolute;left:45624;top:43148;width:1771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VDI8IA&#10;AADaAAAADwAAAGRycy9kb3ducmV2LnhtbESP3WrCQBSE7wXfYTlC73RTC0VTV4mipeiVPw9wyJ4m&#10;odmzcXdN4tt3BcHLYWa+YRar3tSiJecrywreJwkI4tzqigsFl/NuPAPhA7LG2jIpuJOH1XI4WGCq&#10;bcdHak+hEBHCPkUFZQhNKqXPSzLoJ7Yhjt6vdQZDlK6Q2mEX4aaW0yT5lAYrjgslNrQpKf873YyC&#10;j4x2e7e+tNcD37dN1nncf8+Uehv12ReIQH14hZ/tH61gDo8r8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MjwgAAANoAAAAPAAAAAAAAAAAAAAAAAJgCAABkcnMvZG93&#10;bnJldi54bWxQSwUGAAAAAAQABAD1AAAAhwMAAAAA&#10;" fillcolor="white [3201]" strokecolor="#9bbb59 [3206]" strokeweight="2pt">
                    <v:textbox>
                      <w:txbxContent>
                        <w:p w:rsidR="00CC71F9" w:rsidRDefault="00CC71F9" w:rsidP="00CC71F9">
                          <w:pPr>
                            <w:jc w:val="center"/>
                          </w:pPr>
                          <w:r>
                            <w:t>Presidente de los Estados Unidos Mexicanos</w:t>
                          </w:r>
                        </w:p>
                      </w:txbxContent>
                    </v:textbox>
                  </v:shape>
                  <v:shape id="10 Cuadro de texto" o:spid="_x0000_s1037" type="#_x0000_t202" style="position:absolute;left:71342;top:18097;width:30099;height:19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aruMMA&#10;AADbAAAADwAAAGRycy9kb3ducmV2LnhtbESPQW/CMAyF75P4D5GRdhspQ5pQIaAyDTSx04AfYDWm&#10;rWickmRt+ffzYdJutt7ze5/X29G1qqcQG88G5rMMFHHpbcOVgct5/7IEFROyxdYzGXhQhO1m8rTG&#10;3PqBv6k/pUpJCMccDdQpdbnWsazJYZz5jli0qw8Ok6yh0jbgIOGu1a9Z9qYdNiwNNXb0XlN5O/04&#10;A4uC9sewu/T3L358dMUQ8XhYGvM8HYsVqERj+jf/XX9awRd6+UUG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aruMMAAADbAAAADwAAAAAAAAAAAAAAAACYAgAAZHJzL2Rv&#10;d25yZXYueG1sUEsFBgAAAAAEAAQA9QAAAIgDAAAAAA==&#10;" fillcolor="white [3201]" strokecolor="#9bbb59 [3206]" strokeweight="2pt">
                    <v:textbox>
                      <w:txbxContent>
                        <w:p w:rsidR="00CC71F9" w:rsidRDefault="00CC71F9" w:rsidP="00CC71F9">
                          <w:pPr>
                            <w:jc w:val="center"/>
                          </w:pPr>
                          <w:r>
                            <w:t>SECTOR CENTRAL</w:t>
                          </w:r>
                        </w:p>
                        <w:p w:rsidR="00CC71F9" w:rsidRPr="00CC71F9" w:rsidRDefault="00CC71F9" w:rsidP="00CC71F9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CC71F9">
                            <w:rPr>
                              <w:sz w:val="18"/>
                              <w:szCs w:val="18"/>
                            </w:rPr>
                            <w:t>15 Secretarias de Estado</w:t>
                          </w:r>
                        </w:p>
                        <w:p w:rsidR="00CC71F9" w:rsidRPr="00CC71F9" w:rsidRDefault="00CC71F9" w:rsidP="00CC71F9">
                          <w:pPr>
                            <w:pStyle w:val="Prrafodelista"/>
                            <w:numPr>
                              <w:ilvl w:val="0"/>
                              <w:numId w:val="4"/>
                            </w:numPr>
                            <w:spacing w:after="0" w:line="240" w:lineRule="auto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CC71F9">
                            <w:rPr>
                              <w:sz w:val="18"/>
                              <w:szCs w:val="18"/>
                            </w:rPr>
                            <w:t>3 departamentos</w:t>
                          </w:r>
                        </w:p>
                        <w:p w:rsidR="00CC71F9" w:rsidRPr="00CC71F9" w:rsidRDefault="00CC71F9" w:rsidP="00CC71F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spacing w:after="0" w:line="240" w:lineRule="auto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CC71F9">
                            <w:rPr>
                              <w:sz w:val="18"/>
                              <w:szCs w:val="18"/>
                            </w:rPr>
                            <w:t>Procuraduría General de la Republica</w:t>
                          </w:r>
                        </w:p>
                        <w:p w:rsidR="00CC71F9" w:rsidRPr="00CC71F9" w:rsidRDefault="00CC71F9" w:rsidP="00CC71F9">
                          <w:pPr>
                            <w:pStyle w:val="Prrafodelista"/>
                            <w:numPr>
                              <w:ilvl w:val="0"/>
                              <w:numId w:val="2"/>
                            </w:numPr>
                            <w:spacing w:after="0" w:line="240" w:lineRule="auto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CC71F9">
                            <w:rPr>
                              <w:sz w:val="18"/>
                              <w:szCs w:val="18"/>
                            </w:rPr>
                            <w:t>Procuraduría General de Justicia del Distrito y territorios Federales</w:t>
                          </w:r>
                        </w:p>
                        <w:p w:rsidR="00CC71F9" w:rsidRPr="00CC71F9" w:rsidRDefault="00CC71F9" w:rsidP="00CC71F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CC71F9">
                            <w:rPr>
                              <w:sz w:val="18"/>
                              <w:szCs w:val="18"/>
                            </w:rPr>
                            <w:t>Gobierno del Distrito Federal</w:t>
                          </w:r>
                        </w:p>
                        <w:p w:rsidR="00CC71F9" w:rsidRPr="00CC71F9" w:rsidRDefault="00CC71F9" w:rsidP="00CC71F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CC71F9">
                            <w:rPr>
                              <w:sz w:val="18"/>
                              <w:szCs w:val="18"/>
                            </w:rPr>
                            <w:t>Gobierno del Territorio de Baja California Sur</w:t>
                          </w:r>
                        </w:p>
                        <w:p w:rsidR="00CC71F9" w:rsidRPr="00CC71F9" w:rsidRDefault="00CC71F9" w:rsidP="00CC71F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CC71F9">
                            <w:rPr>
                              <w:sz w:val="18"/>
                              <w:szCs w:val="18"/>
                            </w:rPr>
                            <w:t>Gobierno del Territorio de Quintana Roo</w:t>
                          </w:r>
                        </w:p>
                        <w:p w:rsidR="00CC71F9" w:rsidRPr="00CC71F9" w:rsidRDefault="00CC71F9" w:rsidP="00CC71F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CC71F9">
                            <w:rPr>
                              <w:sz w:val="18"/>
                              <w:szCs w:val="18"/>
                            </w:rPr>
                            <w:t>Tribunal Fiscal de la Federación</w:t>
                          </w:r>
                        </w:p>
                        <w:p w:rsidR="00CC71F9" w:rsidRPr="00CC71F9" w:rsidRDefault="00CC71F9" w:rsidP="00CC71F9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spacing w:after="0" w:line="240" w:lineRule="auto"/>
                            <w:jc w:val="both"/>
                            <w:rPr>
                              <w:sz w:val="18"/>
                              <w:szCs w:val="18"/>
                            </w:rPr>
                          </w:pPr>
                          <w:r w:rsidRPr="00CC71F9">
                            <w:rPr>
                              <w:sz w:val="18"/>
                              <w:szCs w:val="18"/>
                            </w:rPr>
                            <w:t>Tribunal de lo Contencioso del Distrito Federal</w:t>
                          </w:r>
                        </w:p>
                      </w:txbxContent>
                    </v:textbox>
                  </v:shape>
                  <v:shape id="11 Cuadro de texto" o:spid="_x0000_s1038" type="#_x0000_t202" style="position:absolute;left:71342;top:37242;width:30099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OI8AA&#10;AADbAAAADwAAAGRycy9kb3ducmV2LnhtbERPS2rDMBDdF3IHMYHuGtktlOBGCW6oQ3BXTXKAwZra&#10;ptbIkRR/bh8VCt3N431ns5tMJwZyvrWsIF0lIIgrq1uuFVzOxdMahA/IGjvLpGAmD7vt4mGDmbYj&#10;f9FwCrWIIewzVNCE0GdS+qohg35le+LIfVtnMEToaqkdjjHcdPI5SV6lwZZjQ4M97Ruqfk43o+Al&#10;p6J075fh+snzR5+PHsvDWqnH5ZS/gQg0hX/xn/uo4/wUfn+J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oOI8AAAADbAAAADwAAAAAAAAAAAAAAAACYAgAAZHJzL2Rvd25y&#10;ZXYueG1sUEsFBgAAAAAEAAQA9QAAAIUDAAAAAA==&#10;" fillcolor="white [3201]" strokecolor="#9bbb59 [3206]" strokeweight="2pt">
                    <v:textbox>
                      <w:txbxContent>
                        <w:p w:rsidR="00CC71F9" w:rsidRDefault="00963822" w:rsidP="00CC71F9">
                          <w:r>
                            <w:t>MECANISMOS DE COORDINACIÓN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714" w:hanging="357"/>
                            <w:rPr>
                              <w:sz w:val="18"/>
                              <w:szCs w:val="18"/>
                            </w:rPr>
                          </w:pPr>
                          <w:r w:rsidRPr="00963822">
                            <w:rPr>
                              <w:sz w:val="18"/>
                              <w:szCs w:val="18"/>
                            </w:rPr>
                            <w:t>6 Centros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714" w:hanging="357"/>
                            <w:rPr>
                              <w:sz w:val="18"/>
                              <w:szCs w:val="18"/>
                            </w:rPr>
                          </w:pPr>
                          <w:r w:rsidRPr="00963822">
                            <w:rPr>
                              <w:sz w:val="18"/>
                              <w:szCs w:val="18"/>
                            </w:rPr>
                            <w:t>137 Comisiones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714" w:hanging="357"/>
                            <w:rPr>
                              <w:sz w:val="18"/>
                              <w:szCs w:val="18"/>
                            </w:rPr>
                          </w:pPr>
                          <w:r w:rsidRPr="00963822">
                            <w:rPr>
                              <w:sz w:val="18"/>
                              <w:szCs w:val="18"/>
                            </w:rPr>
                            <w:t>39 Comités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714" w:hanging="357"/>
                            <w:rPr>
                              <w:sz w:val="18"/>
                              <w:szCs w:val="18"/>
                            </w:rPr>
                          </w:pPr>
                          <w:r w:rsidRPr="00963822">
                            <w:rPr>
                              <w:sz w:val="18"/>
                              <w:szCs w:val="18"/>
                            </w:rPr>
                            <w:t>38 Consejos</w:t>
                          </w:r>
                        </w:p>
                      </w:txbxContent>
                    </v:textbox>
                  </v:shape>
                  <v:shape id="12 Cuadro de texto" o:spid="_x0000_s1039" type="#_x0000_t202" style="position:absolute;left:71342;top:47815;width:30099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iQVL8A&#10;AADbAAAADwAAAGRycy9kb3ducmV2LnhtbERP24rCMBB9F/Yfwgj7pqkuiHSNUkUX0ScvHzA0s22x&#10;mXSTbFv/3giCb3M411mselOLlpyvLCuYjBMQxLnVFRcKrpfdaA7CB2SNtWVScCcPq+XHYIGpth2f&#10;qD2HQsQQ9ikqKENoUil9XpJBP7YNceR+rTMYInSF1A67GG5qOU2SmTRYcWwosaFNSfnt/G8UfGW0&#10;O7j1tf078n3bZJ3Hw89cqc9hn32DCNSHt/jl3us4fwrPX+IBcv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GJBUvwAAANsAAAAPAAAAAAAAAAAAAAAAAJgCAABkcnMvZG93bnJl&#10;di54bWxQSwUGAAAAAAQABAD1AAAAhAMAAAAA&#10;" fillcolor="white [3201]" strokecolor="#9bbb59 [3206]" strokeweight="2pt">
                    <v:textbox>
                      <w:txbxContent>
                        <w:p w:rsidR="00963822" w:rsidRDefault="00963822" w:rsidP="00963822">
                          <w:r>
                            <w:t>SECTOR DESCENTRALIZADO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714" w:hanging="35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112 Organismos descentralizados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714" w:hanging="35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253 Empresas de participación estatal mayoritaria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714" w:hanging="35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56 Empresas de participación estatal minoritaria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714" w:hanging="357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184 Fideicomisos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5"/>
                            </w:numPr>
                            <w:spacing w:after="0" w:line="240" w:lineRule="auto"/>
                            <w:ind w:left="714" w:hanging="357"/>
                            <w:rPr>
                              <w:sz w:val="18"/>
                              <w:szCs w:val="18"/>
                            </w:rPr>
                          </w:pPr>
                          <w:r w:rsidRPr="00963822">
                            <w:rPr>
                              <w:sz w:val="18"/>
                              <w:szCs w:val="18"/>
                            </w:rPr>
                            <w:t>38 Consejos</w:t>
                          </w:r>
                        </w:p>
                      </w:txbxContent>
                    </v:textbox>
                  </v:shape>
                  <v:shape id="13 Cuadro de texto" o:spid="_x0000_s1040" type="#_x0000_t202" style="position:absolute;left:46101;top:63436;width:17716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KM78A&#10;AADbAAAADwAAAGRycy9kb3ducmV2LnhtbERPTYvCMBC9C/6HMII3TdVlkWpaRBD2srhavQ/N2BSb&#10;SWmirf/eLCzsbR7vc7b5YBvxpM7XjhUs5gkI4tLpmisFl+IwW4PwAVlj45gUvMhDno1HW0y16/lE&#10;z3OoRAxhn6ICE0KbSulLQxb93LXEkbu5zmKIsKuk7rCP4baRyyT5lBZrjg0GW9obKu/nh1VQ/PRr&#10;idUQzPXjKJe70/Hw3dyUmk6G3QZEoCH8i//cXzrOX8HvL/E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9IozvwAAANsAAAAPAAAAAAAAAAAAAAAAAJgCAABkcnMvZG93bnJl&#10;di54bWxQSwUGAAAAAAQABAD1AAAAhAMAAAAA&#10;" fillcolor="white [3201]" strokecolor="#4bacc6 [3208]" strokeweight="2pt">
                    <v:textbox>
                      <w:txbxContent>
                        <w:p w:rsidR="00963822" w:rsidRDefault="00963822" w:rsidP="00963822">
                          <w:pPr>
                            <w:spacing w:after="0" w:line="240" w:lineRule="auto"/>
                            <w:jc w:val="center"/>
                          </w:pPr>
                          <w:r>
                            <w:t>Suprema Corte de Justicia de la Nación</w:t>
                          </w:r>
                        </w:p>
                        <w:p w:rsidR="00963822" w:rsidRDefault="00963822" w:rsidP="00963822">
                          <w:pPr>
                            <w:spacing w:after="0" w:line="240" w:lineRule="auto"/>
                            <w:jc w:val="center"/>
                          </w:pPr>
                          <w:r>
                            <w:t>(Pleno)</w:t>
                          </w:r>
                        </w:p>
                      </w:txbxContent>
                    </v:textbox>
                  </v:shape>
                  <v:shape id="14 Cuadro de texto" o:spid="_x0000_s1041" type="#_x0000_t202" style="position:absolute;left:68770;top:61436;width:32671;height:10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0SR7sA&#10;AADbAAAADwAAAGRycy9kb3ducmV2LnhtbERPSwrCMBDdC94hjOBOU0VEqlFEENyI//3QjE2xmZQm&#10;2np7Iwju5vG+s1i1thQvqn3hWMFomIAgzpwuOFdwvWwHMxA+IGssHZOCN3lYLbudBabaNXyi1znk&#10;IoawT1GBCaFKpfSZIYt+6CriyN1dbTFEWOdS19jEcFvKcZJMpcWCY4PBijaGssf5aRVcjs1MYt4G&#10;c5sc5Hh9Omz35V2pfq9dz0EEasNf/HPvdJw/ge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0dEke7AAAA2wAAAA8AAAAAAAAAAAAAAAAAmAIAAGRycy9kb3ducmV2Lnht&#10;bFBLBQYAAAAABAAEAPUAAACAAwAAAAA=&#10;" fillcolor="white [3201]" strokecolor="#4bacc6 [3208]" strokeweight="2pt">
                    <v:textbox>
                      <w:txbxContent>
                        <w:p w:rsidR="00963822" w:rsidRDefault="00963822" w:rsidP="00963822">
                          <w:pPr>
                            <w:spacing w:after="0" w:line="240" w:lineRule="auto"/>
                          </w:pPr>
                          <w:r w:rsidRPr="00963822">
                            <w:t>SUPREMA CORTE DE JUSTICIA DE LA NACIÓN (SALAS)</w:t>
                          </w:r>
                        </w:p>
                        <w:p w:rsidR="00963822" w:rsidRDefault="00963822" w:rsidP="00963822">
                          <w:pPr>
                            <w:spacing w:after="0" w:line="240" w:lineRule="auto"/>
                          </w:pPr>
                        </w:p>
                        <w:p w:rsid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Tribunales de circuito</w:t>
                          </w:r>
                        </w:p>
                        <w:p w:rsid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Juzgados de distrito</w:t>
                          </w:r>
                        </w:p>
                        <w:p w:rsidR="00963822" w:rsidRPr="00963822" w:rsidRDefault="00963822" w:rsidP="00963822">
                          <w:pPr>
                            <w:pStyle w:val="Prrafodelista"/>
                            <w:numPr>
                              <w:ilvl w:val="0"/>
                              <w:numId w:val="6"/>
                            </w:num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Juzgado popular federal</w:t>
                          </w:r>
                        </w:p>
                        <w:p w:rsidR="00963822" w:rsidRPr="00963822" w:rsidRDefault="00963822" w:rsidP="00963822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15 Cuadro de texto" o:spid="_x0000_s1042" type="#_x0000_t202" style="position:absolute;left:4286;width:33909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6SsEA&#10;AADbAAAADwAAAGRycy9kb3ducmV2LnhtbERP32vCMBB+H/g/hBP2MmY6ZWN0RhFZ2dSnVcHXo7m1&#10;xeYSkli7/94Iwt7u4/t58+VgOtGTD61lBS+TDARxZXXLtYLDvnh+BxEissbOMin4owDLxehhjrm2&#10;F/6hvoy1SCEcclTQxOhyKUPVkMEwsY44cb/WG4wJ+lpqj5cUbjo5zbI3abDl1NCgo3VD1ak8GwWm&#10;OM6mn/68OflebvdP5HbFl1PqcTysPkBEGuK/+O7+1mn+K9x+SQfIx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ekr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90794E" w:rsidRDefault="0090794E" w:rsidP="0090794E">
                          <w:pPr>
                            <w:jc w:val="center"/>
                          </w:pPr>
                          <w:r>
                            <w:t>Marco Jurídico de la Administración Pública Federal Mexicana</w:t>
                          </w:r>
                        </w:p>
                        <w:p w:rsidR="0090794E" w:rsidRDefault="0090794E" w:rsidP="0090794E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8 Conector recto de flecha" o:spid="_x0000_s1043" type="#_x0000_t32" style="position:absolute;left:35337;top:10191;width:11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3ZYcYAAADbAAAADwAAAGRycy9kb3ducmV2LnhtbESPQUvDQBCF70L/wzIFb3ajoMaYbWmN&#10;gpdCrUE8DtkxWczOhuzapv31zkHwNsN789435WryvTrQGF1gA9eLDBRxE6zj1kD9/nKVg4oJ2WIf&#10;mAycKMJqObsosbDhyG902KdWSQjHAg10KQ2F1rHpyGNchIFYtK8wekyyjq22Ix4l3Pf6JsvutEfH&#10;0tDhQE8dNd/7H2/AfdxvclfvKv25u/Xb6nl7rpoHYy7n0/oRVKIp/Zv/rl+t4Aus/CID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92WHGAAAA2wAAAA8AAAAAAAAA&#10;AAAAAAAAoQIAAGRycy9kb3ducmV2LnhtbFBLBQYAAAAABAAEAPkAAACUAwAAAAA=&#10;" strokecolor="#bc4542 [3045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9 Conector angular" o:spid="_x0000_s1044" type="#_x0000_t34" style="position:absolute;left:60198;top:3524;width:16764;height:666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6oJsIAAADbAAAADwAAAGRycy9kb3ducmV2LnhtbERPTWvCQBC9F/wPywje6sZii4muIoJi&#10;Dy2o8T5kxyQmOxt2t5r213cLBW/zeJ+zWPWmFTdyvrasYDJOQBAXVtdcKshP2+cZCB+QNbaWScE3&#10;eVgtB08LzLS984Fux1CKGMI+QwVVCF0mpS8qMujHtiOO3MU6gyFCV0rt8B7DTStfkuRNGqw5NlTY&#10;0aaiojl+GQXplM/5NZ3h6/bzvZn8fLhmlzulRsN+PQcRqA8P8b97r+P8FP5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6oJsIAAADbAAAADwAAAAAAAAAAAAAA&#10;AAChAgAAZHJzL2Rvd25yZXYueG1sUEsFBgAAAAAEAAQA+QAAAJADAAAAAA==&#10;" strokecolor="#bc4542 [3045]">
                  <v:stroke endarrow="open"/>
                </v:shape>
                <v:shape id="21 Conector angular" o:spid="_x0000_s1045" type="#_x0000_t34" style="position:absolute;left:60198;top:7524;width:16764;height:266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uncQAAADbAAAADwAAAGRycy9kb3ducmV2LnhtbESPQWvCQBSE7wX/w/IEb3UT0aLRVaSg&#10;2EML1Xh/ZJ9JTPZt2N1q6q/vFgo9DjPzDbPa9KYVN3K+tqwgHScgiAuray4V5Kfd8xyED8gaW8uk&#10;4Js8bNaDpxVm2t75k27HUIoIYZ+hgiqELpPSFxUZ9GPbEUfvYp3BEKUrpXZ4j3DTykmSvEiDNceF&#10;Cjt6rahojl9GwWLK5/y6mONs9/HWpI931+xzp9Ro2G+XIAL14T/81z5oBZMUfr/EHy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tG6dxAAAANsAAAAPAAAAAAAAAAAA&#10;AAAAAKECAABkcnMvZG93bnJldi54bWxQSwUGAAAAAAQABAD5AAAAkgMAAAAA&#10;" strokecolor="#bc4542 [3045]">
                  <v:stroke endarrow="open"/>
                </v:shape>
                <v:shape id="23 Conector recto de flecha" o:spid="_x0000_s1046" type="#_x0000_t32" style="position:absolute;left:34861;top:66103;width:1076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N9gMAAAADbAAAADwAAAGRycy9kb3ducmV2LnhtbESPT4vCMBTE7wt+h/AEb2tiBZGuUURZ&#10;2Kt/6F4fzbMtNi8libX99kZY2OMwM79hNrvBtqInHxrHGhZzBYK4dKbhSsP18v25BhEissHWMWkY&#10;KcBuO/nYYG7ck0/Un2MlEoRDjhrqGLtcylDWZDHMXUecvJvzFmOSvpLG4zPBbSszpVbSYsNpocaO&#10;DjWV9/PDaijsUf3GflwvO2XUuLJF5veF1rPpsP8CEWmI/+G/9o/RkC3h/SX9AL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zfYDAAAAA2wAAAA8AAAAAAAAAAAAAAAAA&#10;oQIAAGRycy9kb3ducmV2LnhtbFBLBQYAAAAABAAEAPkAAACOAwAAAAA=&#10;" strokecolor="#40a7c2 [3048]">
                  <v:stroke endarrow="open"/>
                </v:shape>
                <v:shape id="24 Conector recto de flecha" o:spid="_x0000_s1047" type="#_x0000_t32" style="position:absolute;left:63817;top:66770;width:3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rl9MEAAADbAAAADwAAAGRycy9kb3ducmV2LnhtbESPzWrDMBCE74W+g9hAbo0UpwTjRAmh&#10;JZBrfnCui7W1Ta2VkVTHfvuoUOhxmJlvmO1+tJ0YyIfWsYblQoEgrpxpudZwux7fchAhIhvsHJOG&#10;iQLsd68vWyyMe/CZhkusRYJwKFBDE2NfSBmqhiyGheuJk/flvMWYpK+l8fhIcNvJTKm1tNhyWmiw&#10;p4+Gqu/Lj9VQ2k91j8OUr3pl1LS2ZeYPpdbz2XjYgIg0xv/wX/tkNGTv8Psl/QC5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muX0wQAAANsAAAAPAAAAAAAAAAAAAAAA&#10;AKECAABkcnMvZG93bnJldi54bWxQSwUGAAAAAAQABAD5AAAAjwMAAAAA&#10;" strokecolor="#40a7c2 [3048]">
                  <v:stroke endarrow="open"/>
                </v:shape>
                <v:shape id="25 Conector recto de flecha" o:spid="_x0000_s1048" type="#_x0000_t32" style="position:absolute;left:14954;top:45910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tO1MQAAADbAAAADwAAAGRycy9kb3ducmV2LnhtbESPwWrDMBBE74X+g9hAb7UcQ0NxrIS2&#10;UEhyCXHyAYu1tdxYK9dSbKdfXwUCPQ4z84Yp1pNtxUC9bxwrmCcpCOLK6YZrBafj5/MrCB+QNbaO&#10;ScGVPKxXjw8F5tqNfKChDLWIEPY5KjAhdLmUvjJk0SeuI47el+sthij7Wuoexwi3rczSdCEtNhwX&#10;DHb0Yag6lxerYDPsD+/Vz9nregy7bEu/Zdl9K/U0m96WIAJN4T98b2+0guwF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07UxAAAANsAAAAPAAAAAAAAAAAA&#10;AAAAAKECAABkcnMvZG93bnJldi54bWxQSwUGAAAAAAQABAD5AAAAkgMAAAAA&#10;" strokecolor="#94b64e [3046]">
                  <v:stroke endarrow="open"/>
                </v:shape>
                <v:shape id="26 Conector angular" o:spid="_x0000_s1049" type="#_x0000_t34" style="position:absolute;left:7239;top:10191;width:15049;height:322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EjMIAAADbAAAADwAAAGRycy9kb3ducmV2LnhtbESPQWvCQBSE74X+h+UJvdVNgkhJXUWL&#10;Ba9GQY+P7GsSzL4XdleT/vtuodDjMDPfMKvN5Hr1IB86YQP5PANFXIvtuDFwPn2+voEKEdliL0wG&#10;vinAZv38tMLSyshHelSxUQnCoUQDbYxDqXWoW3IY5jIQJ+9LvMOYpG+09TgmuOt1kWVL7bDjtNDi&#10;QB8t1bfq7gzUu8PleC0qGRd5vveyGKW6Nsa8zKbtO6hIU/wP/7UP1kCxhN8v6Qfo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rAEjMIAAADbAAAADwAAAAAAAAAAAAAA&#10;AAChAgAAZHJzL2Rvd25yZXYueG1sUEsFBgAAAAAEAAQA+QAAAJADAAAAAA==&#10;" adj="137" strokecolor="#bc4542 [3045]">
                  <v:stroke endarrow="open"/>
                </v:shape>
                <v:shape id="28 Conector recto de flecha" o:spid="_x0000_s1050" type="#_x0000_t32" style="position:absolute;left:35337;top:45624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rhSr8AAADbAAAADwAAAGRycy9kb3ducmV2LnhtbERPzYrCMBC+C/sOYQRvmtqDSNcoKgjd&#10;vYjVBxia2ba2mXSb2Hb36c1B8Pjx/W92o2lET52rLCtYLiIQxLnVFRcKbtfTfA3CeWSNjWVS8EcO&#10;dtuPyQYTbQe+UJ/5QoQQdgkqKL1vEyldXpJBt7AtceB+bGfQB9gVUnc4hHDTyDiKVtJgxaGhxJaO&#10;JeV19jAK0v58OeS/tdPF4L/jL/rPsvau1Gw67j9BeBr9W/xyp1pBHMaGL+EHyO0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VrhSr8AAADbAAAADwAAAAAAAAAAAAAAAACh&#10;AgAAZHJzL2Rvd25yZXYueG1sUEsFBgAAAAAEAAQA+QAAAI0DAAAAAA==&#10;" strokecolor="#94b64e [3046]">
                  <v:stroke endarrow="open"/>
                </v:shape>
                <v:shape id="29 Conector angular" o:spid="_x0000_s1051" type="#_x0000_t34" style="position:absolute;left:63341;top:30575;width:8001;height:1504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t8tMQAAADbAAAADwAAAGRycy9kb3ducmV2LnhtbESPUUvDQBCE34X+h2MLfbMX81A19lqs&#10;NqUIClZ/wJJbc9HcXsht2thf7wmCj8PMfMMs16Nv1ZH62AQ2cDXPQBFXwTZcG3h/Ky9vQEVBttgG&#10;JgPfFGG9mlwssbDhxK90PEitEoRjgQacSFdoHStHHuM8dMTJ+wi9R0myr7Xt8ZTgvtV5li20x4bT&#10;gsOOHhxVX4fBGyifHqm8Zvcpmy7fbeRleN6eB2Nm0/H+DpTQKP/hv/beGshv4fdL+gF6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+3y0xAAAANsAAAAPAAAAAAAAAAAA&#10;AAAAAKECAABkcnMvZG93bnJldi54bWxQSwUGAAAAAAQABAD5AAAAkgMAAAAA&#10;" strokecolor="#94b64e [3046]">
                  <v:stroke endarrow="open"/>
                </v:shape>
                <v:shape id="30 Conector angular" o:spid="_x0000_s1052" type="#_x0000_t34" style="position:absolute;left:63341;top:45624;width:8001;height:828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s168IAAADbAAAADwAAAGRycy9kb3ducmV2LnhtbERPS27CMBDdI/UO1lRiB05BgirFoBbE&#10;ZwNSSQ8wjadJVHscYhMCp8cLJJZP7z9bdNaIlhpfOVbwNkxAEOdOV1wo+MnWg3cQPiBrNI5JwZU8&#10;LOYvvRmm2l34m9pjKEQMYZ+igjKEOpXS5yVZ9ENXE0fuzzUWQ4RNIXWDlxhujRwlyURarDg2lFjT&#10;sqT8/3i2Cva3bGoOv6vNZncrTq3J+PC13yrVf+0+P0AE6sJT/HDvtIJxXB+/x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s168IAAADbAAAADwAAAAAAAAAAAAAA&#10;AAChAgAAZHJzL2Rvd25yZXYueG1sUEsFBgAAAAAEAAQA+QAAAJADAAAAAA==&#10;" strokecolor="#94b64e [3046]">
                  <v:stroke endarrow="open"/>
                </v:shape>
                <v:shape id="32 Conector recto de flecha" o:spid="_x0000_s1053" type="#_x0000_t32" style="position:absolute;left:67246;top:45624;width:4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tAfcQAAADbAAAADwAAAGRycy9kb3ducmV2LnhtbESPwWrDMBBE74X+g9hAb7UcF0JxrIS2&#10;UEhyCXHyAYu1tdxYK9dSbKdfXwUCPQ4z84Yp1pNtxUC9bxwrmCcpCOLK6YZrBafj5/MrCB+QNbaO&#10;ScGVPKxXjw8F5tqNfKChDLWIEPY5KjAhdLmUvjJk0SeuI47el+sthij7Wuoexwi3rczSdCEtNhwX&#10;DHb0Yag6lxerYDPsD+/Vz9nregy7bEu/Zdl9K/U0m96WIAJN4T98b2+0gpcMbl/iD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a0B9xAAAANsAAAAPAAAAAAAAAAAA&#10;AAAAAKECAABkcnMvZG93bnJldi54bWxQSwUGAAAAAAQABAD5AAAAkgMAAAAA&#10;" strokecolor="#94b64e [3046]">
                  <v:stroke endarrow="open"/>
                </v:shape>
                <v:shape id="33 Conector angular" o:spid="_x0000_s1054" type="#_x0000_t34" style="position:absolute;left:7239;top:49244;width:15049;height:168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6XacUAAADbAAAADwAAAGRycy9kb3ducmV2LnhtbESPUWvCQBCE34X+h2MLfdNLFUqJnlKr&#10;LVIQNAri25LbJtHcXpo74/Xf94SCj8PsfLMzmQVTi45aV1lW8DxIQBDnVldcKNjvPvqvIJxH1lhb&#10;JgW/5GA2fehNMNX2ylvqMl+ICGGXooLS+yaV0uUlGXQD2xBH79u2Bn2UbSF1i9cIN7UcJsmLNFhx&#10;bCixofeS8nN2MfGN5WbhTp8S2c4P62U4fp278KPU02N4G4PwFPz9+D+90gpGI7htiQCQ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56XacUAAADbAAAADwAAAAAAAAAA&#10;AAAAAAChAgAAZHJzL2Rvd25yZXYueG1sUEsFBgAAAAAEAAQA+QAAAJMDAAAAAA==&#10;" adj="-273" strokecolor="#40a7c2 [3048]">
                  <v:stroke endarrow="open"/>
                </v:shape>
              </v:group>
            </w:pict>
          </mc:Fallback>
        </mc:AlternateContent>
      </w:r>
    </w:p>
    <w:p w:rsidR="00D12FCD" w:rsidRDefault="00D12FCD">
      <w:pPr>
        <w:rPr>
          <w:noProof/>
          <w:lang w:eastAsia="es-ES"/>
        </w:rPr>
      </w:pPr>
    </w:p>
    <w:p w:rsidR="00FE3E69" w:rsidRDefault="00FE3E69"/>
    <w:sectPr w:rsidR="00FE3E69" w:rsidSect="00AD0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62E2F"/>
    <w:multiLevelType w:val="hybridMultilevel"/>
    <w:tmpl w:val="E6201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D1CAD"/>
    <w:multiLevelType w:val="hybridMultilevel"/>
    <w:tmpl w:val="B054F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B73A1"/>
    <w:multiLevelType w:val="hybridMultilevel"/>
    <w:tmpl w:val="5C5E1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065DA"/>
    <w:multiLevelType w:val="hybridMultilevel"/>
    <w:tmpl w:val="2EE6B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964034"/>
    <w:multiLevelType w:val="hybridMultilevel"/>
    <w:tmpl w:val="E13091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F64EF"/>
    <w:multiLevelType w:val="hybridMultilevel"/>
    <w:tmpl w:val="39EA1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E69"/>
    <w:rsid w:val="00096DAB"/>
    <w:rsid w:val="000E2EC7"/>
    <w:rsid w:val="0053571D"/>
    <w:rsid w:val="00822E48"/>
    <w:rsid w:val="0090794E"/>
    <w:rsid w:val="00963822"/>
    <w:rsid w:val="00AD0194"/>
    <w:rsid w:val="00CC71F9"/>
    <w:rsid w:val="00D12FCD"/>
    <w:rsid w:val="00F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1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D0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1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valero</dc:creator>
  <cp:lastModifiedBy>cesar valero</cp:lastModifiedBy>
  <cp:revision>2</cp:revision>
  <dcterms:created xsi:type="dcterms:W3CDTF">2015-06-09T19:38:00Z</dcterms:created>
  <dcterms:modified xsi:type="dcterms:W3CDTF">2015-06-09T21:17:00Z</dcterms:modified>
</cp:coreProperties>
</file>