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Encabezamiento"/>
      </w:pPr>
      <w:r>
        <w:rPr>
          <w:rtl w:val="0"/>
        </w:rPr>
        <w:t>Cesar Valero Rodriguez</w:t>
      </w:r>
    </w:p>
    <w:p>
      <w:pPr>
        <w:pStyle w:val="Encabezamiento"/>
      </w:pPr>
      <w:r>
        <w:rPr>
          <w:rStyle w:val="Ninguno"/>
          <w:rtl w:val="0"/>
          <w:lang w:val="da-DK"/>
        </w:rPr>
        <w:t>Dr. Hilda Mar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 Jim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it-IT"/>
        </w:rPr>
        <w:t>nez Acevedo</w:t>
      </w:r>
    </w:p>
    <w:p>
      <w:pPr>
        <w:pStyle w:val="Encabezamiento"/>
      </w:pPr>
      <w:r>
        <w:rPr/>
        <w:fldChar w:fldCharType="begin" w:fldLock="0"/>
      </w:r>
      <w:r>
        <w:instrText xml:space="preserve"> DATE \@ "d 'de' MMMM 'de' y" </w:instrText>
      </w:r>
      <w:r>
        <w:rPr/>
        <w:fldChar w:fldCharType="separate" w:fldLock="0"/>
      </w:r>
      <w:r>
        <w:rPr>
          <w:rtl w:val="0"/>
        </w:rPr>
        <w:t>9 de mayo de 2016</w:t>
      </w:r>
      <w:r>
        <w:rPr/>
        <w:fldChar w:fldCharType="end" w:fldLock="0"/>
      </w:r>
    </w:p>
    <w:p>
      <w:pPr>
        <w:pStyle w:val="Encabezamiento"/>
      </w:pPr>
    </w:p>
    <w:p>
      <w:pPr>
        <w:pStyle w:val="Encabezamiento"/>
      </w:pPr>
    </w:p>
    <w:p>
      <w:pPr>
        <w:pStyle w:val="Subtítulo"/>
      </w:pPr>
      <w:r>
        <w:rPr>
          <w:rtl w:val="0"/>
        </w:rPr>
        <w:t>Evaluaci</w:t>
      </w:r>
      <w:r>
        <w:rPr>
          <w:rtl w:val="0"/>
        </w:rPr>
        <w:t>ó</w:t>
      </w:r>
      <w:r>
        <w:rPr>
          <w:rtl w:val="0"/>
        </w:rPr>
        <w:t>n de impacto</w:t>
      </w:r>
    </w:p>
    <w:p>
      <w:pPr>
        <w:pStyle w:val="Cuerpo A"/>
      </w:pPr>
    </w:p>
    <w:p>
      <w:pPr>
        <w:pStyle w:val="Cuerpo A"/>
      </w:pPr>
    </w:p>
    <w:p>
      <w:pPr>
        <w:pStyle w:val="Cuerpo A"/>
        <w:jc w:val="both"/>
      </w:pPr>
      <w:r>
        <w:rPr>
          <w:rStyle w:val="Ninguno"/>
          <w:rtl w:val="0"/>
          <w:lang w:val="es-ES_tradnl"/>
        </w:rPr>
        <w:t>Lo que se pretende observar en la evaluaci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impacto es ver el efecto que tiene un programa en individuos, hogares e instituciones a los cuales este aplica.</w:t>
      </w:r>
    </w:p>
    <w:p>
      <w:pPr>
        <w:pStyle w:val="Cuerpo A"/>
        <w:jc w:val="both"/>
      </w:pPr>
      <w:r>
        <w:rPr>
          <w:rStyle w:val="Ninguno"/>
          <w:rtl w:val="0"/>
          <w:lang w:val="es-ES_tradnl"/>
        </w:rPr>
        <w:t>Como tal la evaluaci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impacto compete el estudio de la eficacia de los programas como al an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lisis de su eficiencia de los programas son cruciales para acercarse hacia una sociedad con mayor equidad.</w:t>
      </w:r>
      <w:r>
        <w:rPr>
          <w:rStyle w:val="Ninguno"/>
          <w:vertAlign w:val="superscript"/>
          <w:lang w:val="es-ES_tradnl"/>
        </w:rPr>
        <w:footnoteReference w:id="1"/>
      </w:r>
      <w:r>
        <w:rPr>
          <w:rStyle w:val="Ninguno"/>
          <w:rtl w:val="0"/>
          <w:lang w:val="es-ES_tradnl"/>
        </w:rPr>
        <w:t xml:space="preserve"> Para ello un elemento importante en la evaluacio</w:t>
      </w:r>
      <w:r>
        <w:rPr>
          <w:rtl w:val="0"/>
        </w:rPr>
        <w:t>́</w:t>
      </w:r>
      <w:r>
        <w:rPr>
          <w:rStyle w:val="Ninguno"/>
          <w:rtl w:val="0"/>
          <w:lang w:val="es-ES_tradnl"/>
        </w:rPr>
        <w:t>n de impacto es la construccio</w:t>
      </w:r>
      <w:r>
        <w:rPr>
          <w:rtl w:val="0"/>
        </w:rPr>
        <w:t>́</w:t>
      </w:r>
      <w:r>
        <w:rPr>
          <w:rStyle w:val="Ninguno"/>
          <w:rtl w:val="0"/>
          <w:lang w:val="en-US"/>
        </w:rPr>
        <w:t>n a trave</w:t>
      </w:r>
      <w:r>
        <w:rPr>
          <w:rtl w:val="0"/>
        </w:rPr>
        <w:t>́</w:t>
      </w:r>
      <w:r>
        <w:rPr>
          <w:rStyle w:val="Ninguno"/>
          <w:rtl w:val="0"/>
          <w:lang w:val="fr-FR"/>
        </w:rPr>
        <w:t>s de me</w:t>
      </w:r>
      <w:r>
        <w:rPr>
          <w:rtl w:val="0"/>
        </w:rPr>
        <w:t>́</w:t>
      </w:r>
      <w:r>
        <w:rPr>
          <w:rStyle w:val="Ninguno"/>
          <w:rtl w:val="0"/>
          <w:lang w:val="es-ES_tradnl"/>
        </w:rPr>
        <w:t>todos estadi</w:t>
      </w:r>
      <w:r>
        <w:rPr>
          <w:rtl w:val="0"/>
        </w:rPr>
        <w:t>́</w:t>
      </w:r>
      <w:r>
        <w:rPr>
          <w:rStyle w:val="Ninguno"/>
          <w:rtl w:val="0"/>
          <w:lang w:val="es-ES_tradnl"/>
        </w:rPr>
        <w:t>sticos de un escenario contrafactual para el programa, es decir construir una situacio</w:t>
      </w:r>
      <w:r>
        <w:rPr>
          <w:rtl w:val="0"/>
        </w:rPr>
        <w:t>́</w:t>
      </w:r>
      <w:r>
        <w:rPr>
          <w:rStyle w:val="Ninguno"/>
          <w:rtl w:val="0"/>
          <w:lang w:val="es-ES_tradnl"/>
        </w:rPr>
        <w:t>n hipote</w:t>
      </w:r>
      <w:r>
        <w:rPr>
          <w:rtl w:val="0"/>
        </w:rPr>
        <w:t>́</w:t>
      </w:r>
      <w:r>
        <w:rPr>
          <w:rStyle w:val="Ninguno"/>
          <w:rtl w:val="0"/>
          <w:lang w:val="es-ES_tradnl"/>
        </w:rPr>
        <w:t>tica en la cual hubiesen estado los beneficiarios en caso de que el programa no se hubiese implementado. A trave</w:t>
      </w:r>
      <w:r>
        <w:rPr>
          <w:rtl w:val="0"/>
        </w:rPr>
        <w:t>́</w:t>
      </w:r>
      <w:r>
        <w:rPr>
          <w:rStyle w:val="Ninguno"/>
          <w:rtl w:val="0"/>
          <w:lang w:val="es-ES_tradnl"/>
        </w:rPr>
        <w:t>s de la comparacio</w:t>
      </w:r>
      <w:r>
        <w:rPr>
          <w:rtl w:val="0"/>
        </w:rPr>
        <w:t>́</w:t>
      </w:r>
      <w:r>
        <w:rPr>
          <w:rStyle w:val="Ninguno"/>
          <w:rtl w:val="0"/>
          <w:lang w:val="es-ES_tradnl"/>
        </w:rPr>
        <w:t>n de la realidad con esta situacio</w:t>
      </w:r>
      <w:r>
        <w:rPr>
          <w:rtl w:val="0"/>
        </w:rPr>
        <w:t>́</w:t>
      </w:r>
      <w:r>
        <w:rPr>
          <w:rStyle w:val="Ninguno"/>
          <w:rtl w:val="0"/>
          <w:lang w:val="es-ES_tradnl"/>
        </w:rPr>
        <w:t>n contrafactual, se intenta aislar a trave</w:t>
      </w:r>
      <w:r>
        <w:rPr>
          <w:rtl w:val="0"/>
        </w:rPr>
        <w:t>́</w:t>
      </w:r>
      <w:r>
        <w:rPr>
          <w:rStyle w:val="Ninguno"/>
          <w:rtl w:val="0"/>
          <w:lang w:val="pt-PT"/>
        </w:rPr>
        <w:t>s de te</w:t>
      </w:r>
      <w:r>
        <w:rPr>
          <w:rtl w:val="0"/>
        </w:rPr>
        <w:t>́</w:t>
      </w:r>
      <w:r>
        <w:rPr>
          <w:rStyle w:val="Ninguno"/>
          <w:rtl w:val="0"/>
          <w:lang w:val="pt-PT"/>
        </w:rPr>
        <w:t>cnicas estadi</w:t>
      </w:r>
      <w:r>
        <w:rPr>
          <w:rtl w:val="0"/>
        </w:rPr>
        <w:t>́</w:t>
      </w:r>
      <w:r>
        <w:rPr>
          <w:rStyle w:val="Ninguno"/>
          <w:rtl w:val="0"/>
          <w:lang w:val="es-ES_tradnl"/>
        </w:rPr>
        <w:t>sticas la influencia de estos factores externos agregados que inciden en los resultados. A partir de esta construccio</w:t>
      </w:r>
      <w:r>
        <w:rPr>
          <w:rtl w:val="0"/>
        </w:rPr>
        <w:t>́</w:t>
      </w:r>
      <w:r>
        <w:rPr>
          <w:rStyle w:val="Ninguno"/>
          <w:rtl w:val="0"/>
          <w:lang w:val="es-ES_tradnl"/>
        </w:rPr>
        <w:t>n es factible evaluar si efectivamente existen relaciones de causa efecto entre el programa y los resultados, procediendo a una cuantificacio</w:t>
      </w:r>
      <w:r>
        <w:rPr>
          <w:rtl w:val="0"/>
        </w:rPr>
        <w:t>́</w:t>
      </w:r>
      <w:r>
        <w:rPr>
          <w:rStyle w:val="Ninguno"/>
          <w:rtl w:val="0"/>
          <w:lang w:val="es-ES_tradnl"/>
        </w:rPr>
        <w:t>n de los beneficios.</w:t>
      </w:r>
    </w:p>
    <w:p>
      <w:pPr>
        <w:pStyle w:val="Cuerpo A"/>
        <w:jc w:val="both"/>
      </w:pPr>
      <w:r>
        <w:rPr>
          <w:rStyle w:val="Ninguno"/>
          <w:rtl w:val="0"/>
          <w:lang w:val="es-ES_tradnl"/>
        </w:rPr>
        <w:t>El ana</w:t>
      </w:r>
      <w:r>
        <w:rPr>
          <w:rtl w:val="0"/>
        </w:rPr>
        <w:t>́</w:t>
      </w:r>
      <w:r>
        <w:rPr>
          <w:rStyle w:val="Ninguno"/>
          <w:rtl w:val="0"/>
          <w:lang w:val="es-ES_tradnl"/>
        </w:rPr>
        <w:t>lisis de impacto centra su ana</w:t>
      </w:r>
      <w:r>
        <w:rPr>
          <w:rtl w:val="0"/>
        </w:rPr>
        <w:t>́</w:t>
      </w:r>
      <w:r>
        <w:rPr>
          <w:rStyle w:val="Ninguno"/>
          <w:rtl w:val="0"/>
          <w:lang w:val="es-ES_tradnl"/>
        </w:rPr>
        <w:t>lisis en los beneficios de mediano y largo plazo obtenidos por la poblacio</w:t>
      </w:r>
      <w:r>
        <w:rPr>
          <w:rtl w:val="0"/>
        </w:rPr>
        <w:t>́</w:t>
      </w:r>
      <w:r>
        <w:rPr>
          <w:rStyle w:val="Ninguno"/>
          <w:rtl w:val="0"/>
          <w:lang w:val="es-ES_tradnl"/>
        </w:rPr>
        <w:t>n beneficiaria del programa, es decir son de su intere</w:t>
      </w:r>
      <w:r>
        <w:rPr>
          <w:rtl w:val="0"/>
        </w:rPr>
        <w:t>́</w:t>
      </w:r>
      <w:r>
        <w:rPr>
          <w:rStyle w:val="Ninguno"/>
          <w:rtl w:val="0"/>
          <w:lang w:val="es-ES_tradnl"/>
        </w:rPr>
        <w:t>s los beneficios que no desaparecen si se deja de participar en el programa.</w:t>
      </w:r>
    </w:p>
    <w:p>
      <w:pPr>
        <w:pStyle w:val="Cuerpo A"/>
        <w:jc w:val="both"/>
      </w:pPr>
      <w:r>
        <w:rPr>
          <w:rStyle w:val="Ninguno"/>
          <w:rtl w:val="0"/>
          <w:lang w:val="es-ES_tradnl"/>
        </w:rPr>
        <w:t>La estimacio</w:t>
      </w:r>
      <w:r>
        <w:rPr>
          <w:rtl w:val="0"/>
        </w:rPr>
        <w:t>́</w:t>
      </w:r>
      <w:r>
        <w:rPr>
          <w:rStyle w:val="Ninguno"/>
          <w:rtl w:val="0"/>
          <w:lang w:val="es-ES_tradnl"/>
        </w:rPr>
        <w:t>n del impacto de un programa sobre un participante, intenta establecer la diferencia, en alguna variable que se ha escogido como indicador de resultados del programa, entre la situacio</w:t>
      </w:r>
      <w:r>
        <w:rPr>
          <w:rtl w:val="0"/>
        </w:rPr>
        <w:t>́</w:t>
      </w:r>
      <w:r>
        <w:rPr>
          <w:rStyle w:val="Ninguno"/>
          <w:rtl w:val="0"/>
          <w:lang w:val="es-ES_tradnl"/>
        </w:rPr>
        <w:t>n que presenta un individuo (o el cambio en e</w:t>
      </w:r>
      <w:r>
        <w:rPr>
          <w:rtl w:val="0"/>
        </w:rPr>
        <w:t>́</w:t>
      </w:r>
      <w:r>
        <w:rPr>
          <w:rStyle w:val="Ninguno"/>
          <w:rtl w:val="0"/>
          <w:lang w:val="es-ES_tradnl"/>
        </w:rPr>
        <w:t>sta) despue</w:t>
      </w:r>
      <w:r>
        <w:rPr>
          <w:rtl w:val="0"/>
        </w:rPr>
        <w:t>́</w:t>
      </w:r>
      <w:r>
        <w:rPr>
          <w:rStyle w:val="Ninguno"/>
          <w:rtl w:val="0"/>
          <w:lang w:val="es-ES_tradnl"/>
        </w:rPr>
        <w:t>s de haber participado en el programa, versus la situacio</w:t>
      </w:r>
      <w:r>
        <w:rPr>
          <w:rtl w:val="0"/>
        </w:rPr>
        <w:t>́</w:t>
      </w:r>
      <w:r>
        <w:rPr>
          <w:rStyle w:val="Ninguno"/>
          <w:rtl w:val="0"/>
          <w:lang w:val="es-ES_tradnl"/>
        </w:rPr>
        <w:t>n en que se encontrari</w:t>
      </w:r>
      <w:r>
        <w:rPr>
          <w:rtl w:val="0"/>
        </w:rPr>
        <w:t>́</w:t>
      </w:r>
      <w:r>
        <w:rPr>
          <w:rStyle w:val="Ninguno"/>
          <w:rtl w:val="0"/>
          <w:lang w:val="es-ES_tradnl"/>
        </w:rPr>
        <w:t>a (o el cambio en e</w:t>
      </w:r>
      <w:r>
        <w:rPr>
          <w:rtl w:val="0"/>
        </w:rPr>
        <w:t>́</w:t>
      </w:r>
      <w:r>
        <w:rPr>
          <w:rStyle w:val="Ninguno"/>
          <w:rtl w:val="0"/>
          <w:lang w:val="es-ES_tradnl"/>
        </w:rPr>
        <w:t>sta) si no hubiese sido beneficiario (estado contrafactual).</w:t>
      </w:r>
    </w:p>
    <w:p>
      <w:pPr>
        <w:pStyle w:val="Cuerpo A"/>
        <w:jc w:val="both"/>
      </w:pPr>
      <w:r>
        <w:rPr>
          <w:rStyle w:val="Ninguno"/>
          <w:rtl w:val="0"/>
          <w:lang w:val="es-ES_tradnl"/>
        </w:rPr>
        <w:t>En la evaluaci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impacto existen 4 dimensiones que definen una amplia variedad de tipos de estimaciones de impacto.</w:t>
      </w:r>
      <w:r>
        <w:rPr>
          <w:rStyle w:val="Ninguno"/>
          <w:vertAlign w:val="superscript"/>
          <w:lang w:val="es-ES_tradnl"/>
        </w:rPr>
        <w:footnoteReference w:id="2"/>
      </w:r>
    </w:p>
    <w:p>
      <w:pPr>
        <w:pStyle w:val="Cuerpo A"/>
        <w:numPr>
          <w:ilvl w:val="0"/>
          <w:numId w:val="2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 xml:space="preserve">El tipo de variable sobre la que se mide el impacto del programa y se califa en dos: CUALITATIVA O CUANTITATIVA </w:t>
      </w:r>
    </w:p>
    <w:p>
      <w:pPr>
        <w:pStyle w:val="Cuerpo A"/>
        <w:numPr>
          <w:ilvl w:val="0"/>
          <w:numId w:val="2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La forma en que se construye una muestra de individuos que utilizar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para la estimaci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n: esta se puede clasificar en EXPERIMENTALES Y NO EXPERIMENTALES.</w:t>
      </w:r>
    </w:p>
    <w:p>
      <w:pPr>
        <w:pStyle w:val="Cuerpo A"/>
        <w:numPr>
          <w:ilvl w:val="0"/>
          <w:numId w:val="2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La forma en que se construye el indicador de impacto, para este existen cuatro formas.</w:t>
      </w:r>
    </w:p>
    <w:p>
      <w:pPr>
        <w:pStyle w:val="Cuerpo A"/>
        <w:numPr>
          <w:ilvl w:val="1"/>
          <w:numId w:val="2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 xml:space="preserve">El estimador </w:t>
      </w:r>
      <w:r>
        <w:rPr>
          <w:rStyle w:val="Ninguno"/>
          <w:rtl w:val="0"/>
          <w:lang w:val="es-ES_tradnl"/>
        </w:rPr>
        <w:t>“</w:t>
      </w:r>
      <w:r>
        <w:rPr>
          <w:rStyle w:val="Ninguno"/>
          <w:rtl w:val="0"/>
          <w:lang w:val="es-ES_tradnl"/>
        </w:rPr>
        <w:t>Pre-Post</w:t>
      </w:r>
      <w:r>
        <w:rPr>
          <w:rStyle w:val="Ninguno"/>
          <w:rtl w:val="0"/>
          <w:lang w:val="es-ES_tradnl"/>
        </w:rPr>
        <w:t>”</w:t>
      </w:r>
      <w:r>
        <w:rPr>
          <w:rStyle w:val="Ninguno"/>
          <w:rtl w:val="0"/>
          <w:lang w:val="es-ES_tradnl"/>
        </w:rPr>
        <w:t>.</w:t>
      </w:r>
    </w:p>
    <w:p>
      <w:pPr>
        <w:pStyle w:val="Cuerpo A"/>
        <w:numPr>
          <w:ilvl w:val="1"/>
          <w:numId w:val="2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estimador de corte transversal.</w:t>
      </w:r>
    </w:p>
    <w:p>
      <w:pPr>
        <w:pStyle w:val="Cuerpo A"/>
        <w:numPr>
          <w:ilvl w:val="1"/>
          <w:numId w:val="2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estimador de diferencias en diferencias</w:t>
      </w:r>
    </w:p>
    <w:p>
      <w:pPr>
        <w:pStyle w:val="Cuerpo A"/>
        <w:numPr>
          <w:ilvl w:val="1"/>
          <w:numId w:val="2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estimador marginal.</w:t>
      </w:r>
    </w:p>
    <w:p>
      <w:pPr>
        <w:pStyle w:val="Cuerpo A"/>
        <w:jc w:val="both"/>
      </w:pPr>
      <w:r>
        <w:rPr>
          <w:rStyle w:val="Ninguno"/>
          <w:rtl w:val="0"/>
          <w:lang w:val="es-ES_tradnl"/>
        </w:rPr>
        <w:t>4. M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todo de estimaci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n: Utilizado para cuantificar los impactos y se utilizan los M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TODOS PARAM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TRICOS Y NO PARAM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 xml:space="preserve">TRICOS. </w:t>
      </w: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510"/>
        <w:tab w:val="right" w:pos="9000"/>
        <w:tab w:val="clear" w:pos="9020"/>
      </w:tabs>
    </w:pPr>
    <w:r>
      <w:rPr>
        <w:rtl w:val="0"/>
        <w:lang w:val="de-DE"/>
      </w:rPr>
      <w:t>Informe Geolog</w:t>
    </w:r>
    <w:r>
      <w:rPr>
        <w:rtl w:val="0"/>
        <w:lang w:val="de-DE"/>
      </w:rPr>
      <w:t>í</w:t>
    </w:r>
    <w:r>
      <w:rPr>
        <w:rtl w:val="0"/>
        <w:lang w:val="de-DE"/>
      </w:rPr>
      <w:t>a 101</w:t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Nota al pie"/>
        <w:bidi w:val="0"/>
      </w:pPr>
      <w:r>
        <w:rPr>
          <w:rStyle w:val="Ninguno"/>
          <w:vertAlign w:val="superscript"/>
        </w:rPr>
        <w:footnoteRef/>
      </w:r>
      <w:r>
        <w:rPr>
          <w:rFonts w:cs="Arial Unicode MS" w:eastAsia="Arial Unicode MS"/>
          <w:rtl w:val="0"/>
          <w:lang w:val="es-ES_tradnl"/>
        </w:rPr>
        <w:t xml:space="preserve"> </w:t>
      </w:r>
      <w:r>
        <w:rPr>
          <w:rStyle w:val="Ninguno"/>
          <w:rFonts w:cs="Arial Unicode MS" w:eastAsia="Arial Unicode MS"/>
          <w:i w:val="1"/>
          <w:iCs w:val="1"/>
          <w:sz w:val="18"/>
          <w:szCs w:val="18"/>
          <w:rtl w:val="0"/>
          <w:lang w:val="es-ES_tradnl"/>
        </w:rPr>
        <w:t>La siguiente seccio</w:t>
      </w:r>
      <w:r>
        <w:rPr>
          <w:rStyle w:val="Ninguno"/>
          <w:rFonts w:cs="Arial Unicode MS" w:eastAsia="Arial Unicode MS" w:hint="default"/>
          <w:i w:val="1"/>
          <w:iCs w:val="1"/>
          <w:sz w:val="18"/>
          <w:szCs w:val="18"/>
          <w:rtl w:val="0"/>
        </w:rPr>
        <w:t>́</w:t>
      </w:r>
      <w:r>
        <w:rPr>
          <w:rStyle w:val="Ninguno"/>
          <w:rFonts w:cs="Arial Unicode MS" w:eastAsia="Arial Unicode MS"/>
          <w:i w:val="1"/>
          <w:iCs w:val="1"/>
          <w:sz w:val="18"/>
          <w:szCs w:val="18"/>
          <w:rtl w:val="0"/>
          <w:lang w:val="es-ES_tradnl"/>
        </w:rPr>
        <w:t>n presenta un desarrollo de los conceptos de eficacia, efectividad, eficiencia y equidad.</w:t>
      </w:r>
    </w:p>
  </w:footnote>
  <w:footnote w:id="2">
    <w:p>
      <w:pPr>
        <w:pStyle w:val="Nota al pie"/>
        <w:bidi w:val="0"/>
      </w:pPr>
      <w:r>
        <w:rPr>
          <w:rStyle w:val="Ninguno"/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s-ES_tradnl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"http://www.cepal.org/publicaciones/xml/7/24337/lcl2442e.pdf"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http://www.cepal.org/publicaciones/xml/7/24337/lcl2442e.pdf</w:t>
      </w:r>
      <w:r>
        <w:rPr/>
        <w:fldChar w:fldCharType="end" w:fldLock="0"/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"/>
  </w:abstractNum>
  <w:abstractNum w:abstractNumId="1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tabs>
          <w:tab w:val="num" w:pos="900"/>
        </w:tabs>
        <w:ind w:left="36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260"/>
        </w:tabs>
        <w:ind w:left="72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1260"/>
          <w:tab w:val="num" w:pos="1620"/>
        </w:tabs>
        <w:ind w:left="108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left" w:pos="1260"/>
          <w:tab w:val="num" w:pos="1971"/>
        </w:tabs>
        <w:ind w:left="1431" w:firstLine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1260"/>
          <w:tab w:val="num" w:pos="2340"/>
        </w:tabs>
        <w:ind w:left="180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left" w:pos="1260"/>
          <w:tab w:val="num" w:pos="2700"/>
        </w:tabs>
        <w:ind w:left="216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1260"/>
          <w:tab w:val="num" w:pos="3060"/>
        </w:tabs>
        <w:ind w:left="252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left" w:pos="1260"/>
          <w:tab w:val="num" w:pos="3420"/>
        </w:tabs>
        <w:ind w:left="288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left" w:pos="1260"/>
          <w:tab w:val="num" w:pos="3780"/>
        </w:tabs>
        <w:ind w:left="324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Encabezamiento">
    <w:name w:val="Encabezamiento"/>
    <w:next w:val="Encabezamient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es-ES_tradnl"/>
    </w:rPr>
  </w:style>
  <w:style w:type="character" w:styleId="Ninguno">
    <w:name w:val="Ninguno"/>
    <w:rPr>
      <w:lang w:val="da-DK"/>
    </w:rPr>
  </w:style>
  <w:style w:type="paragraph" w:styleId="Subtítulo">
    <w:name w:val="Subtítulo"/>
    <w:next w:val="Subtítul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 w:color="dc5921"/>
      <w:vertAlign w:val="baseline"/>
      <w:lang w:val="es-ES_tradnl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Nota al pie">
    <w:name w:val="Nota al pie"/>
    <w:next w:val="Nota al pi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Enlace">
    <w:name w:val="Enlace"/>
    <w:rPr>
      <w:color w:val="0000ff"/>
      <w:u w:val="single" w:color="0000ff"/>
    </w:rPr>
  </w:style>
  <w:style w:type="character" w:styleId="Hyperlink.0">
    <w:name w:val="Hyperlink.0"/>
    <w:basedOn w:val="Enlace"/>
    <w:next w:val="Hyperlink.0"/>
    <w:rPr>
      <w:i w:val="1"/>
      <w:iCs w:val="1"/>
      <w:sz w:val="18"/>
      <w:szCs w:val="18"/>
    </w:rPr>
  </w:style>
  <w:style w:type="numbering" w:styleId="Número">
    <w:name w:val="Número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Helvetica"/>
        <a:ea typeface="Helvetica"/>
        <a:cs typeface="Helvetica"/>
      </a:majorFont>
      <a:minorFont>
        <a:latin typeface="Baskerville"/>
        <a:ea typeface="Baskerville"/>
        <a:cs typeface="Baskerville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Baskerville SemiBold"/>
            <a:ea typeface="Baskerville SemiBold"/>
            <a:cs typeface="Baskerville SemiBold"/>
            <a:sym typeface="Baskerville Semi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Baskerville SemiBold"/>
            <a:ea typeface="Baskerville SemiBold"/>
            <a:cs typeface="Baskerville SemiBold"/>
            <a:sym typeface="Baskerville Semi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