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037" w:rsidRDefault="00FB7037" w:rsidP="005C5CC9">
      <w:pPr>
        <w:spacing w:before="150" w:after="150" w:line="360" w:lineRule="auto"/>
        <w:jc w:val="center"/>
        <w:outlineLvl w:val="3"/>
        <w:rPr>
          <w:rFonts w:ascii="Arial" w:eastAsia="Times New Roman" w:hAnsi="Arial" w:cs="Arial"/>
          <w:b/>
          <w:color w:val="404040" w:themeColor="text1" w:themeTint="BF"/>
          <w:sz w:val="36"/>
          <w:szCs w:val="36"/>
          <w:lang w:eastAsia="es-MX"/>
        </w:rPr>
      </w:pPr>
      <w:r>
        <w:rPr>
          <w:rFonts w:ascii="Arial" w:eastAsia="Times New Roman" w:hAnsi="Arial" w:cs="Arial"/>
          <w:b/>
          <w:noProof/>
          <w:color w:val="404040" w:themeColor="text1" w:themeTint="BF"/>
          <w:sz w:val="36"/>
          <w:szCs w:val="36"/>
          <w:lang w:eastAsia="es-ES"/>
        </w:rPr>
        <w:drawing>
          <wp:anchor distT="0" distB="0" distL="114300" distR="114300" simplePos="0" relativeHeight="251659264" behindDoc="1" locked="0" layoutInCell="1" allowOverlap="1">
            <wp:simplePos x="0" y="0"/>
            <wp:positionH relativeFrom="column">
              <wp:posOffset>1710690</wp:posOffset>
            </wp:positionH>
            <wp:positionV relativeFrom="paragraph">
              <wp:posOffset>-556895</wp:posOffset>
            </wp:positionV>
            <wp:extent cx="2228850" cy="819150"/>
            <wp:effectExtent l="19050" t="0" r="0" b="0"/>
            <wp:wrapTight wrapText="bothSides">
              <wp:wrapPolygon edited="0">
                <wp:start x="7015" y="0"/>
                <wp:lineTo x="923" y="3014"/>
                <wp:lineTo x="-185" y="4019"/>
                <wp:lineTo x="-185" y="17079"/>
                <wp:lineTo x="5908" y="21098"/>
                <wp:lineTo x="7015" y="21098"/>
                <wp:lineTo x="7938" y="21098"/>
                <wp:lineTo x="14215" y="20093"/>
                <wp:lineTo x="19754" y="18084"/>
                <wp:lineTo x="19385" y="16074"/>
                <wp:lineTo x="21600" y="14065"/>
                <wp:lineTo x="21600" y="12056"/>
                <wp:lineTo x="20123" y="6530"/>
                <wp:lineTo x="16062" y="4019"/>
                <wp:lineTo x="7938" y="0"/>
                <wp:lineTo x="7015" y="0"/>
              </wp:wrapPolygon>
            </wp:wrapTight>
            <wp:docPr id="5"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819150"/>
                    </a:xfrm>
                    <a:prstGeom prst="rect">
                      <a:avLst/>
                    </a:prstGeom>
                    <a:noFill/>
                    <a:ln>
                      <a:noFill/>
                    </a:ln>
                  </pic:spPr>
                </pic:pic>
              </a:graphicData>
            </a:graphic>
          </wp:anchor>
        </w:drawing>
      </w:r>
    </w:p>
    <w:p w:rsidR="00BA13C5" w:rsidRDefault="00BA13C5" w:rsidP="005C5CC9">
      <w:pPr>
        <w:spacing w:before="150" w:after="150" w:line="360" w:lineRule="auto"/>
        <w:jc w:val="center"/>
        <w:outlineLvl w:val="3"/>
        <w:rPr>
          <w:rFonts w:ascii="Arial" w:eastAsia="Times New Roman" w:hAnsi="Arial" w:cs="Arial"/>
          <w:b/>
          <w:color w:val="404040" w:themeColor="text1" w:themeTint="BF"/>
          <w:sz w:val="36"/>
          <w:szCs w:val="36"/>
          <w:lang w:eastAsia="es-MX"/>
        </w:rPr>
      </w:pPr>
    </w:p>
    <w:p w:rsidR="00310A21" w:rsidRPr="00FB7037" w:rsidRDefault="00310A21" w:rsidP="0008675E">
      <w:pPr>
        <w:spacing w:before="150" w:after="150" w:line="360" w:lineRule="auto"/>
        <w:jc w:val="center"/>
        <w:outlineLvl w:val="3"/>
        <w:rPr>
          <w:rFonts w:ascii="Arial" w:eastAsia="Times New Roman" w:hAnsi="Arial" w:cs="Arial"/>
          <w:b/>
          <w:color w:val="333333"/>
          <w:sz w:val="36"/>
          <w:szCs w:val="36"/>
          <w:lang w:eastAsia="es-MX"/>
        </w:rPr>
      </w:pPr>
      <w:r w:rsidRPr="00FB7037">
        <w:rPr>
          <w:rFonts w:ascii="Arial" w:eastAsia="Times New Roman" w:hAnsi="Arial" w:cs="Arial"/>
          <w:b/>
          <w:color w:val="404040" w:themeColor="text1" w:themeTint="BF"/>
          <w:sz w:val="36"/>
          <w:szCs w:val="36"/>
          <w:lang w:eastAsia="es-MX"/>
        </w:rPr>
        <w:t xml:space="preserve">INSTITUTO DE ADMINISTRACION </w:t>
      </w:r>
      <w:r w:rsidR="00F123A5" w:rsidRPr="00FB7037">
        <w:rPr>
          <w:rFonts w:ascii="Arial" w:eastAsia="Times New Roman" w:hAnsi="Arial" w:cs="Arial"/>
          <w:b/>
          <w:color w:val="404040" w:themeColor="text1" w:themeTint="BF"/>
          <w:sz w:val="36"/>
          <w:szCs w:val="36"/>
          <w:lang w:eastAsia="es-MX"/>
        </w:rPr>
        <w:t>PÚBLICA</w:t>
      </w:r>
      <w:r w:rsidRPr="00FB7037">
        <w:rPr>
          <w:rFonts w:ascii="Arial" w:eastAsia="Times New Roman" w:hAnsi="Arial" w:cs="Arial"/>
          <w:b/>
          <w:color w:val="404040" w:themeColor="text1" w:themeTint="BF"/>
          <w:sz w:val="36"/>
          <w:szCs w:val="36"/>
          <w:lang w:eastAsia="es-MX"/>
        </w:rPr>
        <w:t xml:space="preserve"> DEL ESTADO DE CHIAPAS</w:t>
      </w:r>
    </w:p>
    <w:p w:rsidR="001D571D" w:rsidRPr="00FB7037" w:rsidRDefault="001D571D" w:rsidP="0008675E">
      <w:pPr>
        <w:spacing w:before="150" w:after="150" w:line="360" w:lineRule="auto"/>
        <w:jc w:val="center"/>
        <w:outlineLvl w:val="3"/>
        <w:rPr>
          <w:rFonts w:ascii="Arial" w:eastAsia="Times New Roman" w:hAnsi="Arial" w:cs="Arial"/>
          <w:b/>
          <w:color w:val="404040" w:themeColor="text1" w:themeTint="BF"/>
          <w:sz w:val="36"/>
          <w:szCs w:val="36"/>
          <w:lang w:eastAsia="es-MX"/>
        </w:rPr>
      </w:pPr>
      <w:r w:rsidRPr="00FB7037">
        <w:rPr>
          <w:rFonts w:ascii="Arial" w:eastAsia="Times New Roman" w:hAnsi="Arial" w:cs="Arial"/>
          <w:b/>
          <w:color w:val="404040" w:themeColor="text1" w:themeTint="BF"/>
          <w:sz w:val="36"/>
          <w:szCs w:val="36"/>
          <w:lang w:eastAsia="es-MX"/>
        </w:rPr>
        <w:t>Maestría en Administración y Políticas Públicas.</w:t>
      </w:r>
    </w:p>
    <w:p w:rsidR="005C5CC9" w:rsidRPr="00FB7037" w:rsidRDefault="001D571D" w:rsidP="0008675E">
      <w:pPr>
        <w:spacing w:before="150" w:after="150" w:line="360" w:lineRule="auto"/>
        <w:jc w:val="center"/>
        <w:outlineLvl w:val="3"/>
        <w:rPr>
          <w:rFonts w:ascii="Arial" w:eastAsia="Times New Roman" w:hAnsi="Arial" w:cs="Arial"/>
          <w:b/>
          <w:color w:val="404040" w:themeColor="text1" w:themeTint="BF"/>
          <w:sz w:val="36"/>
          <w:szCs w:val="36"/>
          <w:lang w:eastAsia="es-MX"/>
        </w:rPr>
      </w:pPr>
      <w:r w:rsidRPr="00FB7037">
        <w:rPr>
          <w:rFonts w:ascii="Arial" w:eastAsia="Times New Roman" w:hAnsi="Arial" w:cs="Arial"/>
          <w:b/>
          <w:color w:val="404040" w:themeColor="text1" w:themeTint="BF"/>
          <w:sz w:val="36"/>
          <w:szCs w:val="36"/>
          <w:lang w:eastAsia="es-MX"/>
        </w:rPr>
        <w:t>DESARROLLO ORGANIZACIONAL</w:t>
      </w:r>
    </w:p>
    <w:p w:rsidR="005C5CC9" w:rsidRPr="005C5CC9" w:rsidRDefault="00BA13C5" w:rsidP="005C5CC9">
      <w:pPr>
        <w:spacing w:before="150" w:after="150" w:line="360" w:lineRule="auto"/>
        <w:jc w:val="center"/>
        <w:outlineLvl w:val="3"/>
        <w:rPr>
          <w:rFonts w:ascii="Arial" w:eastAsia="Times New Roman" w:hAnsi="Arial" w:cs="Arial"/>
          <w:b/>
          <w:color w:val="404040" w:themeColor="text1" w:themeTint="BF"/>
          <w:sz w:val="32"/>
          <w:lang w:eastAsia="es-MX"/>
        </w:rPr>
      </w:pPr>
      <w:r>
        <w:rPr>
          <w:noProof/>
          <w:lang w:eastAsia="es-ES"/>
        </w:rPr>
        <w:drawing>
          <wp:inline distT="0" distB="0" distL="0" distR="0">
            <wp:extent cx="1323975" cy="403211"/>
            <wp:effectExtent l="0" t="0" r="0" b="0"/>
            <wp:docPr id="2" name="Imagen 2" descr="Instituto Nacional Elect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Nacional Elector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1800" cy="411685"/>
                    </a:xfrm>
                    <a:prstGeom prst="rect">
                      <a:avLst/>
                    </a:prstGeom>
                    <a:noFill/>
                    <a:ln>
                      <a:noFill/>
                    </a:ln>
                  </pic:spPr>
                </pic:pic>
              </a:graphicData>
            </a:graphic>
          </wp:inline>
        </w:drawing>
      </w:r>
    </w:p>
    <w:p w:rsidR="00FB7037" w:rsidRDefault="005C5CC9" w:rsidP="00FB7037">
      <w:pPr>
        <w:spacing w:before="150" w:after="150" w:line="360" w:lineRule="auto"/>
        <w:jc w:val="center"/>
        <w:outlineLvl w:val="3"/>
        <w:rPr>
          <w:rFonts w:ascii="Arial" w:eastAsia="Times New Roman" w:hAnsi="Arial" w:cs="Arial"/>
          <w:b/>
          <w:color w:val="0D0D0D" w:themeColor="text1" w:themeTint="F2"/>
          <w:sz w:val="36"/>
          <w:szCs w:val="40"/>
          <w:lang w:eastAsia="es-MX"/>
        </w:rPr>
      </w:pPr>
      <w:r w:rsidRPr="0008675E">
        <w:rPr>
          <w:rFonts w:ascii="Arial" w:eastAsia="Times New Roman" w:hAnsi="Arial" w:cs="Arial"/>
          <w:b/>
          <w:color w:val="0D0D0D" w:themeColor="text1" w:themeTint="F2"/>
          <w:sz w:val="36"/>
          <w:szCs w:val="40"/>
          <w:lang w:eastAsia="es-MX"/>
        </w:rPr>
        <w:t xml:space="preserve">INSTITUTO NACIONAL ELECTORAL </w:t>
      </w:r>
    </w:p>
    <w:p w:rsidR="0008675E" w:rsidRPr="0008675E" w:rsidRDefault="0008675E" w:rsidP="00FB7037">
      <w:pPr>
        <w:spacing w:before="150" w:after="150" w:line="360" w:lineRule="auto"/>
        <w:jc w:val="center"/>
        <w:outlineLvl w:val="3"/>
        <w:rPr>
          <w:rFonts w:ascii="Arial" w:eastAsia="Times New Roman" w:hAnsi="Arial" w:cs="Arial"/>
          <w:b/>
          <w:color w:val="0D0D0D" w:themeColor="text1" w:themeTint="F2"/>
          <w:sz w:val="36"/>
          <w:szCs w:val="40"/>
          <w:lang w:eastAsia="es-MX"/>
        </w:rPr>
      </w:pPr>
    </w:p>
    <w:p w:rsidR="001D571D" w:rsidRPr="00BA13C5" w:rsidRDefault="005C5CC9" w:rsidP="0008675E">
      <w:pPr>
        <w:spacing w:before="150" w:after="150" w:line="360" w:lineRule="auto"/>
        <w:jc w:val="center"/>
        <w:outlineLvl w:val="3"/>
        <w:rPr>
          <w:rFonts w:ascii="Arial" w:eastAsia="Times New Roman" w:hAnsi="Arial" w:cs="Arial"/>
          <w:b/>
          <w:color w:val="0D0D0D" w:themeColor="text1" w:themeTint="F2"/>
          <w:sz w:val="24"/>
          <w:szCs w:val="28"/>
          <w:lang w:eastAsia="es-MX"/>
        </w:rPr>
      </w:pPr>
      <w:r w:rsidRPr="00BA13C5">
        <w:rPr>
          <w:rFonts w:ascii="Arial" w:eastAsia="Times New Roman" w:hAnsi="Arial" w:cs="Arial"/>
          <w:b/>
          <w:color w:val="0D0D0D" w:themeColor="text1" w:themeTint="F2"/>
          <w:sz w:val="24"/>
          <w:szCs w:val="28"/>
          <w:lang w:eastAsia="es-MX"/>
        </w:rPr>
        <w:t>NOMBRE DE LOS ALUMNOS</w:t>
      </w:r>
      <w:r w:rsidR="001D571D" w:rsidRPr="00BA13C5">
        <w:rPr>
          <w:rFonts w:ascii="Arial" w:eastAsia="Times New Roman" w:hAnsi="Arial" w:cs="Arial"/>
          <w:b/>
          <w:color w:val="0D0D0D" w:themeColor="text1" w:themeTint="F2"/>
          <w:sz w:val="24"/>
          <w:szCs w:val="28"/>
          <w:lang w:eastAsia="es-MX"/>
        </w:rPr>
        <w:t>:</w:t>
      </w:r>
    </w:p>
    <w:p w:rsidR="001D571D" w:rsidRPr="00BA13C5" w:rsidRDefault="001D571D" w:rsidP="0008675E">
      <w:pPr>
        <w:spacing w:before="150" w:after="150" w:line="360" w:lineRule="auto"/>
        <w:jc w:val="center"/>
        <w:outlineLvl w:val="3"/>
        <w:rPr>
          <w:rFonts w:ascii="Arial" w:eastAsia="Times New Roman" w:hAnsi="Arial" w:cs="Arial"/>
          <w:b/>
          <w:color w:val="333333"/>
          <w:sz w:val="24"/>
          <w:szCs w:val="28"/>
          <w:lang w:eastAsia="es-MX"/>
        </w:rPr>
      </w:pPr>
      <w:r w:rsidRPr="00BA13C5">
        <w:rPr>
          <w:rFonts w:ascii="Arial" w:eastAsia="Times New Roman" w:hAnsi="Arial" w:cs="Arial"/>
          <w:b/>
          <w:color w:val="333333"/>
          <w:sz w:val="24"/>
          <w:szCs w:val="28"/>
          <w:lang w:eastAsia="es-MX"/>
        </w:rPr>
        <w:t>Adriana Ruiz Olvera</w:t>
      </w:r>
    </w:p>
    <w:p w:rsidR="001D571D" w:rsidRPr="00BA13C5" w:rsidRDefault="001D571D" w:rsidP="0008675E">
      <w:pPr>
        <w:spacing w:before="150" w:after="150" w:line="360" w:lineRule="auto"/>
        <w:jc w:val="center"/>
        <w:outlineLvl w:val="3"/>
        <w:rPr>
          <w:rFonts w:ascii="Arial" w:eastAsia="Times New Roman" w:hAnsi="Arial" w:cs="Arial"/>
          <w:b/>
          <w:color w:val="333333"/>
          <w:sz w:val="24"/>
          <w:szCs w:val="28"/>
          <w:lang w:eastAsia="es-MX"/>
        </w:rPr>
      </w:pPr>
      <w:r w:rsidRPr="00BA13C5">
        <w:rPr>
          <w:rFonts w:ascii="Arial" w:eastAsia="Times New Roman" w:hAnsi="Arial" w:cs="Arial"/>
          <w:b/>
          <w:color w:val="333333"/>
          <w:sz w:val="24"/>
          <w:szCs w:val="28"/>
          <w:lang w:eastAsia="es-MX"/>
        </w:rPr>
        <w:t>José Hugo Ruiz Santiago</w:t>
      </w:r>
    </w:p>
    <w:p w:rsidR="001D571D" w:rsidRPr="00BA13C5" w:rsidRDefault="001D571D" w:rsidP="0008675E">
      <w:pPr>
        <w:spacing w:before="150" w:after="150" w:line="360" w:lineRule="auto"/>
        <w:jc w:val="center"/>
        <w:outlineLvl w:val="3"/>
        <w:rPr>
          <w:rFonts w:ascii="Arial" w:eastAsia="Times New Roman" w:hAnsi="Arial" w:cs="Arial"/>
          <w:b/>
          <w:color w:val="333333"/>
          <w:sz w:val="24"/>
          <w:szCs w:val="28"/>
          <w:lang w:eastAsia="es-MX"/>
        </w:rPr>
      </w:pPr>
      <w:r w:rsidRPr="00BA13C5">
        <w:rPr>
          <w:rFonts w:ascii="Arial" w:eastAsia="Times New Roman" w:hAnsi="Arial" w:cs="Arial"/>
          <w:b/>
          <w:color w:val="333333"/>
          <w:sz w:val="24"/>
          <w:szCs w:val="28"/>
          <w:lang w:eastAsia="es-MX"/>
        </w:rPr>
        <w:t>Daniel Sánchez Rodríguez</w:t>
      </w:r>
    </w:p>
    <w:p w:rsidR="001D571D" w:rsidRPr="00BA13C5" w:rsidRDefault="001D571D" w:rsidP="0008675E">
      <w:pPr>
        <w:spacing w:before="150" w:after="150" w:line="360" w:lineRule="auto"/>
        <w:jc w:val="center"/>
        <w:outlineLvl w:val="3"/>
        <w:rPr>
          <w:rFonts w:ascii="Arial" w:eastAsia="Times New Roman" w:hAnsi="Arial" w:cs="Arial"/>
          <w:b/>
          <w:color w:val="333333"/>
          <w:sz w:val="24"/>
          <w:szCs w:val="28"/>
          <w:lang w:eastAsia="es-MX"/>
        </w:rPr>
      </w:pPr>
      <w:r w:rsidRPr="00BA13C5">
        <w:rPr>
          <w:rFonts w:ascii="Arial" w:eastAsia="Times New Roman" w:hAnsi="Arial" w:cs="Arial"/>
          <w:b/>
          <w:color w:val="333333"/>
          <w:sz w:val="24"/>
          <w:szCs w:val="28"/>
          <w:lang w:eastAsia="es-MX"/>
        </w:rPr>
        <w:t>Fernando Zárate Franco.</w:t>
      </w:r>
    </w:p>
    <w:p w:rsidR="001D571D" w:rsidRPr="00BA13C5" w:rsidRDefault="001D571D" w:rsidP="0008675E">
      <w:pPr>
        <w:spacing w:before="150" w:after="150" w:line="360" w:lineRule="auto"/>
        <w:jc w:val="center"/>
        <w:outlineLvl w:val="3"/>
        <w:rPr>
          <w:rFonts w:ascii="Arial" w:eastAsia="Times New Roman" w:hAnsi="Arial" w:cs="Arial"/>
          <w:b/>
          <w:color w:val="333333"/>
          <w:sz w:val="24"/>
          <w:szCs w:val="28"/>
          <w:lang w:eastAsia="es-MX"/>
        </w:rPr>
      </w:pPr>
      <w:r w:rsidRPr="00BA13C5">
        <w:rPr>
          <w:rFonts w:ascii="Arial" w:eastAsia="Times New Roman" w:hAnsi="Arial" w:cs="Arial"/>
          <w:b/>
          <w:color w:val="333333"/>
          <w:sz w:val="24"/>
          <w:szCs w:val="28"/>
          <w:lang w:eastAsia="es-MX"/>
        </w:rPr>
        <w:t>Juan Antonio Velasco Martínez</w:t>
      </w:r>
    </w:p>
    <w:p w:rsidR="00FB7037" w:rsidRPr="00BA13C5" w:rsidRDefault="00FB7037" w:rsidP="0008675E">
      <w:pPr>
        <w:spacing w:before="150" w:after="150" w:line="360" w:lineRule="auto"/>
        <w:jc w:val="center"/>
        <w:outlineLvl w:val="3"/>
        <w:rPr>
          <w:rFonts w:ascii="Arial" w:eastAsia="Times New Roman" w:hAnsi="Arial" w:cs="Arial"/>
          <w:b/>
          <w:color w:val="333333"/>
          <w:sz w:val="24"/>
          <w:szCs w:val="28"/>
          <w:lang w:eastAsia="es-MX"/>
        </w:rPr>
      </w:pPr>
    </w:p>
    <w:p w:rsidR="001D571D" w:rsidRPr="00BA13C5" w:rsidRDefault="005C5CC9" w:rsidP="0008675E">
      <w:pPr>
        <w:spacing w:before="150" w:after="150" w:line="360" w:lineRule="auto"/>
        <w:jc w:val="center"/>
        <w:outlineLvl w:val="3"/>
        <w:rPr>
          <w:rFonts w:ascii="Arial" w:eastAsia="Times New Roman" w:hAnsi="Arial" w:cs="Arial"/>
          <w:b/>
          <w:color w:val="0D0D0D" w:themeColor="text1" w:themeTint="F2"/>
          <w:sz w:val="24"/>
          <w:szCs w:val="28"/>
          <w:lang w:eastAsia="es-MX"/>
        </w:rPr>
      </w:pPr>
      <w:r w:rsidRPr="00BA13C5">
        <w:rPr>
          <w:rFonts w:ascii="Arial" w:eastAsia="Times New Roman" w:hAnsi="Arial" w:cs="Arial"/>
          <w:b/>
          <w:color w:val="0D0D0D" w:themeColor="text1" w:themeTint="F2"/>
          <w:sz w:val="24"/>
          <w:szCs w:val="28"/>
          <w:lang w:eastAsia="es-MX"/>
        </w:rPr>
        <w:t>NOMBRE DEL DOCENTE:</w:t>
      </w:r>
    </w:p>
    <w:p w:rsidR="005C5CC9" w:rsidRPr="00BA13C5" w:rsidRDefault="005C5CC9" w:rsidP="0008675E">
      <w:pPr>
        <w:spacing w:before="150" w:after="150" w:line="360" w:lineRule="auto"/>
        <w:jc w:val="center"/>
        <w:outlineLvl w:val="3"/>
        <w:rPr>
          <w:rFonts w:ascii="Arial" w:eastAsia="Times New Roman" w:hAnsi="Arial" w:cs="Arial"/>
          <w:b/>
          <w:color w:val="333333"/>
          <w:sz w:val="24"/>
          <w:szCs w:val="28"/>
          <w:lang w:eastAsia="es-MX"/>
        </w:rPr>
      </w:pPr>
      <w:r w:rsidRPr="00BA13C5">
        <w:rPr>
          <w:rFonts w:ascii="Arial" w:eastAsia="Times New Roman" w:hAnsi="Arial" w:cs="Arial"/>
          <w:b/>
          <w:color w:val="333333"/>
          <w:sz w:val="24"/>
          <w:szCs w:val="28"/>
          <w:lang w:eastAsia="es-MX"/>
        </w:rPr>
        <w:t>MTRO. Héctor Gabriel Guillen García</w:t>
      </w:r>
    </w:p>
    <w:p w:rsidR="00FB7037" w:rsidRPr="00BA13C5" w:rsidRDefault="00FB7037" w:rsidP="005C5CC9">
      <w:pPr>
        <w:spacing w:before="150" w:after="150" w:line="360" w:lineRule="auto"/>
        <w:jc w:val="right"/>
        <w:outlineLvl w:val="3"/>
        <w:rPr>
          <w:rFonts w:ascii="Arial" w:eastAsia="Times New Roman" w:hAnsi="Arial" w:cs="Arial"/>
          <w:b/>
          <w:color w:val="333333"/>
          <w:sz w:val="24"/>
          <w:szCs w:val="28"/>
          <w:lang w:eastAsia="es-MX"/>
        </w:rPr>
      </w:pPr>
    </w:p>
    <w:p w:rsidR="005C5CC9" w:rsidRPr="0008675E" w:rsidRDefault="00772AD2" w:rsidP="00FB7037">
      <w:pPr>
        <w:spacing w:before="150" w:after="150" w:line="360" w:lineRule="auto"/>
        <w:jc w:val="right"/>
        <w:outlineLvl w:val="3"/>
        <w:rPr>
          <w:rFonts w:ascii="Arial" w:eastAsia="Times New Roman" w:hAnsi="Arial" w:cs="Arial"/>
          <w:b/>
          <w:color w:val="333333"/>
          <w:lang w:eastAsia="es-MX"/>
        </w:rPr>
      </w:pPr>
      <w:r>
        <w:rPr>
          <w:rFonts w:ascii="Arial" w:eastAsia="Times New Roman" w:hAnsi="Arial" w:cs="Arial"/>
          <w:b/>
          <w:color w:val="333333"/>
          <w:lang w:eastAsia="es-MX"/>
        </w:rPr>
        <w:t>Tuxtla Gutiérrez, Chiapas a 26</w:t>
      </w:r>
      <w:r w:rsidR="005C5CC9" w:rsidRPr="0008675E">
        <w:rPr>
          <w:rFonts w:ascii="Arial" w:eastAsia="Times New Roman" w:hAnsi="Arial" w:cs="Arial"/>
          <w:b/>
          <w:color w:val="333333"/>
          <w:lang w:eastAsia="es-MX"/>
        </w:rPr>
        <w:t xml:space="preserve"> de Enero 2016</w:t>
      </w:r>
    </w:p>
    <w:p w:rsidR="00BA13C5" w:rsidRPr="00BA13C5" w:rsidRDefault="00BA13C5" w:rsidP="00FB7037">
      <w:pPr>
        <w:spacing w:before="150" w:after="150" w:line="360" w:lineRule="auto"/>
        <w:jc w:val="right"/>
        <w:outlineLvl w:val="3"/>
        <w:rPr>
          <w:rFonts w:ascii="Arial" w:eastAsia="Times New Roman" w:hAnsi="Arial" w:cs="Arial"/>
          <w:b/>
          <w:color w:val="333333"/>
          <w:sz w:val="28"/>
          <w:lang w:eastAsia="es-MX"/>
        </w:rPr>
      </w:pPr>
    </w:p>
    <w:p w:rsidR="00BC08B6" w:rsidRDefault="00BC08B6" w:rsidP="00BC08B6">
      <w:pPr>
        <w:spacing w:line="360" w:lineRule="auto"/>
        <w:rPr>
          <w:rFonts w:ascii="Arial" w:hAnsi="Arial" w:cs="Arial"/>
          <w:b/>
          <w:bCs/>
          <w:sz w:val="24"/>
          <w:szCs w:val="24"/>
        </w:rPr>
      </w:pPr>
      <w:r>
        <w:rPr>
          <w:rFonts w:ascii="Arial" w:hAnsi="Arial" w:cs="Arial"/>
          <w:b/>
          <w:bCs/>
          <w:sz w:val="24"/>
          <w:szCs w:val="24"/>
        </w:rPr>
        <w:t xml:space="preserve">MARCO DE REFERENCIA </w:t>
      </w:r>
    </w:p>
    <w:p w:rsidR="00BC08B6" w:rsidRDefault="00BC08B6" w:rsidP="00BC08B6">
      <w:pPr>
        <w:spacing w:line="360" w:lineRule="auto"/>
        <w:rPr>
          <w:rFonts w:ascii="Arial" w:hAnsi="Arial" w:cs="Arial"/>
          <w:b/>
          <w:bCs/>
          <w:sz w:val="24"/>
          <w:szCs w:val="24"/>
        </w:rPr>
      </w:pPr>
    </w:p>
    <w:p w:rsidR="00BC08B6" w:rsidRDefault="00B01FE3" w:rsidP="00BC08B6">
      <w:pPr>
        <w:pStyle w:val="Default"/>
        <w:spacing w:line="360" w:lineRule="auto"/>
        <w:jc w:val="both"/>
      </w:pPr>
      <w:r w:rsidRPr="00B01FE3">
        <w:t>El 10 de febrero de 2014, se publicó en el Diario Oficial de la Federación, el Decreto por el que se reforman, adicionan y derogan diversas disposiciones de la Constitución Política de los Estados Unidos Mexicanos en materia política- electoral, en la que se incluyen diversas disposiciones que modifican la denominación, estructura, funciones y objetivos del Instituto Federal Electoral para transformarse en el Instituto Nacional Electoral (INE), dando así paso a un nuevo instituto con nuevas atribuciones.</w:t>
      </w:r>
    </w:p>
    <w:p w:rsidR="00B01FE3" w:rsidRPr="00BC08B6" w:rsidRDefault="00B01FE3" w:rsidP="00BC08B6">
      <w:pPr>
        <w:pStyle w:val="Default"/>
        <w:spacing w:line="360" w:lineRule="auto"/>
        <w:jc w:val="both"/>
      </w:pPr>
    </w:p>
    <w:p w:rsidR="00BC08B6" w:rsidRPr="00BC08B6" w:rsidRDefault="00BC08B6" w:rsidP="00BC08B6">
      <w:pPr>
        <w:pStyle w:val="Default"/>
        <w:spacing w:line="360" w:lineRule="auto"/>
        <w:ind w:left="-1"/>
        <w:jc w:val="both"/>
      </w:pPr>
      <w:r w:rsidRPr="00BC08B6">
        <w:t xml:space="preserve"> En el Decreto de reforma se incluyen diversas disposiciones que modifican la denominación, estructura, funciones y objetivos del Instituto Federal Electoral para transformarse en Instituto Nacional Electoral, entre las que destacan la modificación de la estructura de su Consejo General y la inclusión en el texto constitucional del procedimiento para la selección y designación de sus integrantes. </w:t>
      </w:r>
    </w:p>
    <w:p w:rsidR="00BC08B6" w:rsidRDefault="00BC08B6" w:rsidP="00BC08B6">
      <w:pPr>
        <w:spacing w:line="360" w:lineRule="auto"/>
        <w:rPr>
          <w:rFonts w:ascii="Arial" w:hAnsi="Arial" w:cs="Arial"/>
          <w:b/>
          <w:bCs/>
          <w:sz w:val="24"/>
          <w:szCs w:val="24"/>
        </w:rPr>
      </w:pPr>
    </w:p>
    <w:p w:rsidR="00BC08B6" w:rsidRDefault="00BC08B6" w:rsidP="00BC08B6">
      <w:pPr>
        <w:spacing w:line="360" w:lineRule="auto"/>
        <w:rPr>
          <w:rFonts w:ascii="Arial" w:hAnsi="Arial" w:cs="Arial"/>
          <w:b/>
          <w:bCs/>
          <w:sz w:val="24"/>
          <w:szCs w:val="24"/>
        </w:rPr>
      </w:pPr>
      <w:r>
        <w:rPr>
          <w:rFonts w:ascii="Arial" w:hAnsi="Arial" w:cs="Arial"/>
          <w:b/>
          <w:bCs/>
          <w:sz w:val="24"/>
          <w:szCs w:val="24"/>
        </w:rPr>
        <w:t>Constitución Política de los Estados Unidos Mexicanos</w:t>
      </w:r>
    </w:p>
    <w:p w:rsidR="00BC08B6" w:rsidRDefault="00BC08B6" w:rsidP="00BC08B6">
      <w:pPr>
        <w:pStyle w:val="Default"/>
      </w:pPr>
    </w:p>
    <w:p w:rsidR="00BC08B6" w:rsidRDefault="00BC08B6" w:rsidP="00BC08B6">
      <w:pPr>
        <w:pStyle w:val="Default"/>
        <w:spacing w:line="360" w:lineRule="auto"/>
        <w:ind w:left="-1"/>
        <w:jc w:val="both"/>
      </w:pPr>
      <w:r w:rsidRPr="00BC08B6">
        <w:t xml:space="preserve">De conformidad con lo dispuesto en el artículo 41, párrafo segundo, Base V, Apartado A, párrafos primero, segundo y quinto, de la Constitución Política de los Estados Unidos Mexicanos, la organización de las elecciones es una función estatal que se realiza a través de un organismo público autónomo, que es autoridad en la materia e independiente en sus decisiones y funcionamiento. En el ejercicio de estas funciones, la certeza, legalidad, independencia, imparcialidad, máxima publicidad y objetividad serán principios rectores. </w:t>
      </w:r>
    </w:p>
    <w:p w:rsidR="00BC08B6" w:rsidRDefault="00BC08B6" w:rsidP="00BC08B6">
      <w:pPr>
        <w:pStyle w:val="Default"/>
        <w:spacing w:line="360" w:lineRule="auto"/>
        <w:ind w:left="-1"/>
        <w:jc w:val="both"/>
      </w:pPr>
    </w:p>
    <w:p w:rsidR="00BC08B6" w:rsidRPr="00BC08B6" w:rsidRDefault="00BC08B6" w:rsidP="00BC08B6">
      <w:pPr>
        <w:pStyle w:val="Default"/>
        <w:spacing w:line="360" w:lineRule="auto"/>
        <w:ind w:left="-1"/>
        <w:jc w:val="both"/>
        <w:rPr>
          <w:b/>
        </w:rPr>
      </w:pPr>
      <w:r w:rsidRPr="00BC08B6">
        <w:rPr>
          <w:b/>
        </w:rPr>
        <w:t>Ley General de Instituciones y Procedimientos Electorales</w:t>
      </w:r>
    </w:p>
    <w:p w:rsidR="00BC08B6" w:rsidRDefault="00BC08B6" w:rsidP="00BC08B6">
      <w:pPr>
        <w:pStyle w:val="Default"/>
        <w:spacing w:line="360" w:lineRule="auto"/>
        <w:jc w:val="both"/>
      </w:pPr>
    </w:p>
    <w:p w:rsidR="00BC08B6" w:rsidRDefault="00BC08B6" w:rsidP="00BC08B6">
      <w:pPr>
        <w:pStyle w:val="Default"/>
        <w:spacing w:line="360" w:lineRule="auto"/>
        <w:jc w:val="both"/>
      </w:pPr>
      <w:r>
        <w:t xml:space="preserve">El artículo 29 de la citada ley establece que el Instituto es un organismo público autónomo dotado de personalidad jurídica y patrimonios propios, en cuya integración </w:t>
      </w:r>
      <w:r>
        <w:lastRenderedPageBreak/>
        <w:t>participan el Poder Legislativo de la Unión, los Partidos Políticos Nacionales y los ciudadanos, en los términos que ordene esta Ley. El Instituto contará con los recursos presupuestarios, técnicos, humanos y materiales que requiera para el ejercicio directo de sus facultades y atribuciones.</w:t>
      </w:r>
    </w:p>
    <w:p w:rsidR="00BC08B6" w:rsidRDefault="00BC08B6" w:rsidP="00BC08B6">
      <w:pPr>
        <w:pStyle w:val="Default"/>
        <w:spacing w:line="360" w:lineRule="auto"/>
        <w:jc w:val="both"/>
      </w:pPr>
    </w:p>
    <w:p w:rsidR="00BC08B6" w:rsidRDefault="00BC08B6" w:rsidP="00BC08B6">
      <w:pPr>
        <w:pStyle w:val="Default"/>
        <w:spacing w:line="360" w:lineRule="auto"/>
        <w:jc w:val="both"/>
      </w:pPr>
      <w:r>
        <w:t>El artículo 31, párrafo 4, de la Ley General de Instituciones y Procedimientos Electorales, establece que el Instituto se regirá para su organización, funcionamiento y control, por las disposiciones constitucionales relativas y las demás aplicables. Además se organizará conforme al principio de desconcentración administrativa.</w:t>
      </w:r>
    </w:p>
    <w:p w:rsidR="00BC08B6" w:rsidRPr="00BC08B6" w:rsidRDefault="00BC08B6" w:rsidP="00BC08B6">
      <w:pPr>
        <w:pStyle w:val="Default"/>
        <w:spacing w:line="360" w:lineRule="auto"/>
        <w:jc w:val="both"/>
      </w:pPr>
    </w:p>
    <w:p w:rsidR="00BC08B6" w:rsidRDefault="00BC08B6" w:rsidP="00BC08B6">
      <w:pPr>
        <w:pStyle w:val="Default"/>
        <w:spacing w:line="360" w:lineRule="auto"/>
        <w:ind w:left="-1"/>
        <w:jc w:val="both"/>
      </w:pPr>
      <w:r w:rsidRPr="00BC08B6">
        <w:t xml:space="preserve">De conformidad con lo establecido en el artículo 35, párrafo 1, de la Ley General de Instituciones y Procedimientos Electorales, el Consejo General es el órgano superior de dirección del Instituto Nacional Electoral, responsable de vigilar el cumplimiento de las disposiciones constitucionales y legales en materia electoral, así como de velar porque los principios de certeza, legalidad, independencia, imparcialidad, máxima publicidad y objetividad guíen todas las actividades del Instituto. </w:t>
      </w:r>
    </w:p>
    <w:p w:rsidR="00B01FE3" w:rsidRDefault="00B01FE3" w:rsidP="00F00E77">
      <w:pPr>
        <w:pStyle w:val="Default"/>
        <w:spacing w:line="360" w:lineRule="auto"/>
        <w:jc w:val="both"/>
      </w:pPr>
    </w:p>
    <w:p w:rsidR="00B01FE3" w:rsidRDefault="00B01FE3" w:rsidP="00BC08B6">
      <w:pPr>
        <w:pStyle w:val="Default"/>
        <w:spacing w:line="360" w:lineRule="auto"/>
        <w:ind w:left="-1"/>
        <w:jc w:val="both"/>
        <w:rPr>
          <w:b/>
        </w:rPr>
      </w:pPr>
      <w:r w:rsidRPr="00B01FE3">
        <w:rPr>
          <w:b/>
        </w:rPr>
        <w:t xml:space="preserve">FILOSOFIA INSTITUCIONAL </w:t>
      </w:r>
    </w:p>
    <w:p w:rsidR="00B01FE3" w:rsidRDefault="00B01FE3" w:rsidP="00BC08B6">
      <w:pPr>
        <w:pStyle w:val="Default"/>
        <w:spacing w:line="360" w:lineRule="auto"/>
        <w:ind w:left="-1"/>
        <w:jc w:val="both"/>
        <w:rPr>
          <w:b/>
        </w:rPr>
      </w:pPr>
    </w:p>
    <w:p w:rsidR="00B01FE3" w:rsidRPr="00B01FE3" w:rsidRDefault="00B01FE3" w:rsidP="00B01FE3">
      <w:pPr>
        <w:spacing w:before="150" w:after="150" w:line="360" w:lineRule="auto"/>
        <w:jc w:val="both"/>
        <w:outlineLvl w:val="3"/>
        <w:rPr>
          <w:rFonts w:ascii="Arial" w:eastAsia="Times New Roman" w:hAnsi="Arial" w:cs="Arial"/>
          <w:b/>
          <w:color w:val="333333"/>
          <w:sz w:val="24"/>
          <w:szCs w:val="24"/>
          <w:lang w:eastAsia="es-MX"/>
        </w:rPr>
      </w:pPr>
      <w:r w:rsidRPr="00B01FE3">
        <w:rPr>
          <w:rFonts w:ascii="Arial" w:eastAsia="Times New Roman" w:hAnsi="Arial" w:cs="Arial"/>
          <w:b/>
          <w:color w:val="333333"/>
          <w:sz w:val="24"/>
          <w:szCs w:val="24"/>
          <w:lang w:eastAsia="es-MX"/>
        </w:rPr>
        <w:t>Misión</w:t>
      </w:r>
    </w:p>
    <w:p w:rsidR="00B01FE3" w:rsidRPr="00B01FE3" w:rsidRDefault="00B01FE3" w:rsidP="00B01FE3">
      <w:pPr>
        <w:spacing w:after="150" w:line="360" w:lineRule="auto"/>
        <w:jc w:val="both"/>
        <w:rPr>
          <w:rFonts w:ascii="Arial" w:eastAsia="Times New Roman" w:hAnsi="Arial" w:cs="Arial"/>
          <w:color w:val="333333"/>
          <w:sz w:val="24"/>
          <w:szCs w:val="24"/>
          <w:lang w:eastAsia="es-MX"/>
        </w:rPr>
      </w:pPr>
      <w:r w:rsidRPr="00B01FE3">
        <w:rPr>
          <w:rFonts w:ascii="Arial" w:eastAsia="Times New Roman" w:hAnsi="Arial" w:cs="Arial"/>
          <w:color w:val="333333"/>
          <w:sz w:val="24"/>
          <w:szCs w:val="24"/>
          <w:lang w:eastAsia="es-MX"/>
        </w:rPr>
        <w:t>Contribuir al desarrollo de la vida democrática, garantizando el ejercicio de los derechos político-electorales de la sociedad a través de la promoción de la cultura democrática y la organización de comicios federales en un marco de certeza, legalidad, independencia, imparcialidad, máxima publicidad y objetividad.</w:t>
      </w:r>
    </w:p>
    <w:p w:rsidR="00B01FE3" w:rsidRPr="00B01FE3" w:rsidRDefault="00B01FE3" w:rsidP="00B01FE3">
      <w:pPr>
        <w:spacing w:before="150" w:after="150" w:line="360" w:lineRule="auto"/>
        <w:jc w:val="both"/>
        <w:outlineLvl w:val="3"/>
        <w:rPr>
          <w:rFonts w:ascii="Arial" w:eastAsia="Times New Roman" w:hAnsi="Arial" w:cs="Arial"/>
          <w:b/>
          <w:color w:val="333333"/>
          <w:sz w:val="24"/>
          <w:szCs w:val="24"/>
          <w:lang w:eastAsia="es-MX"/>
        </w:rPr>
      </w:pPr>
      <w:r w:rsidRPr="00B01FE3">
        <w:rPr>
          <w:rFonts w:ascii="Arial" w:eastAsia="Times New Roman" w:hAnsi="Arial" w:cs="Arial"/>
          <w:b/>
          <w:color w:val="333333"/>
          <w:sz w:val="24"/>
          <w:szCs w:val="24"/>
          <w:lang w:eastAsia="es-MX"/>
        </w:rPr>
        <w:t>Visión</w:t>
      </w:r>
    </w:p>
    <w:p w:rsidR="00B01FE3" w:rsidRPr="00B01FE3" w:rsidRDefault="00B01FE3" w:rsidP="00B01FE3">
      <w:pPr>
        <w:spacing w:after="150" w:line="360" w:lineRule="auto"/>
        <w:jc w:val="both"/>
        <w:rPr>
          <w:rFonts w:ascii="Arial" w:eastAsia="Times New Roman" w:hAnsi="Arial" w:cs="Arial"/>
          <w:color w:val="333333"/>
          <w:sz w:val="24"/>
          <w:szCs w:val="24"/>
          <w:lang w:eastAsia="es-MX"/>
        </w:rPr>
      </w:pPr>
      <w:r w:rsidRPr="00B01FE3">
        <w:rPr>
          <w:rFonts w:ascii="Arial" w:eastAsia="Times New Roman" w:hAnsi="Arial" w:cs="Arial"/>
          <w:color w:val="333333"/>
          <w:sz w:val="24"/>
          <w:szCs w:val="24"/>
          <w:lang w:eastAsia="es-MX"/>
        </w:rPr>
        <w:t>El Instituto Nacional Electoral se consolida como un organismo público autónomo, transparente y eficiente, en el que la sociedad cree y deposita plenamente su confianza, que se distingue por ciudadanía y ser el principal promotor de la cultura democrática en el país.</w:t>
      </w:r>
    </w:p>
    <w:p w:rsidR="00B01FE3" w:rsidRPr="00B01FE3" w:rsidRDefault="00B01FE3" w:rsidP="00B01FE3">
      <w:pPr>
        <w:spacing w:after="150" w:line="360" w:lineRule="auto"/>
        <w:jc w:val="both"/>
        <w:rPr>
          <w:rFonts w:ascii="Arial" w:eastAsia="Times New Roman" w:hAnsi="Arial" w:cs="Arial"/>
          <w:color w:val="333333"/>
          <w:sz w:val="24"/>
          <w:szCs w:val="24"/>
          <w:lang w:eastAsia="es-MX"/>
        </w:rPr>
      </w:pPr>
    </w:p>
    <w:p w:rsidR="00B01FE3" w:rsidRPr="00B01FE3" w:rsidRDefault="00B01FE3" w:rsidP="00B01FE3">
      <w:pPr>
        <w:spacing w:after="0" w:line="360" w:lineRule="auto"/>
        <w:jc w:val="both"/>
        <w:rPr>
          <w:rFonts w:ascii="Arial" w:eastAsia="Times New Roman" w:hAnsi="Arial" w:cs="Arial"/>
          <w:b/>
          <w:color w:val="333333"/>
          <w:sz w:val="24"/>
          <w:szCs w:val="24"/>
          <w:lang w:eastAsia="es-MX"/>
        </w:rPr>
      </w:pPr>
      <w:r w:rsidRPr="00B01FE3">
        <w:rPr>
          <w:rFonts w:ascii="Arial" w:eastAsia="Times New Roman" w:hAnsi="Arial" w:cs="Arial"/>
          <w:b/>
          <w:color w:val="333333"/>
          <w:sz w:val="24"/>
          <w:szCs w:val="24"/>
          <w:lang w:eastAsia="es-MX"/>
        </w:rPr>
        <w:t xml:space="preserve">Valores </w:t>
      </w:r>
    </w:p>
    <w:p w:rsidR="00B01FE3" w:rsidRPr="00B01FE3" w:rsidRDefault="00B01FE3" w:rsidP="00B01FE3">
      <w:pPr>
        <w:spacing w:after="0" w:line="360" w:lineRule="auto"/>
        <w:ind w:left="720"/>
        <w:jc w:val="both"/>
        <w:rPr>
          <w:rFonts w:ascii="Arial" w:eastAsia="Times New Roman" w:hAnsi="Arial" w:cs="Arial"/>
          <w:color w:val="333333"/>
          <w:sz w:val="24"/>
          <w:szCs w:val="24"/>
          <w:lang w:eastAsia="es-MX"/>
        </w:rPr>
      </w:pPr>
    </w:p>
    <w:p w:rsidR="00B01FE3" w:rsidRPr="00B01FE3" w:rsidRDefault="00B01FE3" w:rsidP="00B01FE3">
      <w:pPr>
        <w:pStyle w:val="Prrafodelista"/>
        <w:numPr>
          <w:ilvl w:val="0"/>
          <w:numId w:val="4"/>
        </w:numPr>
        <w:spacing w:after="0" w:line="360" w:lineRule="auto"/>
        <w:jc w:val="both"/>
        <w:rPr>
          <w:rFonts w:ascii="Arial" w:eastAsia="Times New Roman" w:hAnsi="Arial" w:cs="Arial"/>
          <w:color w:val="333333"/>
          <w:sz w:val="24"/>
          <w:szCs w:val="24"/>
          <w:lang w:eastAsia="es-MX"/>
        </w:rPr>
      </w:pPr>
      <w:r w:rsidRPr="00B01FE3">
        <w:rPr>
          <w:rFonts w:ascii="Arial" w:eastAsia="Times New Roman" w:hAnsi="Arial" w:cs="Arial"/>
          <w:color w:val="333333"/>
          <w:sz w:val="24"/>
          <w:szCs w:val="24"/>
          <w:lang w:eastAsia="es-MX"/>
        </w:rPr>
        <w:t xml:space="preserve">Confiabilidad. </w:t>
      </w:r>
    </w:p>
    <w:p w:rsidR="00B01FE3" w:rsidRPr="00B01FE3" w:rsidRDefault="00B01FE3" w:rsidP="00B01FE3">
      <w:pPr>
        <w:pStyle w:val="Prrafodelista"/>
        <w:numPr>
          <w:ilvl w:val="0"/>
          <w:numId w:val="4"/>
        </w:numPr>
        <w:spacing w:after="0" w:line="360" w:lineRule="auto"/>
        <w:jc w:val="both"/>
        <w:rPr>
          <w:rFonts w:ascii="Arial" w:eastAsia="Times New Roman" w:hAnsi="Arial" w:cs="Arial"/>
          <w:color w:val="333333"/>
          <w:sz w:val="24"/>
          <w:szCs w:val="24"/>
          <w:lang w:eastAsia="es-MX"/>
        </w:rPr>
      </w:pPr>
      <w:r w:rsidRPr="00B01FE3">
        <w:rPr>
          <w:rFonts w:ascii="Arial" w:eastAsia="Times New Roman" w:hAnsi="Arial" w:cs="Arial"/>
          <w:color w:val="333333"/>
          <w:sz w:val="24"/>
          <w:szCs w:val="24"/>
          <w:lang w:eastAsia="es-MX"/>
        </w:rPr>
        <w:t>Integridad</w:t>
      </w:r>
    </w:p>
    <w:p w:rsidR="00B01FE3" w:rsidRPr="00B01FE3" w:rsidRDefault="00B01FE3" w:rsidP="00B01FE3">
      <w:pPr>
        <w:pStyle w:val="Prrafodelista"/>
        <w:numPr>
          <w:ilvl w:val="0"/>
          <w:numId w:val="4"/>
        </w:numPr>
        <w:spacing w:after="0" w:line="360" w:lineRule="auto"/>
        <w:jc w:val="both"/>
        <w:rPr>
          <w:rFonts w:ascii="Arial" w:eastAsia="Times New Roman" w:hAnsi="Arial" w:cs="Arial"/>
          <w:color w:val="333333"/>
          <w:sz w:val="24"/>
          <w:szCs w:val="24"/>
          <w:lang w:eastAsia="es-MX"/>
        </w:rPr>
      </w:pPr>
      <w:r w:rsidRPr="00B01FE3">
        <w:rPr>
          <w:rFonts w:ascii="Arial" w:eastAsia="Times New Roman" w:hAnsi="Arial" w:cs="Arial"/>
          <w:color w:val="333333"/>
          <w:sz w:val="24"/>
          <w:szCs w:val="24"/>
          <w:lang w:eastAsia="es-MX"/>
        </w:rPr>
        <w:t xml:space="preserve">Justicia </w:t>
      </w:r>
    </w:p>
    <w:p w:rsidR="00B01FE3" w:rsidRPr="00B01FE3" w:rsidRDefault="00B01FE3" w:rsidP="00B01FE3">
      <w:pPr>
        <w:pStyle w:val="Prrafodelista"/>
        <w:numPr>
          <w:ilvl w:val="0"/>
          <w:numId w:val="4"/>
        </w:numPr>
        <w:spacing w:after="0" w:line="360" w:lineRule="auto"/>
        <w:jc w:val="both"/>
        <w:rPr>
          <w:rFonts w:ascii="Arial" w:eastAsia="Times New Roman" w:hAnsi="Arial" w:cs="Arial"/>
          <w:color w:val="333333"/>
          <w:sz w:val="24"/>
          <w:szCs w:val="24"/>
          <w:lang w:eastAsia="es-MX"/>
        </w:rPr>
      </w:pPr>
      <w:r w:rsidRPr="00B01FE3">
        <w:rPr>
          <w:rFonts w:ascii="Arial" w:eastAsia="Times New Roman" w:hAnsi="Arial" w:cs="Arial"/>
          <w:color w:val="333333"/>
          <w:sz w:val="24"/>
          <w:szCs w:val="24"/>
          <w:lang w:eastAsia="es-MX"/>
        </w:rPr>
        <w:t>Honestidad</w:t>
      </w:r>
    </w:p>
    <w:p w:rsidR="00B01FE3" w:rsidRPr="00B01FE3" w:rsidRDefault="00B01FE3" w:rsidP="00B01FE3">
      <w:pPr>
        <w:pStyle w:val="Prrafodelista"/>
        <w:numPr>
          <w:ilvl w:val="0"/>
          <w:numId w:val="4"/>
        </w:numPr>
        <w:spacing w:after="0" w:line="360" w:lineRule="auto"/>
        <w:jc w:val="both"/>
        <w:rPr>
          <w:rFonts w:ascii="Arial" w:eastAsia="Times New Roman" w:hAnsi="Arial" w:cs="Arial"/>
          <w:color w:val="333333"/>
          <w:sz w:val="24"/>
          <w:szCs w:val="24"/>
          <w:lang w:eastAsia="es-MX"/>
        </w:rPr>
      </w:pPr>
      <w:r w:rsidRPr="00B01FE3">
        <w:rPr>
          <w:rFonts w:ascii="Arial" w:eastAsia="Times New Roman" w:hAnsi="Arial" w:cs="Arial"/>
          <w:color w:val="333333"/>
          <w:sz w:val="24"/>
          <w:szCs w:val="24"/>
          <w:lang w:eastAsia="es-MX"/>
        </w:rPr>
        <w:t>Autonomía</w:t>
      </w:r>
    </w:p>
    <w:p w:rsidR="00B01FE3" w:rsidRPr="00B01FE3" w:rsidRDefault="00B01FE3" w:rsidP="00B01FE3">
      <w:pPr>
        <w:pStyle w:val="Prrafodelista"/>
        <w:numPr>
          <w:ilvl w:val="0"/>
          <w:numId w:val="4"/>
        </w:numPr>
        <w:spacing w:after="0" w:line="360" w:lineRule="auto"/>
        <w:jc w:val="both"/>
        <w:rPr>
          <w:rFonts w:ascii="Arial" w:eastAsia="Times New Roman" w:hAnsi="Arial" w:cs="Arial"/>
          <w:color w:val="333333"/>
          <w:sz w:val="24"/>
          <w:szCs w:val="24"/>
          <w:lang w:eastAsia="es-MX"/>
        </w:rPr>
      </w:pPr>
      <w:r w:rsidRPr="00B01FE3">
        <w:rPr>
          <w:rFonts w:ascii="Arial" w:eastAsia="Times New Roman" w:hAnsi="Arial" w:cs="Arial"/>
          <w:color w:val="333333"/>
          <w:sz w:val="24"/>
          <w:szCs w:val="24"/>
          <w:lang w:eastAsia="es-MX"/>
        </w:rPr>
        <w:t>Libertad</w:t>
      </w:r>
    </w:p>
    <w:p w:rsidR="00B01FE3" w:rsidRPr="00B01FE3" w:rsidRDefault="00B01FE3" w:rsidP="00B01FE3">
      <w:pPr>
        <w:pStyle w:val="Prrafodelista"/>
        <w:numPr>
          <w:ilvl w:val="0"/>
          <w:numId w:val="4"/>
        </w:numPr>
        <w:spacing w:after="0" w:line="360" w:lineRule="auto"/>
        <w:jc w:val="both"/>
        <w:rPr>
          <w:rFonts w:ascii="Arial" w:eastAsia="Times New Roman" w:hAnsi="Arial" w:cs="Arial"/>
          <w:color w:val="333333"/>
          <w:sz w:val="24"/>
          <w:szCs w:val="24"/>
          <w:lang w:eastAsia="es-MX"/>
        </w:rPr>
      </w:pPr>
      <w:r w:rsidRPr="00B01FE3">
        <w:rPr>
          <w:rFonts w:ascii="Arial" w:eastAsia="Times New Roman" w:hAnsi="Arial" w:cs="Arial"/>
          <w:color w:val="333333"/>
          <w:sz w:val="24"/>
          <w:szCs w:val="24"/>
          <w:lang w:eastAsia="es-MX"/>
        </w:rPr>
        <w:t xml:space="preserve">Igualdad </w:t>
      </w:r>
    </w:p>
    <w:p w:rsidR="00B01FE3" w:rsidRPr="00B01FE3" w:rsidRDefault="00B01FE3" w:rsidP="00B01FE3">
      <w:pPr>
        <w:pStyle w:val="Prrafodelista"/>
        <w:numPr>
          <w:ilvl w:val="0"/>
          <w:numId w:val="4"/>
        </w:numPr>
        <w:spacing w:after="0" w:line="360" w:lineRule="auto"/>
        <w:jc w:val="both"/>
        <w:rPr>
          <w:rFonts w:ascii="Arial" w:eastAsia="Times New Roman" w:hAnsi="Arial" w:cs="Arial"/>
          <w:color w:val="333333"/>
          <w:sz w:val="24"/>
          <w:szCs w:val="24"/>
          <w:lang w:eastAsia="es-MX"/>
        </w:rPr>
      </w:pPr>
      <w:r w:rsidRPr="00B01FE3">
        <w:rPr>
          <w:rFonts w:ascii="Arial" w:eastAsia="Times New Roman" w:hAnsi="Arial" w:cs="Arial"/>
          <w:color w:val="333333"/>
          <w:sz w:val="24"/>
          <w:szCs w:val="24"/>
          <w:lang w:eastAsia="es-MX"/>
        </w:rPr>
        <w:t>Equidad</w:t>
      </w:r>
    </w:p>
    <w:p w:rsidR="00B01FE3" w:rsidRPr="00B01FE3" w:rsidRDefault="00B01FE3" w:rsidP="00B01FE3">
      <w:pPr>
        <w:pStyle w:val="Prrafodelista"/>
        <w:numPr>
          <w:ilvl w:val="0"/>
          <w:numId w:val="4"/>
        </w:numPr>
        <w:spacing w:after="0" w:line="360" w:lineRule="auto"/>
        <w:jc w:val="both"/>
        <w:rPr>
          <w:rFonts w:ascii="Arial" w:eastAsia="Times New Roman" w:hAnsi="Arial" w:cs="Arial"/>
          <w:color w:val="333333"/>
          <w:sz w:val="24"/>
          <w:szCs w:val="24"/>
          <w:lang w:eastAsia="es-MX"/>
        </w:rPr>
      </w:pPr>
      <w:r w:rsidRPr="00B01FE3">
        <w:rPr>
          <w:rFonts w:ascii="Arial" w:eastAsia="Times New Roman" w:hAnsi="Arial" w:cs="Arial"/>
          <w:color w:val="333333"/>
          <w:sz w:val="24"/>
          <w:szCs w:val="24"/>
          <w:lang w:eastAsia="es-MX"/>
        </w:rPr>
        <w:t>Tolerancia</w:t>
      </w:r>
    </w:p>
    <w:p w:rsidR="00B01FE3" w:rsidRPr="00B01FE3" w:rsidRDefault="00B01FE3" w:rsidP="00B01FE3">
      <w:pPr>
        <w:pStyle w:val="Prrafodelista"/>
        <w:numPr>
          <w:ilvl w:val="0"/>
          <w:numId w:val="4"/>
        </w:numPr>
        <w:spacing w:after="0" w:line="360" w:lineRule="auto"/>
        <w:jc w:val="both"/>
        <w:rPr>
          <w:rFonts w:ascii="Arial" w:eastAsia="Times New Roman" w:hAnsi="Arial" w:cs="Arial"/>
          <w:color w:val="333333"/>
          <w:sz w:val="24"/>
          <w:szCs w:val="24"/>
          <w:lang w:eastAsia="es-MX"/>
        </w:rPr>
      </w:pPr>
      <w:r w:rsidRPr="00B01FE3">
        <w:rPr>
          <w:rFonts w:ascii="Arial" w:eastAsia="Times New Roman" w:hAnsi="Arial" w:cs="Arial"/>
          <w:color w:val="333333"/>
          <w:sz w:val="24"/>
          <w:szCs w:val="24"/>
          <w:lang w:eastAsia="es-MX"/>
        </w:rPr>
        <w:t xml:space="preserve">Superación </w:t>
      </w:r>
    </w:p>
    <w:p w:rsidR="00B01FE3" w:rsidRPr="00B01FE3" w:rsidRDefault="00B01FE3" w:rsidP="00B01FE3">
      <w:pPr>
        <w:pStyle w:val="Prrafodelista"/>
        <w:numPr>
          <w:ilvl w:val="0"/>
          <w:numId w:val="4"/>
        </w:numPr>
        <w:spacing w:after="0" w:line="360" w:lineRule="auto"/>
        <w:jc w:val="both"/>
        <w:rPr>
          <w:rFonts w:ascii="Arial" w:eastAsia="Times New Roman" w:hAnsi="Arial" w:cs="Arial"/>
          <w:color w:val="333333"/>
          <w:sz w:val="24"/>
          <w:szCs w:val="24"/>
          <w:lang w:eastAsia="es-MX"/>
        </w:rPr>
      </w:pPr>
      <w:r w:rsidRPr="00B01FE3">
        <w:rPr>
          <w:rFonts w:ascii="Arial" w:eastAsia="Times New Roman" w:hAnsi="Arial" w:cs="Arial"/>
          <w:color w:val="333333"/>
          <w:sz w:val="24"/>
          <w:szCs w:val="24"/>
          <w:lang w:eastAsia="es-MX"/>
        </w:rPr>
        <w:t>Respeto</w:t>
      </w:r>
    </w:p>
    <w:p w:rsidR="00B01FE3" w:rsidRDefault="00B01FE3" w:rsidP="00BC08B6">
      <w:pPr>
        <w:pStyle w:val="Default"/>
        <w:spacing w:line="360" w:lineRule="auto"/>
        <w:ind w:left="-1"/>
        <w:jc w:val="both"/>
        <w:rPr>
          <w:b/>
        </w:rPr>
      </w:pPr>
    </w:p>
    <w:p w:rsidR="000E13BE" w:rsidRDefault="000E13BE" w:rsidP="0036703D">
      <w:pPr>
        <w:pStyle w:val="Default"/>
        <w:spacing w:line="360" w:lineRule="auto"/>
        <w:jc w:val="both"/>
        <w:rPr>
          <w:b/>
        </w:rPr>
      </w:pPr>
    </w:p>
    <w:p w:rsidR="000E13BE" w:rsidRDefault="000E13BE" w:rsidP="00BC08B6">
      <w:pPr>
        <w:pStyle w:val="Default"/>
        <w:spacing w:line="360" w:lineRule="auto"/>
        <w:ind w:left="-1"/>
        <w:jc w:val="both"/>
        <w:rPr>
          <w:b/>
        </w:rPr>
      </w:pPr>
      <w:r>
        <w:rPr>
          <w:b/>
        </w:rPr>
        <w:t>DIAGNÓSTICO FODA</w:t>
      </w:r>
    </w:p>
    <w:p w:rsidR="000E13BE" w:rsidRDefault="000E13BE" w:rsidP="00BC08B6">
      <w:pPr>
        <w:pStyle w:val="Default"/>
        <w:spacing w:line="360" w:lineRule="auto"/>
        <w:ind w:left="-1"/>
        <w:jc w:val="both"/>
        <w:rPr>
          <w:b/>
        </w:rPr>
      </w:pPr>
    </w:p>
    <w:p w:rsidR="000E13BE" w:rsidRPr="00B01FE3" w:rsidRDefault="000E13BE" w:rsidP="00BC08B6">
      <w:pPr>
        <w:pStyle w:val="Default"/>
        <w:spacing w:line="360" w:lineRule="auto"/>
        <w:ind w:left="-1"/>
        <w:jc w:val="both"/>
        <w:rPr>
          <w:b/>
        </w:rPr>
      </w:pPr>
    </w:p>
    <w:p w:rsidR="000E13BE" w:rsidRPr="00A40AB0" w:rsidRDefault="000E13BE" w:rsidP="000E13BE">
      <w:pPr>
        <w:jc w:val="center"/>
        <w:rPr>
          <w:rFonts w:ascii="Arial" w:hAnsi="Arial" w:cs="Arial"/>
          <w:b/>
          <w:sz w:val="24"/>
          <w:szCs w:val="24"/>
        </w:rPr>
      </w:pPr>
      <w:r>
        <w:rPr>
          <w:rFonts w:ascii="Arial" w:hAnsi="Arial" w:cs="Arial"/>
          <w:b/>
          <w:sz w:val="24"/>
          <w:szCs w:val="24"/>
        </w:rPr>
        <w:t>Medios Internos</w:t>
      </w:r>
    </w:p>
    <w:tbl>
      <w:tblPr>
        <w:tblStyle w:val="Tablaconcuadrcula"/>
        <w:tblW w:w="0" w:type="auto"/>
        <w:tblLook w:val="04A0" w:firstRow="1" w:lastRow="0" w:firstColumn="1" w:lastColumn="0" w:noHBand="0" w:noVBand="1"/>
      </w:tblPr>
      <w:tblGrid>
        <w:gridCol w:w="4489"/>
        <w:gridCol w:w="4489"/>
      </w:tblGrid>
      <w:tr w:rsidR="000E13BE" w:rsidRPr="00A40AB0" w:rsidTr="00064B67">
        <w:tc>
          <w:tcPr>
            <w:tcW w:w="4489" w:type="dxa"/>
          </w:tcPr>
          <w:p w:rsidR="000E13BE" w:rsidRPr="00A40AB0" w:rsidRDefault="000E13BE" w:rsidP="00064B67">
            <w:pPr>
              <w:jc w:val="center"/>
              <w:rPr>
                <w:rFonts w:ascii="Arial" w:hAnsi="Arial" w:cs="Arial"/>
                <w:b/>
                <w:sz w:val="24"/>
                <w:szCs w:val="24"/>
              </w:rPr>
            </w:pPr>
            <w:r w:rsidRPr="00A40AB0">
              <w:rPr>
                <w:rFonts w:ascii="Arial" w:hAnsi="Arial" w:cs="Arial"/>
                <w:b/>
                <w:sz w:val="24"/>
                <w:szCs w:val="24"/>
              </w:rPr>
              <w:t>Fortalezas.</w:t>
            </w:r>
          </w:p>
        </w:tc>
        <w:tc>
          <w:tcPr>
            <w:tcW w:w="4489" w:type="dxa"/>
          </w:tcPr>
          <w:p w:rsidR="000E13BE" w:rsidRPr="00A40AB0" w:rsidRDefault="000E13BE" w:rsidP="00064B67">
            <w:pPr>
              <w:jc w:val="center"/>
              <w:rPr>
                <w:rFonts w:ascii="Arial" w:hAnsi="Arial" w:cs="Arial"/>
                <w:b/>
                <w:sz w:val="24"/>
                <w:szCs w:val="24"/>
              </w:rPr>
            </w:pPr>
            <w:r w:rsidRPr="00A40AB0">
              <w:rPr>
                <w:rFonts w:ascii="Arial" w:hAnsi="Arial" w:cs="Arial"/>
                <w:b/>
                <w:sz w:val="24"/>
                <w:szCs w:val="24"/>
              </w:rPr>
              <w:t>Debilidades.</w:t>
            </w:r>
          </w:p>
        </w:tc>
      </w:tr>
      <w:tr w:rsidR="000E13BE" w:rsidRPr="003019E1" w:rsidTr="00064B67">
        <w:tc>
          <w:tcPr>
            <w:tcW w:w="4489" w:type="dxa"/>
          </w:tcPr>
          <w:p w:rsidR="000E13BE" w:rsidRPr="003019E1" w:rsidRDefault="000E13BE" w:rsidP="00064B67">
            <w:pPr>
              <w:rPr>
                <w:rFonts w:ascii="Arial" w:hAnsi="Arial" w:cs="Arial"/>
                <w:sz w:val="24"/>
                <w:szCs w:val="24"/>
              </w:rPr>
            </w:pPr>
            <w:r>
              <w:rPr>
                <w:rFonts w:ascii="Arial" w:hAnsi="Arial" w:cs="Arial"/>
                <w:sz w:val="24"/>
                <w:szCs w:val="24"/>
              </w:rPr>
              <w:t>F1. Experiencia en procesos electorales desde 1991.</w:t>
            </w:r>
          </w:p>
        </w:tc>
        <w:tc>
          <w:tcPr>
            <w:tcW w:w="4489" w:type="dxa"/>
          </w:tcPr>
          <w:p w:rsidR="000E13BE" w:rsidRPr="003019E1" w:rsidRDefault="000E13BE" w:rsidP="00064B67">
            <w:pPr>
              <w:rPr>
                <w:rFonts w:ascii="Arial" w:hAnsi="Arial" w:cs="Arial"/>
                <w:sz w:val="24"/>
                <w:szCs w:val="24"/>
              </w:rPr>
            </w:pPr>
            <w:r w:rsidRPr="003019E1">
              <w:rPr>
                <w:rFonts w:ascii="Arial" w:hAnsi="Arial" w:cs="Arial"/>
                <w:sz w:val="24"/>
                <w:szCs w:val="24"/>
              </w:rPr>
              <w:t>D1. Baja confianza de la sociedad en los procesos electo</w:t>
            </w:r>
            <w:r>
              <w:rPr>
                <w:rFonts w:ascii="Arial" w:hAnsi="Arial" w:cs="Arial"/>
                <w:sz w:val="24"/>
                <w:szCs w:val="24"/>
              </w:rPr>
              <w:t>rales.</w:t>
            </w:r>
          </w:p>
        </w:tc>
      </w:tr>
      <w:tr w:rsidR="000E13BE" w:rsidRPr="003019E1" w:rsidTr="00064B67">
        <w:tc>
          <w:tcPr>
            <w:tcW w:w="4489" w:type="dxa"/>
          </w:tcPr>
          <w:p w:rsidR="000E13BE" w:rsidRPr="003019E1" w:rsidRDefault="000E13BE" w:rsidP="00064B67">
            <w:pPr>
              <w:rPr>
                <w:rFonts w:ascii="Arial" w:hAnsi="Arial" w:cs="Arial"/>
                <w:sz w:val="24"/>
                <w:szCs w:val="24"/>
              </w:rPr>
            </w:pPr>
            <w:r>
              <w:rPr>
                <w:rFonts w:ascii="Arial" w:hAnsi="Arial" w:cs="Arial"/>
                <w:sz w:val="24"/>
                <w:szCs w:val="24"/>
              </w:rPr>
              <w:t>F2. Fortalecimiento del sistema electoral y procedimientos técnicos de calidad</w:t>
            </w:r>
            <w:r w:rsidRPr="003019E1">
              <w:rPr>
                <w:rFonts w:ascii="Arial" w:hAnsi="Arial" w:cs="Arial"/>
                <w:sz w:val="24"/>
                <w:szCs w:val="24"/>
              </w:rPr>
              <w:t>.</w:t>
            </w:r>
          </w:p>
        </w:tc>
        <w:tc>
          <w:tcPr>
            <w:tcW w:w="4489" w:type="dxa"/>
          </w:tcPr>
          <w:p w:rsidR="000E13BE" w:rsidRPr="003019E1" w:rsidRDefault="000E13BE" w:rsidP="00064B67">
            <w:pPr>
              <w:rPr>
                <w:rFonts w:ascii="Arial" w:hAnsi="Arial" w:cs="Arial"/>
                <w:sz w:val="24"/>
                <w:szCs w:val="24"/>
              </w:rPr>
            </w:pPr>
            <w:r w:rsidRPr="003019E1">
              <w:rPr>
                <w:rFonts w:ascii="Arial" w:hAnsi="Arial" w:cs="Arial"/>
                <w:sz w:val="24"/>
                <w:szCs w:val="24"/>
              </w:rPr>
              <w:t xml:space="preserve">D2. </w:t>
            </w:r>
            <w:r>
              <w:rPr>
                <w:rFonts w:ascii="Arial" w:hAnsi="Arial" w:cs="Arial"/>
                <w:sz w:val="24"/>
                <w:szCs w:val="24"/>
              </w:rPr>
              <w:t>Mala p</w:t>
            </w:r>
            <w:r w:rsidRPr="003019E1">
              <w:rPr>
                <w:rFonts w:ascii="Arial" w:hAnsi="Arial" w:cs="Arial"/>
                <w:sz w:val="24"/>
                <w:szCs w:val="24"/>
              </w:rPr>
              <w:t>ercepción de la sociedad, sobre el manejo de los recursos financieros.</w:t>
            </w:r>
          </w:p>
        </w:tc>
      </w:tr>
      <w:tr w:rsidR="000E13BE" w:rsidRPr="003019E1" w:rsidTr="00064B67">
        <w:tc>
          <w:tcPr>
            <w:tcW w:w="4489" w:type="dxa"/>
          </w:tcPr>
          <w:p w:rsidR="000E13BE" w:rsidRPr="003019E1" w:rsidRDefault="000E13BE" w:rsidP="00064B67">
            <w:pPr>
              <w:rPr>
                <w:rFonts w:ascii="Arial" w:hAnsi="Arial" w:cs="Arial"/>
                <w:sz w:val="24"/>
                <w:szCs w:val="24"/>
              </w:rPr>
            </w:pPr>
            <w:r w:rsidRPr="003019E1">
              <w:rPr>
                <w:rFonts w:ascii="Arial" w:hAnsi="Arial" w:cs="Arial"/>
                <w:sz w:val="24"/>
                <w:szCs w:val="24"/>
              </w:rPr>
              <w:t xml:space="preserve">F3. Vela la autenticidad y efectividad del sufragio. </w:t>
            </w:r>
          </w:p>
        </w:tc>
        <w:tc>
          <w:tcPr>
            <w:tcW w:w="4489" w:type="dxa"/>
          </w:tcPr>
          <w:p w:rsidR="000E13BE" w:rsidRPr="003019E1" w:rsidRDefault="000E13BE" w:rsidP="00064B67">
            <w:pPr>
              <w:rPr>
                <w:rFonts w:ascii="Arial" w:hAnsi="Arial" w:cs="Arial"/>
                <w:sz w:val="24"/>
                <w:szCs w:val="24"/>
              </w:rPr>
            </w:pPr>
            <w:r w:rsidRPr="003019E1">
              <w:rPr>
                <w:rFonts w:ascii="Arial" w:hAnsi="Arial" w:cs="Arial"/>
                <w:sz w:val="24"/>
                <w:szCs w:val="24"/>
              </w:rPr>
              <w:t xml:space="preserve">D3. </w:t>
            </w:r>
            <w:r>
              <w:rPr>
                <w:rFonts w:ascii="Arial" w:hAnsi="Arial" w:cs="Arial"/>
                <w:sz w:val="24"/>
                <w:szCs w:val="24"/>
              </w:rPr>
              <w:t>Exceso de atribuciones legales y complejo sistema electoral.</w:t>
            </w:r>
          </w:p>
        </w:tc>
      </w:tr>
      <w:tr w:rsidR="000E13BE" w:rsidRPr="003019E1" w:rsidTr="00064B67">
        <w:tc>
          <w:tcPr>
            <w:tcW w:w="4489" w:type="dxa"/>
          </w:tcPr>
          <w:p w:rsidR="000E13BE" w:rsidRPr="003019E1" w:rsidRDefault="000E13BE" w:rsidP="00064B67">
            <w:pPr>
              <w:rPr>
                <w:rFonts w:ascii="Arial" w:hAnsi="Arial" w:cs="Arial"/>
                <w:sz w:val="24"/>
                <w:szCs w:val="24"/>
              </w:rPr>
            </w:pPr>
            <w:r w:rsidRPr="003019E1">
              <w:rPr>
                <w:rFonts w:ascii="Arial" w:hAnsi="Arial" w:cs="Arial"/>
                <w:sz w:val="24"/>
                <w:szCs w:val="24"/>
              </w:rPr>
              <w:t>F4</w:t>
            </w:r>
            <w:r>
              <w:rPr>
                <w:rFonts w:ascii="Arial" w:hAnsi="Arial" w:cs="Arial"/>
                <w:sz w:val="24"/>
                <w:szCs w:val="24"/>
              </w:rPr>
              <w:t>. Servicio Profesional Electoral Nacional</w:t>
            </w:r>
            <w:r w:rsidRPr="003019E1">
              <w:rPr>
                <w:rFonts w:ascii="Arial" w:hAnsi="Arial" w:cs="Arial"/>
                <w:sz w:val="24"/>
                <w:szCs w:val="24"/>
              </w:rPr>
              <w:t>. Personal capacitado.</w:t>
            </w:r>
          </w:p>
        </w:tc>
        <w:tc>
          <w:tcPr>
            <w:tcW w:w="4489" w:type="dxa"/>
          </w:tcPr>
          <w:p w:rsidR="000E13BE" w:rsidRPr="003019E1" w:rsidRDefault="000E13BE" w:rsidP="00064B67">
            <w:pPr>
              <w:rPr>
                <w:rFonts w:ascii="Arial" w:hAnsi="Arial" w:cs="Arial"/>
                <w:sz w:val="24"/>
                <w:szCs w:val="24"/>
              </w:rPr>
            </w:pPr>
          </w:p>
        </w:tc>
      </w:tr>
      <w:tr w:rsidR="000E13BE" w:rsidRPr="003019E1" w:rsidTr="00064B67">
        <w:tc>
          <w:tcPr>
            <w:tcW w:w="4489" w:type="dxa"/>
          </w:tcPr>
          <w:p w:rsidR="000E13BE" w:rsidRPr="003019E1" w:rsidRDefault="000E13BE" w:rsidP="00064B67">
            <w:pPr>
              <w:rPr>
                <w:rFonts w:ascii="Arial" w:hAnsi="Arial" w:cs="Arial"/>
                <w:sz w:val="24"/>
                <w:szCs w:val="24"/>
              </w:rPr>
            </w:pPr>
            <w:r w:rsidRPr="003019E1">
              <w:rPr>
                <w:rFonts w:ascii="Arial" w:hAnsi="Arial" w:cs="Arial"/>
                <w:sz w:val="24"/>
                <w:szCs w:val="24"/>
              </w:rPr>
              <w:t xml:space="preserve">F5. Ubicación en todo el País. </w:t>
            </w:r>
          </w:p>
        </w:tc>
        <w:tc>
          <w:tcPr>
            <w:tcW w:w="4489" w:type="dxa"/>
          </w:tcPr>
          <w:p w:rsidR="000E13BE" w:rsidRPr="003019E1" w:rsidRDefault="000E13BE" w:rsidP="00064B67">
            <w:pPr>
              <w:rPr>
                <w:rFonts w:ascii="Arial" w:hAnsi="Arial" w:cs="Arial"/>
                <w:sz w:val="24"/>
                <w:szCs w:val="24"/>
              </w:rPr>
            </w:pPr>
          </w:p>
        </w:tc>
      </w:tr>
    </w:tbl>
    <w:p w:rsidR="000E13BE" w:rsidRDefault="000E13BE" w:rsidP="000E13BE">
      <w:pPr>
        <w:jc w:val="center"/>
        <w:rPr>
          <w:rFonts w:ascii="Arial" w:hAnsi="Arial" w:cs="Arial"/>
          <w:b/>
          <w:sz w:val="24"/>
          <w:szCs w:val="24"/>
        </w:rPr>
      </w:pPr>
    </w:p>
    <w:p w:rsidR="000E13BE" w:rsidRPr="00A40AB0" w:rsidRDefault="000E13BE" w:rsidP="000E13BE">
      <w:pPr>
        <w:jc w:val="center"/>
        <w:rPr>
          <w:rFonts w:ascii="Arial" w:hAnsi="Arial" w:cs="Arial"/>
          <w:b/>
          <w:sz w:val="24"/>
          <w:szCs w:val="24"/>
        </w:rPr>
      </w:pPr>
      <w:r w:rsidRPr="00A40AB0">
        <w:rPr>
          <w:rFonts w:ascii="Arial" w:hAnsi="Arial" w:cs="Arial"/>
          <w:b/>
          <w:sz w:val="24"/>
          <w:szCs w:val="24"/>
        </w:rPr>
        <w:t>Medios Externos.</w:t>
      </w:r>
    </w:p>
    <w:tbl>
      <w:tblPr>
        <w:tblStyle w:val="Tablaconcuadrcula"/>
        <w:tblW w:w="0" w:type="auto"/>
        <w:tblLook w:val="04A0" w:firstRow="1" w:lastRow="0" w:firstColumn="1" w:lastColumn="0" w:noHBand="0" w:noVBand="1"/>
      </w:tblPr>
      <w:tblGrid>
        <w:gridCol w:w="4489"/>
        <w:gridCol w:w="4489"/>
      </w:tblGrid>
      <w:tr w:rsidR="000E13BE" w:rsidRPr="003019E1" w:rsidTr="00064B67">
        <w:tc>
          <w:tcPr>
            <w:tcW w:w="4489" w:type="dxa"/>
          </w:tcPr>
          <w:p w:rsidR="000E13BE" w:rsidRPr="00A40AB0" w:rsidRDefault="000E13BE" w:rsidP="00064B67">
            <w:pPr>
              <w:jc w:val="center"/>
              <w:rPr>
                <w:rFonts w:ascii="Arial" w:hAnsi="Arial" w:cs="Arial"/>
                <w:b/>
                <w:sz w:val="24"/>
                <w:szCs w:val="24"/>
              </w:rPr>
            </w:pPr>
            <w:r w:rsidRPr="00A40AB0">
              <w:rPr>
                <w:rFonts w:ascii="Arial" w:hAnsi="Arial" w:cs="Arial"/>
                <w:b/>
                <w:sz w:val="24"/>
                <w:szCs w:val="24"/>
              </w:rPr>
              <w:t>Oportunidades</w:t>
            </w:r>
          </w:p>
        </w:tc>
        <w:tc>
          <w:tcPr>
            <w:tcW w:w="4489" w:type="dxa"/>
          </w:tcPr>
          <w:p w:rsidR="000E13BE" w:rsidRPr="00A40AB0" w:rsidRDefault="000E13BE" w:rsidP="00064B67">
            <w:pPr>
              <w:jc w:val="center"/>
              <w:rPr>
                <w:rFonts w:ascii="Arial" w:hAnsi="Arial" w:cs="Arial"/>
                <w:b/>
                <w:sz w:val="24"/>
                <w:szCs w:val="24"/>
              </w:rPr>
            </w:pPr>
            <w:r w:rsidRPr="00A40AB0">
              <w:rPr>
                <w:rFonts w:ascii="Arial" w:hAnsi="Arial" w:cs="Arial"/>
                <w:b/>
                <w:sz w:val="24"/>
                <w:szCs w:val="24"/>
              </w:rPr>
              <w:t>Amenazas</w:t>
            </w:r>
          </w:p>
        </w:tc>
      </w:tr>
      <w:tr w:rsidR="000E13BE" w:rsidRPr="003019E1" w:rsidTr="00064B67">
        <w:tc>
          <w:tcPr>
            <w:tcW w:w="4489" w:type="dxa"/>
          </w:tcPr>
          <w:p w:rsidR="000E13BE" w:rsidRPr="003019E1" w:rsidRDefault="000E13BE" w:rsidP="00064B67">
            <w:pPr>
              <w:rPr>
                <w:rFonts w:ascii="Arial" w:hAnsi="Arial" w:cs="Arial"/>
                <w:sz w:val="24"/>
                <w:szCs w:val="24"/>
              </w:rPr>
            </w:pPr>
            <w:r>
              <w:rPr>
                <w:rFonts w:ascii="Arial" w:hAnsi="Arial" w:cs="Arial"/>
                <w:sz w:val="24"/>
                <w:szCs w:val="24"/>
              </w:rPr>
              <w:t>O1. Contribuir</w:t>
            </w:r>
            <w:r w:rsidRPr="003019E1">
              <w:rPr>
                <w:rFonts w:ascii="Arial" w:hAnsi="Arial" w:cs="Arial"/>
                <w:sz w:val="24"/>
                <w:szCs w:val="24"/>
              </w:rPr>
              <w:t xml:space="preserve"> al de</w:t>
            </w:r>
            <w:r>
              <w:rPr>
                <w:rFonts w:ascii="Arial" w:hAnsi="Arial" w:cs="Arial"/>
                <w:sz w:val="24"/>
                <w:szCs w:val="24"/>
              </w:rPr>
              <w:t>sarrollo de la vida democrática con los procesos electorales federales y locales.</w:t>
            </w:r>
          </w:p>
        </w:tc>
        <w:tc>
          <w:tcPr>
            <w:tcW w:w="4489" w:type="dxa"/>
          </w:tcPr>
          <w:p w:rsidR="000E13BE" w:rsidRPr="003019E1" w:rsidRDefault="000E13BE" w:rsidP="00064B67">
            <w:pPr>
              <w:rPr>
                <w:rFonts w:ascii="Arial" w:hAnsi="Arial" w:cs="Arial"/>
                <w:sz w:val="24"/>
                <w:szCs w:val="24"/>
              </w:rPr>
            </w:pPr>
            <w:r w:rsidRPr="003019E1">
              <w:rPr>
                <w:rFonts w:ascii="Arial" w:hAnsi="Arial" w:cs="Arial"/>
                <w:sz w:val="24"/>
                <w:szCs w:val="24"/>
              </w:rPr>
              <w:t xml:space="preserve">A1. </w:t>
            </w:r>
            <w:r w:rsidRPr="00D03B2C">
              <w:rPr>
                <w:rFonts w:ascii="Arial" w:hAnsi="Arial" w:cs="Arial"/>
                <w:sz w:val="24"/>
                <w:szCs w:val="24"/>
              </w:rPr>
              <w:t>Boicot a las elecciones por grupos desestabilizadores</w:t>
            </w:r>
            <w:r>
              <w:rPr>
                <w:rFonts w:ascii="Arial" w:hAnsi="Arial" w:cs="Arial"/>
                <w:sz w:val="24"/>
                <w:szCs w:val="24"/>
              </w:rPr>
              <w:t>.</w:t>
            </w:r>
          </w:p>
        </w:tc>
      </w:tr>
      <w:tr w:rsidR="000E13BE" w:rsidRPr="003019E1" w:rsidTr="00064B67">
        <w:tc>
          <w:tcPr>
            <w:tcW w:w="4489" w:type="dxa"/>
          </w:tcPr>
          <w:p w:rsidR="000E13BE" w:rsidRPr="003019E1" w:rsidRDefault="000E13BE" w:rsidP="00064B67">
            <w:pPr>
              <w:rPr>
                <w:rFonts w:ascii="Arial" w:hAnsi="Arial" w:cs="Arial"/>
                <w:sz w:val="24"/>
                <w:szCs w:val="24"/>
              </w:rPr>
            </w:pPr>
            <w:r w:rsidRPr="003019E1">
              <w:rPr>
                <w:rFonts w:ascii="Arial" w:hAnsi="Arial" w:cs="Arial"/>
                <w:sz w:val="24"/>
                <w:szCs w:val="24"/>
              </w:rPr>
              <w:t>O2. Asegurar a los ciud</w:t>
            </w:r>
            <w:r>
              <w:rPr>
                <w:rFonts w:ascii="Arial" w:hAnsi="Arial" w:cs="Arial"/>
                <w:sz w:val="24"/>
                <w:szCs w:val="24"/>
              </w:rPr>
              <w:t>adanos el ejercicio de sus derechos</w:t>
            </w:r>
            <w:r w:rsidRPr="003019E1">
              <w:rPr>
                <w:rFonts w:ascii="Arial" w:hAnsi="Arial" w:cs="Arial"/>
                <w:sz w:val="24"/>
                <w:szCs w:val="24"/>
              </w:rPr>
              <w:t xml:space="preserve"> políticos electorales y </w:t>
            </w:r>
            <w:r>
              <w:rPr>
                <w:rFonts w:ascii="Arial" w:hAnsi="Arial" w:cs="Arial"/>
                <w:sz w:val="24"/>
                <w:szCs w:val="24"/>
              </w:rPr>
              <w:t xml:space="preserve">fomentar la educación cívica. </w:t>
            </w:r>
          </w:p>
        </w:tc>
        <w:tc>
          <w:tcPr>
            <w:tcW w:w="4489" w:type="dxa"/>
          </w:tcPr>
          <w:p w:rsidR="000E13BE" w:rsidRPr="003019E1" w:rsidRDefault="000E13BE" w:rsidP="00064B67">
            <w:pPr>
              <w:rPr>
                <w:rFonts w:ascii="Arial" w:hAnsi="Arial" w:cs="Arial"/>
                <w:sz w:val="24"/>
                <w:szCs w:val="24"/>
              </w:rPr>
            </w:pPr>
            <w:r w:rsidRPr="003019E1">
              <w:rPr>
                <w:rFonts w:ascii="Arial" w:hAnsi="Arial" w:cs="Arial"/>
                <w:sz w:val="24"/>
                <w:szCs w:val="24"/>
              </w:rPr>
              <w:t xml:space="preserve">A2. Alto  índice de </w:t>
            </w:r>
            <w:r>
              <w:rPr>
                <w:rFonts w:ascii="Arial" w:hAnsi="Arial" w:cs="Arial"/>
                <w:sz w:val="24"/>
                <w:szCs w:val="24"/>
              </w:rPr>
              <w:t>abstencionismo en la población.</w:t>
            </w:r>
          </w:p>
        </w:tc>
      </w:tr>
      <w:tr w:rsidR="000E13BE" w:rsidRPr="003019E1" w:rsidTr="00064B67">
        <w:tc>
          <w:tcPr>
            <w:tcW w:w="4489" w:type="dxa"/>
          </w:tcPr>
          <w:p w:rsidR="000E13BE" w:rsidRPr="003019E1" w:rsidRDefault="000E13BE" w:rsidP="00064B67">
            <w:pPr>
              <w:rPr>
                <w:rFonts w:ascii="Arial" w:hAnsi="Arial" w:cs="Arial"/>
                <w:sz w:val="24"/>
                <w:szCs w:val="24"/>
              </w:rPr>
            </w:pPr>
            <w:r w:rsidRPr="003019E1">
              <w:rPr>
                <w:rFonts w:ascii="Arial" w:hAnsi="Arial" w:cs="Arial"/>
                <w:sz w:val="24"/>
                <w:szCs w:val="24"/>
              </w:rPr>
              <w:t>O3. Mejorar la Interacción con la socie</w:t>
            </w:r>
            <w:r>
              <w:rPr>
                <w:rFonts w:ascii="Arial" w:hAnsi="Arial" w:cs="Arial"/>
                <w:sz w:val="24"/>
                <w:szCs w:val="24"/>
              </w:rPr>
              <w:t>dad.</w:t>
            </w:r>
          </w:p>
        </w:tc>
        <w:tc>
          <w:tcPr>
            <w:tcW w:w="4489" w:type="dxa"/>
          </w:tcPr>
          <w:p w:rsidR="000E13BE" w:rsidRPr="003019E1" w:rsidRDefault="000E13BE" w:rsidP="00064B67">
            <w:pPr>
              <w:rPr>
                <w:rFonts w:ascii="Arial" w:hAnsi="Arial" w:cs="Arial"/>
                <w:sz w:val="24"/>
                <w:szCs w:val="24"/>
              </w:rPr>
            </w:pPr>
            <w:r w:rsidRPr="003019E1">
              <w:rPr>
                <w:rFonts w:ascii="Arial" w:hAnsi="Arial" w:cs="Arial"/>
                <w:sz w:val="24"/>
                <w:szCs w:val="24"/>
              </w:rPr>
              <w:t xml:space="preserve">A3. Desconfianza de la sociedad. </w:t>
            </w:r>
          </w:p>
          <w:p w:rsidR="000E13BE" w:rsidRPr="003019E1" w:rsidRDefault="000E13BE" w:rsidP="00064B67">
            <w:pPr>
              <w:rPr>
                <w:rFonts w:ascii="Arial" w:hAnsi="Arial" w:cs="Arial"/>
                <w:sz w:val="24"/>
                <w:szCs w:val="24"/>
              </w:rPr>
            </w:pPr>
          </w:p>
        </w:tc>
      </w:tr>
      <w:tr w:rsidR="000E13BE" w:rsidRPr="003019E1" w:rsidTr="00064B67">
        <w:tc>
          <w:tcPr>
            <w:tcW w:w="4489" w:type="dxa"/>
          </w:tcPr>
          <w:p w:rsidR="000E13BE" w:rsidRPr="003019E1" w:rsidRDefault="000E13BE" w:rsidP="00064B67">
            <w:pPr>
              <w:rPr>
                <w:rFonts w:ascii="Arial" w:hAnsi="Arial" w:cs="Arial"/>
                <w:sz w:val="24"/>
                <w:szCs w:val="24"/>
              </w:rPr>
            </w:pPr>
            <w:r w:rsidRPr="003019E1">
              <w:rPr>
                <w:rFonts w:ascii="Arial" w:hAnsi="Arial" w:cs="Arial"/>
                <w:sz w:val="24"/>
                <w:szCs w:val="24"/>
              </w:rPr>
              <w:t xml:space="preserve">O4. </w:t>
            </w:r>
            <w:r>
              <w:rPr>
                <w:rFonts w:ascii="Arial" w:hAnsi="Arial" w:cs="Arial"/>
                <w:sz w:val="24"/>
                <w:szCs w:val="24"/>
              </w:rPr>
              <w:t xml:space="preserve">Credencial para votar. </w:t>
            </w:r>
            <w:r w:rsidRPr="003019E1">
              <w:rPr>
                <w:rFonts w:ascii="Arial" w:hAnsi="Arial" w:cs="Arial"/>
                <w:sz w:val="24"/>
                <w:szCs w:val="24"/>
              </w:rPr>
              <w:t xml:space="preserve">Incrementar </w:t>
            </w:r>
            <w:r>
              <w:rPr>
                <w:rFonts w:ascii="Arial" w:hAnsi="Arial" w:cs="Arial"/>
                <w:sz w:val="24"/>
                <w:szCs w:val="24"/>
              </w:rPr>
              <w:t xml:space="preserve">el </w:t>
            </w:r>
            <w:r w:rsidRPr="003019E1">
              <w:rPr>
                <w:rFonts w:ascii="Arial" w:hAnsi="Arial" w:cs="Arial"/>
                <w:sz w:val="24"/>
                <w:szCs w:val="24"/>
              </w:rPr>
              <w:t>servic</w:t>
            </w:r>
            <w:r>
              <w:rPr>
                <w:rFonts w:ascii="Arial" w:hAnsi="Arial" w:cs="Arial"/>
                <w:sz w:val="24"/>
                <w:szCs w:val="24"/>
              </w:rPr>
              <w:t xml:space="preserve">io y la calidad a los ciudadanos. </w:t>
            </w:r>
          </w:p>
        </w:tc>
        <w:tc>
          <w:tcPr>
            <w:tcW w:w="4489" w:type="dxa"/>
          </w:tcPr>
          <w:p w:rsidR="000E13BE" w:rsidRPr="003019E1" w:rsidRDefault="000E13BE" w:rsidP="00064B67">
            <w:pPr>
              <w:rPr>
                <w:rFonts w:ascii="Arial" w:hAnsi="Arial" w:cs="Arial"/>
                <w:sz w:val="24"/>
                <w:szCs w:val="24"/>
              </w:rPr>
            </w:pPr>
            <w:r>
              <w:rPr>
                <w:rFonts w:ascii="Arial" w:hAnsi="Arial" w:cs="Arial"/>
                <w:sz w:val="24"/>
                <w:szCs w:val="24"/>
              </w:rPr>
              <w:t>A4. Cambios a la legislación electoral nuevamente</w:t>
            </w:r>
            <w:r w:rsidRPr="003019E1">
              <w:rPr>
                <w:rFonts w:ascii="Arial" w:hAnsi="Arial" w:cs="Arial"/>
                <w:sz w:val="24"/>
                <w:szCs w:val="24"/>
              </w:rPr>
              <w:t xml:space="preserve">. </w:t>
            </w:r>
          </w:p>
        </w:tc>
      </w:tr>
    </w:tbl>
    <w:p w:rsidR="00BC08B6" w:rsidRDefault="00BC08B6" w:rsidP="00BC08B6">
      <w:pPr>
        <w:pStyle w:val="Default"/>
        <w:spacing w:line="360" w:lineRule="auto"/>
        <w:jc w:val="both"/>
      </w:pPr>
    </w:p>
    <w:p w:rsidR="00E36D8E" w:rsidRDefault="00E36D8E" w:rsidP="006E3002">
      <w:pPr>
        <w:spacing w:line="360" w:lineRule="auto"/>
        <w:rPr>
          <w:rFonts w:ascii="Arial" w:hAnsi="Arial" w:cs="Arial"/>
          <w:sz w:val="24"/>
          <w:szCs w:val="24"/>
        </w:rPr>
      </w:pPr>
      <w:r>
        <w:rPr>
          <w:rFonts w:ascii="Arial" w:hAnsi="Arial" w:cs="Arial"/>
          <w:sz w:val="24"/>
          <w:szCs w:val="24"/>
        </w:rPr>
        <w:t>Estrategias de acción.</w:t>
      </w:r>
    </w:p>
    <w:p w:rsidR="00E36D8E" w:rsidRDefault="00E36D8E" w:rsidP="006E3002">
      <w:pPr>
        <w:pStyle w:val="Prrafodelista"/>
        <w:numPr>
          <w:ilvl w:val="0"/>
          <w:numId w:val="5"/>
        </w:numPr>
        <w:spacing w:after="240" w:line="360" w:lineRule="auto"/>
        <w:jc w:val="both"/>
        <w:rPr>
          <w:rFonts w:ascii="Arial" w:hAnsi="Arial" w:cs="Arial"/>
          <w:sz w:val="24"/>
          <w:szCs w:val="24"/>
        </w:rPr>
      </w:pPr>
      <w:r w:rsidRPr="0000027B">
        <w:rPr>
          <w:rFonts w:ascii="Arial" w:hAnsi="Arial" w:cs="Arial"/>
          <w:sz w:val="24"/>
          <w:szCs w:val="24"/>
        </w:rPr>
        <w:t>Preservar y fortalecer la confianza de la sociedad. Mediante la calidad de los servicios, la transpar</w:t>
      </w:r>
      <w:r>
        <w:rPr>
          <w:rFonts w:ascii="Arial" w:hAnsi="Arial" w:cs="Arial"/>
          <w:sz w:val="24"/>
          <w:szCs w:val="24"/>
        </w:rPr>
        <w:t>encia y la rendición de cuentas.</w:t>
      </w:r>
      <w:r w:rsidRPr="0000027B">
        <w:rPr>
          <w:rFonts w:ascii="Arial" w:hAnsi="Arial" w:cs="Arial"/>
          <w:sz w:val="24"/>
          <w:szCs w:val="24"/>
        </w:rPr>
        <w:t xml:space="preserve"> </w:t>
      </w:r>
    </w:p>
    <w:p w:rsidR="00E36D8E" w:rsidRPr="0000027B" w:rsidRDefault="00E36D8E" w:rsidP="006E3002">
      <w:pPr>
        <w:pStyle w:val="Prrafodelista"/>
        <w:numPr>
          <w:ilvl w:val="0"/>
          <w:numId w:val="5"/>
        </w:numPr>
        <w:spacing w:after="240" w:line="360" w:lineRule="auto"/>
        <w:jc w:val="both"/>
        <w:rPr>
          <w:rFonts w:ascii="Arial" w:hAnsi="Arial" w:cs="Arial"/>
          <w:sz w:val="24"/>
          <w:szCs w:val="24"/>
        </w:rPr>
      </w:pPr>
      <w:r>
        <w:rPr>
          <w:rFonts w:ascii="Arial" w:hAnsi="Arial" w:cs="Arial"/>
          <w:sz w:val="24"/>
          <w:szCs w:val="24"/>
        </w:rPr>
        <w:t>E</w:t>
      </w:r>
      <w:r w:rsidRPr="0000027B">
        <w:rPr>
          <w:rFonts w:ascii="Arial" w:hAnsi="Arial" w:cs="Arial"/>
          <w:sz w:val="24"/>
          <w:szCs w:val="24"/>
        </w:rPr>
        <w:t>ficaz cumplimiento de las atribuciones institucionales,</w:t>
      </w:r>
    </w:p>
    <w:p w:rsidR="00E36D8E" w:rsidRPr="0000027B" w:rsidRDefault="00E36D8E" w:rsidP="006E3002">
      <w:pPr>
        <w:pStyle w:val="Prrafodelista"/>
        <w:numPr>
          <w:ilvl w:val="0"/>
          <w:numId w:val="5"/>
        </w:numPr>
        <w:spacing w:after="240" w:line="360" w:lineRule="auto"/>
        <w:jc w:val="both"/>
        <w:rPr>
          <w:rFonts w:ascii="Arial" w:hAnsi="Arial" w:cs="Arial"/>
          <w:sz w:val="24"/>
          <w:szCs w:val="24"/>
        </w:rPr>
      </w:pPr>
      <w:r w:rsidRPr="0000027B">
        <w:rPr>
          <w:rFonts w:ascii="Arial" w:hAnsi="Arial" w:cs="Arial"/>
          <w:sz w:val="24"/>
          <w:szCs w:val="24"/>
        </w:rPr>
        <w:t>Posicionar, nacional e internacionalmente al INE como el principal referente en el desarrollo de la cultura democrática, por medio de la educación cívica y la capacitación electoral.</w:t>
      </w:r>
    </w:p>
    <w:p w:rsidR="00E36D8E" w:rsidRDefault="00E36D8E" w:rsidP="006E3002">
      <w:pPr>
        <w:pStyle w:val="Prrafodelista"/>
        <w:numPr>
          <w:ilvl w:val="0"/>
          <w:numId w:val="5"/>
        </w:numPr>
        <w:spacing w:after="240" w:line="360" w:lineRule="auto"/>
        <w:jc w:val="both"/>
        <w:rPr>
          <w:rFonts w:ascii="Arial" w:hAnsi="Arial" w:cs="Arial"/>
          <w:sz w:val="24"/>
          <w:szCs w:val="24"/>
        </w:rPr>
      </w:pPr>
      <w:r w:rsidRPr="0000027B">
        <w:rPr>
          <w:rFonts w:ascii="Arial" w:hAnsi="Arial" w:cs="Arial"/>
          <w:sz w:val="24"/>
          <w:szCs w:val="24"/>
        </w:rPr>
        <w:t>Optimizar los recurso</w:t>
      </w:r>
      <w:r>
        <w:rPr>
          <w:rFonts w:ascii="Arial" w:hAnsi="Arial" w:cs="Arial"/>
          <w:sz w:val="24"/>
          <w:szCs w:val="24"/>
        </w:rPr>
        <w:t>s utilizados en la organización.</w:t>
      </w:r>
    </w:p>
    <w:p w:rsidR="00E36D8E" w:rsidRPr="0000027B" w:rsidRDefault="00E36D8E" w:rsidP="006E3002">
      <w:pPr>
        <w:pStyle w:val="Prrafodelista"/>
        <w:numPr>
          <w:ilvl w:val="0"/>
          <w:numId w:val="5"/>
        </w:numPr>
        <w:spacing w:after="240" w:line="360" w:lineRule="auto"/>
        <w:jc w:val="both"/>
        <w:rPr>
          <w:rFonts w:ascii="Arial" w:hAnsi="Arial" w:cs="Arial"/>
          <w:sz w:val="24"/>
          <w:szCs w:val="24"/>
        </w:rPr>
      </w:pPr>
      <w:r w:rsidRPr="0000027B">
        <w:rPr>
          <w:rFonts w:ascii="Arial" w:hAnsi="Arial" w:cs="Arial"/>
          <w:sz w:val="24"/>
          <w:szCs w:val="24"/>
        </w:rPr>
        <w:t>Consolidar a la credencial p</w:t>
      </w:r>
      <w:r>
        <w:rPr>
          <w:rFonts w:ascii="Arial" w:hAnsi="Arial" w:cs="Arial"/>
          <w:sz w:val="24"/>
          <w:szCs w:val="24"/>
        </w:rPr>
        <w:t xml:space="preserve">ara votar como medio para votar y </w:t>
      </w:r>
      <w:r w:rsidRPr="0000027B">
        <w:rPr>
          <w:rFonts w:ascii="Arial" w:hAnsi="Arial" w:cs="Arial"/>
          <w:sz w:val="24"/>
          <w:szCs w:val="24"/>
        </w:rPr>
        <w:t xml:space="preserve"> medio </w:t>
      </w:r>
      <w:r>
        <w:rPr>
          <w:rFonts w:ascii="Arial" w:hAnsi="Arial" w:cs="Arial"/>
          <w:sz w:val="24"/>
          <w:szCs w:val="24"/>
        </w:rPr>
        <w:t xml:space="preserve">de </w:t>
      </w:r>
      <w:r w:rsidRPr="0000027B">
        <w:rPr>
          <w:rFonts w:ascii="Arial" w:hAnsi="Arial" w:cs="Arial"/>
          <w:sz w:val="24"/>
          <w:szCs w:val="24"/>
        </w:rPr>
        <w:t>identificación oficial utilizado por los ciudadanos mexicanos.</w:t>
      </w:r>
    </w:p>
    <w:p w:rsidR="00E36D8E" w:rsidRDefault="00E36D8E" w:rsidP="006E3002">
      <w:pPr>
        <w:pStyle w:val="Prrafodelista"/>
        <w:numPr>
          <w:ilvl w:val="0"/>
          <w:numId w:val="5"/>
        </w:numPr>
        <w:spacing w:after="240" w:line="360" w:lineRule="auto"/>
        <w:jc w:val="both"/>
        <w:rPr>
          <w:rFonts w:ascii="Arial" w:hAnsi="Arial" w:cs="Arial"/>
          <w:sz w:val="24"/>
          <w:szCs w:val="24"/>
        </w:rPr>
      </w:pPr>
      <w:r w:rsidRPr="0000027B">
        <w:rPr>
          <w:rFonts w:ascii="Arial" w:hAnsi="Arial" w:cs="Arial"/>
          <w:sz w:val="24"/>
          <w:szCs w:val="24"/>
        </w:rPr>
        <w:t>Incrementar y mejorar la interacción entre el Instituto y la socie</w:t>
      </w:r>
      <w:r>
        <w:rPr>
          <w:rFonts w:ascii="Arial" w:hAnsi="Arial" w:cs="Arial"/>
          <w:sz w:val="24"/>
          <w:szCs w:val="24"/>
        </w:rPr>
        <w:t>dad.</w:t>
      </w:r>
    </w:p>
    <w:p w:rsidR="00E36D8E" w:rsidRDefault="00E36D8E" w:rsidP="006E3002">
      <w:pPr>
        <w:pStyle w:val="Prrafodelista"/>
        <w:numPr>
          <w:ilvl w:val="0"/>
          <w:numId w:val="5"/>
        </w:numPr>
        <w:spacing w:after="240" w:line="360" w:lineRule="auto"/>
        <w:jc w:val="both"/>
        <w:rPr>
          <w:rFonts w:ascii="Arial" w:hAnsi="Arial" w:cs="Arial"/>
          <w:sz w:val="24"/>
          <w:szCs w:val="24"/>
        </w:rPr>
      </w:pPr>
      <w:r w:rsidRPr="0000027B">
        <w:rPr>
          <w:rFonts w:ascii="Arial" w:hAnsi="Arial" w:cs="Arial"/>
          <w:sz w:val="24"/>
          <w:szCs w:val="24"/>
        </w:rPr>
        <w:t xml:space="preserve">Buena atención </w:t>
      </w:r>
      <w:r>
        <w:rPr>
          <w:rFonts w:ascii="Arial" w:hAnsi="Arial" w:cs="Arial"/>
          <w:sz w:val="24"/>
          <w:szCs w:val="24"/>
        </w:rPr>
        <w:t xml:space="preserve">ciudadana, a través del desarrollo del capital humano. </w:t>
      </w:r>
    </w:p>
    <w:p w:rsidR="00BC08B6" w:rsidRPr="00F00E77" w:rsidRDefault="00E36D8E" w:rsidP="006E3002">
      <w:pPr>
        <w:pStyle w:val="Prrafodelista"/>
        <w:numPr>
          <w:ilvl w:val="0"/>
          <w:numId w:val="5"/>
        </w:numPr>
        <w:spacing w:after="240" w:line="360" w:lineRule="auto"/>
        <w:jc w:val="both"/>
        <w:rPr>
          <w:rFonts w:ascii="Arial" w:hAnsi="Arial" w:cs="Arial"/>
          <w:sz w:val="24"/>
          <w:szCs w:val="24"/>
        </w:rPr>
      </w:pPr>
      <w:r w:rsidRPr="0000027B">
        <w:rPr>
          <w:rFonts w:ascii="Arial" w:hAnsi="Arial" w:cs="Arial"/>
          <w:sz w:val="24"/>
          <w:szCs w:val="24"/>
        </w:rPr>
        <w:t xml:space="preserve">Incrementar la calidad de la operación administrativa y la eficiencia en </w:t>
      </w:r>
      <w:r>
        <w:rPr>
          <w:rFonts w:ascii="Arial" w:hAnsi="Arial" w:cs="Arial"/>
          <w:sz w:val="24"/>
          <w:szCs w:val="24"/>
        </w:rPr>
        <w:t>el uso de los recursos públicos.</w:t>
      </w:r>
    </w:p>
    <w:p w:rsidR="00BC08B6" w:rsidRDefault="00BC08B6" w:rsidP="00A43D7A">
      <w:pPr>
        <w:spacing w:line="360" w:lineRule="auto"/>
        <w:rPr>
          <w:rFonts w:ascii="Arial" w:hAnsi="Arial" w:cs="Arial"/>
          <w:b/>
          <w:bCs/>
          <w:sz w:val="24"/>
          <w:szCs w:val="24"/>
        </w:rPr>
      </w:pPr>
    </w:p>
    <w:p w:rsidR="00A43D7A" w:rsidRPr="00A43D7A" w:rsidRDefault="00A43D7A" w:rsidP="00A43D7A">
      <w:pPr>
        <w:spacing w:line="360" w:lineRule="auto"/>
        <w:rPr>
          <w:rFonts w:ascii="Arial" w:hAnsi="Arial" w:cs="Arial"/>
          <w:b/>
          <w:sz w:val="24"/>
          <w:szCs w:val="24"/>
        </w:rPr>
      </w:pPr>
      <w:r w:rsidRPr="00A43D7A">
        <w:rPr>
          <w:rFonts w:ascii="Arial" w:hAnsi="Arial" w:cs="Arial"/>
          <w:b/>
          <w:bCs/>
          <w:sz w:val="24"/>
          <w:szCs w:val="24"/>
        </w:rPr>
        <w:lastRenderedPageBreak/>
        <w:t xml:space="preserve">CONCEPTO DE </w:t>
      </w:r>
      <w:r w:rsidRPr="00A43D7A">
        <w:rPr>
          <w:rFonts w:ascii="Arial" w:hAnsi="Arial" w:cs="Arial"/>
          <w:b/>
          <w:sz w:val="24"/>
          <w:szCs w:val="24"/>
        </w:rPr>
        <w:t xml:space="preserve">MODELO </w:t>
      </w:r>
    </w:p>
    <w:p w:rsidR="00A43D7A" w:rsidRPr="00A43D7A" w:rsidRDefault="00A43D7A" w:rsidP="00A43D7A">
      <w:pPr>
        <w:spacing w:line="360" w:lineRule="auto"/>
        <w:jc w:val="both"/>
        <w:rPr>
          <w:rFonts w:ascii="Arial" w:hAnsi="Arial" w:cs="Arial"/>
          <w:sz w:val="24"/>
          <w:szCs w:val="24"/>
        </w:rPr>
      </w:pPr>
      <w:r w:rsidRPr="00F00E77">
        <w:rPr>
          <w:rFonts w:ascii="Arial" w:hAnsi="Arial" w:cs="Arial"/>
          <w:sz w:val="24"/>
          <w:szCs w:val="24"/>
        </w:rPr>
        <w:t xml:space="preserve">El modelo integral implementado en el </w:t>
      </w:r>
      <w:r w:rsidR="00F00E77">
        <w:rPr>
          <w:rFonts w:ascii="Arial" w:hAnsi="Arial" w:cs="Arial"/>
          <w:sz w:val="24"/>
          <w:szCs w:val="24"/>
        </w:rPr>
        <w:t>Instituto Nacional Electoral es</w:t>
      </w:r>
      <w:r w:rsidRPr="00F00E77">
        <w:rPr>
          <w:rFonts w:ascii="Arial" w:hAnsi="Arial" w:cs="Arial"/>
          <w:sz w:val="24"/>
          <w:szCs w:val="24"/>
        </w:rPr>
        <w:t xml:space="preserve"> </w:t>
      </w:r>
      <w:r w:rsidR="00F00E77">
        <w:rPr>
          <w:rFonts w:ascii="Arial" w:hAnsi="Arial" w:cs="Arial"/>
          <w:sz w:val="24"/>
          <w:szCs w:val="24"/>
        </w:rPr>
        <w:t xml:space="preserve">el </w:t>
      </w:r>
      <w:r w:rsidRPr="00F00E77">
        <w:rPr>
          <w:rFonts w:ascii="Arial" w:hAnsi="Arial" w:cs="Arial"/>
          <w:sz w:val="24"/>
          <w:szCs w:val="24"/>
        </w:rPr>
        <w:t>de la planeación institucional,</w:t>
      </w:r>
      <w:r w:rsidRPr="00A43D7A">
        <w:rPr>
          <w:rFonts w:ascii="Arial" w:hAnsi="Arial" w:cs="Arial"/>
          <w:b/>
          <w:sz w:val="24"/>
          <w:szCs w:val="24"/>
        </w:rPr>
        <w:t xml:space="preserve"> </w:t>
      </w:r>
      <w:r w:rsidRPr="00A43D7A">
        <w:rPr>
          <w:rFonts w:ascii="Arial" w:hAnsi="Arial" w:cs="Arial"/>
          <w:sz w:val="24"/>
          <w:szCs w:val="24"/>
        </w:rPr>
        <w:t xml:space="preserve">el cual es conceptualizado como Plan </w:t>
      </w:r>
      <w:r w:rsidR="00F00E77">
        <w:rPr>
          <w:rFonts w:ascii="Arial" w:hAnsi="Arial" w:cs="Arial"/>
          <w:sz w:val="24"/>
          <w:szCs w:val="24"/>
        </w:rPr>
        <w:t>Estratégico Ins</w:t>
      </w:r>
      <w:r w:rsidRPr="00A43D7A">
        <w:rPr>
          <w:rFonts w:ascii="Arial" w:hAnsi="Arial" w:cs="Arial"/>
          <w:sz w:val="24"/>
          <w:szCs w:val="24"/>
        </w:rPr>
        <w:t xml:space="preserve">titucional. </w:t>
      </w:r>
    </w:p>
    <w:p w:rsidR="00A43D7A" w:rsidRPr="00A43D7A" w:rsidRDefault="00A43D7A" w:rsidP="00A43D7A">
      <w:pPr>
        <w:spacing w:line="360" w:lineRule="auto"/>
        <w:jc w:val="both"/>
        <w:rPr>
          <w:rFonts w:ascii="Arial" w:hAnsi="Arial" w:cs="Arial"/>
          <w:b/>
          <w:sz w:val="24"/>
          <w:szCs w:val="24"/>
        </w:rPr>
      </w:pPr>
      <w:r w:rsidRPr="00A43D7A">
        <w:rPr>
          <w:rFonts w:ascii="Arial" w:hAnsi="Arial" w:cs="Arial"/>
          <w:sz w:val="24"/>
          <w:szCs w:val="24"/>
        </w:rPr>
        <w:t>El Plan Maestro Institucional es el modelo de planeación diseñado para el Instituto Nacional Electoral, que contiene el conjunto de elementos estratégicos, tácticos y operativos que orientarán el quehacer institucional en un periodo temporal determinado, esta divido en tres que son:</w:t>
      </w:r>
    </w:p>
    <w:p w:rsidR="00A43D7A" w:rsidRPr="00A43D7A" w:rsidRDefault="00A43D7A" w:rsidP="00A43D7A">
      <w:pPr>
        <w:spacing w:line="360" w:lineRule="auto"/>
        <w:jc w:val="both"/>
        <w:rPr>
          <w:rFonts w:ascii="Arial" w:hAnsi="Arial" w:cs="Arial"/>
          <w:sz w:val="24"/>
          <w:szCs w:val="24"/>
        </w:rPr>
      </w:pPr>
      <w:r w:rsidRPr="00A43D7A">
        <w:rPr>
          <w:rFonts w:ascii="Arial" w:hAnsi="Arial" w:cs="Arial"/>
          <w:b/>
          <w:sz w:val="24"/>
          <w:szCs w:val="24"/>
        </w:rPr>
        <w:t>La Planeación Estratégica.</w:t>
      </w:r>
      <w:r w:rsidRPr="00A43D7A">
        <w:rPr>
          <w:rFonts w:ascii="Arial" w:hAnsi="Arial" w:cs="Arial"/>
          <w:sz w:val="24"/>
          <w:szCs w:val="24"/>
        </w:rPr>
        <w:t xml:space="preserve"> </w:t>
      </w:r>
      <w:r w:rsidRPr="00A43D7A">
        <w:rPr>
          <w:rFonts w:ascii="Arial" w:hAnsi="Arial" w:cs="Arial"/>
          <w:b/>
          <w:sz w:val="24"/>
          <w:szCs w:val="24"/>
        </w:rPr>
        <w:t>(</w:t>
      </w:r>
      <w:r w:rsidR="008F71C4" w:rsidRPr="00A43D7A">
        <w:rPr>
          <w:rFonts w:ascii="Arial" w:hAnsi="Arial" w:cs="Arial"/>
          <w:b/>
          <w:sz w:val="24"/>
          <w:szCs w:val="24"/>
        </w:rPr>
        <w:t>Largo</w:t>
      </w:r>
      <w:r w:rsidRPr="00A43D7A">
        <w:rPr>
          <w:rFonts w:ascii="Arial" w:hAnsi="Arial" w:cs="Arial"/>
          <w:b/>
          <w:sz w:val="24"/>
          <w:szCs w:val="24"/>
        </w:rPr>
        <w:t xml:space="preserve"> plazo 4 años)</w:t>
      </w:r>
      <w:r w:rsidRPr="00A43D7A">
        <w:rPr>
          <w:rFonts w:ascii="Arial" w:hAnsi="Arial" w:cs="Arial"/>
          <w:sz w:val="24"/>
          <w:szCs w:val="24"/>
        </w:rPr>
        <w:t>Se refiere al Pl</w:t>
      </w:r>
      <w:r>
        <w:rPr>
          <w:rFonts w:ascii="Arial" w:hAnsi="Arial" w:cs="Arial"/>
          <w:sz w:val="24"/>
          <w:szCs w:val="24"/>
        </w:rPr>
        <w:t xml:space="preserve">an Estratégico Institucional (Misión, Visión, Valores, Temas Estratégicos,  Objetivos Estratégicos,  Mapas Estratégicos) </w:t>
      </w:r>
      <w:r w:rsidRPr="00A43D7A">
        <w:rPr>
          <w:rFonts w:ascii="Arial" w:hAnsi="Arial" w:cs="Arial"/>
          <w:sz w:val="24"/>
          <w:szCs w:val="24"/>
        </w:rPr>
        <w:t>en el que se def</w:t>
      </w:r>
      <w:r w:rsidR="00465385">
        <w:rPr>
          <w:rFonts w:ascii="Arial" w:hAnsi="Arial" w:cs="Arial"/>
          <w:sz w:val="24"/>
          <w:szCs w:val="24"/>
        </w:rPr>
        <w:t xml:space="preserve">ine el rumbo estratégico en un periodo </w:t>
      </w:r>
      <w:r w:rsidRPr="00A43D7A">
        <w:rPr>
          <w:rFonts w:ascii="Arial" w:hAnsi="Arial" w:cs="Arial"/>
          <w:sz w:val="24"/>
          <w:szCs w:val="24"/>
        </w:rPr>
        <w:t xml:space="preserve">temporal de largo plazo, a partir del cual se define y aplica un proceso de planeación, que aporta elementos para la toma de decisiones a nivel directivo y orienta la conducción de la gestión institucional hacia el logro de sus objetivos y metas. </w:t>
      </w:r>
    </w:p>
    <w:p w:rsidR="00A43D7A" w:rsidRPr="00465385" w:rsidRDefault="00A43D7A" w:rsidP="00A43D7A">
      <w:pPr>
        <w:spacing w:line="360" w:lineRule="auto"/>
        <w:jc w:val="both"/>
        <w:rPr>
          <w:rFonts w:ascii="Arial" w:hAnsi="Arial" w:cs="Arial"/>
        </w:rPr>
      </w:pPr>
      <w:r w:rsidRPr="00A43D7A">
        <w:rPr>
          <w:rFonts w:ascii="Arial" w:hAnsi="Arial" w:cs="Arial"/>
          <w:b/>
          <w:sz w:val="24"/>
          <w:szCs w:val="24"/>
        </w:rPr>
        <w:t>Planeación Táctica.</w:t>
      </w:r>
      <w:r w:rsidRPr="00A43D7A">
        <w:rPr>
          <w:rFonts w:ascii="Arial" w:hAnsi="Arial" w:cs="Arial"/>
          <w:sz w:val="24"/>
          <w:szCs w:val="24"/>
        </w:rPr>
        <w:t xml:space="preserve"> </w:t>
      </w:r>
      <w:r w:rsidRPr="00A43D7A">
        <w:rPr>
          <w:rFonts w:ascii="Arial" w:hAnsi="Arial" w:cs="Arial"/>
          <w:b/>
          <w:sz w:val="24"/>
          <w:szCs w:val="24"/>
        </w:rPr>
        <w:t>(</w:t>
      </w:r>
      <w:r w:rsidR="008F71C4" w:rsidRPr="00A43D7A">
        <w:rPr>
          <w:rFonts w:ascii="Arial" w:hAnsi="Arial" w:cs="Arial"/>
          <w:b/>
          <w:sz w:val="24"/>
          <w:szCs w:val="24"/>
        </w:rPr>
        <w:t>Mediano</w:t>
      </w:r>
      <w:r w:rsidRPr="00A43D7A">
        <w:rPr>
          <w:rFonts w:ascii="Arial" w:hAnsi="Arial" w:cs="Arial"/>
          <w:b/>
          <w:sz w:val="24"/>
          <w:szCs w:val="24"/>
        </w:rPr>
        <w:t xml:space="preserve"> plazo 3 años)</w:t>
      </w:r>
      <w:r w:rsidRPr="00A43D7A">
        <w:rPr>
          <w:rFonts w:ascii="Arial" w:hAnsi="Arial" w:cs="Arial"/>
          <w:sz w:val="24"/>
          <w:szCs w:val="24"/>
        </w:rPr>
        <w:t xml:space="preserve">Es el despliegue de iniciativas a través del cual se alcanzarán los objetivos estratégicos; está conformada por proyectos de mediano plazo. Es el vínculo que une la planeación estratégica con la operativa. </w:t>
      </w:r>
      <w:r w:rsidR="00465385" w:rsidRPr="00465385">
        <w:rPr>
          <w:rFonts w:ascii="Arial" w:hAnsi="Arial" w:cs="Arial"/>
        </w:rPr>
        <w:t xml:space="preserve">(Proyectos Estratégicos, Programas y Proyectos Específicos). </w:t>
      </w:r>
    </w:p>
    <w:p w:rsidR="00A43D7A" w:rsidRDefault="00A43D7A" w:rsidP="00A43D7A">
      <w:pPr>
        <w:spacing w:line="360" w:lineRule="auto"/>
        <w:jc w:val="both"/>
        <w:rPr>
          <w:rFonts w:ascii="Arial" w:hAnsi="Arial" w:cs="Arial"/>
          <w:sz w:val="24"/>
          <w:szCs w:val="24"/>
        </w:rPr>
      </w:pPr>
      <w:r w:rsidRPr="00A43D7A">
        <w:rPr>
          <w:rFonts w:ascii="Arial" w:hAnsi="Arial" w:cs="Arial"/>
          <w:b/>
          <w:sz w:val="24"/>
          <w:szCs w:val="24"/>
        </w:rPr>
        <w:t>Planeación Operativa.</w:t>
      </w:r>
      <w:r w:rsidRPr="00A43D7A">
        <w:rPr>
          <w:rFonts w:ascii="Arial" w:hAnsi="Arial" w:cs="Arial"/>
          <w:sz w:val="24"/>
          <w:szCs w:val="24"/>
        </w:rPr>
        <w:t xml:space="preserve"> </w:t>
      </w:r>
      <w:r w:rsidRPr="00A43D7A">
        <w:rPr>
          <w:rFonts w:ascii="Arial" w:hAnsi="Arial" w:cs="Arial"/>
          <w:b/>
          <w:sz w:val="24"/>
          <w:szCs w:val="24"/>
        </w:rPr>
        <w:t>(</w:t>
      </w:r>
      <w:r w:rsidR="008F71C4" w:rsidRPr="00A43D7A">
        <w:rPr>
          <w:rFonts w:ascii="Arial" w:hAnsi="Arial" w:cs="Arial"/>
          <w:b/>
          <w:sz w:val="24"/>
          <w:szCs w:val="24"/>
        </w:rPr>
        <w:t>Corto</w:t>
      </w:r>
      <w:r w:rsidRPr="00A43D7A">
        <w:rPr>
          <w:rFonts w:ascii="Arial" w:hAnsi="Arial" w:cs="Arial"/>
          <w:b/>
          <w:sz w:val="24"/>
          <w:szCs w:val="24"/>
        </w:rPr>
        <w:t xml:space="preserve"> plazo 1 año)</w:t>
      </w:r>
      <w:r>
        <w:rPr>
          <w:rFonts w:ascii="Arial" w:hAnsi="Arial" w:cs="Arial"/>
          <w:b/>
          <w:sz w:val="24"/>
          <w:szCs w:val="24"/>
        </w:rPr>
        <w:t xml:space="preserve"> </w:t>
      </w:r>
      <w:r w:rsidRPr="00A43D7A">
        <w:rPr>
          <w:rFonts w:ascii="Arial" w:hAnsi="Arial" w:cs="Arial"/>
          <w:sz w:val="24"/>
          <w:szCs w:val="24"/>
        </w:rPr>
        <w:t xml:space="preserve">Define los objetivos anuales y funciones que desarrollarán cada una de las unidades responsables del Instituto, debiendo estar orientados al cumplimiento de los elementos contenidos en la planeación estratégica. Su horizonte temporal abarca regularmente plazos breves, en la mayoría de los casos anuales, semestrales o trimestrales. </w:t>
      </w:r>
      <w:r w:rsidR="00465385">
        <w:rPr>
          <w:rFonts w:ascii="Arial" w:hAnsi="Arial" w:cs="Arial"/>
          <w:sz w:val="24"/>
          <w:szCs w:val="24"/>
        </w:rPr>
        <w:t>(</w:t>
      </w:r>
      <w:r w:rsidR="008F71C4">
        <w:rPr>
          <w:rFonts w:ascii="Arial" w:hAnsi="Arial" w:cs="Arial"/>
          <w:sz w:val="24"/>
          <w:szCs w:val="24"/>
        </w:rPr>
        <w:t>Acciones</w:t>
      </w:r>
      <w:r w:rsidR="00465385">
        <w:rPr>
          <w:rFonts w:ascii="Arial" w:hAnsi="Arial" w:cs="Arial"/>
          <w:sz w:val="24"/>
          <w:szCs w:val="24"/>
        </w:rPr>
        <w:t xml:space="preserve"> y actividades cotidianas). </w:t>
      </w:r>
    </w:p>
    <w:p w:rsidR="00546149" w:rsidRDefault="00546149" w:rsidP="00A43D7A">
      <w:pPr>
        <w:spacing w:line="360" w:lineRule="auto"/>
        <w:jc w:val="both"/>
        <w:rPr>
          <w:rFonts w:ascii="Arial" w:hAnsi="Arial" w:cs="Arial"/>
          <w:sz w:val="24"/>
          <w:szCs w:val="24"/>
        </w:rPr>
      </w:pPr>
    </w:p>
    <w:p w:rsidR="00546149" w:rsidRDefault="00546149" w:rsidP="00A43D7A">
      <w:pPr>
        <w:spacing w:line="360" w:lineRule="auto"/>
        <w:jc w:val="both"/>
        <w:rPr>
          <w:rFonts w:ascii="Arial" w:hAnsi="Arial" w:cs="Arial"/>
          <w:sz w:val="24"/>
          <w:szCs w:val="24"/>
        </w:rPr>
      </w:pPr>
    </w:p>
    <w:p w:rsidR="00546149" w:rsidRDefault="00546149" w:rsidP="00A43D7A">
      <w:pPr>
        <w:spacing w:line="360" w:lineRule="auto"/>
        <w:jc w:val="both"/>
        <w:rPr>
          <w:rFonts w:ascii="Arial" w:hAnsi="Arial" w:cs="Arial"/>
          <w:sz w:val="24"/>
          <w:szCs w:val="24"/>
        </w:rPr>
      </w:pPr>
    </w:p>
    <w:p w:rsidR="00546149" w:rsidRDefault="00546149" w:rsidP="00A43D7A">
      <w:pPr>
        <w:spacing w:line="360" w:lineRule="auto"/>
        <w:jc w:val="both"/>
        <w:rPr>
          <w:rFonts w:ascii="Arial" w:hAnsi="Arial" w:cs="Arial"/>
          <w:sz w:val="24"/>
          <w:szCs w:val="24"/>
        </w:rPr>
      </w:pPr>
    </w:p>
    <w:p w:rsidR="00546149" w:rsidRPr="00546149" w:rsidRDefault="00546149" w:rsidP="00546149">
      <w:pPr>
        <w:spacing w:line="360" w:lineRule="auto"/>
        <w:rPr>
          <w:rFonts w:ascii="Arial" w:hAnsi="Arial" w:cs="Arial"/>
          <w:b/>
          <w:sz w:val="24"/>
          <w:szCs w:val="24"/>
        </w:rPr>
      </w:pPr>
      <w:r>
        <w:rPr>
          <w:rFonts w:ascii="Arial" w:hAnsi="Arial" w:cs="Arial"/>
          <w:b/>
          <w:bCs/>
          <w:sz w:val="24"/>
          <w:szCs w:val="24"/>
        </w:rPr>
        <w:lastRenderedPageBreak/>
        <w:t>ESQUEMA GRÁFICO</w:t>
      </w:r>
      <w:r w:rsidRPr="00A43D7A">
        <w:rPr>
          <w:rFonts w:ascii="Arial" w:hAnsi="Arial" w:cs="Arial"/>
          <w:b/>
          <w:sz w:val="24"/>
          <w:szCs w:val="24"/>
        </w:rPr>
        <w:t xml:space="preserve"> </w:t>
      </w:r>
    </w:p>
    <w:p w:rsidR="00546149" w:rsidRDefault="00546149" w:rsidP="00A43D7A">
      <w:pPr>
        <w:spacing w:line="360" w:lineRule="auto"/>
        <w:jc w:val="both"/>
        <w:rPr>
          <w:rFonts w:ascii="Arial" w:hAnsi="Arial" w:cs="Arial"/>
          <w:sz w:val="24"/>
          <w:szCs w:val="24"/>
        </w:rPr>
      </w:pPr>
    </w:p>
    <w:p w:rsidR="00546149" w:rsidRPr="00A43D7A" w:rsidRDefault="00546149" w:rsidP="00A43D7A">
      <w:pPr>
        <w:spacing w:line="360" w:lineRule="auto"/>
        <w:jc w:val="both"/>
        <w:rPr>
          <w:rFonts w:ascii="Arial" w:hAnsi="Arial" w:cs="Arial"/>
          <w:sz w:val="24"/>
          <w:szCs w:val="24"/>
        </w:rPr>
      </w:pPr>
      <w:r>
        <w:rPr>
          <w:noProof/>
          <w:lang w:eastAsia="es-ES"/>
        </w:rPr>
        <w:drawing>
          <wp:inline distT="0" distB="0" distL="0" distR="0" wp14:anchorId="46E90854" wp14:editId="556B7759">
            <wp:extent cx="6257925" cy="6324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716" t="13978" r="9714" b="7291"/>
                    <a:stretch/>
                  </pic:blipFill>
                  <pic:spPr bwMode="auto">
                    <a:xfrm>
                      <a:off x="0" y="0"/>
                      <a:ext cx="6257925" cy="6324600"/>
                    </a:xfrm>
                    <a:prstGeom prst="rect">
                      <a:avLst/>
                    </a:prstGeom>
                    <a:ln>
                      <a:noFill/>
                    </a:ln>
                    <a:extLst>
                      <a:ext uri="{53640926-AAD7-44D8-BBD7-CCE9431645EC}">
                        <a14:shadowObscured xmlns:a14="http://schemas.microsoft.com/office/drawing/2010/main"/>
                      </a:ext>
                    </a:extLst>
                  </pic:spPr>
                </pic:pic>
              </a:graphicData>
            </a:graphic>
          </wp:inline>
        </w:drawing>
      </w:r>
    </w:p>
    <w:p w:rsidR="00A43D7A" w:rsidRDefault="00A43D7A" w:rsidP="00A43D7A">
      <w:pPr>
        <w:spacing w:line="360" w:lineRule="auto"/>
        <w:rPr>
          <w:rFonts w:ascii="Arial" w:hAnsi="Arial" w:cs="Arial"/>
          <w:sz w:val="24"/>
          <w:szCs w:val="24"/>
        </w:rPr>
      </w:pPr>
    </w:p>
    <w:p w:rsidR="00546149" w:rsidRDefault="00546149" w:rsidP="00A43D7A">
      <w:pPr>
        <w:spacing w:line="360" w:lineRule="auto"/>
        <w:rPr>
          <w:rFonts w:ascii="Arial" w:hAnsi="Arial" w:cs="Arial"/>
          <w:sz w:val="24"/>
          <w:szCs w:val="24"/>
        </w:rPr>
      </w:pPr>
    </w:p>
    <w:p w:rsidR="00546149" w:rsidRDefault="00546149" w:rsidP="00A43D7A">
      <w:pPr>
        <w:spacing w:line="360" w:lineRule="auto"/>
        <w:rPr>
          <w:rFonts w:ascii="Arial" w:hAnsi="Arial" w:cs="Arial"/>
          <w:sz w:val="24"/>
          <w:szCs w:val="24"/>
        </w:rPr>
      </w:pPr>
    </w:p>
    <w:p w:rsidR="00546149" w:rsidRDefault="00546149" w:rsidP="00546149">
      <w:pPr>
        <w:spacing w:line="360" w:lineRule="auto"/>
        <w:rPr>
          <w:rFonts w:ascii="Arial" w:hAnsi="Arial" w:cs="Arial"/>
          <w:b/>
          <w:bCs/>
          <w:sz w:val="24"/>
          <w:szCs w:val="24"/>
        </w:rPr>
      </w:pPr>
      <w:r>
        <w:rPr>
          <w:rFonts w:ascii="Arial" w:hAnsi="Arial" w:cs="Arial"/>
          <w:b/>
          <w:bCs/>
          <w:sz w:val="24"/>
          <w:szCs w:val="24"/>
        </w:rPr>
        <w:lastRenderedPageBreak/>
        <w:t>OBJETIVO GENERAL</w:t>
      </w:r>
    </w:p>
    <w:p w:rsidR="00546149" w:rsidRPr="00546149" w:rsidRDefault="00546149" w:rsidP="00546149">
      <w:pPr>
        <w:spacing w:line="360" w:lineRule="auto"/>
        <w:rPr>
          <w:rFonts w:ascii="Arial" w:hAnsi="Arial" w:cs="Arial"/>
          <w:color w:val="333333"/>
          <w:sz w:val="24"/>
          <w:szCs w:val="24"/>
          <w:shd w:val="clear" w:color="auto" w:fill="FFFFFF"/>
        </w:rPr>
      </w:pPr>
      <w:r w:rsidRPr="00546149">
        <w:rPr>
          <w:rFonts w:ascii="Arial" w:hAnsi="Arial" w:cs="Arial"/>
          <w:color w:val="333333"/>
          <w:sz w:val="24"/>
          <w:szCs w:val="24"/>
          <w:shd w:val="clear" w:color="auto" w:fill="FFFFFF"/>
        </w:rPr>
        <w:t>Organizar las elecciones federales, es decir, la elección del Presidente de la República, Diputados y Senadores que integran el Congreso de la Unión, así como organizar, en coordinación con los organismos electorales de las entidades federativas, las elecciones locales en los estados de la República y el Distrito Federal.</w:t>
      </w:r>
    </w:p>
    <w:p w:rsidR="00546149" w:rsidRPr="00546149" w:rsidRDefault="00546149" w:rsidP="00546149">
      <w:pPr>
        <w:spacing w:line="360" w:lineRule="auto"/>
        <w:rPr>
          <w:rFonts w:ascii="Arial" w:hAnsi="Arial" w:cs="Arial"/>
          <w:color w:val="333333"/>
          <w:sz w:val="24"/>
          <w:szCs w:val="24"/>
          <w:shd w:val="clear" w:color="auto" w:fill="FFFFFF"/>
        </w:rPr>
      </w:pPr>
    </w:p>
    <w:p w:rsidR="00546149" w:rsidRPr="0036703D" w:rsidRDefault="00546149" w:rsidP="00546149">
      <w:pPr>
        <w:spacing w:line="360" w:lineRule="auto"/>
        <w:rPr>
          <w:rFonts w:ascii="Arial" w:hAnsi="Arial" w:cs="Arial"/>
          <w:b/>
          <w:bCs/>
          <w:sz w:val="24"/>
          <w:szCs w:val="24"/>
        </w:rPr>
      </w:pPr>
      <w:r w:rsidRPr="0036703D">
        <w:rPr>
          <w:rFonts w:ascii="Arial" w:hAnsi="Arial" w:cs="Arial"/>
          <w:b/>
          <w:color w:val="333333"/>
          <w:sz w:val="24"/>
          <w:szCs w:val="24"/>
          <w:shd w:val="clear" w:color="auto" w:fill="FFFFFF"/>
        </w:rPr>
        <w:t>Objetivos Particulares.</w:t>
      </w:r>
    </w:p>
    <w:p w:rsidR="00546149" w:rsidRPr="00546149" w:rsidRDefault="00546149" w:rsidP="00546149">
      <w:pPr>
        <w:spacing w:after="0" w:line="360" w:lineRule="auto"/>
        <w:ind w:left="720"/>
        <w:jc w:val="both"/>
        <w:rPr>
          <w:rFonts w:ascii="Arial" w:eastAsia="Times New Roman" w:hAnsi="Arial" w:cs="Arial"/>
          <w:b/>
          <w:color w:val="333333"/>
          <w:sz w:val="24"/>
          <w:szCs w:val="24"/>
          <w:lang w:eastAsia="es-MX"/>
        </w:rPr>
      </w:pPr>
    </w:p>
    <w:p w:rsidR="00546149" w:rsidRPr="00546149" w:rsidRDefault="00546149" w:rsidP="00546149">
      <w:pPr>
        <w:pStyle w:val="Prrafodelista"/>
        <w:numPr>
          <w:ilvl w:val="0"/>
          <w:numId w:val="6"/>
        </w:numPr>
        <w:spacing w:after="0" w:line="360" w:lineRule="auto"/>
        <w:jc w:val="both"/>
        <w:rPr>
          <w:rFonts w:ascii="Arial" w:eastAsia="Times New Roman" w:hAnsi="Arial" w:cs="Arial"/>
          <w:color w:val="333333"/>
          <w:sz w:val="24"/>
          <w:szCs w:val="24"/>
          <w:lang w:eastAsia="es-MX"/>
        </w:rPr>
      </w:pPr>
      <w:r w:rsidRPr="00546149">
        <w:rPr>
          <w:rFonts w:ascii="Arial" w:eastAsia="Times New Roman" w:hAnsi="Arial" w:cs="Arial"/>
          <w:color w:val="333333"/>
          <w:sz w:val="24"/>
          <w:szCs w:val="24"/>
          <w:lang w:eastAsia="es-MX"/>
        </w:rPr>
        <w:t xml:space="preserve">Preservar y fortalecer la confianza de la sociedad generando Valor Público. </w:t>
      </w:r>
    </w:p>
    <w:p w:rsidR="00546149" w:rsidRPr="00546149" w:rsidRDefault="00546149" w:rsidP="00546149">
      <w:pPr>
        <w:spacing w:after="0" w:line="360" w:lineRule="auto"/>
        <w:jc w:val="both"/>
        <w:rPr>
          <w:rFonts w:ascii="Arial" w:eastAsia="Times New Roman" w:hAnsi="Arial" w:cs="Arial"/>
          <w:color w:val="333333"/>
          <w:sz w:val="24"/>
          <w:szCs w:val="24"/>
          <w:lang w:eastAsia="es-MX"/>
        </w:rPr>
      </w:pPr>
    </w:p>
    <w:p w:rsidR="00546149" w:rsidRPr="00546149" w:rsidRDefault="00546149" w:rsidP="00546149">
      <w:pPr>
        <w:spacing w:after="0" w:line="360" w:lineRule="auto"/>
        <w:jc w:val="both"/>
        <w:rPr>
          <w:rFonts w:ascii="Arial" w:eastAsia="Times New Roman" w:hAnsi="Arial" w:cs="Arial"/>
          <w:color w:val="333333"/>
          <w:sz w:val="24"/>
          <w:szCs w:val="24"/>
          <w:lang w:eastAsia="es-MX"/>
        </w:rPr>
      </w:pPr>
      <w:r w:rsidRPr="00546149">
        <w:rPr>
          <w:rFonts w:ascii="Arial" w:eastAsia="Times New Roman" w:hAnsi="Arial" w:cs="Arial"/>
          <w:color w:val="333333"/>
          <w:sz w:val="24"/>
          <w:szCs w:val="24"/>
          <w:lang w:eastAsia="es-MX"/>
        </w:rPr>
        <w:t xml:space="preserve">Estrategias: Mejorar la calidad en el servicio, </w:t>
      </w:r>
      <w:r w:rsidRPr="00546149">
        <w:rPr>
          <w:rFonts w:ascii="Arial" w:hAnsi="Arial" w:cs="Arial"/>
          <w:sz w:val="24"/>
          <w:szCs w:val="24"/>
        </w:rPr>
        <w:t>incrementar la confianza en el Instituto y fomentar la transparencia y rendición de cuentas.</w:t>
      </w:r>
    </w:p>
    <w:p w:rsidR="00546149" w:rsidRPr="00546149" w:rsidRDefault="00546149" w:rsidP="00546149">
      <w:pPr>
        <w:spacing w:after="0" w:line="360" w:lineRule="auto"/>
        <w:jc w:val="both"/>
        <w:rPr>
          <w:rFonts w:ascii="Arial" w:eastAsia="Times New Roman" w:hAnsi="Arial" w:cs="Arial"/>
          <w:color w:val="333333"/>
          <w:sz w:val="24"/>
          <w:szCs w:val="24"/>
          <w:lang w:eastAsia="es-MX"/>
        </w:rPr>
      </w:pPr>
    </w:p>
    <w:p w:rsidR="00546149" w:rsidRPr="00546149" w:rsidRDefault="00546149" w:rsidP="00546149">
      <w:pPr>
        <w:pStyle w:val="Prrafodelista"/>
        <w:numPr>
          <w:ilvl w:val="0"/>
          <w:numId w:val="6"/>
        </w:numPr>
        <w:spacing w:after="0" w:line="360" w:lineRule="auto"/>
        <w:jc w:val="both"/>
        <w:rPr>
          <w:rFonts w:ascii="Arial" w:eastAsia="Times New Roman" w:hAnsi="Arial" w:cs="Arial"/>
          <w:color w:val="333333"/>
          <w:sz w:val="24"/>
          <w:szCs w:val="24"/>
          <w:lang w:eastAsia="es-MX"/>
        </w:rPr>
      </w:pPr>
      <w:r w:rsidRPr="00546149">
        <w:rPr>
          <w:rFonts w:ascii="Arial" w:eastAsia="Times New Roman" w:hAnsi="Arial" w:cs="Arial"/>
          <w:color w:val="333333"/>
          <w:sz w:val="24"/>
          <w:szCs w:val="24"/>
          <w:lang w:eastAsia="es-MX"/>
        </w:rPr>
        <w:t>Ser el referente principal en el desarrollo de la cultura democrática.</w:t>
      </w:r>
    </w:p>
    <w:p w:rsidR="00546149" w:rsidRPr="00546149" w:rsidRDefault="00546149" w:rsidP="00546149">
      <w:pPr>
        <w:spacing w:after="0" w:line="360" w:lineRule="auto"/>
        <w:jc w:val="both"/>
        <w:rPr>
          <w:rFonts w:ascii="Arial" w:eastAsia="Times New Roman" w:hAnsi="Arial" w:cs="Arial"/>
          <w:color w:val="333333"/>
          <w:sz w:val="24"/>
          <w:szCs w:val="24"/>
          <w:lang w:eastAsia="es-MX"/>
        </w:rPr>
      </w:pPr>
    </w:p>
    <w:p w:rsidR="00546149" w:rsidRPr="00546149" w:rsidRDefault="00546149" w:rsidP="00546149">
      <w:pPr>
        <w:spacing w:after="0" w:line="360" w:lineRule="auto"/>
        <w:jc w:val="both"/>
        <w:rPr>
          <w:rFonts w:ascii="Arial" w:eastAsia="Times New Roman" w:hAnsi="Arial" w:cs="Arial"/>
          <w:color w:val="333333"/>
          <w:sz w:val="24"/>
          <w:szCs w:val="24"/>
          <w:lang w:eastAsia="es-MX"/>
        </w:rPr>
      </w:pPr>
      <w:r w:rsidRPr="00546149">
        <w:rPr>
          <w:rFonts w:ascii="Arial" w:eastAsia="Times New Roman" w:hAnsi="Arial" w:cs="Arial"/>
          <w:color w:val="333333"/>
          <w:sz w:val="24"/>
          <w:szCs w:val="24"/>
          <w:lang w:eastAsia="es-MX"/>
        </w:rPr>
        <w:t>Estrategias: Educación cívica, capacitación electoral y organización electoral</w:t>
      </w:r>
    </w:p>
    <w:p w:rsidR="00546149" w:rsidRPr="00546149" w:rsidRDefault="00546149" w:rsidP="00546149">
      <w:pPr>
        <w:spacing w:after="0" w:line="360" w:lineRule="auto"/>
        <w:jc w:val="both"/>
        <w:rPr>
          <w:rFonts w:ascii="Arial" w:eastAsia="Times New Roman" w:hAnsi="Arial" w:cs="Arial"/>
          <w:color w:val="333333"/>
          <w:sz w:val="24"/>
          <w:szCs w:val="24"/>
          <w:lang w:eastAsia="es-MX"/>
        </w:rPr>
      </w:pPr>
    </w:p>
    <w:p w:rsidR="00546149" w:rsidRPr="00546149" w:rsidRDefault="00546149" w:rsidP="00546149">
      <w:pPr>
        <w:pStyle w:val="Prrafodelista"/>
        <w:numPr>
          <w:ilvl w:val="0"/>
          <w:numId w:val="6"/>
        </w:numPr>
        <w:spacing w:after="0" w:line="360" w:lineRule="auto"/>
        <w:jc w:val="both"/>
        <w:rPr>
          <w:rFonts w:ascii="Arial" w:eastAsia="Times New Roman" w:hAnsi="Arial" w:cs="Arial"/>
          <w:color w:val="333333"/>
          <w:sz w:val="24"/>
          <w:szCs w:val="24"/>
          <w:lang w:eastAsia="es-MX"/>
        </w:rPr>
      </w:pPr>
      <w:r w:rsidRPr="00546149">
        <w:rPr>
          <w:rFonts w:ascii="Arial" w:eastAsia="Times New Roman" w:hAnsi="Arial" w:cs="Arial"/>
          <w:color w:val="333333"/>
          <w:sz w:val="24"/>
          <w:szCs w:val="24"/>
          <w:lang w:eastAsia="es-MX"/>
        </w:rPr>
        <w:t>Consolidar a la Credencial para Votar como medio preferente de identidad ciudadana.</w:t>
      </w:r>
    </w:p>
    <w:p w:rsidR="00546149" w:rsidRPr="00546149" w:rsidRDefault="00546149" w:rsidP="00546149">
      <w:pPr>
        <w:spacing w:after="0" w:line="360" w:lineRule="auto"/>
        <w:jc w:val="both"/>
        <w:rPr>
          <w:rFonts w:ascii="Arial" w:eastAsia="Times New Roman" w:hAnsi="Arial" w:cs="Arial"/>
          <w:color w:val="333333"/>
          <w:sz w:val="24"/>
          <w:szCs w:val="24"/>
          <w:lang w:eastAsia="es-MX"/>
        </w:rPr>
      </w:pPr>
    </w:p>
    <w:p w:rsidR="00546149" w:rsidRDefault="00546149" w:rsidP="00546149">
      <w:pPr>
        <w:spacing w:after="0" w:line="360" w:lineRule="auto"/>
        <w:jc w:val="both"/>
        <w:rPr>
          <w:rFonts w:ascii="Arial" w:eastAsia="Times New Roman" w:hAnsi="Arial" w:cs="Arial"/>
          <w:color w:val="333333"/>
          <w:sz w:val="24"/>
          <w:szCs w:val="24"/>
          <w:lang w:eastAsia="es-MX"/>
        </w:rPr>
      </w:pPr>
      <w:r w:rsidRPr="00546149">
        <w:rPr>
          <w:rFonts w:ascii="Arial" w:eastAsia="Times New Roman" w:hAnsi="Arial" w:cs="Arial"/>
          <w:color w:val="333333"/>
          <w:sz w:val="24"/>
          <w:szCs w:val="24"/>
          <w:lang w:eastAsia="es-MX"/>
        </w:rPr>
        <w:t>Estrategias: Depurar el padrón de electores, implementar campañas de credencialización en la sociedad y fortalecer el padrón electoral y la lista nominal.</w:t>
      </w:r>
    </w:p>
    <w:p w:rsidR="0080680B" w:rsidRDefault="0080680B" w:rsidP="00546149">
      <w:pPr>
        <w:spacing w:after="0" w:line="360" w:lineRule="auto"/>
        <w:jc w:val="both"/>
        <w:rPr>
          <w:rFonts w:ascii="Arial" w:eastAsia="Times New Roman" w:hAnsi="Arial" w:cs="Arial"/>
          <w:color w:val="333333"/>
          <w:sz w:val="24"/>
          <w:szCs w:val="24"/>
          <w:lang w:eastAsia="es-MX"/>
        </w:rPr>
      </w:pPr>
    </w:p>
    <w:p w:rsidR="0080680B" w:rsidRDefault="0080680B" w:rsidP="00546149">
      <w:pPr>
        <w:spacing w:after="0" w:line="360" w:lineRule="auto"/>
        <w:jc w:val="both"/>
        <w:rPr>
          <w:rFonts w:ascii="Arial" w:eastAsia="Times New Roman" w:hAnsi="Arial" w:cs="Arial"/>
          <w:color w:val="333333"/>
          <w:sz w:val="24"/>
          <w:szCs w:val="24"/>
          <w:lang w:eastAsia="es-MX"/>
        </w:rPr>
      </w:pPr>
    </w:p>
    <w:p w:rsidR="0080680B" w:rsidRDefault="0080680B" w:rsidP="00546149">
      <w:pPr>
        <w:spacing w:after="0" w:line="360" w:lineRule="auto"/>
        <w:jc w:val="both"/>
        <w:rPr>
          <w:rFonts w:ascii="Arial" w:eastAsia="Times New Roman" w:hAnsi="Arial" w:cs="Arial"/>
          <w:color w:val="333333"/>
          <w:sz w:val="24"/>
          <w:szCs w:val="24"/>
          <w:lang w:eastAsia="es-MX"/>
        </w:rPr>
      </w:pPr>
    </w:p>
    <w:p w:rsidR="0080680B" w:rsidRDefault="0080680B" w:rsidP="00546149">
      <w:pPr>
        <w:spacing w:after="0" w:line="360" w:lineRule="auto"/>
        <w:jc w:val="both"/>
        <w:rPr>
          <w:rFonts w:ascii="Arial" w:eastAsia="Times New Roman" w:hAnsi="Arial" w:cs="Arial"/>
          <w:color w:val="333333"/>
          <w:sz w:val="24"/>
          <w:szCs w:val="24"/>
          <w:lang w:eastAsia="es-MX"/>
        </w:rPr>
      </w:pPr>
    </w:p>
    <w:p w:rsidR="0080680B" w:rsidRDefault="0080680B" w:rsidP="00546149">
      <w:pPr>
        <w:spacing w:after="0" w:line="360" w:lineRule="auto"/>
        <w:jc w:val="both"/>
        <w:rPr>
          <w:rFonts w:ascii="Arial" w:eastAsia="Times New Roman" w:hAnsi="Arial" w:cs="Arial"/>
          <w:color w:val="333333"/>
          <w:sz w:val="24"/>
          <w:szCs w:val="24"/>
          <w:lang w:eastAsia="es-MX"/>
        </w:rPr>
      </w:pPr>
    </w:p>
    <w:p w:rsidR="00AC54B8" w:rsidRDefault="00AC54B8" w:rsidP="00546149">
      <w:pPr>
        <w:spacing w:after="0" w:line="360" w:lineRule="auto"/>
        <w:jc w:val="both"/>
        <w:rPr>
          <w:rFonts w:ascii="Arial" w:eastAsia="Times New Roman" w:hAnsi="Arial" w:cs="Arial"/>
          <w:color w:val="333333"/>
          <w:sz w:val="24"/>
          <w:szCs w:val="24"/>
          <w:lang w:eastAsia="es-MX"/>
        </w:rPr>
      </w:pPr>
    </w:p>
    <w:p w:rsidR="00AC54B8" w:rsidRDefault="00AC54B8" w:rsidP="00546149">
      <w:pPr>
        <w:spacing w:after="0" w:line="360" w:lineRule="auto"/>
        <w:jc w:val="both"/>
        <w:rPr>
          <w:rFonts w:ascii="Arial" w:eastAsia="Times New Roman" w:hAnsi="Arial" w:cs="Arial"/>
          <w:color w:val="333333"/>
          <w:sz w:val="24"/>
          <w:szCs w:val="24"/>
          <w:lang w:eastAsia="es-MX"/>
        </w:rPr>
      </w:pPr>
    </w:p>
    <w:p w:rsidR="0080680B" w:rsidRPr="00AC54B8" w:rsidRDefault="00AC54B8" w:rsidP="00546149">
      <w:pPr>
        <w:spacing w:after="0" w:line="360" w:lineRule="auto"/>
        <w:jc w:val="both"/>
        <w:rPr>
          <w:rFonts w:ascii="Arial" w:eastAsia="Times New Roman" w:hAnsi="Arial" w:cs="Arial"/>
          <w:b/>
          <w:color w:val="333333"/>
          <w:sz w:val="24"/>
          <w:szCs w:val="24"/>
          <w:lang w:eastAsia="es-MX"/>
        </w:rPr>
      </w:pPr>
      <w:r w:rsidRPr="00AC54B8">
        <w:rPr>
          <w:rFonts w:ascii="Arial" w:eastAsia="Times New Roman" w:hAnsi="Arial" w:cs="Arial"/>
          <w:b/>
          <w:color w:val="333333"/>
          <w:sz w:val="24"/>
          <w:szCs w:val="24"/>
          <w:lang w:eastAsia="es-MX"/>
        </w:rPr>
        <w:lastRenderedPageBreak/>
        <w:t>EJES ESTRATÉGICOS</w:t>
      </w:r>
    </w:p>
    <w:p w:rsidR="0080680B" w:rsidRDefault="0080680B" w:rsidP="00546149">
      <w:pPr>
        <w:spacing w:after="0" w:line="360" w:lineRule="auto"/>
        <w:jc w:val="both"/>
        <w:rPr>
          <w:rFonts w:ascii="Arial" w:eastAsia="Times New Roman" w:hAnsi="Arial" w:cs="Arial"/>
          <w:color w:val="333333"/>
          <w:sz w:val="24"/>
          <w:szCs w:val="24"/>
          <w:lang w:eastAsia="es-MX"/>
        </w:rPr>
      </w:pPr>
    </w:p>
    <w:tbl>
      <w:tblPr>
        <w:tblStyle w:val="Tablaconcuadrcula"/>
        <w:tblpPr w:leftFromText="141" w:rightFromText="141" w:vertAnchor="text" w:horzAnchor="margin" w:tblpY="84"/>
        <w:tblW w:w="9918" w:type="dxa"/>
        <w:tblLook w:val="04A0" w:firstRow="1" w:lastRow="0" w:firstColumn="1" w:lastColumn="0" w:noHBand="0" w:noVBand="1"/>
      </w:tblPr>
      <w:tblGrid>
        <w:gridCol w:w="2509"/>
        <w:gridCol w:w="2509"/>
        <w:gridCol w:w="2510"/>
        <w:gridCol w:w="2390"/>
      </w:tblGrid>
      <w:tr w:rsidR="00763952" w:rsidRPr="00A82FC5" w:rsidTr="00AC54B8">
        <w:trPr>
          <w:trHeight w:val="169"/>
        </w:trPr>
        <w:tc>
          <w:tcPr>
            <w:tcW w:w="2509" w:type="dxa"/>
            <w:shd w:val="clear" w:color="auto" w:fill="CC3399"/>
          </w:tcPr>
          <w:p w:rsidR="00763952" w:rsidRPr="00A82FC5" w:rsidRDefault="00763952" w:rsidP="00763952">
            <w:pPr>
              <w:spacing w:after="0" w:line="360" w:lineRule="auto"/>
              <w:jc w:val="center"/>
              <w:rPr>
                <w:rFonts w:ascii="Arial" w:eastAsia="Times New Roman" w:hAnsi="Arial" w:cs="Arial"/>
                <w:b/>
                <w:color w:val="F2F2F2" w:themeColor="background1" w:themeShade="F2"/>
                <w:lang w:eastAsia="es-MX"/>
              </w:rPr>
            </w:pPr>
            <w:r>
              <w:rPr>
                <w:rFonts w:ascii="Arial" w:eastAsia="Times New Roman" w:hAnsi="Arial" w:cs="Arial"/>
                <w:b/>
                <w:color w:val="F2F2F2" w:themeColor="background1" w:themeShade="F2"/>
                <w:lang w:eastAsia="es-MX"/>
              </w:rPr>
              <w:t xml:space="preserve">ESTRATEGIA </w:t>
            </w:r>
          </w:p>
        </w:tc>
        <w:tc>
          <w:tcPr>
            <w:tcW w:w="2509" w:type="dxa"/>
            <w:shd w:val="clear" w:color="auto" w:fill="CC3399"/>
          </w:tcPr>
          <w:p w:rsidR="00763952" w:rsidRPr="00A82FC5" w:rsidRDefault="00763952" w:rsidP="00763952">
            <w:pPr>
              <w:spacing w:after="0" w:line="360" w:lineRule="auto"/>
              <w:jc w:val="center"/>
              <w:rPr>
                <w:rFonts w:ascii="Arial" w:eastAsia="Times New Roman" w:hAnsi="Arial" w:cs="Arial"/>
                <w:b/>
                <w:color w:val="F2F2F2" w:themeColor="background1" w:themeShade="F2"/>
                <w:lang w:eastAsia="es-MX"/>
              </w:rPr>
            </w:pPr>
            <w:r w:rsidRPr="00A82FC5">
              <w:rPr>
                <w:rFonts w:ascii="Arial" w:eastAsia="Times New Roman" w:hAnsi="Arial" w:cs="Arial"/>
                <w:b/>
                <w:color w:val="F2F2F2" w:themeColor="background1" w:themeShade="F2"/>
                <w:lang w:eastAsia="es-MX"/>
              </w:rPr>
              <w:t>OBJETIVO ESPECIFICO</w:t>
            </w:r>
          </w:p>
        </w:tc>
        <w:tc>
          <w:tcPr>
            <w:tcW w:w="2510" w:type="dxa"/>
            <w:shd w:val="clear" w:color="auto" w:fill="CC3399"/>
          </w:tcPr>
          <w:p w:rsidR="00763952" w:rsidRPr="00A82FC5" w:rsidRDefault="00763952" w:rsidP="00763952">
            <w:pPr>
              <w:spacing w:after="0" w:line="360" w:lineRule="auto"/>
              <w:rPr>
                <w:rFonts w:ascii="Arial" w:eastAsia="Times New Roman" w:hAnsi="Arial" w:cs="Arial"/>
                <w:b/>
                <w:color w:val="F2F2F2" w:themeColor="background1" w:themeShade="F2"/>
                <w:lang w:eastAsia="es-MX"/>
              </w:rPr>
            </w:pPr>
            <w:r>
              <w:rPr>
                <w:rFonts w:ascii="Arial" w:eastAsia="Times New Roman" w:hAnsi="Arial" w:cs="Arial"/>
                <w:b/>
                <w:color w:val="F2F2F2" w:themeColor="background1" w:themeShade="F2"/>
                <w:lang w:eastAsia="es-MX"/>
              </w:rPr>
              <w:t xml:space="preserve">          DESRIPCION </w:t>
            </w:r>
          </w:p>
        </w:tc>
        <w:tc>
          <w:tcPr>
            <w:tcW w:w="2390" w:type="dxa"/>
            <w:shd w:val="clear" w:color="auto" w:fill="CC3399"/>
          </w:tcPr>
          <w:p w:rsidR="00763952" w:rsidRPr="00A82FC5" w:rsidRDefault="00763952" w:rsidP="00763952">
            <w:pPr>
              <w:spacing w:after="0" w:line="360" w:lineRule="auto"/>
              <w:jc w:val="center"/>
              <w:rPr>
                <w:rFonts w:ascii="Arial" w:eastAsia="Times New Roman" w:hAnsi="Arial" w:cs="Arial"/>
                <w:b/>
                <w:color w:val="F2F2F2" w:themeColor="background1" w:themeShade="F2"/>
                <w:lang w:eastAsia="es-MX"/>
              </w:rPr>
            </w:pPr>
            <w:r>
              <w:rPr>
                <w:rFonts w:ascii="Arial" w:eastAsia="Times New Roman" w:hAnsi="Arial" w:cs="Arial"/>
                <w:b/>
                <w:color w:val="F2F2F2" w:themeColor="background1" w:themeShade="F2"/>
                <w:lang w:eastAsia="es-MX"/>
              </w:rPr>
              <w:t xml:space="preserve">METAS </w:t>
            </w:r>
          </w:p>
        </w:tc>
      </w:tr>
      <w:tr w:rsidR="00763952" w:rsidTr="00AC54B8">
        <w:trPr>
          <w:trHeight w:val="211"/>
        </w:trPr>
        <w:tc>
          <w:tcPr>
            <w:tcW w:w="2509" w:type="dxa"/>
          </w:tcPr>
          <w:p w:rsidR="00763952" w:rsidRPr="00AC54B8" w:rsidRDefault="00AC54B8" w:rsidP="00763952">
            <w:pPr>
              <w:spacing w:after="0" w:line="360" w:lineRule="auto"/>
              <w:jc w:val="both"/>
              <w:rPr>
                <w:rFonts w:ascii="Arial" w:eastAsia="Times New Roman" w:hAnsi="Arial" w:cs="Arial"/>
                <w:b/>
                <w:color w:val="333333"/>
                <w:sz w:val="24"/>
                <w:szCs w:val="24"/>
                <w:lang w:eastAsia="es-MX"/>
              </w:rPr>
            </w:pPr>
            <w:r>
              <w:rPr>
                <w:rFonts w:ascii="Arial" w:eastAsia="Times New Roman" w:hAnsi="Arial" w:cs="Arial"/>
                <w:color w:val="333333"/>
                <w:sz w:val="24"/>
                <w:szCs w:val="24"/>
                <w:lang w:eastAsia="es-MX"/>
              </w:rPr>
              <w:t xml:space="preserve">Mejorar la calidad en el </w:t>
            </w:r>
            <w:r w:rsidR="00763952" w:rsidRPr="00AC54B8">
              <w:rPr>
                <w:rFonts w:ascii="Arial" w:eastAsia="Times New Roman" w:hAnsi="Arial" w:cs="Arial"/>
                <w:color w:val="333333"/>
                <w:sz w:val="24"/>
                <w:szCs w:val="24"/>
                <w:lang w:eastAsia="es-MX"/>
              </w:rPr>
              <w:t xml:space="preserve">servicio, incrementar la confianza en el Instituto y fomentar la trasparencia y rendición de cuentas. </w:t>
            </w:r>
          </w:p>
        </w:tc>
        <w:tc>
          <w:tcPr>
            <w:tcW w:w="2509" w:type="dxa"/>
          </w:tcPr>
          <w:p w:rsidR="00763952" w:rsidRPr="00AC54B8" w:rsidRDefault="00763952" w:rsidP="00763952">
            <w:pPr>
              <w:spacing w:after="0" w:line="360" w:lineRule="auto"/>
              <w:jc w:val="both"/>
              <w:rPr>
                <w:rFonts w:ascii="Arial" w:eastAsia="Times New Roman" w:hAnsi="Arial" w:cs="Arial"/>
                <w:color w:val="333333"/>
                <w:sz w:val="24"/>
                <w:szCs w:val="24"/>
                <w:lang w:eastAsia="es-MX"/>
              </w:rPr>
            </w:pPr>
            <w:r w:rsidRPr="00AC54B8">
              <w:rPr>
                <w:rFonts w:ascii="Arial" w:eastAsia="Times New Roman" w:hAnsi="Arial" w:cs="Arial"/>
                <w:color w:val="333333"/>
                <w:sz w:val="24"/>
                <w:szCs w:val="24"/>
                <w:lang w:eastAsia="es-MX"/>
              </w:rPr>
              <w:t>Preservar y fortalecer la confianza de la sociedad generando valor público.</w:t>
            </w:r>
          </w:p>
          <w:p w:rsidR="00763952" w:rsidRPr="00AC54B8" w:rsidRDefault="00763952" w:rsidP="00763952">
            <w:pPr>
              <w:spacing w:after="0" w:line="360" w:lineRule="auto"/>
              <w:jc w:val="both"/>
              <w:rPr>
                <w:rFonts w:ascii="Arial" w:eastAsia="Times New Roman" w:hAnsi="Arial" w:cs="Arial"/>
                <w:color w:val="333333"/>
                <w:sz w:val="24"/>
                <w:szCs w:val="24"/>
                <w:lang w:eastAsia="es-MX"/>
              </w:rPr>
            </w:pPr>
          </w:p>
        </w:tc>
        <w:tc>
          <w:tcPr>
            <w:tcW w:w="2510" w:type="dxa"/>
          </w:tcPr>
          <w:p w:rsidR="00763952" w:rsidRPr="00AC54B8" w:rsidRDefault="00763952" w:rsidP="00763952">
            <w:pPr>
              <w:spacing w:after="0" w:line="360" w:lineRule="auto"/>
              <w:jc w:val="both"/>
              <w:rPr>
                <w:rFonts w:ascii="Arial" w:eastAsia="Times New Roman" w:hAnsi="Arial" w:cs="Arial"/>
                <w:color w:val="333333"/>
                <w:sz w:val="24"/>
                <w:szCs w:val="24"/>
                <w:lang w:eastAsia="es-MX"/>
              </w:rPr>
            </w:pPr>
            <w:r w:rsidRPr="00AC54B8">
              <w:rPr>
                <w:rFonts w:ascii="Arial" w:hAnsi="Arial" w:cs="Arial"/>
                <w:sz w:val="24"/>
                <w:szCs w:val="24"/>
              </w:rPr>
              <w:t>Incrementar la confianza en el Instituto a través del eficaz cumplimiento de las atribuciones institucionales, la calidad de los servicios, la transparencia y la rendición de cuentas, lo cual deberá reflejarse en un mayor reconocimiento y participación de la sociedad en la vida democrática.</w:t>
            </w:r>
          </w:p>
          <w:p w:rsidR="00763952" w:rsidRPr="00AC54B8" w:rsidRDefault="00763952" w:rsidP="00763952">
            <w:pPr>
              <w:spacing w:after="0" w:line="360" w:lineRule="auto"/>
              <w:jc w:val="both"/>
              <w:rPr>
                <w:rFonts w:ascii="Arial" w:eastAsia="Times New Roman" w:hAnsi="Arial" w:cs="Arial"/>
                <w:b/>
                <w:color w:val="333333"/>
                <w:sz w:val="24"/>
                <w:szCs w:val="24"/>
                <w:lang w:eastAsia="es-MX"/>
              </w:rPr>
            </w:pPr>
          </w:p>
          <w:p w:rsidR="00763952" w:rsidRPr="00AC54B8" w:rsidRDefault="00763952" w:rsidP="00763952">
            <w:pPr>
              <w:spacing w:after="0" w:line="360" w:lineRule="auto"/>
              <w:jc w:val="both"/>
              <w:rPr>
                <w:rFonts w:ascii="Arial" w:eastAsia="Times New Roman" w:hAnsi="Arial" w:cs="Arial"/>
                <w:color w:val="333333"/>
                <w:sz w:val="24"/>
                <w:szCs w:val="24"/>
                <w:lang w:eastAsia="es-MX"/>
              </w:rPr>
            </w:pPr>
          </w:p>
          <w:p w:rsidR="00763952" w:rsidRPr="00AC54B8" w:rsidRDefault="00763952" w:rsidP="00763952">
            <w:pPr>
              <w:spacing w:after="0" w:line="360" w:lineRule="auto"/>
              <w:jc w:val="both"/>
              <w:rPr>
                <w:rFonts w:ascii="Arial" w:eastAsia="Times New Roman" w:hAnsi="Arial" w:cs="Arial"/>
                <w:color w:val="333333"/>
                <w:sz w:val="24"/>
                <w:szCs w:val="24"/>
                <w:lang w:eastAsia="es-MX"/>
              </w:rPr>
            </w:pPr>
          </w:p>
        </w:tc>
        <w:tc>
          <w:tcPr>
            <w:tcW w:w="2390" w:type="dxa"/>
          </w:tcPr>
          <w:p w:rsidR="00763952" w:rsidRPr="00AC54B8" w:rsidRDefault="00763952" w:rsidP="00763952">
            <w:pPr>
              <w:spacing w:after="0" w:line="360" w:lineRule="auto"/>
              <w:jc w:val="both"/>
              <w:rPr>
                <w:rFonts w:ascii="Arial" w:eastAsia="Times New Roman" w:hAnsi="Arial" w:cs="Arial"/>
                <w:color w:val="333333"/>
                <w:sz w:val="24"/>
                <w:szCs w:val="24"/>
                <w:lang w:eastAsia="es-MX"/>
              </w:rPr>
            </w:pPr>
            <w:r w:rsidRPr="00AC54B8">
              <w:rPr>
                <w:rFonts w:ascii="Arial" w:eastAsia="Times New Roman" w:hAnsi="Arial" w:cs="Arial"/>
                <w:color w:val="333333"/>
                <w:sz w:val="24"/>
                <w:szCs w:val="24"/>
                <w:lang w:eastAsia="es-MX"/>
              </w:rPr>
              <w:t xml:space="preserve">  *Cumplir con la fiscalización de los recursos de los partidos políticos ejercidos en el año. </w:t>
            </w:r>
          </w:p>
          <w:p w:rsidR="00763952" w:rsidRPr="00AC54B8" w:rsidRDefault="00763952" w:rsidP="00763952">
            <w:pPr>
              <w:spacing w:after="0" w:line="360" w:lineRule="auto"/>
              <w:jc w:val="both"/>
              <w:rPr>
                <w:rFonts w:ascii="Arial" w:eastAsia="Times New Roman" w:hAnsi="Arial" w:cs="Arial"/>
                <w:color w:val="333333"/>
                <w:sz w:val="24"/>
                <w:szCs w:val="24"/>
                <w:lang w:eastAsia="es-MX"/>
              </w:rPr>
            </w:pPr>
            <w:r w:rsidRPr="00AC54B8">
              <w:rPr>
                <w:rFonts w:ascii="Arial" w:eastAsia="Times New Roman" w:hAnsi="Arial" w:cs="Arial"/>
                <w:color w:val="333333"/>
                <w:sz w:val="24"/>
                <w:szCs w:val="24"/>
                <w:lang w:eastAsia="es-MX"/>
              </w:rPr>
              <w:t>*Firma de convenios de colaboración con Instituciones.</w:t>
            </w:r>
          </w:p>
          <w:p w:rsidR="00763952" w:rsidRPr="00AC54B8" w:rsidRDefault="00763952" w:rsidP="00763952">
            <w:pPr>
              <w:spacing w:after="0" w:line="360" w:lineRule="auto"/>
              <w:jc w:val="both"/>
              <w:rPr>
                <w:rFonts w:ascii="Arial" w:eastAsia="Times New Roman" w:hAnsi="Arial" w:cs="Arial"/>
                <w:color w:val="333333"/>
                <w:sz w:val="24"/>
                <w:szCs w:val="24"/>
                <w:lang w:eastAsia="es-MX"/>
              </w:rPr>
            </w:pPr>
            <w:r w:rsidRPr="00AC54B8">
              <w:rPr>
                <w:rFonts w:ascii="Arial" w:eastAsia="Times New Roman" w:hAnsi="Arial" w:cs="Arial"/>
                <w:color w:val="333333"/>
                <w:sz w:val="24"/>
                <w:szCs w:val="24"/>
                <w:lang w:eastAsia="es-MX"/>
              </w:rPr>
              <w:t xml:space="preserve">*Realizar un foro de discusión política en cada estado. </w:t>
            </w:r>
          </w:p>
          <w:p w:rsidR="00763952" w:rsidRPr="00AC54B8" w:rsidRDefault="00763952" w:rsidP="00763952">
            <w:pPr>
              <w:spacing w:after="0" w:line="360" w:lineRule="auto"/>
              <w:jc w:val="both"/>
              <w:rPr>
                <w:rFonts w:ascii="Arial" w:eastAsia="Times New Roman" w:hAnsi="Arial" w:cs="Arial"/>
                <w:color w:val="333333"/>
                <w:sz w:val="24"/>
                <w:szCs w:val="24"/>
                <w:lang w:eastAsia="es-MX"/>
              </w:rPr>
            </w:pPr>
            <w:r w:rsidRPr="00AC54B8">
              <w:rPr>
                <w:rFonts w:ascii="Arial" w:eastAsia="Times New Roman" w:hAnsi="Arial" w:cs="Arial"/>
                <w:color w:val="333333"/>
                <w:sz w:val="24"/>
                <w:szCs w:val="24"/>
                <w:lang w:eastAsia="es-MX"/>
              </w:rPr>
              <w:t>*Recibir el 100 % de las declaraciones patrimoniales</w:t>
            </w:r>
          </w:p>
          <w:p w:rsidR="00763952" w:rsidRPr="00AC54B8" w:rsidRDefault="00763952" w:rsidP="00763952">
            <w:pPr>
              <w:spacing w:after="0" w:line="360" w:lineRule="auto"/>
              <w:jc w:val="both"/>
              <w:rPr>
                <w:rFonts w:ascii="Arial" w:eastAsia="Times New Roman" w:hAnsi="Arial" w:cs="Arial"/>
                <w:color w:val="333333"/>
                <w:sz w:val="24"/>
                <w:szCs w:val="24"/>
                <w:lang w:eastAsia="es-MX"/>
              </w:rPr>
            </w:pPr>
            <w:r w:rsidRPr="00AC54B8">
              <w:rPr>
                <w:rFonts w:ascii="Arial" w:eastAsia="Times New Roman" w:hAnsi="Arial" w:cs="Arial"/>
                <w:color w:val="333333"/>
                <w:sz w:val="24"/>
                <w:szCs w:val="24"/>
                <w:lang w:eastAsia="es-MX"/>
              </w:rPr>
              <w:t>*Contestar todas las peticiones ciudadanas en 5 días hábiles.</w:t>
            </w:r>
          </w:p>
          <w:p w:rsidR="00763952" w:rsidRPr="00AC54B8" w:rsidRDefault="00763952" w:rsidP="00763952">
            <w:pPr>
              <w:spacing w:after="0" w:line="360" w:lineRule="auto"/>
              <w:jc w:val="both"/>
              <w:rPr>
                <w:rFonts w:ascii="Arial" w:eastAsia="Times New Roman" w:hAnsi="Arial" w:cs="Arial"/>
                <w:color w:val="333333"/>
                <w:sz w:val="24"/>
                <w:szCs w:val="24"/>
                <w:lang w:eastAsia="es-MX"/>
              </w:rPr>
            </w:pPr>
            <w:r w:rsidRPr="00AC54B8">
              <w:rPr>
                <w:rFonts w:ascii="Arial" w:eastAsia="Times New Roman" w:hAnsi="Arial" w:cs="Arial"/>
                <w:color w:val="333333"/>
                <w:sz w:val="24"/>
                <w:szCs w:val="24"/>
                <w:lang w:eastAsia="es-MX"/>
              </w:rPr>
              <w:t xml:space="preserve">*Curso impartido por la Contraloría General.  </w:t>
            </w:r>
          </w:p>
          <w:p w:rsidR="00763952" w:rsidRPr="00AC54B8" w:rsidRDefault="00763952" w:rsidP="00763952">
            <w:pPr>
              <w:spacing w:after="0" w:line="360" w:lineRule="auto"/>
              <w:jc w:val="both"/>
              <w:rPr>
                <w:rFonts w:ascii="Arial" w:eastAsia="Times New Roman" w:hAnsi="Arial" w:cs="Arial"/>
                <w:b/>
                <w:color w:val="333333"/>
                <w:sz w:val="24"/>
                <w:szCs w:val="24"/>
                <w:lang w:eastAsia="es-MX"/>
              </w:rPr>
            </w:pPr>
          </w:p>
          <w:p w:rsidR="00763952" w:rsidRPr="00AC54B8" w:rsidRDefault="00763952" w:rsidP="00763952">
            <w:pPr>
              <w:spacing w:after="0" w:line="360" w:lineRule="auto"/>
              <w:jc w:val="both"/>
              <w:rPr>
                <w:rFonts w:ascii="Arial" w:eastAsia="Times New Roman" w:hAnsi="Arial" w:cs="Arial"/>
                <w:color w:val="333333"/>
                <w:sz w:val="24"/>
                <w:szCs w:val="24"/>
                <w:lang w:eastAsia="es-MX"/>
              </w:rPr>
            </w:pPr>
          </w:p>
          <w:p w:rsidR="00763952" w:rsidRPr="00AC54B8" w:rsidRDefault="00763952" w:rsidP="00763952">
            <w:pPr>
              <w:spacing w:after="0" w:line="360" w:lineRule="auto"/>
              <w:jc w:val="both"/>
              <w:rPr>
                <w:rFonts w:ascii="Arial" w:eastAsia="Times New Roman" w:hAnsi="Arial" w:cs="Arial"/>
                <w:color w:val="333333"/>
                <w:sz w:val="24"/>
                <w:szCs w:val="24"/>
                <w:lang w:eastAsia="es-MX"/>
              </w:rPr>
            </w:pPr>
          </w:p>
        </w:tc>
      </w:tr>
      <w:tr w:rsidR="00763952" w:rsidTr="00AC54B8">
        <w:trPr>
          <w:trHeight w:val="211"/>
        </w:trPr>
        <w:tc>
          <w:tcPr>
            <w:tcW w:w="2509" w:type="dxa"/>
          </w:tcPr>
          <w:p w:rsidR="00763952" w:rsidRPr="00AC54B8" w:rsidRDefault="00763952" w:rsidP="00763952">
            <w:pPr>
              <w:spacing w:after="0" w:line="360" w:lineRule="auto"/>
              <w:jc w:val="both"/>
              <w:rPr>
                <w:rFonts w:ascii="Arial" w:eastAsia="Times New Roman" w:hAnsi="Arial" w:cs="Arial"/>
                <w:color w:val="333333"/>
                <w:sz w:val="24"/>
                <w:szCs w:val="24"/>
                <w:lang w:eastAsia="es-MX"/>
              </w:rPr>
            </w:pPr>
            <w:r w:rsidRPr="00AC54B8">
              <w:rPr>
                <w:rFonts w:ascii="Arial" w:eastAsia="Times New Roman" w:hAnsi="Arial" w:cs="Arial"/>
                <w:color w:val="333333"/>
                <w:sz w:val="24"/>
                <w:szCs w:val="24"/>
                <w:lang w:eastAsia="es-MX"/>
              </w:rPr>
              <w:t xml:space="preserve">Educación cívica, capacitación electoral </w:t>
            </w:r>
            <w:r w:rsidRPr="00AC54B8">
              <w:rPr>
                <w:rFonts w:ascii="Arial" w:eastAsia="Times New Roman" w:hAnsi="Arial" w:cs="Arial"/>
                <w:color w:val="333333"/>
                <w:sz w:val="24"/>
                <w:szCs w:val="24"/>
                <w:lang w:eastAsia="es-MX"/>
              </w:rPr>
              <w:lastRenderedPageBreak/>
              <w:t>y organización electoral</w:t>
            </w:r>
          </w:p>
        </w:tc>
        <w:tc>
          <w:tcPr>
            <w:tcW w:w="2509" w:type="dxa"/>
          </w:tcPr>
          <w:p w:rsidR="00763952" w:rsidRPr="00AC54B8" w:rsidRDefault="00763952" w:rsidP="00763952">
            <w:pPr>
              <w:spacing w:after="0" w:line="360" w:lineRule="auto"/>
              <w:jc w:val="both"/>
              <w:rPr>
                <w:rFonts w:ascii="Arial" w:eastAsia="Times New Roman" w:hAnsi="Arial" w:cs="Arial"/>
                <w:color w:val="333333"/>
                <w:sz w:val="24"/>
                <w:szCs w:val="24"/>
                <w:lang w:eastAsia="es-MX"/>
              </w:rPr>
            </w:pPr>
            <w:r w:rsidRPr="00AC54B8">
              <w:rPr>
                <w:rFonts w:ascii="Arial" w:eastAsia="Times New Roman" w:hAnsi="Arial" w:cs="Arial"/>
                <w:color w:val="333333"/>
                <w:sz w:val="24"/>
                <w:szCs w:val="24"/>
                <w:lang w:eastAsia="es-MX"/>
              </w:rPr>
              <w:lastRenderedPageBreak/>
              <w:t xml:space="preserve">Ser el referente principal en el </w:t>
            </w:r>
            <w:r w:rsidRPr="00AC54B8">
              <w:rPr>
                <w:rFonts w:ascii="Arial" w:eastAsia="Times New Roman" w:hAnsi="Arial" w:cs="Arial"/>
                <w:color w:val="333333"/>
                <w:sz w:val="24"/>
                <w:szCs w:val="24"/>
                <w:lang w:eastAsia="es-MX"/>
              </w:rPr>
              <w:lastRenderedPageBreak/>
              <w:t>desarrollo de la cultura democrática.</w:t>
            </w:r>
          </w:p>
          <w:p w:rsidR="00763952" w:rsidRPr="00AC54B8" w:rsidRDefault="00763952" w:rsidP="00763952">
            <w:pPr>
              <w:spacing w:after="0" w:line="360" w:lineRule="auto"/>
              <w:jc w:val="both"/>
              <w:rPr>
                <w:rFonts w:ascii="Arial" w:eastAsia="Times New Roman" w:hAnsi="Arial" w:cs="Arial"/>
                <w:color w:val="333333"/>
                <w:sz w:val="24"/>
                <w:szCs w:val="24"/>
                <w:lang w:eastAsia="es-MX"/>
              </w:rPr>
            </w:pPr>
          </w:p>
        </w:tc>
        <w:tc>
          <w:tcPr>
            <w:tcW w:w="2510" w:type="dxa"/>
          </w:tcPr>
          <w:p w:rsidR="00763952" w:rsidRPr="00AC54B8" w:rsidRDefault="00763952" w:rsidP="00763952">
            <w:pPr>
              <w:spacing w:after="0" w:line="360" w:lineRule="auto"/>
              <w:jc w:val="both"/>
              <w:rPr>
                <w:rFonts w:ascii="Arial" w:eastAsia="Times New Roman" w:hAnsi="Arial" w:cs="Arial"/>
                <w:b/>
                <w:color w:val="333333"/>
                <w:sz w:val="24"/>
                <w:szCs w:val="24"/>
                <w:lang w:eastAsia="es-MX"/>
              </w:rPr>
            </w:pPr>
            <w:r w:rsidRPr="00AC54B8">
              <w:rPr>
                <w:rFonts w:ascii="Arial" w:hAnsi="Arial" w:cs="Arial"/>
                <w:sz w:val="24"/>
                <w:szCs w:val="24"/>
              </w:rPr>
              <w:lastRenderedPageBreak/>
              <w:t xml:space="preserve">Posicionar, nacional e internacionalmente al INE como el </w:t>
            </w:r>
            <w:r w:rsidRPr="00AC54B8">
              <w:rPr>
                <w:rFonts w:ascii="Arial" w:hAnsi="Arial" w:cs="Arial"/>
                <w:sz w:val="24"/>
                <w:szCs w:val="24"/>
              </w:rPr>
              <w:lastRenderedPageBreak/>
              <w:t>principal referente del Estado mexicano en el desarrollo de la cultura democrática, por medio de la educación cívica y la capacitación electoral</w:t>
            </w:r>
          </w:p>
          <w:p w:rsidR="00763952" w:rsidRPr="00AC54B8" w:rsidRDefault="00763952" w:rsidP="00763952">
            <w:pPr>
              <w:spacing w:after="0" w:line="360" w:lineRule="auto"/>
              <w:jc w:val="both"/>
              <w:rPr>
                <w:rFonts w:ascii="Arial" w:eastAsia="Times New Roman" w:hAnsi="Arial" w:cs="Arial"/>
                <w:color w:val="333333"/>
                <w:sz w:val="24"/>
                <w:szCs w:val="24"/>
                <w:lang w:eastAsia="es-MX"/>
              </w:rPr>
            </w:pPr>
          </w:p>
        </w:tc>
        <w:tc>
          <w:tcPr>
            <w:tcW w:w="2390" w:type="dxa"/>
          </w:tcPr>
          <w:p w:rsidR="00763952" w:rsidRPr="00AC54B8" w:rsidRDefault="00763952" w:rsidP="00763952">
            <w:pPr>
              <w:spacing w:after="0" w:line="360" w:lineRule="auto"/>
              <w:jc w:val="both"/>
              <w:rPr>
                <w:rFonts w:ascii="Arial" w:eastAsia="Times New Roman" w:hAnsi="Arial" w:cs="Arial"/>
                <w:color w:val="333333"/>
                <w:sz w:val="24"/>
                <w:szCs w:val="24"/>
                <w:lang w:eastAsia="es-MX"/>
              </w:rPr>
            </w:pPr>
            <w:r w:rsidRPr="00AC54B8">
              <w:rPr>
                <w:rFonts w:ascii="Arial" w:eastAsia="Times New Roman" w:hAnsi="Arial" w:cs="Arial"/>
                <w:color w:val="333333"/>
                <w:sz w:val="24"/>
                <w:szCs w:val="24"/>
                <w:lang w:eastAsia="es-MX"/>
              </w:rPr>
              <w:lastRenderedPageBreak/>
              <w:t>*Realizar 300 talleres de cultura cívica en el país</w:t>
            </w:r>
          </w:p>
          <w:p w:rsidR="00763952" w:rsidRPr="00AC54B8" w:rsidRDefault="00763952" w:rsidP="00763952">
            <w:pPr>
              <w:spacing w:after="0" w:line="360" w:lineRule="auto"/>
              <w:jc w:val="both"/>
              <w:rPr>
                <w:rFonts w:ascii="Arial" w:eastAsia="Times New Roman" w:hAnsi="Arial" w:cs="Arial"/>
                <w:b/>
                <w:color w:val="333333"/>
                <w:sz w:val="24"/>
                <w:szCs w:val="24"/>
                <w:lang w:eastAsia="es-MX"/>
              </w:rPr>
            </w:pPr>
            <w:r w:rsidRPr="00AC54B8">
              <w:rPr>
                <w:rFonts w:ascii="Arial" w:eastAsia="Times New Roman" w:hAnsi="Arial" w:cs="Arial"/>
                <w:color w:val="333333"/>
                <w:sz w:val="24"/>
                <w:szCs w:val="24"/>
                <w:lang w:eastAsia="es-MX"/>
              </w:rPr>
              <w:lastRenderedPageBreak/>
              <w:t>*Implementar el programa de debate político en la juventud.</w:t>
            </w:r>
          </w:p>
          <w:p w:rsidR="00763952" w:rsidRPr="00AC54B8" w:rsidRDefault="00763952" w:rsidP="00763952">
            <w:pPr>
              <w:spacing w:after="0" w:line="360" w:lineRule="auto"/>
              <w:jc w:val="both"/>
              <w:rPr>
                <w:rFonts w:ascii="Arial" w:eastAsia="Times New Roman" w:hAnsi="Arial" w:cs="Arial"/>
                <w:color w:val="333333"/>
                <w:sz w:val="24"/>
                <w:szCs w:val="24"/>
                <w:lang w:eastAsia="es-MX"/>
              </w:rPr>
            </w:pPr>
            <w:r w:rsidRPr="00AC54B8">
              <w:rPr>
                <w:rFonts w:ascii="Arial" w:eastAsia="Times New Roman" w:hAnsi="Arial" w:cs="Arial"/>
                <w:color w:val="333333"/>
                <w:sz w:val="24"/>
                <w:szCs w:val="24"/>
                <w:lang w:eastAsia="es-MX"/>
              </w:rPr>
              <w:t>*Consulta infantil 2016.</w:t>
            </w:r>
          </w:p>
          <w:p w:rsidR="00763952" w:rsidRPr="00AC54B8" w:rsidRDefault="00763952" w:rsidP="00763952">
            <w:pPr>
              <w:spacing w:after="0" w:line="360" w:lineRule="auto"/>
              <w:jc w:val="both"/>
              <w:rPr>
                <w:rFonts w:ascii="Arial" w:eastAsia="Times New Roman" w:hAnsi="Arial" w:cs="Arial"/>
                <w:b/>
                <w:color w:val="333333"/>
                <w:sz w:val="24"/>
                <w:szCs w:val="24"/>
                <w:lang w:eastAsia="es-MX"/>
              </w:rPr>
            </w:pPr>
            <w:r w:rsidRPr="00AC54B8">
              <w:rPr>
                <w:rFonts w:ascii="Arial" w:eastAsia="Times New Roman" w:hAnsi="Arial" w:cs="Arial"/>
                <w:color w:val="333333"/>
                <w:sz w:val="24"/>
                <w:szCs w:val="24"/>
                <w:lang w:eastAsia="es-MX"/>
              </w:rPr>
              <w:t>*Una rola por la democracia.</w:t>
            </w:r>
          </w:p>
          <w:p w:rsidR="00763952" w:rsidRPr="00AC54B8" w:rsidRDefault="00763952" w:rsidP="00763952">
            <w:pPr>
              <w:spacing w:after="0" w:line="360" w:lineRule="auto"/>
              <w:jc w:val="both"/>
              <w:rPr>
                <w:rFonts w:ascii="Arial" w:eastAsia="Times New Roman" w:hAnsi="Arial" w:cs="Arial"/>
                <w:color w:val="333333"/>
                <w:sz w:val="24"/>
                <w:szCs w:val="24"/>
                <w:lang w:eastAsia="es-MX"/>
              </w:rPr>
            </w:pPr>
            <w:r w:rsidRPr="00AC54B8">
              <w:rPr>
                <w:rFonts w:ascii="Arial" w:eastAsia="Times New Roman" w:hAnsi="Arial" w:cs="Arial"/>
                <w:b/>
                <w:color w:val="333333"/>
                <w:sz w:val="24"/>
                <w:szCs w:val="24"/>
                <w:lang w:eastAsia="es-MX"/>
              </w:rPr>
              <w:t>*</w:t>
            </w:r>
            <w:r w:rsidRPr="00AC54B8">
              <w:rPr>
                <w:rFonts w:ascii="Arial" w:eastAsia="Times New Roman" w:hAnsi="Arial" w:cs="Arial"/>
                <w:color w:val="333333"/>
                <w:sz w:val="24"/>
                <w:szCs w:val="24"/>
                <w:lang w:eastAsia="es-MX"/>
              </w:rPr>
              <w:t>Capacitar al 99% de los funcionarios de casilla de cada elección.</w:t>
            </w:r>
          </w:p>
          <w:p w:rsidR="00763952" w:rsidRPr="00AC54B8" w:rsidRDefault="00763952" w:rsidP="00763952">
            <w:pPr>
              <w:spacing w:after="0" w:line="360" w:lineRule="auto"/>
              <w:jc w:val="both"/>
              <w:rPr>
                <w:rFonts w:ascii="Arial" w:eastAsia="Times New Roman" w:hAnsi="Arial" w:cs="Arial"/>
                <w:color w:val="333333"/>
                <w:sz w:val="24"/>
                <w:szCs w:val="24"/>
                <w:lang w:eastAsia="es-MX"/>
              </w:rPr>
            </w:pPr>
            <w:r w:rsidRPr="00AC54B8">
              <w:rPr>
                <w:rFonts w:ascii="Arial" w:eastAsia="Times New Roman" w:hAnsi="Arial" w:cs="Arial"/>
                <w:color w:val="333333"/>
                <w:sz w:val="24"/>
                <w:szCs w:val="24"/>
                <w:lang w:eastAsia="es-MX"/>
              </w:rPr>
              <w:t>*Integrar el 100% de las mesas directivas de casillas.</w:t>
            </w:r>
          </w:p>
          <w:p w:rsidR="00763952" w:rsidRPr="00AC54B8" w:rsidRDefault="00763952" w:rsidP="00763952">
            <w:pPr>
              <w:spacing w:after="0" w:line="360" w:lineRule="auto"/>
              <w:jc w:val="both"/>
              <w:rPr>
                <w:rFonts w:ascii="Arial" w:eastAsia="Times New Roman" w:hAnsi="Arial" w:cs="Arial"/>
                <w:color w:val="333333"/>
                <w:sz w:val="24"/>
                <w:szCs w:val="24"/>
                <w:lang w:eastAsia="es-MX"/>
              </w:rPr>
            </w:pPr>
            <w:r w:rsidRPr="00AC54B8">
              <w:rPr>
                <w:rFonts w:ascii="Arial" w:eastAsia="Times New Roman" w:hAnsi="Arial" w:cs="Arial"/>
                <w:color w:val="333333"/>
                <w:sz w:val="24"/>
                <w:szCs w:val="24"/>
                <w:lang w:eastAsia="es-MX"/>
              </w:rPr>
              <w:t>*Capacitación e implementación de la jornada electoral.</w:t>
            </w:r>
          </w:p>
          <w:p w:rsidR="00763952" w:rsidRPr="00AC54B8" w:rsidRDefault="00763952" w:rsidP="00763952">
            <w:pPr>
              <w:spacing w:after="0" w:line="360" w:lineRule="auto"/>
              <w:jc w:val="both"/>
              <w:rPr>
                <w:rFonts w:ascii="Arial" w:eastAsia="Times New Roman" w:hAnsi="Arial" w:cs="Arial"/>
                <w:color w:val="333333"/>
                <w:sz w:val="24"/>
                <w:szCs w:val="24"/>
                <w:lang w:eastAsia="es-MX"/>
              </w:rPr>
            </w:pPr>
          </w:p>
          <w:p w:rsidR="00763952" w:rsidRPr="00AC54B8" w:rsidRDefault="00763952" w:rsidP="00763952">
            <w:pPr>
              <w:spacing w:after="0" w:line="360" w:lineRule="auto"/>
              <w:jc w:val="both"/>
              <w:rPr>
                <w:rFonts w:ascii="Arial" w:eastAsia="Times New Roman" w:hAnsi="Arial" w:cs="Arial"/>
                <w:color w:val="333333"/>
                <w:sz w:val="24"/>
                <w:szCs w:val="24"/>
                <w:lang w:eastAsia="es-MX"/>
              </w:rPr>
            </w:pPr>
          </w:p>
        </w:tc>
      </w:tr>
      <w:tr w:rsidR="00763952" w:rsidTr="00AC54B8">
        <w:trPr>
          <w:trHeight w:val="211"/>
        </w:trPr>
        <w:tc>
          <w:tcPr>
            <w:tcW w:w="2509" w:type="dxa"/>
          </w:tcPr>
          <w:p w:rsidR="00763952" w:rsidRPr="00AC54B8" w:rsidRDefault="00763952" w:rsidP="00763952">
            <w:pPr>
              <w:spacing w:after="0" w:line="360" w:lineRule="auto"/>
              <w:jc w:val="both"/>
              <w:rPr>
                <w:rFonts w:ascii="Arial" w:eastAsia="Times New Roman" w:hAnsi="Arial" w:cs="Arial"/>
                <w:color w:val="333333"/>
                <w:sz w:val="24"/>
                <w:szCs w:val="24"/>
                <w:lang w:eastAsia="es-MX"/>
              </w:rPr>
            </w:pPr>
            <w:r w:rsidRPr="00AC54B8">
              <w:rPr>
                <w:rFonts w:ascii="Arial" w:eastAsia="Times New Roman" w:hAnsi="Arial" w:cs="Arial"/>
                <w:color w:val="333333"/>
                <w:sz w:val="24"/>
                <w:szCs w:val="24"/>
                <w:lang w:eastAsia="es-MX"/>
              </w:rPr>
              <w:lastRenderedPageBreak/>
              <w:t>Depurar el padrón de electores, implementar campañas de credencialización en la sociedad  y fortalecer el padrón electoral y la lista nominal.</w:t>
            </w:r>
          </w:p>
        </w:tc>
        <w:tc>
          <w:tcPr>
            <w:tcW w:w="2509" w:type="dxa"/>
          </w:tcPr>
          <w:p w:rsidR="00763952" w:rsidRPr="00AC54B8" w:rsidRDefault="00763952" w:rsidP="00763952">
            <w:pPr>
              <w:spacing w:after="0" w:line="360" w:lineRule="auto"/>
              <w:jc w:val="both"/>
              <w:rPr>
                <w:rFonts w:ascii="Arial" w:eastAsia="Times New Roman" w:hAnsi="Arial" w:cs="Arial"/>
                <w:color w:val="333333"/>
                <w:sz w:val="24"/>
                <w:szCs w:val="24"/>
                <w:lang w:eastAsia="es-MX"/>
              </w:rPr>
            </w:pPr>
            <w:r w:rsidRPr="00AC54B8">
              <w:rPr>
                <w:rFonts w:ascii="Arial" w:eastAsia="Times New Roman" w:hAnsi="Arial" w:cs="Arial"/>
                <w:color w:val="333333"/>
                <w:sz w:val="24"/>
                <w:szCs w:val="24"/>
                <w:lang w:eastAsia="es-MX"/>
              </w:rPr>
              <w:t>Consolidar a la Credencial para votar como medio preferente de identidad ciudadana.</w:t>
            </w:r>
          </w:p>
          <w:p w:rsidR="00763952" w:rsidRPr="00AC54B8" w:rsidRDefault="00763952" w:rsidP="00763952">
            <w:pPr>
              <w:spacing w:after="0" w:line="360" w:lineRule="auto"/>
              <w:jc w:val="both"/>
              <w:rPr>
                <w:rFonts w:ascii="Arial" w:eastAsia="Times New Roman" w:hAnsi="Arial" w:cs="Arial"/>
                <w:color w:val="333333"/>
                <w:sz w:val="24"/>
                <w:szCs w:val="24"/>
                <w:lang w:eastAsia="es-MX"/>
              </w:rPr>
            </w:pPr>
          </w:p>
        </w:tc>
        <w:tc>
          <w:tcPr>
            <w:tcW w:w="2510" w:type="dxa"/>
          </w:tcPr>
          <w:p w:rsidR="00763952" w:rsidRPr="00AC54B8" w:rsidRDefault="00763952" w:rsidP="00763952">
            <w:pPr>
              <w:spacing w:after="0" w:line="360" w:lineRule="auto"/>
              <w:jc w:val="both"/>
              <w:rPr>
                <w:rFonts w:ascii="Arial" w:eastAsia="Times New Roman" w:hAnsi="Arial" w:cs="Arial"/>
                <w:color w:val="333333"/>
                <w:sz w:val="24"/>
                <w:szCs w:val="24"/>
                <w:lang w:eastAsia="es-MX"/>
              </w:rPr>
            </w:pPr>
            <w:r w:rsidRPr="00AC54B8">
              <w:rPr>
                <w:rFonts w:ascii="Arial" w:hAnsi="Arial" w:cs="Arial"/>
                <w:sz w:val="24"/>
                <w:szCs w:val="24"/>
              </w:rPr>
              <w:t>Fortalecer el posicionamiento de la Credencial para Votar para que siga siendo el medio preferente de identificación oficial utilizado por los ciudadanos mexicanos.</w:t>
            </w:r>
          </w:p>
          <w:p w:rsidR="00763952" w:rsidRPr="00AC54B8" w:rsidRDefault="00763952" w:rsidP="00763952">
            <w:pPr>
              <w:spacing w:after="0" w:line="360" w:lineRule="auto"/>
              <w:jc w:val="both"/>
              <w:rPr>
                <w:rFonts w:ascii="Arial" w:hAnsi="Arial" w:cs="Arial"/>
                <w:sz w:val="24"/>
                <w:szCs w:val="24"/>
              </w:rPr>
            </w:pPr>
          </w:p>
        </w:tc>
        <w:tc>
          <w:tcPr>
            <w:tcW w:w="2390" w:type="dxa"/>
          </w:tcPr>
          <w:p w:rsidR="00763952" w:rsidRPr="00AC54B8" w:rsidRDefault="00AC54B8" w:rsidP="00763952">
            <w:pPr>
              <w:spacing w:after="0" w:line="360" w:lineRule="auto"/>
              <w:jc w:val="both"/>
              <w:rPr>
                <w:rFonts w:ascii="Arial" w:eastAsia="Times New Roman" w:hAnsi="Arial" w:cs="Arial"/>
                <w:color w:val="333333"/>
                <w:sz w:val="24"/>
                <w:szCs w:val="24"/>
                <w:lang w:eastAsia="es-MX"/>
              </w:rPr>
            </w:pPr>
            <w:r w:rsidRPr="00AC54B8">
              <w:rPr>
                <w:rFonts w:ascii="Arial" w:eastAsia="Times New Roman" w:hAnsi="Arial" w:cs="Arial"/>
                <w:color w:val="333333"/>
                <w:sz w:val="24"/>
                <w:szCs w:val="24"/>
                <w:lang w:eastAsia="es-MX"/>
              </w:rPr>
              <w:t>*</w:t>
            </w:r>
            <w:r w:rsidR="00763952" w:rsidRPr="00AC54B8">
              <w:rPr>
                <w:rFonts w:ascii="Arial" w:eastAsia="Times New Roman" w:hAnsi="Arial" w:cs="Arial"/>
                <w:color w:val="333333"/>
                <w:sz w:val="24"/>
                <w:szCs w:val="24"/>
                <w:lang w:eastAsia="es-MX"/>
              </w:rPr>
              <w:t xml:space="preserve">Realizar 4 millones de trámites en el año. </w:t>
            </w:r>
          </w:p>
          <w:p w:rsidR="00763952" w:rsidRPr="00AC54B8" w:rsidRDefault="00763952" w:rsidP="00763952">
            <w:pPr>
              <w:spacing w:after="0" w:line="360" w:lineRule="auto"/>
              <w:jc w:val="both"/>
              <w:rPr>
                <w:rFonts w:ascii="Arial" w:eastAsia="Times New Roman" w:hAnsi="Arial" w:cs="Arial"/>
                <w:color w:val="333333"/>
                <w:sz w:val="24"/>
                <w:szCs w:val="24"/>
                <w:lang w:eastAsia="es-MX"/>
              </w:rPr>
            </w:pPr>
            <w:r w:rsidRPr="00AC54B8">
              <w:rPr>
                <w:rFonts w:ascii="Arial" w:eastAsia="Times New Roman" w:hAnsi="Arial" w:cs="Arial"/>
                <w:color w:val="333333"/>
                <w:sz w:val="24"/>
                <w:szCs w:val="24"/>
                <w:lang w:eastAsia="es-MX"/>
              </w:rPr>
              <w:t xml:space="preserve"> *Entrega del 95% de credenciales realizadas a los ciudadanos en el tiempo establecido. </w:t>
            </w:r>
          </w:p>
          <w:p w:rsidR="00763952" w:rsidRPr="00AC54B8" w:rsidRDefault="00763952" w:rsidP="00763952">
            <w:pPr>
              <w:spacing w:after="0" w:line="360" w:lineRule="auto"/>
              <w:jc w:val="both"/>
              <w:rPr>
                <w:rFonts w:ascii="Arial" w:eastAsia="Times New Roman" w:hAnsi="Arial" w:cs="Arial"/>
                <w:color w:val="333333"/>
                <w:sz w:val="24"/>
                <w:szCs w:val="24"/>
                <w:lang w:eastAsia="es-MX"/>
              </w:rPr>
            </w:pPr>
            <w:r w:rsidRPr="00AC54B8">
              <w:rPr>
                <w:rFonts w:ascii="Arial" w:eastAsia="Times New Roman" w:hAnsi="Arial" w:cs="Arial"/>
                <w:b/>
                <w:color w:val="333333"/>
                <w:sz w:val="24"/>
                <w:szCs w:val="24"/>
                <w:lang w:eastAsia="es-MX"/>
              </w:rPr>
              <w:t>*</w:t>
            </w:r>
            <w:r w:rsidRPr="00AC54B8">
              <w:rPr>
                <w:rFonts w:ascii="Arial" w:eastAsia="Times New Roman" w:hAnsi="Arial" w:cs="Arial"/>
                <w:color w:val="333333"/>
                <w:sz w:val="24"/>
                <w:szCs w:val="24"/>
                <w:lang w:eastAsia="es-MX"/>
              </w:rPr>
              <w:t xml:space="preserve">Revisar y depurar las actas de defunción recibidas </w:t>
            </w:r>
            <w:r w:rsidRPr="00AC54B8">
              <w:rPr>
                <w:rFonts w:ascii="Arial" w:eastAsia="Times New Roman" w:hAnsi="Arial" w:cs="Arial"/>
                <w:color w:val="333333"/>
                <w:sz w:val="24"/>
                <w:szCs w:val="24"/>
                <w:lang w:eastAsia="es-MX"/>
              </w:rPr>
              <w:lastRenderedPageBreak/>
              <w:t xml:space="preserve">de los registros civiles de todo el país. </w:t>
            </w:r>
          </w:p>
          <w:p w:rsidR="00763952" w:rsidRPr="00AC54B8" w:rsidRDefault="00763952" w:rsidP="00763952">
            <w:pPr>
              <w:spacing w:after="0" w:line="360" w:lineRule="auto"/>
              <w:jc w:val="both"/>
              <w:rPr>
                <w:rFonts w:ascii="Arial" w:eastAsia="Times New Roman" w:hAnsi="Arial" w:cs="Arial"/>
                <w:color w:val="333333"/>
                <w:sz w:val="24"/>
                <w:szCs w:val="24"/>
                <w:lang w:eastAsia="es-MX"/>
              </w:rPr>
            </w:pPr>
            <w:r w:rsidRPr="00AC54B8">
              <w:rPr>
                <w:rFonts w:ascii="Arial" w:eastAsia="Times New Roman" w:hAnsi="Arial" w:cs="Arial"/>
                <w:color w:val="333333"/>
                <w:sz w:val="24"/>
                <w:szCs w:val="24"/>
                <w:lang w:eastAsia="es-MX"/>
              </w:rPr>
              <w:t xml:space="preserve">*Analizar y registrar las suspensiones de derechos </w:t>
            </w:r>
            <w:r w:rsidR="00AC54B8" w:rsidRPr="00AC54B8">
              <w:rPr>
                <w:rFonts w:ascii="Arial" w:eastAsia="Times New Roman" w:hAnsi="Arial" w:cs="Arial"/>
                <w:color w:val="333333"/>
                <w:sz w:val="24"/>
                <w:szCs w:val="24"/>
                <w:lang w:eastAsia="es-MX"/>
              </w:rPr>
              <w:t>políticos electorales recibidos</w:t>
            </w:r>
            <w:r w:rsidRPr="00AC54B8">
              <w:rPr>
                <w:rFonts w:ascii="Arial" w:eastAsia="Times New Roman" w:hAnsi="Arial" w:cs="Arial"/>
                <w:color w:val="333333"/>
                <w:sz w:val="24"/>
                <w:szCs w:val="24"/>
                <w:lang w:eastAsia="es-MX"/>
              </w:rPr>
              <w:t xml:space="preserve"> de los Juzgados del país.  </w:t>
            </w:r>
          </w:p>
          <w:p w:rsidR="00763952" w:rsidRPr="00AC54B8" w:rsidRDefault="00763952" w:rsidP="00763952">
            <w:pPr>
              <w:spacing w:after="0" w:line="360" w:lineRule="auto"/>
              <w:jc w:val="both"/>
              <w:rPr>
                <w:rFonts w:ascii="Arial" w:eastAsia="Times New Roman" w:hAnsi="Arial" w:cs="Arial"/>
                <w:color w:val="333333"/>
                <w:sz w:val="24"/>
                <w:szCs w:val="24"/>
                <w:lang w:eastAsia="es-MX"/>
              </w:rPr>
            </w:pPr>
          </w:p>
        </w:tc>
      </w:tr>
    </w:tbl>
    <w:p w:rsidR="006E3002" w:rsidRDefault="006E3002" w:rsidP="00AC54B8">
      <w:pPr>
        <w:spacing w:after="0" w:line="360" w:lineRule="auto"/>
        <w:jc w:val="both"/>
        <w:rPr>
          <w:rFonts w:ascii="Arial" w:eastAsia="Times New Roman" w:hAnsi="Arial" w:cs="Arial"/>
          <w:color w:val="333333"/>
          <w:lang w:eastAsia="es-MX"/>
        </w:rPr>
      </w:pPr>
    </w:p>
    <w:p w:rsidR="006E3002" w:rsidRDefault="006E3002" w:rsidP="00AC54B8">
      <w:pPr>
        <w:spacing w:after="0" w:line="360" w:lineRule="auto"/>
        <w:jc w:val="both"/>
        <w:rPr>
          <w:rFonts w:ascii="Arial" w:eastAsia="Times New Roman" w:hAnsi="Arial" w:cs="Arial"/>
          <w:color w:val="333333"/>
          <w:lang w:eastAsia="es-MX"/>
        </w:rPr>
      </w:pPr>
    </w:p>
    <w:p w:rsidR="006E3002" w:rsidRDefault="006E3002" w:rsidP="00AC54B8">
      <w:pPr>
        <w:spacing w:after="0" w:line="360" w:lineRule="auto"/>
        <w:jc w:val="both"/>
        <w:rPr>
          <w:rFonts w:ascii="Arial" w:eastAsia="Times New Roman" w:hAnsi="Arial" w:cs="Arial"/>
          <w:color w:val="333333"/>
          <w:lang w:eastAsia="es-MX"/>
        </w:rPr>
      </w:pPr>
    </w:p>
    <w:p w:rsidR="006E3002" w:rsidRDefault="006E3002" w:rsidP="00AC54B8">
      <w:pPr>
        <w:spacing w:after="0" w:line="360" w:lineRule="auto"/>
        <w:jc w:val="both"/>
        <w:rPr>
          <w:rFonts w:ascii="Arial" w:eastAsia="Times New Roman" w:hAnsi="Arial" w:cs="Arial"/>
          <w:color w:val="333333"/>
          <w:lang w:eastAsia="es-MX"/>
        </w:rPr>
      </w:pPr>
    </w:p>
    <w:p w:rsidR="006E3002" w:rsidRDefault="006E3002" w:rsidP="00AC54B8">
      <w:pPr>
        <w:spacing w:after="0" w:line="360" w:lineRule="auto"/>
        <w:jc w:val="both"/>
        <w:rPr>
          <w:rFonts w:ascii="Arial" w:eastAsia="Times New Roman" w:hAnsi="Arial" w:cs="Arial"/>
          <w:color w:val="333333"/>
          <w:lang w:eastAsia="es-MX"/>
        </w:rPr>
      </w:pPr>
    </w:p>
    <w:p w:rsidR="006E3002" w:rsidRDefault="006E3002" w:rsidP="00AC54B8">
      <w:pPr>
        <w:spacing w:after="0" w:line="360" w:lineRule="auto"/>
        <w:jc w:val="both"/>
        <w:rPr>
          <w:rFonts w:ascii="Arial" w:eastAsia="Times New Roman" w:hAnsi="Arial" w:cs="Arial"/>
          <w:color w:val="333333"/>
          <w:lang w:eastAsia="es-MX"/>
        </w:rPr>
      </w:pPr>
    </w:p>
    <w:p w:rsidR="006E3002" w:rsidRDefault="006E3002" w:rsidP="00AC54B8">
      <w:pPr>
        <w:spacing w:after="0" w:line="360" w:lineRule="auto"/>
        <w:jc w:val="both"/>
        <w:rPr>
          <w:rFonts w:ascii="Arial" w:eastAsia="Times New Roman" w:hAnsi="Arial" w:cs="Arial"/>
          <w:color w:val="333333"/>
          <w:lang w:eastAsia="es-MX"/>
        </w:rPr>
      </w:pPr>
    </w:p>
    <w:p w:rsidR="006E3002" w:rsidRDefault="006E3002" w:rsidP="00AC54B8">
      <w:pPr>
        <w:spacing w:after="0" w:line="360" w:lineRule="auto"/>
        <w:jc w:val="both"/>
        <w:rPr>
          <w:rFonts w:ascii="Arial" w:eastAsia="Times New Roman" w:hAnsi="Arial" w:cs="Arial"/>
          <w:color w:val="333333"/>
          <w:lang w:eastAsia="es-MX"/>
        </w:rPr>
      </w:pPr>
    </w:p>
    <w:p w:rsidR="006E3002" w:rsidRDefault="006E3002" w:rsidP="00AC54B8">
      <w:pPr>
        <w:spacing w:after="0" w:line="360" w:lineRule="auto"/>
        <w:jc w:val="both"/>
        <w:rPr>
          <w:rFonts w:ascii="Arial" w:eastAsia="Times New Roman" w:hAnsi="Arial" w:cs="Arial"/>
          <w:color w:val="333333"/>
          <w:lang w:eastAsia="es-MX"/>
        </w:rPr>
      </w:pPr>
    </w:p>
    <w:p w:rsidR="006E3002" w:rsidRDefault="006E3002" w:rsidP="00AC54B8">
      <w:pPr>
        <w:spacing w:after="0" w:line="360" w:lineRule="auto"/>
        <w:jc w:val="both"/>
        <w:rPr>
          <w:rFonts w:ascii="Arial" w:eastAsia="Times New Roman" w:hAnsi="Arial" w:cs="Arial"/>
          <w:color w:val="333333"/>
          <w:lang w:eastAsia="es-MX"/>
        </w:rPr>
      </w:pPr>
    </w:p>
    <w:p w:rsidR="006E3002" w:rsidRDefault="006E3002" w:rsidP="00AC54B8">
      <w:pPr>
        <w:spacing w:after="0" w:line="360" w:lineRule="auto"/>
        <w:jc w:val="both"/>
        <w:rPr>
          <w:rFonts w:ascii="Arial" w:eastAsia="Times New Roman" w:hAnsi="Arial" w:cs="Arial"/>
          <w:color w:val="333333"/>
          <w:lang w:eastAsia="es-MX"/>
        </w:rPr>
      </w:pPr>
    </w:p>
    <w:p w:rsidR="006E3002" w:rsidRDefault="006E3002" w:rsidP="00AC54B8">
      <w:pPr>
        <w:spacing w:after="0" w:line="360" w:lineRule="auto"/>
        <w:jc w:val="both"/>
        <w:rPr>
          <w:rFonts w:ascii="Arial" w:eastAsia="Times New Roman" w:hAnsi="Arial" w:cs="Arial"/>
          <w:color w:val="333333"/>
          <w:lang w:eastAsia="es-MX"/>
        </w:rPr>
      </w:pPr>
    </w:p>
    <w:p w:rsidR="006E3002" w:rsidRDefault="006E3002" w:rsidP="00AC54B8">
      <w:pPr>
        <w:spacing w:after="0" w:line="360" w:lineRule="auto"/>
        <w:jc w:val="both"/>
        <w:rPr>
          <w:rFonts w:ascii="Arial" w:eastAsia="Times New Roman" w:hAnsi="Arial" w:cs="Arial"/>
          <w:color w:val="333333"/>
          <w:lang w:eastAsia="es-MX"/>
        </w:rPr>
      </w:pPr>
    </w:p>
    <w:p w:rsidR="006E3002" w:rsidRDefault="006E3002" w:rsidP="00AC54B8">
      <w:pPr>
        <w:spacing w:after="0" w:line="360" w:lineRule="auto"/>
        <w:jc w:val="both"/>
        <w:rPr>
          <w:rFonts w:ascii="Arial" w:eastAsia="Times New Roman" w:hAnsi="Arial" w:cs="Arial"/>
          <w:color w:val="333333"/>
          <w:lang w:eastAsia="es-MX"/>
        </w:rPr>
      </w:pPr>
    </w:p>
    <w:p w:rsidR="006E3002" w:rsidRDefault="006E3002" w:rsidP="00AC54B8">
      <w:pPr>
        <w:spacing w:after="0" w:line="360" w:lineRule="auto"/>
        <w:jc w:val="both"/>
        <w:rPr>
          <w:rFonts w:ascii="Arial" w:eastAsia="Times New Roman" w:hAnsi="Arial" w:cs="Arial"/>
          <w:color w:val="333333"/>
          <w:lang w:eastAsia="es-MX"/>
        </w:rPr>
      </w:pPr>
    </w:p>
    <w:p w:rsidR="006E3002" w:rsidRDefault="006E3002" w:rsidP="00AC54B8">
      <w:pPr>
        <w:spacing w:after="0" w:line="360" w:lineRule="auto"/>
        <w:jc w:val="both"/>
        <w:rPr>
          <w:rFonts w:ascii="Arial" w:eastAsia="Times New Roman" w:hAnsi="Arial" w:cs="Arial"/>
          <w:color w:val="333333"/>
          <w:lang w:eastAsia="es-MX"/>
        </w:rPr>
      </w:pPr>
    </w:p>
    <w:p w:rsidR="006E3002" w:rsidRDefault="006E3002" w:rsidP="00AC54B8">
      <w:pPr>
        <w:spacing w:after="0" w:line="360" w:lineRule="auto"/>
        <w:jc w:val="both"/>
        <w:rPr>
          <w:rFonts w:ascii="Arial" w:eastAsia="Times New Roman" w:hAnsi="Arial" w:cs="Arial"/>
          <w:color w:val="333333"/>
          <w:lang w:eastAsia="es-MX"/>
        </w:rPr>
      </w:pPr>
    </w:p>
    <w:p w:rsidR="006E3002" w:rsidRDefault="006E3002" w:rsidP="00AC54B8">
      <w:pPr>
        <w:spacing w:after="0" w:line="360" w:lineRule="auto"/>
        <w:jc w:val="both"/>
        <w:rPr>
          <w:rFonts w:ascii="Arial" w:eastAsia="Times New Roman" w:hAnsi="Arial" w:cs="Arial"/>
          <w:color w:val="333333"/>
          <w:lang w:eastAsia="es-MX"/>
        </w:rPr>
      </w:pPr>
    </w:p>
    <w:p w:rsidR="006E3002" w:rsidRDefault="006E3002" w:rsidP="00AC54B8">
      <w:pPr>
        <w:spacing w:after="0" w:line="360" w:lineRule="auto"/>
        <w:jc w:val="both"/>
        <w:rPr>
          <w:rFonts w:ascii="Arial" w:eastAsia="Times New Roman" w:hAnsi="Arial" w:cs="Arial"/>
          <w:color w:val="333333"/>
          <w:lang w:eastAsia="es-MX"/>
        </w:rPr>
      </w:pPr>
    </w:p>
    <w:p w:rsidR="006E3002" w:rsidRDefault="006E3002" w:rsidP="00AC54B8">
      <w:pPr>
        <w:spacing w:after="0" w:line="360" w:lineRule="auto"/>
        <w:jc w:val="both"/>
        <w:rPr>
          <w:rFonts w:ascii="Arial" w:eastAsia="Times New Roman" w:hAnsi="Arial" w:cs="Arial"/>
          <w:color w:val="333333"/>
          <w:lang w:eastAsia="es-MX"/>
        </w:rPr>
      </w:pPr>
    </w:p>
    <w:p w:rsidR="006E3002" w:rsidRDefault="006E3002" w:rsidP="00AC54B8">
      <w:pPr>
        <w:spacing w:after="0" w:line="360" w:lineRule="auto"/>
        <w:jc w:val="both"/>
        <w:rPr>
          <w:rFonts w:ascii="Arial" w:eastAsia="Times New Roman" w:hAnsi="Arial" w:cs="Arial"/>
          <w:color w:val="333333"/>
          <w:lang w:eastAsia="es-MX"/>
        </w:rPr>
      </w:pPr>
    </w:p>
    <w:p w:rsidR="006E3002" w:rsidRDefault="006E3002" w:rsidP="00AC54B8">
      <w:pPr>
        <w:spacing w:after="0" w:line="360" w:lineRule="auto"/>
        <w:jc w:val="both"/>
        <w:rPr>
          <w:rFonts w:ascii="Arial" w:eastAsia="Times New Roman" w:hAnsi="Arial" w:cs="Arial"/>
          <w:color w:val="333333"/>
          <w:lang w:eastAsia="es-MX"/>
        </w:rPr>
      </w:pPr>
    </w:p>
    <w:p w:rsidR="006E3002" w:rsidRDefault="006E3002" w:rsidP="00AC54B8">
      <w:pPr>
        <w:spacing w:after="0" w:line="360" w:lineRule="auto"/>
        <w:jc w:val="both"/>
        <w:rPr>
          <w:rFonts w:ascii="Arial" w:hAnsi="Arial" w:cs="Arial"/>
          <w:sz w:val="24"/>
          <w:szCs w:val="24"/>
        </w:rPr>
      </w:pPr>
    </w:p>
    <w:p w:rsidR="006E3002" w:rsidRDefault="00AC54B8" w:rsidP="00AC54B8">
      <w:pPr>
        <w:spacing w:after="0" w:line="360" w:lineRule="auto"/>
        <w:jc w:val="both"/>
        <w:rPr>
          <w:rFonts w:ascii="Arial" w:hAnsi="Arial" w:cs="Arial"/>
          <w:b/>
          <w:sz w:val="24"/>
          <w:szCs w:val="24"/>
        </w:rPr>
      </w:pPr>
      <w:r w:rsidRPr="00AC54B8">
        <w:rPr>
          <w:rFonts w:ascii="Arial" w:hAnsi="Arial" w:cs="Arial"/>
          <w:b/>
          <w:sz w:val="24"/>
          <w:szCs w:val="24"/>
        </w:rPr>
        <w:lastRenderedPageBreak/>
        <w:t xml:space="preserve">MONITOR DE SEGUIMIENTO </w:t>
      </w:r>
    </w:p>
    <w:p w:rsidR="006E3002" w:rsidRDefault="006E3002" w:rsidP="00AC54B8">
      <w:pPr>
        <w:spacing w:after="0" w:line="360" w:lineRule="auto"/>
        <w:jc w:val="both"/>
        <w:rPr>
          <w:rFonts w:ascii="Arial" w:hAnsi="Arial" w:cs="Arial"/>
          <w:b/>
          <w:sz w:val="24"/>
          <w:szCs w:val="24"/>
        </w:rPr>
      </w:pPr>
    </w:p>
    <w:p w:rsidR="00AC54B8" w:rsidRPr="00AC54B8" w:rsidRDefault="00AC54B8" w:rsidP="00AC54B8">
      <w:pPr>
        <w:spacing w:after="0" w:line="360" w:lineRule="auto"/>
        <w:jc w:val="both"/>
        <w:rPr>
          <w:rFonts w:ascii="Arial" w:eastAsia="Times New Roman" w:hAnsi="Arial" w:cs="Arial"/>
          <w:b/>
          <w:color w:val="333333"/>
          <w:sz w:val="24"/>
          <w:szCs w:val="24"/>
          <w:lang w:eastAsia="es-MX"/>
        </w:rPr>
      </w:pPr>
      <w:bookmarkStart w:id="0" w:name="_GoBack"/>
      <w:r>
        <w:rPr>
          <w:noProof/>
          <w:lang w:eastAsia="es-ES"/>
        </w:rPr>
        <w:drawing>
          <wp:inline distT="0" distB="0" distL="0" distR="0" wp14:anchorId="3314162D" wp14:editId="64664364">
            <wp:extent cx="5883275" cy="7067550"/>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477" t="18089" r="8727" b="16747"/>
                    <a:stretch/>
                  </pic:blipFill>
                  <pic:spPr bwMode="auto">
                    <a:xfrm>
                      <a:off x="0" y="0"/>
                      <a:ext cx="5903055" cy="7091312"/>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763952" w:rsidRPr="00763952" w:rsidRDefault="00763952" w:rsidP="00763952">
      <w:pPr>
        <w:rPr>
          <w:rFonts w:ascii="Arial" w:hAnsi="Arial" w:cs="Arial"/>
          <w:sz w:val="24"/>
          <w:szCs w:val="24"/>
        </w:rPr>
      </w:pPr>
    </w:p>
    <w:p w:rsidR="00763952" w:rsidRDefault="00763952" w:rsidP="00763952">
      <w:pPr>
        <w:rPr>
          <w:rFonts w:ascii="Arial" w:hAnsi="Arial" w:cs="Arial"/>
          <w:sz w:val="24"/>
          <w:szCs w:val="24"/>
        </w:rPr>
      </w:pPr>
    </w:p>
    <w:p w:rsidR="006E3002" w:rsidRDefault="006E3002" w:rsidP="006E3002">
      <w:pPr>
        <w:rPr>
          <w:rFonts w:ascii="Arial" w:hAnsi="Arial" w:cs="Arial"/>
          <w:b/>
          <w:sz w:val="24"/>
          <w:szCs w:val="24"/>
        </w:rPr>
      </w:pPr>
      <w:r w:rsidRPr="008A72E8">
        <w:rPr>
          <w:rFonts w:ascii="Arial" w:hAnsi="Arial" w:cs="Arial"/>
          <w:b/>
          <w:sz w:val="24"/>
          <w:szCs w:val="24"/>
        </w:rPr>
        <w:lastRenderedPageBreak/>
        <w:t>RESULTADOS ESPERADOS</w:t>
      </w:r>
    </w:p>
    <w:p w:rsidR="006E3002" w:rsidRPr="008A72E8" w:rsidRDefault="006E3002" w:rsidP="006E3002">
      <w:pPr>
        <w:rPr>
          <w:rFonts w:ascii="Arial" w:hAnsi="Arial" w:cs="Arial"/>
          <w:b/>
          <w:sz w:val="24"/>
          <w:szCs w:val="24"/>
        </w:rPr>
      </w:pPr>
    </w:p>
    <w:p w:rsidR="005A6D79" w:rsidRDefault="006E3002" w:rsidP="005A6D79">
      <w:pPr>
        <w:jc w:val="both"/>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 xml:space="preserve">Con la implementación del modelo y la mejora del Desarrollo Organizacional </w:t>
      </w:r>
      <w:r w:rsidR="005A6D79">
        <w:rPr>
          <w:rFonts w:ascii="Arial" w:eastAsia="Times New Roman" w:hAnsi="Arial" w:cs="Arial"/>
          <w:color w:val="333333"/>
          <w:sz w:val="24"/>
          <w:szCs w:val="24"/>
          <w:lang w:eastAsia="es-MX"/>
        </w:rPr>
        <w:t xml:space="preserve">en el Instituto Nacional Electoral se pretende  lograr resultados por cada eje estratégico: </w:t>
      </w:r>
    </w:p>
    <w:p w:rsidR="006E3002" w:rsidRDefault="005A6D79" w:rsidP="005A6D79">
      <w:pPr>
        <w:jc w:val="both"/>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Un primer resultado esperado sin duda es m</w:t>
      </w:r>
      <w:r w:rsidR="006E3002">
        <w:rPr>
          <w:rFonts w:ascii="Arial" w:eastAsia="Times New Roman" w:hAnsi="Arial" w:cs="Arial"/>
          <w:color w:val="333333"/>
          <w:sz w:val="24"/>
          <w:szCs w:val="24"/>
          <w:lang w:eastAsia="es-MX"/>
        </w:rPr>
        <w:t xml:space="preserve">ejorar la calidad en el </w:t>
      </w:r>
      <w:r w:rsidR="006E3002" w:rsidRPr="00AC54B8">
        <w:rPr>
          <w:rFonts w:ascii="Arial" w:eastAsia="Times New Roman" w:hAnsi="Arial" w:cs="Arial"/>
          <w:color w:val="333333"/>
          <w:sz w:val="24"/>
          <w:szCs w:val="24"/>
          <w:lang w:eastAsia="es-MX"/>
        </w:rPr>
        <w:t>servicio, incrementar la confianza en el Instituto y fomentar la trasparencia y rendición de cuentas.</w:t>
      </w:r>
      <w:r>
        <w:rPr>
          <w:rFonts w:ascii="Arial" w:eastAsia="Times New Roman" w:hAnsi="Arial" w:cs="Arial"/>
          <w:color w:val="333333"/>
          <w:sz w:val="24"/>
          <w:szCs w:val="24"/>
          <w:lang w:eastAsia="es-MX"/>
        </w:rPr>
        <w:t xml:space="preserve"> Lo cual fortalecerá la Institución y dará certeza a la vida democrática de México, así como generar una adecuada presupuestación y requerimiento de recursos que mejore la imagen del INE. </w:t>
      </w:r>
    </w:p>
    <w:p w:rsidR="006E3002" w:rsidRDefault="005A6D79" w:rsidP="005A6D79">
      <w:pPr>
        <w:jc w:val="both"/>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También en el área de la e</w:t>
      </w:r>
      <w:r w:rsidR="006E3002" w:rsidRPr="00AC54B8">
        <w:rPr>
          <w:rFonts w:ascii="Arial" w:eastAsia="Times New Roman" w:hAnsi="Arial" w:cs="Arial"/>
          <w:color w:val="333333"/>
          <w:sz w:val="24"/>
          <w:szCs w:val="24"/>
          <w:lang w:eastAsia="es-MX"/>
        </w:rPr>
        <w:t xml:space="preserve">ducación cívica, </w:t>
      </w:r>
      <w:r>
        <w:rPr>
          <w:rFonts w:ascii="Arial" w:eastAsia="Times New Roman" w:hAnsi="Arial" w:cs="Arial"/>
          <w:color w:val="333333"/>
          <w:sz w:val="24"/>
          <w:szCs w:val="24"/>
          <w:lang w:eastAsia="es-MX"/>
        </w:rPr>
        <w:t xml:space="preserve">la </w:t>
      </w:r>
      <w:r w:rsidR="006E3002" w:rsidRPr="00AC54B8">
        <w:rPr>
          <w:rFonts w:ascii="Arial" w:eastAsia="Times New Roman" w:hAnsi="Arial" w:cs="Arial"/>
          <w:color w:val="333333"/>
          <w:sz w:val="24"/>
          <w:szCs w:val="24"/>
          <w:lang w:eastAsia="es-MX"/>
        </w:rPr>
        <w:t xml:space="preserve">capacitación electoral y </w:t>
      </w:r>
      <w:r>
        <w:rPr>
          <w:rFonts w:ascii="Arial" w:eastAsia="Times New Roman" w:hAnsi="Arial" w:cs="Arial"/>
          <w:color w:val="333333"/>
          <w:sz w:val="24"/>
          <w:szCs w:val="24"/>
          <w:lang w:eastAsia="es-MX"/>
        </w:rPr>
        <w:t xml:space="preserve">la </w:t>
      </w:r>
      <w:r w:rsidR="006E3002" w:rsidRPr="00AC54B8">
        <w:rPr>
          <w:rFonts w:ascii="Arial" w:eastAsia="Times New Roman" w:hAnsi="Arial" w:cs="Arial"/>
          <w:color w:val="333333"/>
          <w:sz w:val="24"/>
          <w:szCs w:val="24"/>
          <w:lang w:eastAsia="es-MX"/>
        </w:rPr>
        <w:t>organización electoral</w:t>
      </w:r>
      <w:r>
        <w:rPr>
          <w:rFonts w:ascii="Arial" w:eastAsia="Times New Roman" w:hAnsi="Arial" w:cs="Arial"/>
          <w:color w:val="333333"/>
          <w:sz w:val="24"/>
          <w:szCs w:val="24"/>
          <w:lang w:eastAsia="es-MX"/>
        </w:rPr>
        <w:t xml:space="preserve"> se pretende alcanzar </w:t>
      </w:r>
      <w:r>
        <w:rPr>
          <w:rFonts w:ascii="Arial" w:hAnsi="Arial" w:cs="Arial"/>
          <w:sz w:val="24"/>
        </w:rPr>
        <w:t>desarrollo de competencias, trabajo en equipo, autoevaluación y mejora constante.</w:t>
      </w:r>
      <w:r>
        <w:rPr>
          <w:rFonts w:ascii="Arial" w:hAnsi="Arial" w:cs="Arial"/>
          <w:sz w:val="24"/>
        </w:rPr>
        <w:t xml:space="preserve"> Así como mejorar los procesos técnicos en cada proceso electoral federal o proceso electoral local. </w:t>
      </w:r>
    </w:p>
    <w:p w:rsidR="006E3002" w:rsidRDefault="005A6D79" w:rsidP="005A6D79">
      <w:pPr>
        <w:jc w:val="both"/>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Por ultimo d</w:t>
      </w:r>
      <w:r w:rsidR="006E3002" w:rsidRPr="00AC54B8">
        <w:rPr>
          <w:rFonts w:ascii="Arial" w:eastAsia="Times New Roman" w:hAnsi="Arial" w:cs="Arial"/>
          <w:color w:val="333333"/>
          <w:sz w:val="24"/>
          <w:szCs w:val="24"/>
          <w:lang w:eastAsia="es-MX"/>
        </w:rPr>
        <w:t>epurar el padrón de electores, implementar campañas de credencialización en la sociedad  y fortalecer el padrón electoral y la lista nominal</w:t>
      </w:r>
      <w:r>
        <w:rPr>
          <w:rFonts w:ascii="Arial" w:eastAsia="Times New Roman" w:hAnsi="Arial" w:cs="Arial"/>
          <w:color w:val="333333"/>
          <w:sz w:val="24"/>
          <w:szCs w:val="24"/>
          <w:lang w:eastAsia="es-MX"/>
        </w:rPr>
        <w:t xml:space="preserve"> ayudaran a que la credencial para votar sea el medio de identificación más usado por los mexicanos y el más confiable en la sociedad</w:t>
      </w:r>
      <w:r w:rsidR="006E3002" w:rsidRPr="00AC54B8">
        <w:rPr>
          <w:rFonts w:ascii="Arial" w:eastAsia="Times New Roman" w:hAnsi="Arial" w:cs="Arial"/>
          <w:color w:val="333333"/>
          <w:sz w:val="24"/>
          <w:szCs w:val="24"/>
          <w:lang w:eastAsia="es-MX"/>
        </w:rPr>
        <w:t>.</w:t>
      </w:r>
    </w:p>
    <w:p w:rsidR="006E3002" w:rsidRDefault="006E3002" w:rsidP="006E3002">
      <w:pPr>
        <w:rPr>
          <w:rFonts w:ascii="Arial" w:eastAsia="Times New Roman" w:hAnsi="Arial" w:cs="Arial"/>
          <w:color w:val="333333"/>
          <w:sz w:val="24"/>
          <w:szCs w:val="24"/>
          <w:lang w:eastAsia="es-MX"/>
        </w:rPr>
      </w:pPr>
    </w:p>
    <w:p w:rsidR="006E3002" w:rsidRDefault="006E3002" w:rsidP="006E3002">
      <w:pPr>
        <w:rPr>
          <w:rFonts w:ascii="Arial" w:hAnsi="Arial" w:cs="Arial"/>
          <w:b/>
          <w:sz w:val="24"/>
        </w:rPr>
      </w:pPr>
    </w:p>
    <w:p w:rsidR="006E3002" w:rsidRDefault="006E3002" w:rsidP="006E3002">
      <w:pPr>
        <w:rPr>
          <w:rFonts w:ascii="Arial" w:hAnsi="Arial" w:cs="Arial"/>
          <w:b/>
          <w:sz w:val="24"/>
        </w:rPr>
      </w:pPr>
    </w:p>
    <w:p w:rsidR="006E3002" w:rsidRDefault="006E3002" w:rsidP="006E3002">
      <w:pPr>
        <w:rPr>
          <w:rFonts w:ascii="Arial" w:hAnsi="Arial" w:cs="Arial"/>
          <w:b/>
          <w:sz w:val="24"/>
        </w:rPr>
      </w:pPr>
    </w:p>
    <w:p w:rsidR="005A6D79" w:rsidRPr="00763952" w:rsidRDefault="005A6D79" w:rsidP="00763952">
      <w:pPr>
        <w:tabs>
          <w:tab w:val="left" w:pos="1320"/>
        </w:tabs>
        <w:rPr>
          <w:rFonts w:ascii="Arial" w:hAnsi="Arial" w:cs="Arial"/>
          <w:sz w:val="24"/>
          <w:szCs w:val="24"/>
        </w:rPr>
      </w:pPr>
    </w:p>
    <w:p w:rsidR="0080680B" w:rsidRPr="00763952" w:rsidRDefault="0080680B" w:rsidP="00763952">
      <w:pPr>
        <w:tabs>
          <w:tab w:val="left" w:pos="1320"/>
        </w:tabs>
        <w:rPr>
          <w:rFonts w:ascii="Arial" w:hAnsi="Arial" w:cs="Arial"/>
          <w:sz w:val="24"/>
          <w:szCs w:val="24"/>
        </w:rPr>
      </w:pPr>
    </w:p>
    <w:p w:rsidR="0080680B" w:rsidRDefault="0080680B" w:rsidP="0080680B">
      <w:pPr>
        <w:spacing w:line="360" w:lineRule="auto"/>
        <w:rPr>
          <w:rFonts w:ascii="Arial" w:hAnsi="Arial" w:cs="Arial"/>
          <w:b/>
          <w:bCs/>
          <w:sz w:val="24"/>
          <w:szCs w:val="24"/>
        </w:rPr>
      </w:pPr>
    </w:p>
    <w:p w:rsidR="0080680B" w:rsidRDefault="0080680B" w:rsidP="00546149">
      <w:pPr>
        <w:spacing w:after="0" w:line="360" w:lineRule="auto"/>
        <w:jc w:val="both"/>
        <w:rPr>
          <w:rFonts w:ascii="Arial" w:eastAsia="Times New Roman" w:hAnsi="Arial" w:cs="Arial"/>
          <w:color w:val="333333"/>
          <w:sz w:val="24"/>
          <w:szCs w:val="24"/>
          <w:lang w:eastAsia="es-MX"/>
        </w:rPr>
      </w:pPr>
    </w:p>
    <w:p w:rsidR="005A6D79" w:rsidRDefault="005A6D79" w:rsidP="00546149">
      <w:pPr>
        <w:spacing w:after="0" w:line="360" w:lineRule="auto"/>
        <w:jc w:val="both"/>
        <w:rPr>
          <w:rFonts w:ascii="Arial" w:eastAsia="Times New Roman" w:hAnsi="Arial" w:cs="Arial"/>
          <w:color w:val="333333"/>
          <w:sz w:val="24"/>
          <w:szCs w:val="24"/>
          <w:lang w:eastAsia="es-MX"/>
        </w:rPr>
      </w:pPr>
    </w:p>
    <w:p w:rsidR="005A6D79" w:rsidRDefault="005A6D79" w:rsidP="00546149">
      <w:pPr>
        <w:spacing w:after="0" w:line="360" w:lineRule="auto"/>
        <w:jc w:val="both"/>
        <w:rPr>
          <w:rFonts w:ascii="Arial" w:eastAsia="Times New Roman" w:hAnsi="Arial" w:cs="Arial"/>
          <w:color w:val="333333"/>
          <w:sz w:val="24"/>
          <w:szCs w:val="24"/>
          <w:lang w:eastAsia="es-MX"/>
        </w:rPr>
      </w:pPr>
    </w:p>
    <w:p w:rsidR="005A6D79" w:rsidRDefault="005A6D79" w:rsidP="00546149">
      <w:pPr>
        <w:spacing w:after="0" w:line="360" w:lineRule="auto"/>
        <w:jc w:val="both"/>
        <w:rPr>
          <w:rFonts w:ascii="Arial" w:eastAsia="Times New Roman" w:hAnsi="Arial" w:cs="Arial"/>
          <w:color w:val="333333"/>
          <w:sz w:val="24"/>
          <w:szCs w:val="24"/>
          <w:lang w:eastAsia="es-MX"/>
        </w:rPr>
      </w:pPr>
    </w:p>
    <w:p w:rsidR="005A6D79" w:rsidRDefault="005A6D79" w:rsidP="00546149">
      <w:pPr>
        <w:spacing w:after="0" w:line="360" w:lineRule="auto"/>
        <w:jc w:val="both"/>
        <w:rPr>
          <w:rFonts w:ascii="Arial" w:eastAsia="Times New Roman" w:hAnsi="Arial" w:cs="Arial"/>
          <w:color w:val="333333"/>
          <w:sz w:val="24"/>
          <w:szCs w:val="24"/>
          <w:lang w:eastAsia="es-MX"/>
        </w:rPr>
      </w:pPr>
    </w:p>
    <w:p w:rsidR="005A6D79" w:rsidRDefault="005A6D79" w:rsidP="00546149">
      <w:pPr>
        <w:spacing w:after="0" w:line="360" w:lineRule="auto"/>
        <w:jc w:val="both"/>
        <w:rPr>
          <w:rFonts w:ascii="Arial" w:eastAsia="Times New Roman" w:hAnsi="Arial" w:cs="Arial"/>
          <w:color w:val="333333"/>
          <w:sz w:val="24"/>
          <w:szCs w:val="24"/>
          <w:lang w:eastAsia="es-MX"/>
        </w:rPr>
      </w:pPr>
    </w:p>
    <w:p w:rsidR="005A6D79" w:rsidRDefault="005A6D79" w:rsidP="00546149">
      <w:pPr>
        <w:spacing w:after="0" w:line="360" w:lineRule="auto"/>
        <w:jc w:val="both"/>
        <w:rPr>
          <w:rFonts w:ascii="Arial" w:eastAsia="Times New Roman" w:hAnsi="Arial" w:cs="Arial"/>
          <w:color w:val="333333"/>
          <w:sz w:val="24"/>
          <w:szCs w:val="24"/>
          <w:lang w:eastAsia="es-MX"/>
        </w:rPr>
      </w:pPr>
    </w:p>
    <w:p w:rsidR="005A6D79" w:rsidRDefault="005A6D79" w:rsidP="00546149">
      <w:pPr>
        <w:spacing w:after="0" w:line="360" w:lineRule="auto"/>
        <w:jc w:val="both"/>
        <w:rPr>
          <w:rFonts w:ascii="Arial" w:eastAsia="Times New Roman" w:hAnsi="Arial" w:cs="Arial"/>
          <w:color w:val="333333"/>
          <w:sz w:val="24"/>
          <w:szCs w:val="24"/>
          <w:lang w:eastAsia="es-MX"/>
        </w:rPr>
      </w:pPr>
    </w:p>
    <w:p w:rsidR="005A6D79" w:rsidRDefault="005A6D79" w:rsidP="00546149">
      <w:pPr>
        <w:spacing w:after="0" w:line="360" w:lineRule="auto"/>
        <w:jc w:val="both"/>
        <w:rPr>
          <w:rFonts w:ascii="Arial" w:eastAsia="Times New Roman" w:hAnsi="Arial" w:cs="Arial"/>
          <w:color w:val="333333"/>
          <w:sz w:val="24"/>
          <w:szCs w:val="24"/>
          <w:lang w:eastAsia="es-MX"/>
        </w:rPr>
      </w:pPr>
    </w:p>
    <w:p w:rsidR="005A6D79" w:rsidRDefault="005A6D79" w:rsidP="005A6D79">
      <w:pPr>
        <w:rPr>
          <w:rFonts w:ascii="Arial" w:hAnsi="Arial" w:cs="Arial"/>
          <w:b/>
          <w:sz w:val="24"/>
          <w:szCs w:val="24"/>
        </w:rPr>
      </w:pPr>
      <w:r>
        <w:rPr>
          <w:rFonts w:ascii="Arial" w:hAnsi="Arial" w:cs="Arial"/>
          <w:b/>
          <w:sz w:val="24"/>
          <w:szCs w:val="24"/>
        </w:rPr>
        <w:lastRenderedPageBreak/>
        <w:t xml:space="preserve">BIBLIOGRAFIA </w:t>
      </w:r>
    </w:p>
    <w:p w:rsidR="005A6D79" w:rsidRDefault="005A6D79" w:rsidP="00546149">
      <w:pPr>
        <w:spacing w:after="0" w:line="360" w:lineRule="auto"/>
        <w:jc w:val="both"/>
        <w:rPr>
          <w:rFonts w:ascii="Arial" w:eastAsia="Times New Roman" w:hAnsi="Arial" w:cs="Arial"/>
          <w:color w:val="333333"/>
          <w:sz w:val="24"/>
          <w:szCs w:val="24"/>
          <w:lang w:eastAsia="es-MX"/>
        </w:rPr>
      </w:pPr>
    </w:p>
    <w:p w:rsidR="009B3141" w:rsidRDefault="009B3141" w:rsidP="00546149">
      <w:pPr>
        <w:spacing w:after="0" w:line="360" w:lineRule="auto"/>
        <w:jc w:val="both"/>
        <w:rPr>
          <w:rFonts w:ascii="Arial" w:eastAsia="Times New Roman" w:hAnsi="Arial" w:cs="Arial"/>
          <w:color w:val="333333"/>
          <w:sz w:val="24"/>
          <w:szCs w:val="24"/>
          <w:lang w:eastAsia="es-MX"/>
        </w:rPr>
      </w:pPr>
    </w:p>
    <w:p w:rsidR="00C45011" w:rsidRPr="009B3141" w:rsidRDefault="00C45011" w:rsidP="009B3141">
      <w:pPr>
        <w:pStyle w:val="Prrafodelista"/>
        <w:numPr>
          <w:ilvl w:val="0"/>
          <w:numId w:val="7"/>
        </w:numPr>
        <w:spacing w:line="360" w:lineRule="auto"/>
        <w:rPr>
          <w:rFonts w:ascii="Arial" w:hAnsi="Arial" w:cs="Arial"/>
          <w:lang w:val="es-MX"/>
        </w:rPr>
      </w:pPr>
      <w:r w:rsidRPr="009B3141">
        <w:rPr>
          <w:rFonts w:ascii="Arial" w:hAnsi="Arial" w:cs="Arial"/>
          <w:lang w:val="es-MX"/>
        </w:rPr>
        <w:t>INSTITUTO NACIONAL ELECTORAL: Compendio Legislación Nacional Electoral</w:t>
      </w:r>
      <w:r w:rsidR="009B3141" w:rsidRPr="009B3141">
        <w:rPr>
          <w:rFonts w:ascii="Arial" w:hAnsi="Arial" w:cs="Arial"/>
          <w:lang w:val="es-MX"/>
        </w:rPr>
        <w:t xml:space="preserve"> </w:t>
      </w:r>
      <w:r w:rsidR="009B3141" w:rsidRPr="009B3141">
        <w:rPr>
          <w:rFonts w:ascii="Arial" w:hAnsi="Arial" w:cs="Arial"/>
          <w:lang w:val="es-MX"/>
        </w:rPr>
        <w:t>Tomo 1</w:t>
      </w:r>
      <w:r w:rsidRPr="009B3141">
        <w:rPr>
          <w:rFonts w:ascii="Arial" w:hAnsi="Arial" w:cs="Arial"/>
          <w:lang w:val="es-MX"/>
        </w:rPr>
        <w:t xml:space="preserve">, 1a Edición, México,  2014, </w:t>
      </w:r>
      <w:r w:rsidR="009B3141" w:rsidRPr="009B3141">
        <w:rPr>
          <w:rFonts w:ascii="Arial" w:hAnsi="Arial" w:cs="Arial"/>
          <w:lang w:val="es-MX"/>
        </w:rPr>
        <w:t>págs.</w:t>
      </w:r>
      <w:r w:rsidRPr="009B3141">
        <w:rPr>
          <w:rFonts w:ascii="Arial" w:hAnsi="Arial" w:cs="Arial"/>
          <w:lang w:val="es-MX"/>
        </w:rPr>
        <w:t xml:space="preserve"> 46-54.</w:t>
      </w:r>
    </w:p>
    <w:p w:rsidR="009B3141" w:rsidRDefault="009B3141" w:rsidP="009B3141">
      <w:pPr>
        <w:pStyle w:val="Prrafodelista"/>
        <w:numPr>
          <w:ilvl w:val="0"/>
          <w:numId w:val="7"/>
        </w:numPr>
        <w:spacing w:line="360" w:lineRule="auto"/>
        <w:rPr>
          <w:rFonts w:ascii="Arial" w:hAnsi="Arial" w:cs="Arial"/>
          <w:lang w:val="es-MX"/>
        </w:rPr>
      </w:pPr>
      <w:hyperlink r:id="rId11" w:history="1">
        <w:r w:rsidRPr="00A418AE">
          <w:rPr>
            <w:rStyle w:val="Hipervnculo"/>
            <w:rFonts w:ascii="Arial" w:hAnsi="Arial" w:cs="Arial"/>
            <w:lang w:val="es-MX"/>
          </w:rPr>
          <w:t>http://normateca.ife.org.mx/normanet/files_otros/NFI/CODIGODEETICA.IFE.pdf</w:t>
        </w:r>
      </w:hyperlink>
    </w:p>
    <w:p w:rsidR="009B3141" w:rsidRPr="009B3141" w:rsidRDefault="009B3141" w:rsidP="009B3141">
      <w:pPr>
        <w:pStyle w:val="Prrafodelista"/>
        <w:numPr>
          <w:ilvl w:val="0"/>
          <w:numId w:val="7"/>
        </w:numPr>
        <w:spacing w:line="360" w:lineRule="auto"/>
        <w:rPr>
          <w:rFonts w:ascii="Arial" w:hAnsi="Arial" w:cs="Arial"/>
          <w:lang w:val="es-MX"/>
        </w:rPr>
      </w:pPr>
      <w:r w:rsidRPr="009B3141">
        <w:rPr>
          <w:rFonts w:ascii="Arial" w:hAnsi="Arial" w:cs="Arial"/>
          <w:lang w:val="es-MX"/>
        </w:rPr>
        <w:t>http://www.ine.mx/archivos3/portal/historico/contenido/Que_es/</w:t>
      </w:r>
    </w:p>
    <w:p w:rsidR="00546149" w:rsidRPr="00546149" w:rsidRDefault="00546149" w:rsidP="00546149">
      <w:pPr>
        <w:spacing w:line="360" w:lineRule="auto"/>
        <w:rPr>
          <w:rFonts w:ascii="Arial" w:hAnsi="Arial" w:cs="Arial"/>
          <w:b/>
          <w:sz w:val="24"/>
          <w:szCs w:val="24"/>
        </w:rPr>
      </w:pPr>
    </w:p>
    <w:p w:rsidR="00546149" w:rsidRPr="00A43D7A" w:rsidRDefault="00546149" w:rsidP="00A43D7A">
      <w:pPr>
        <w:spacing w:line="360" w:lineRule="auto"/>
        <w:rPr>
          <w:rFonts w:ascii="Arial" w:hAnsi="Arial" w:cs="Arial"/>
          <w:sz w:val="24"/>
          <w:szCs w:val="24"/>
        </w:rPr>
      </w:pPr>
    </w:p>
    <w:p w:rsidR="00A43D7A" w:rsidRPr="00A43D7A" w:rsidRDefault="00A43D7A" w:rsidP="00A43D7A">
      <w:pPr>
        <w:spacing w:line="360" w:lineRule="auto"/>
        <w:rPr>
          <w:rFonts w:ascii="Arial" w:hAnsi="Arial" w:cs="Arial"/>
          <w:sz w:val="24"/>
          <w:szCs w:val="24"/>
        </w:rPr>
      </w:pPr>
    </w:p>
    <w:p w:rsidR="000A2522" w:rsidRDefault="000A2522" w:rsidP="00A43D7A">
      <w:pPr>
        <w:spacing w:line="360" w:lineRule="auto"/>
        <w:rPr>
          <w:rFonts w:ascii="Arial" w:hAnsi="Arial" w:cs="Arial"/>
          <w:sz w:val="24"/>
          <w:szCs w:val="24"/>
        </w:rPr>
      </w:pPr>
    </w:p>
    <w:p w:rsidR="00C45011" w:rsidRDefault="00C45011" w:rsidP="00A43D7A">
      <w:pPr>
        <w:spacing w:line="360" w:lineRule="auto"/>
        <w:rPr>
          <w:rFonts w:ascii="Arial" w:hAnsi="Arial" w:cs="Arial"/>
          <w:sz w:val="24"/>
          <w:szCs w:val="24"/>
        </w:rPr>
      </w:pPr>
    </w:p>
    <w:p w:rsidR="00C45011" w:rsidRDefault="00C45011" w:rsidP="00A43D7A">
      <w:pPr>
        <w:spacing w:line="360" w:lineRule="auto"/>
        <w:rPr>
          <w:rFonts w:ascii="Arial" w:hAnsi="Arial" w:cs="Arial"/>
          <w:sz w:val="24"/>
          <w:szCs w:val="24"/>
        </w:rPr>
      </w:pPr>
    </w:p>
    <w:p w:rsidR="00C45011" w:rsidRDefault="00C45011" w:rsidP="00A43D7A">
      <w:pPr>
        <w:spacing w:line="360" w:lineRule="auto"/>
        <w:rPr>
          <w:rFonts w:ascii="Arial" w:hAnsi="Arial" w:cs="Arial"/>
          <w:sz w:val="24"/>
          <w:szCs w:val="24"/>
        </w:rPr>
      </w:pPr>
    </w:p>
    <w:p w:rsidR="00C45011" w:rsidRDefault="00C45011" w:rsidP="00A43D7A">
      <w:pPr>
        <w:spacing w:line="360" w:lineRule="auto"/>
        <w:rPr>
          <w:rFonts w:ascii="Arial" w:hAnsi="Arial" w:cs="Arial"/>
          <w:sz w:val="24"/>
          <w:szCs w:val="24"/>
        </w:rPr>
      </w:pPr>
    </w:p>
    <w:p w:rsidR="00C45011" w:rsidRDefault="00C45011" w:rsidP="00A43D7A">
      <w:pPr>
        <w:spacing w:line="360" w:lineRule="auto"/>
        <w:rPr>
          <w:rFonts w:ascii="Arial" w:hAnsi="Arial" w:cs="Arial"/>
          <w:sz w:val="24"/>
          <w:szCs w:val="24"/>
        </w:rPr>
      </w:pPr>
    </w:p>
    <w:p w:rsidR="00C45011" w:rsidRDefault="00C45011" w:rsidP="00A43D7A">
      <w:pPr>
        <w:spacing w:line="360" w:lineRule="auto"/>
        <w:rPr>
          <w:rFonts w:ascii="Arial" w:hAnsi="Arial" w:cs="Arial"/>
          <w:sz w:val="24"/>
          <w:szCs w:val="24"/>
        </w:rPr>
      </w:pPr>
    </w:p>
    <w:p w:rsidR="00C45011" w:rsidRDefault="00C45011" w:rsidP="00A43D7A">
      <w:pPr>
        <w:spacing w:line="360" w:lineRule="auto"/>
        <w:rPr>
          <w:rFonts w:ascii="Arial" w:hAnsi="Arial" w:cs="Arial"/>
          <w:sz w:val="24"/>
          <w:szCs w:val="24"/>
        </w:rPr>
      </w:pPr>
    </w:p>
    <w:p w:rsidR="00C45011" w:rsidRDefault="00C45011" w:rsidP="00A43D7A">
      <w:pPr>
        <w:spacing w:line="360" w:lineRule="auto"/>
        <w:rPr>
          <w:rFonts w:ascii="Arial" w:hAnsi="Arial" w:cs="Arial"/>
          <w:sz w:val="24"/>
          <w:szCs w:val="24"/>
        </w:rPr>
      </w:pPr>
    </w:p>
    <w:p w:rsidR="00C45011" w:rsidRDefault="00C45011" w:rsidP="00A43D7A">
      <w:pPr>
        <w:spacing w:line="360" w:lineRule="auto"/>
        <w:rPr>
          <w:rFonts w:ascii="Arial" w:hAnsi="Arial" w:cs="Arial"/>
          <w:sz w:val="24"/>
          <w:szCs w:val="24"/>
        </w:rPr>
      </w:pPr>
    </w:p>
    <w:p w:rsidR="00C45011" w:rsidRDefault="00C45011" w:rsidP="00A43D7A">
      <w:pPr>
        <w:spacing w:line="360" w:lineRule="auto"/>
        <w:rPr>
          <w:rFonts w:ascii="Arial" w:hAnsi="Arial" w:cs="Arial"/>
          <w:sz w:val="24"/>
          <w:szCs w:val="24"/>
        </w:rPr>
      </w:pPr>
    </w:p>
    <w:p w:rsidR="00C45011" w:rsidRDefault="00C45011" w:rsidP="00A43D7A">
      <w:pPr>
        <w:spacing w:line="360" w:lineRule="auto"/>
        <w:rPr>
          <w:rFonts w:ascii="Arial" w:hAnsi="Arial" w:cs="Arial"/>
          <w:sz w:val="24"/>
          <w:szCs w:val="24"/>
        </w:rPr>
      </w:pPr>
    </w:p>
    <w:p w:rsidR="00C45011" w:rsidRDefault="00C45011" w:rsidP="00A43D7A">
      <w:pPr>
        <w:spacing w:line="360" w:lineRule="auto"/>
        <w:rPr>
          <w:rFonts w:ascii="Arial" w:hAnsi="Arial" w:cs="Arial"/>
          <w:sz w:val="24"/>
          <w:szCs w:val="24"/>
        </w:rPr>
      </w:pPr>
    </w:p>
    <w:p w:rsidR="00C45011" w:rsidRDefault="00C45011" w:rsidP="00A43D7A">
      <w:pPr>
        <w:spacing w:line="360" w:lineRule="auto"/>
        <w:rPr>
          <w:rFonts w:ascii="Arial" w:hAnsi="Arial" w:cs="Arial"/>
          <w:sz w:val="24"/>
          <w:szCs w:val="24"/>
        </w:rPr>
      </w:pPr>
    </w:p>
    <w:p w:rsidR="00C45011" w:rsidRDefault="00C45011" w:rsidP="00A43D7A">
      <w:pPr>
        <w:spacing w:line="360" w:lineRule="auto"/>
        <w:rPr>
          <w:rFonts w:ascii="Arial" w:hAnsi="Arial" w:cs="Arial"/>
          <w:sz w:val="24"/>
          <w:szCs w:val="24"/>
        </w:rPr>
      </w:pPr>
    </w:p>
    <w:p w:rsidR="00C45011" w:rsidRDefault="00C45011" w:rsidP="00A43D7A">
      <w:pPr>
        <w:spacing w:line="360" w:lineRule="auto"/>
        <w:rPr>
          <w:rFonts w:ascii="Arial" w:hAnsi="Arial" w:cs="Arial"/>
          <w:sz w:val="24"/>
          <w:szCs w:val="24"/>
        </w:rPr>
      </w:pPr>
    </w:p>
    <w:p w:rsidR="00C45011" w:rsidRDefault="00C45011" w:rsidP="00A43D7A">
      <w:pPr>
        <w:spacing w:line="360" w:lineRule="auto"/>
        <w:rPr>
          <w:rFonts w:ascii="Arial" w:hAnsi="Arial" w:cs="Arial"/>
          <w:sz w:val="24"/>
          <w:szCs w:val="24"/>
        </w:rPr>
      </w:pPr>
    </w:p>
    <w:p w:rsidR="00C45011" w:rsidRDefault="00C45011" w:rsidP="00C45011">
      <w:pPr>
        <w:rPr>
          <w:rFonts w:ascii="Arial" w:hAnsi="Arial" w:cs="Arial"/>
          <w:b/>
          <w:sz w:val="24"/>
          <w:szCs w:val="24"/>
        </w:rPr>
      </w:pPr>
      <w:r>
        <w:rPr>
          <w:rFonts w:ascii="Arial" w:hAnsi="Arial" w:cs="Arial"/>
          <w:b/>
          <w:sz w:val="24"/>
          <w:szCs w:val="24"/>
        </w:rPr>
        <w:t xml:space="preserve">ANEXOS </w:t>
      </w:r>
    </w:p>
    <w:p w:rsidR="009B3141" w:rsidRDefault="009B3141" w:rsidP="00C45011">
      <w:pPr>
        <w:rPr>
          <w:rFonts w:ascii="Arial" w:hAnsi="Arial" w:cs="Arial"/>
          <w:b/>
          <w:sz w:val="24"/>
          <w:szCs w:val="24"/>
        </w:rPr>
      </w:pPr>
    </w:p>
    <w:p w:rsidR="009B3141" w:rsidRDefault="009B3141" w:rsidP="009B3141">
      <w:pPr>
        <w:jc w:val="both"/>
        <w:rPr>
          <w:rFonts w:ascii="Arial" w:hAnsi="Arial" w:cs="Arial"/>
          <w:b/>
          <w:sz w:val="24"/>
        </w:rPr>
      </w:pPr>
      <w:r w:rsidRPr="009B3141">
        <w:rPr>
          <w:rFonts w:ascii="Arial" w:hAnsi="Arial" w:cs="Arial"/>
          <w:b/>
          <w:sz w:val="24"/>
        </w:rPr>
        <w:t xml:space="preserve">Código de Ética del Instituto </w:t>
      </w:r>
      <w:r>
        <w:rPr>
          <w:rFonts w:ascii="Arial" w:hAnsi="Arial" w:cs="Arial"/>
          <w:b/>
          <w:sz w:val="24"/>
        </w:rPr>
        <w:t>Nacional</w:t>
      </w:r>
      <w:r w:rsidRPr="009B3141">
        <w:rPr>
          <w:rFonts w:ascii="Arial" w:hAnsi="Arial" w:cs="Arial"/>
          <w:b/>
          <w:sz w:val="24"/>
        </w:rPr>
        <w:t xml:space="preserve"> Electoral </w:t>
      </w:r>
      <w:r>
        <w:rPr>
          <w:rFonts w:ascii="Arial" w:hAnsi="Arial" w:cs="Arial"/>
          <w:b/>
          <w:sz w:val="24"/>
        </w:rPr>
        <w:t>antes IFE</w:t>
      </w:r>
    </w:p>
    <w:p w:rsidR="009B3141" w:rsidRPr="009B3141" w:rsidRDefault="009B3141" w:rsidP="009B3141">
      <w:pPr>
        <w:jc w:val="both"/>
        <w:rPr>
          <w:rFonts w:ascii="Arial" w:hAnsi="Arial" w:cs="Arial"/>
          <w:b/>
          <w:sz w:val="24"/>
        </w:rPr>
      </w:pPr>
    </w:p>
    <w:p w:rsidR="009B3141" w:rsidRDefault="009B3141" w:rsidP="009B3141">
      <w:pPr>
        <w:jc w:val="both"/>
        <w:rPr>
          <w:rFonts w:ascii="Arial" w:hAnsi="Arial" w:cs="Arial"/>
          <w:sz w:val="24"/>
        </w:rPr>
      </w:pPr>
      <w:r w:rsidRPr="009B3141">
        <w:rPr>
          <w:rFonts w:ascii="Arial" w:hAnsi="Arial" w:cs="Arial"/>
          <w:b/>
          <w:sz w:val="24"/>
        </w:rPr>
        <w:t xml:space="preserve">DECLARACIÓN </w:t>
      </w:r>
    </w:p>
    <w:p w:rsidR="009B3141" w:rsidRPr="009B3141" w:rsidRDefault="009B3141" w:rsidP="009B3141">
      <w:pPr>
        <w:jc w:val="both"/>
        <w:rPr>
          <w:rFonts w:ascii="Arial" w:hAnsi="Arial" w:cs="Arial"/>
          <w:sz w:val="24"/>
        </w:rPr>
      </w:pPr>
      <w:r w:rsidRPr="009B3141">
        <w:rPr>
          <w:rFonts w:ascii="Arial" w:hAnsi="Arial" w:cs="Arial"/>
          <w:sz w:val="24"/>
        </w:rPr>
        <w:t>Nosotros, la comunidad de hombres y mujeres que prestamos nuestro servicio en el Instituto Federal Electoral, con base en los principios democráticos y valores normativos, hemos decidido darnos el presente Código de Ética que contiene el pensar de lo que aspiramos ser como profesionales de la democracia y el cómo deseamos convivir en nuestra vida institucional. Esta es nuestra convicción y a ello nos atenemos.</w:t>
      </w:r>
    </w:p>
    <w:p w:rsidR="009B3141" w:rsidRPr="009B3141" w:rsidRDefault="009B3141" w:rsidP="009B3141">
      <w:pPr>
        <w:jc w:val="both"/>
        <w:rPr>
          <w:rFonts w:ascii="Arial" w:hAnsi="Arial" w:cs="Arial"/>
          <w:b/>
          <w:sz w:val="24"/>
        </w:rPr>
      </w:pPr>
      <w:r w:rsidRPr="009B3141">
        <w:rPr>
          <w:rFonts w:ascii="Arial" w:hAnsi="Arial" w:cs="Arial"/>
          <w:b/>
          <w:sz w:val="24"/>
        </w:rPr>
        <w:t>Presentación</w:t>
      </w:r>
      <w:r w:rsidRPr="009B3141">
        <w:rPr>
          <w:rFonts w:ascii="Arial" w:hAnsi="Arial" w:cs="Arial"/>
          <w:b/>
          <w:sz w:val="24"/>
        </w:rPr>
        <w:t>.</w:t>
      </w:r>
    </w:p>
    <w:p w:rsidR="009B3141" w:rsidRDefault="009B3141" w:rsidP="009B3141">
      <w:pPr>
        <w:jc w:val="both"/>
        <w:rPr>
          <w:rFonts w:ascii="Arial" w:hAnsi="Arial" w:cs="Arial"/>
          <w:sz w:val="24"/>
        </w:rPr>
      </w:pPr>
      <w:r w:rsidRPr="009B3141">
        <w:rPr>
          <w:rFonts w:ascii="Arial" w:hAnsi="Arial" w:cs="Arial"/>
          <w:sz w:val="24"/>
        </w:rPr>
        <w:t xml:space="preserve">El objetivo del Código de Ética del Instituto Federal Electoral es promover en el personal los valores humanos compatibles con los cinco principios rectores institucionales que son: certeza, legalidad, independencia, imparcialidad y objetividad. Estos son parte integral de la cotidianidad y de la conducta de todos los que aquí laboramos. En esa virtud, el Código es una guía de principios y valores referenciales para el desempeño de nuestras actividades, funciones y tareas; es decir, se configura como un sistema de criterios personales que dan sentido y respaldan la puesta en práctica de los principios rectores de nuestra institución. Hagámoslo de nosotros, para que nuestras actitudes, conductas y acciones se conviertan en una filosofía de vida aplicable al quehacer diario y profesional, cumpliendo con ello los planes, programas, metas, objetivos y actividades que nos hemos dado como comunidad comprometida con el sistema electoral mexicano y con la cultura democrática, que definen la misión del Instituto. Por todo ello, estamos convencidos de que la democracia es una forma de vida que se refleja sustancialmente en una cultura ética. </w:t>
      </w:r>
    </w:p>
    <w:p w:rsidR="009B3141" w:rsidRDefault="009B3141" w:rsidP="009B3141">
      <w:pPr>
        <w:jc w:val="both"/>
        <w:rPr>
          <w:rFonts w:ascii="Arial" w:hAnsi="Arial" w:cs="Arial"/>
          <w:b/>
          <w:sz w:val="24"/>
        </w:rPr>
      </w:pPr>
    </w:p>
    <w:p w:rsidR="009B3141" w:rsidRPr="009B3141" w:rsidRDefault="009B3141" w:rsidP="009B3141">
      <w:pPr>
        <w:jc w:val="both"/>
        <w:rPr>
          <w:rFonts w:ascii="Arial" w:hAnsi="Arial" w:cs="Arial"/>
          <w:b/>
          <w:sz w:val="24"/>
        </w:rPr>
      </w:pPr>
      <w:r w:rsidRPr="009B3141">
        <w:rPr>
          <w:rFonts w:ascii="Arial" w:hAnsi="Arial" w:cs="Arial"/>
          <w:b/>
          <w:sz w:val="24"/>
        </w:rPr>
        <w:t xml:space="preserve"> </w:t>
      </w:r>
      <w:r>
        <w:rPr>
          <w:rFonts w:ascii="Arial" w:hAnsi="Arial" w:cs="Arial"/>
          <w:b/>
          <w:sz w:val="24"/>
        </w:rPr>
        <w:t xml:space="preserve">1. </w:t>
      </w:r>
      <w:r w:rsidRPr="009B3141">
        <w:rPr>
          <w:rFonts w:ascii="Arial" w:hAnsi="Arial" w:cs="Arial"/>
          <w:b/>
          <w:sz w:val="24"/>
        </w:rPr>
        <w:t>Certeza</w:t>
      </w:r>
    </w:p>
    <w:p w:rsidR="009B3141" w:rsidRDefault="009B3141" w:rsidP="009B3141">
      <w:pPr>
        <w:jc w:val="both"/>
        <w:rPr>
          <w:rFonts w:ascii="Arial" w:hAnsi="Arial" w:cs="Arial"/>
          <w:sz w:val="24"/>
        </w:rPr>
      </w:pPr>
      <w:r w:rsidRPr="009B3141">
        <w:rPr>
          <w:rFonts w:ascii="Arial" w:hAnsi="Arial" w:cs="Arial"/>
          <w:sz w:val="24"/>
        </w:rPr>
        <w:t xml:space="preserve">a) Confiabilidad. Como servidor público mis actos serán competentes, seguros y confiables en el cumplimento de mis obligaciones. Me esforzaré por atender las opiniones y posiciones de los demás y seré respetuoso de los derechos de todos los seres humanos con los que trate, ya sean personal del Instituto, militantes de los partidos políticos, representantes del gobierno o de las organizaciones civiles y, principalmente, con los ciudadanos y ciudadanas, afirmando plenamente mi solvencia moral. b) Integridad. Guiaré mi conducta con base en los valores de honestidad, </w:t>
      </w:r>
      <w:r w:rsidRPr="009B3141">
        <w:rPr>
          <w:rFonts w:ascii="Arial" w:hAnsi="Arial" w:cs="Arial"/>
          <w:sz w:val="24"/>
        </w:rPr>
        <w:lastRenderedPageBreak/>
        <w:t xml:space="preserve">rectitud y respeto, aplicándolos en cada uno de mis actos; considerando que soy un servidor público que me debo a la ciudadanía y a la institución, cumpliré con excelencia y oportunamente los compromisos y acuerdos en mi trato con mis compañeras y compañeros de trabajo y con las personas en general; colaboraré con profesionalismo, conciencia y voluntad en las decisiones tomadas por las instancias debidamente facultadas. </w:t>
      </w:r>
    </w:p>
    <w:p w:rsidR="009B3141" w:rsidRDefault="009B3141" w:rsidP="009B3141">
      <w:pPr>
        <w:jc w:val="both"/>
        <w:rPr>
          <w:rFonts w:ascii="Arial" w:hAnsi="Arial" w:cs="Arial"/>
          <w:sz w:val="24"/>
        </w:rPr>
      </w:pPr>
      <w:r>
        <w:rPr>
          <w:rFonts w:ascii="Arial" w:hAnsi="Arial" w:cs="Arial"/>
          <w:b/>
          <w:sz w:val="24"/>
        </w:rPr>
        <w:t xml:space="preserve">2. </w:t>
      </w:r>
      <w:r w:rsidRPr="009B3141">
        <w:rPr>
          <w:rFonts w:ascii="Arial" w:hAnsi="Arial" w:cs="Arial"/>
          <w:b/>
          <w:sz w:val="24"/>
        </w:rPr>
        <w:t>Legalidad</w:t>
      </w:r>
      <w:r w:rsidRPr="009B3141">
        <w:rPr>
          <w:rFonts w:ascii="Arial" w:hAnsi="Arial" w:cs="Arial"/>
          <w:sz w:val="24"/>
        </w:rPr>
        <w:t xml:space="preserve"> </w:t>
      </w:r>
    </w:p>
    <w:p w:rsidR="009B3141" w:rsidRDefault="009B3141" w:rsidP="009B3141">
      <w:pPr>
        <w:jc w:val="both"/>
        <w:rPr>
          <w:rFonts w:ascii="Arial" w:hAnsi="Arial" w:cs="Arial"/>
          <w:sz w:val="24"/>
        </w:rPr>
      </w:pPr>
      <w:r w:rsidRPr="009B3141">
        <w:rPr>
          <w:rFonts w:ascii="Arial" w:hAnsi="Arial" w:cs="Arial"/>
          <w:sz w:val="24"/>
        </w:rPr>
        <w:t xml:space="preserve">a) Justicia. Garantizaré que mis actos y decisiones estén fundados en la objetividad y en una debida ponderación de las situaciones y eventos; asimismo, defenderé los valores democráticos de libertad, igualdad, equidad, diálogo, pluralidad y tolerancia como elementos trascendentes de la cultura democrática. b) Honestidad. Promoveré la transparencia y la rendición de cuentas, conduciéndome con verdad. Actuaré a favor de que en mi trabajo exista la austeridad de bienes y la moderación en su consumo, así como la eficacia y eficiencia en la utilización de los recursos humanos, materiales y financieros del Instituto, bajo el concepto de una administración debidamente programada y planeada. Ello involucra que no utilizaré mi cargo o puesto para obtener algún beneficio ilegítimo. Tampoco buscaré o aceptaré compensaciones o prestaciones de cualquier persona, partido político u organización. </w:t>
      </w:r>
    </w:p>
    <w:p w:rsidR="009B3141" w:rsidRDefault="009B3141" w:rsidP="009B3141">
      <w:pPr>
        <w:jc w:val="both"/>
        <w:rPr>
          <w:rFonts w:ascii="Arial" w:hAnsi="Arial" w:cs="Arial"/>
          <w:sz w:val="24"/>
        </w:rPr>
      </w:pPr>
    </w:p>
    <w:p w:rsidR="009B3141" w:rsidRDefault="009B3141" w:rsidP="009B3141">
      <w:pPr>
        <w:jc w:val="both"/>
        <w:rPr>
          <w:rFonts w:ascii="Arial" w:hAnsi="Arial" w:cs="Arial"/>
          <w:sz w:val="24"/>
        </w:rPr>
      </w:pPr>
      <w:r w:rsidRPr="009B3141">
        <w:rPr>
          <w:rFonts w:ascii="Arial" w:hAnsi="Arial" w:cs="Arial"/>
          <w:b/>
          <w:sz w:val="24"/>
        </w:rPr>
        <w:t>3. Independencia</w:t>
      </w:r>
      <w:r w:rsidRPr="009B3141">
        <w:rPr>
          <w:rFonts w:ascii="Arial" w:hAnsi="Arial" w:cs="Arial"/>
          <w:sz w:val="24"/>
        </w:rPr>
        <w:t xml:space="preserve"> </w:t>
      </w:r>
    </w:p>
    <w:p w:rsidR="009B3141" w:rsidRDefault="009B3141" w:rsidP="009B3141">
      <w:pPr>
        <w:jc w:val="both"/>
        <w:rPr>
          <w:rFonts w:ascii="Arial" w:hAnsi="Arial" w:cs="Arial"/>
          <w:sz w:val="24"/>
        </w:rPr>
      </w:pPr>
      <w:r w:rsidRPr="009B3141">
        <w:rPr>
          <w:rFonts w:ascii="Arial" w:hAnsi="Arial" w:cs="Arial"/>
          <w:sz w:val="24"/>
        </w:rPr>
        <w:t xml:space="preserve">a) Autonomía. Con mi conducta pública y profesional haré valer los principios rectores en todos los actos, decisiones y resoluciones electorales y administrativas en las que participe, con base en el hecho de que el Instituto es responsable de sus propias decisiones e independiente en su operación y administración. b) Libertad. Es mi convicción como servidor público no estar sujeto a compromisos e intereses particulares que desacrediten mi compromiso con la 3 institución y pongan en duda mi profesionalismo e independencia; esto sin menoscabar mis propias creencias, opiniones o preferencias políticas y sociales o de cualquier otra índole. </w:t>
      </w:r>
    </w:p>
    <w:p w:rsidR="009B3141" w:rsidRDefault="009B3141" w:rsidP="009B3141">
      <w:pPr>
        <w:jc w:val="both"/>
        <w:rPr>
          <w:rFonts w:ascii="Arial" w:hAnsi="Arial" w:cs="Arial"/>
          <w:sz w:val="24"/>
        </w:rPr>
      </w:pPr>
    </w:p>
    <w:p w:rsidR="009B3141" w:rsidRPr="009B3141" w:rsidRDefault="009B3141" w:rsidP="009B3141">
      <w:pPr>
        <w:jc w:val="both"/>
        <w:rPr>
          <w:rFonts w:ascii="Arial" w:hAnsi="Arial" w:cs="Arial"/>
          <w:b/>
          <w:sz w:val="24"/>
        </w:rPr>
      </w:pPr>
      <w:r w:rsidRPr="009B3141">
        <w:rPr>
          <w:rFonts w:ascii="Arial" w:hAnsi="Arial" w:cs="Arial"/>
          <w:b/>
          <w:sz w:val="24"/>
        </w:rPr>
        <w:t xml:space="preserve">4. Imparcialidad </w:t>
      </w:r>
    </w:p>
    <w:p w:rsidR="009B3141" w:rsidRDefault="009B3141" w:rsidP="009B3141">
      <w:pPr>
        <w:jc w:val="both"/>
        <w:rPr>
          <w:rFonts w:ascii="Arial" w:hAnsi="Arial" w:cs="Arial"/>
          <w:sz w:val="24"/>
        </w:rPr>
      </w:pPr>
    </w:p>
    <w:p w:rsidR="009B3141" w:rsidRDefault="009B3141" w:rsidP="009B3141">
      <w:pPr>
        <w:jc w:val="both"/>
        <w:rPr>
          <w:rFonts w:ascii="Arial" w:hAnsi="Arial" w:cs="Arial"/>
          <w:sz w:val="24"/>
        </w:rPr>
      </w:pPr>
      <w:r w:rsidRPr="009B3141">
        <w:rPr>
          <w:rFonts w:ascii="Arial" w:hAnsi="Arial" w:cs="Arial"/>
          <w:sz w:val="24"/>
        </w:rPr>
        <w:t xml:space="preserve">a) Igualdad. Daré trato amable y digno a toda persona que acuda a solicitar cualquier servicio del Instituto, así como a mis compañeros y compañeras de trabajo, independientemente de su género, raza, posición política, capacidad económica y física, edad, religión, preferencia sexual, origen étnico, nivel jerárquico u otra cualidad humana, evitando la preferencia de algunas personas en detrimento de otras. b) Equidad. Seré imparcial en el desempeño de mis funciones y actividades. Para ello, me esforzaré por obtener información fidedigna y objetiva para que mis acciones </w:t>
      </w:r>
      <w:r w:rsidRPr="009B3141">
        <w:rPr>
          <w:rFonts w:ascii="Arial" w:hAnsi="Arial" w:cs="Arial"/>
          <w:sz w:val="24"/>
        </w:rPr>
        <w:lastRenderedPageBreak/>
        <w:t>cotidianas puedan contribuir al logro de los equilibrios institucionales de moderación, ponderación y ecuanimidad.</w:t>
      </w:r>
    </w:p>
    <w:p w:rsidR="009B3141" w:rsidRDefault="009B3141" w:rsidP="009B3141">
      <w:pPr>
        <w:jc w:val="both"/>
        <w:rPr>
          <w:rFonts w:ascii="Arial" w:hAnsi="Arial" w:cs="Arial"/>
          <w:b/>
          <w:sz w:val="24"/>
        </w:rPr>
      </w:pPr>
    </w:p>
    <w:p w:rsidR="009B3141" w:rsidRPr="009B3141" w:rsidRDefault="009B3141" w:rsidP="009B3141">
      <w:pPr>
        <w:jc w:val="both"/>
        <w:rPr>
          <w:rFonts w:ascii="Arial" w:hAnsi="Arial" w:cs="Arial"/>
          <w:b/>
          <w:sz w:val="24"/>
        </w:rPr>
      </w:pPr>
    </w:p>
    <w:p w:rsidR="009B3141" w:rsidRPr="009B3141" w:rsidRDefault="009B3141" w:rsidP="009B3141">
      <w:pPr>
        <w:jc w:val="both"/>
        <w:rPr>
          <w:rFonts w:ascii="Arial" w:hAnsi="Arial" w:cs="Arial"/>
          <w:b/>
          <w:sz w:val="24"/>
        </w:rPr>
      </w:pPr>
      <w:r w:rsidRPr="009B3141">
        <w:rPr>
          <w:rFonts w:ascii="Arial" w:hAnsi="Arial" w:cs="Arial"/>
          <w:b/>
          <w:sz w:val="24"/>
        </w:rPr>
        <w:t xml:space="preserve"> 5. Objetividad </w:t>
      </w:r>
    </w:p>
    <w:p w:rsidR="009B3141" w:rsidRDefault="009B3141" w:rsidP="009B3141">
      <w:pPr>
        <w:jc w:val="both"/>
        <w:rPr>
          <w:rFonts w:ascii="Arial" w:hAnsi="Arial" w:cs="Arial"/>
          <w:sz w:val="24"/>
        </w:rPr>
      </w:pPr>
    </w:p>
    <w:p w:rsidR="009B3141" w:rsidRPr="009B3141" w:rsidRDefault="009B3141" w:rsidP="009B3141">
      <w:pPr>
        <w:jc w:val="both"/>
        <w:rPr>
          <w:rFonts w:ascii="Arial" w:hAnsi="Arial" w:cs="Arial"/>
          <w:b/>
          <w:sz w:val="28"/>
          <w:szCs w:val="24"/>
        </w:rPr>
      </w:pPr>
      <w:r w:rsidRPr="009B3141">
        <w:rPr>
          <w:rFonts w:ascii="Arial" w:hAnsi="Arial" w:cs="Arial"/>
          <w:sz w:val="24"/>
        </w:rPr>
        <w:t>a) Tolerancia. En mi vida laboral asumiré que el respeto a la diversidad, el pluralismo, el diálogo y las diferencias enriquecen verdaderamente la interacción personal y social que hace posible la solución pacífica de problemas y conflictos derivados de las relaciones humanas, contribuyendo de esa manera al logro de las legítimas aspiraciones personales y sociales de todos y cada uno de nosotros. b) Superación. Me prepararé académica y profesionalmente para incrementar mis habilidades, conocimientos y competencias mediante una educación continua que me permita realizar con éxito mis tareas y actividades en la institución; asimismo, cultivaré una conciencia ambiental y socialmente responsable para valorar y tutelar una conducta de profundo compromiso con el medio ambiente en mi ámbito de trabajo. c) Respeto. Siempre seré cortés y atento con mis compañeras y compañeros de trabajo, así como con quienes trato laboralmente y con toda persona en general, conduciéndome de manera coherente con los principios y valores manifestados en el presente Código de Ética, los cuales orientan mis actitudes, decisiones y acciones.</w:t>
      </w:r>
    </w:p>
    <w:p w:rsidR="00C45011" w:rsidRPr="009B3141" w:rsidRDefault="00C45011" w:rsidP="00A43D7A">
      <w:pPr>
        <w:spacing w:line="360" w:lineRule="auto"/>
        <w:rPr>
          <w:rFonts w:ascii="Arial" w:hAnsi="Arial" w:cs="Arial"/>
          <w:sz w:val="28"/>
          <w:szCs w:val="24"/>
        </w:rPr>
      </w:pPr>
    </w:p>
    <w:sectPr w:rsidR="00C45011" w:rsidRPr="009B3141" w:rsidSect="008F71C4">
      <w:pgSz w:w="12240" w:h="15840"/>
      <w:pgMar w:top="1418" w:right="1701"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F5F" w:rsidRDefault="00E22F5F" w:rsidP="00763952">
      <w:pPr>
        <w:spacing w:after="0" w:line="240" w:lineRule="auto"/>
      </w:pPr>
      <w:r>
        <w:separator/>
      </w:r>
    </w:p>
  </w:endnote>
  <w:endnote w:type="continuationSeparator" w:id="0">
    <w:p w:rsidR="00E22F5F" w:rsidRDefault="00E22F5F" w:rsidP="00763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F5F" w:rsidRDefault="00E22F5F" w:rsidP="00763952">
      <w:pPr>
        <w:spacing w:after="0" w:line="240" w:lineRule="auto"/>
      </w:pPr>
      <w:r>
        <w:separator/>
      </w:r>
    </w:p>
  </w:footnote>
  <w:footnote w:type="continuationSeparator" w:id="0">
    <w:p w:rsidR="00E22F5F" w:rsidRDefault="00E22F5F" w:rsidP="007639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11.25pt;height:11.25pt" o:bullet="t">
        <v:imagedata r:id="rId1" o:title="mso586E"/>
      </v:shape>
    </w:pict>
  </w:numPicBullet>
  <w:abstractNum w:abstractNumId="0">
    <w:nsid w:val="17FD05FA"/>
    <w:multiLevelType w:val="multilevel"/>
    <w:tmpl w:val="E662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5E2BEC"/>
    <w:multiLevelType w:val="multilevel"/>
    <w:tmpl w:val="56F2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D700A4"/>
    <w:multiLevelType w:val="hybridMultilevel"/>
    <w:tmpl w:val="46F489A8"/>
    <w:lvl w:ilvl="0" w:tplc="9AD08D38">
      <w:start w:val="1"/>
      <w:numFmt w:val="decimal"/>
      <w:lvlText w:val="%1)"/>
      <w:lvlJc w:val="left"/>
      <w:pPr>
        <w:ind w:left="420" w:hanging="360"/>
      </w:pPr>
      <w:rPr>
        <w:rFonts w:hint="default"/>
        <w:b/>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3">
    <w:nsid w:val="33C6620E"/>
    <w:multiLevelType w:val="hybridMultilevel"/>
    <w:tmpl w:val="99C0CC9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C46603A"/>
    <w:multiLevelType w:val="hybridMultilevel"/>
    <w:tmpl w:val="920C5A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6845CB3"/>
    <w:multiLevelType w:val="multilevel"/>
    <w:tmpl w:val="03F89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C03346"/>
    <w:multiLevelType w:val="hybridMultilevel"/>
    <w:tmpl w:val="3594F4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71D"/>
    <w:rsid w:val="0008675E"/>
    <w:rsid w:val="000900C9"/>
    <w:rsid w:val="000A2522"/>
    <w:rsid w:val="000D30C6"/>
    <w:rsid w:val="000E13BE"/>
    <w:rsid w:val="001D571D"/>
    <w:rsid w:val="00310A21"/>
    <w:rsid w:val="00316956"/>
    <w:rsid w:val="0036703D"/>
    <w:rsid w:val="003E514E"/>
    <w:rsid w:val="00465385"/>
    <w:rsid w:val="00546149"/>
    <w:rsid w:val="005A6D79"/>
    <w:rsid w:val="005C5CC9"/>
    <w:rsid w:val="006E3002"/>
    <w:rsid w:val="00763952"/>
    <w:rsid w:val="00772AD2"/>
    <w:rsid w:val="0080680B"/>
    <w:rsid w:val="008F71C4"/>
    <w:rsid w:val="009B3141"/>
    <w:rsid w:val="00A43D7A"/>
    <w:rsid w:val="00A71B75"/>
    <w:rsid w:val="00AC54B8"/>
    <w:rsid w:val="00B01FE3"/>
    <w:rsid w:val="00B161A7"/>
    <w:rsid w:val="00BA13C5"/>
    <w:rsid w:val="00BC08B6"/>
    <w:rsid w:val="00C45011"/>
    <w:rsid w:val="00E22F5F"/>
    <w:rsid w:val="00E36D8E"/>
    <w:rsid w:val="00F00E77"/>
    <w:rsid w:val="00F123A5"/>
    <w:rsid w:val="00F5204A"/>
    <w:rsid w:val="00FB70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00119F-DE0B-447E-A2C8-CB1FEF12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71D"/>
    <w:pPr>
      <w:spacing w:after="160" w:line="259" w:lineRule="auto"/>
    </w:pPr>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D57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571D"/>
    <w:rPr>
      <w:rFonts w:ascii="Tahoma" w:hAnsi="Tahoma" w:cs="Tahoma"/>
      <w:sz w:val="16"/>
      <w:szCs w:val="16"/>
    </w:rPr>
  </w:style>
  <w:style w:type="paragraph" w:styleId="NormalWeb">
    <w:name w:val="Normal (Web)"/>
    <w:basedOn w:val="Normal"/>
    <w:uiPriority w:val="99"/>
    <w:semiHidden/>
    <w:unhideWhenUsed/>
    <w:rsid w:val="00B161A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converted-space">
    <w:name w:val="apple-converted-space"/>
    <w:basedOn w:val="Fuentedeprrafopredeter"/>
    <w:rsid w:val="00B161A7"/>
  </w:style>
  <w:style w:type="character" w:styleId="Textoennegrita">
    <w:name w:val="Strong"/>
    <w:basedOn w:val="Fuentedeprrafopredeter"/>
    <w:uiPriority w:val="22"/>
    <w:qFormat/>
    <w:rsid w:val="00B161A7"/>
    <w:rPr>
      <w:b/>
      <w:bCs/>
    </w:rPr>
  </w:style>
  <w:style w:type="paragraph" w:customStyle="1" w:styleId="Default">
    <w:name w:val="Default"/>
    <w:rsid w:val="00BC08B6"/>
    <w:pPr>
      <w:autoSpaceDE w:val="0"/>
      <w:autoSpaceDN w:val="0"/>
      <w:adjustRightInd w:val="0"/>
      <w:spacing w:after="0" w:line="240" w:lineRule="auto"/>
    </w:pPr>
    <w:rPr>
      <w:rFonts w:ascii="Arial" w:hAnsi="Arial" w:cs="Arial"/>
      <w:color w:val="000000"/>
      <w:sz w:val="24"/>
      <w:szCs w:val="24"/>
      <w:lang w:val="es-ES"/>
    </w:rPr>
  </w:style>
  <w:style w:type="paragraph" w:styleId="Prrafodelista">
    <w:name w:val="List Paragraph"/>
    <w:basedOn w:val="Normal"/>
    <w:uiPriority w:val="34"/>
    <w:qFormat/>
    <w:rsid w:val="00B01FE3"/>
    <w:pPr>
      <w:ind w:left="720"/>
      <w:contextualSpacing/>
    </w:pPr>
  </w:style>
  <w:style w:type="table" w:styleId="Tablaconcuadrcula">
    <w:name w:val="Table Grid"/>
    <w:basedOn w:val="Tablanormal"/>
    <w:uiPriority w:val="59"/>
    <w:rsid w:val="000E1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639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3952"/>
    <w:rPr>
      <w:lang w:val="es-ES"/>
    </w:rPr>
  </w:style>
  <w:style w:type="paragraph" w:styleId="Piedepgina">
    <w:name w:val="footer"/>
    <w:basedOn w:val="Normal"/>
    <w:link w:val="PiedepginaCar"/>
    <w:uiPriority w:val="99"/>
    <w:unhideWhenUsed/>
    <w:rsid w:val="007639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3952"/>
    <w:rPr>
      <w:lang w:val="es-ES"/>
    </w:rPr>
  </w:style>
  <w:style w:type="character" w:styleId="Hipervnculo">
    <w:name w:val="Hyperlink"/>
    <w:basedOn w:val="Fuentedeprrafopredeter"/>
    <w:uiPriority w:val="99"/>
    <w:unhideWhenUsed/>
    <w:rsid w:val="009B31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084015">
      <w:bodyDiv w:val="1"/>
      <w:marLeft w:val="0"/>
      <w:marRight w:val="0"/>
      <w:marTop w:val="0"/>
      <w:marBottom w:val="0"/>
      <w:divBdr>
        <w:top w:val="none" w:sz="0" w:space="0" w:color="auto"/>
        <w:left w:val="none" w:sz="0" w:space="0" w:color="auto"/>
        <w:bottom w:val="none" w:sz="0" w:space="0" w:color="auto"/>
        <w:right w:val="none" w:sz="0" w:space="0" w:color="auto"/>
      </w:divBdr>
    </w:div>
    <w:div w:id="1648630050">
      <w:bodyDiv w:val="1"/>
      <w:marLeft w:val="0"/>
      <w:marRight w:val="0"/>
      <w:marTop w:val="0"/>
      <w:marBottom w:val="0"/>
      <w:divBdr>
        <w:top w:val="none" w:sz="0" w:space="0" w:color="auto"/>
        <w:left w:val="none" w:sz="0" w:space="0" w:color="auto"/>
        <w:bottom w:val="none" w:sz="0" w:space="0" w:color="auto"/>
        <w:right w:val="none" w:sz="0" w:space="0" w:color="auto"/>
      </w:divBdr>
    </w:div>
    <w:div w:id="1969434958">
      <w:bodyDiv w:val="1"/>
      <w:marLeft w:val="0"/>
      <w:marRight w:val="0"/>
      <w:marTop w:val="0"/>
      <w:marBottom w:val="0"/>
      <w:divBdr>
        <w:top w:val="none" w:sz="0" w:space="0" w:color="auto"/>
        <w:left w:val="none" w:sz="0" w:space="0" w:color="auto"/>
        <w:bottom w:val="none" w:sz="0" w:space="0" w:color="auto"/>
        <w:right w:val="none" w:sz="0" w:space="0" w:color="auto"/>
      </w:divBdr>
      <w:divsChild>
        <w:div w:id="2020306262">
          <w:marLeft w:val="0"/>
          <w:marRight w:val="0"/>
          <w:marTop w:val="0"/>
          <w:marBottom w:val="0"/>
          <w:divBdr>
            <w:top w:val="none" w:sz="0" w:space="0" w:color="auto"/>
            <w:left w:val="none" w:sz="0" w:space="0" w:color="auto"/>
            <w:bottom w:val="none" w:sz="0" w:space="0" w:color="auto"/>
            <w:right w:val="none" w:sz="0" w:space="0" w:color="auto"/>
          </w:divBdr>
        </w:div>
        <w:div w:id="456946729">
          <w:marLeft w:val="0"/>
          <w:marRight w:val="0"/>
          <w:marTop w:val="0"/>
          <w:marBottom w:val="0"/>
          <w:divBdr>
            <w:top w:val="none" w:sz="0" w:space="0" w:color="auto"/>
            <w:left w:val="none" w:sz="0" w:space="0" w:color="auto"/>
            <w:bottom w:val="none" w:sz="0" w:space="0" w:color="auto"/>
            <w:right w:val="none" w:sz="0" w:space="0" w:color="auto"/>
          </w:divBdr>
        </w:div>
        <w:div w:id="1882129694">
          <w:marLeft w:val="0"/>
          <w:marRight w:val="0"/>
          <w:marTop w:val="0"/>
          <w:marBottom w:val="0"/>
          <w:divBdr>
            <w:top w:val="none" w:sz="0" w:space="0" w:color="auto"/>
            <w:left w:val="none" w:sz="0" w:space="0" w:color="auto"/>
            <w:bottom w:val="none" w:sz="0" w:space="0" w:color="auto"/>
            <w:right w:val="none" w:sz="0" w:space="0" w:color="auto"/>
          </w:divBdr>
        </w:div>
        <w:div w:id="1202791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ormateca.ife.org.mx/normanet/files_otros/NFI/CODIGODEETICA.IFE.pdf" TargetMode="Externa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17</Pages>
  <Words>2891</Words>
  <Characters>15903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Proteccion Civil</Company>
  <LinksUpToDate>false</LinksUpToDate>
  <CharactersWithSpaces>18757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Proteccion Civil</dc:creator>
  <cp:keywords/>
  <dc:description/>
  <cp:lastModifiedBy>FERNANDO</cp:lastModifiedBy>
  <cp:revision>6</cp:revision>
  <dcterms:created xsi:type="dcterms:W3CDTF">2016-01-21T04:24:00Z</dcterms:created>
  <dcterms:modified xsi:type="dcterms:W3CDTF">2016-01-27T05:41:00Z</dcterms:modified>
</cp:coreProperties>
</file>