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55465" w14:textId="0651E55F" w:rsidR="003F64DC" w:rsidRDefault="007363B1" w:rsidP="00491852">
      <w:pPr>
        <w:spacing w:line="276" w:lineRule="auto"/>
        <w:jc w:val="both"/>
        <w:rPr>
          <w:rFonts w:ascii="Arial" w:hAnsi="Arial" w:cs="Arial"/>
        </w:rPr>
      </w:pPr>
      <w:r>
        <w:rPr>
          <w:rFonts w:ascii="Arial" w:hAnsi="Arial" w:cs="Arial"/>
          <w:noProof/>
          <w:lang w:val="es-ES" w:eastAsia="es-ES"/>
        </w:rPr>
        <w:drawing>
          <wp:inline distT="0" distB="0" distL="0" distR="0" wp14:anchorId="0ED92B68" wp14:editId="3C62E99B">
            <wp:extent cx="8402955" cy="5885180"/>
            <wp:effectExtent l="50800" t="0" r="5524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393730C" w14:textId="606F9BC0" w:rsidR="003F64DC" w:rsidRDefault="007363B1" w:rsidP="00491852">
      <w:pPr>
        <w:spacing w:line="276" w:lineRule="auto"/>
        <w:jc w:val="both"/>
        <w:rPr>
          <w:rFonts w:ascii="Arial" w:hAnsi="Arial" w:cs="Arial"/>
        </w:rPr>
      </w:pPr>
      <w:r>
        <w:rPr>
          <w:rFonts w:ascii="Arial" w:hAnsi="Arial" w:cs="Arial"/>
          <w:noProof/>
          <w:lang w:val="es-ES" w:eastAsia="es-ES"/>
        </w:rPr>
        <w:lastRenderedPageBreak/>
        <w:drawing>
          <wp:inline distT="0" distB="0" distL="0" distR="0" wp14:anchorId="34B700DF" wp14:editId="5B5BFEE1">
            <wp:extent cx="8893810" cy="5582971"/>
            <wp:effectExtent l="50800" t="0" r="4699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E7E6B57" w14:textId="5A941B57" w:rsidR="003F64DC" w:rsidRDefault="007363B1" w:rsidP="00491852">
      <w:pPr>
        <w:spacing w:line="276" w:lineRule="auto"/>
        <w:jc w:val="both"/>
        <w:rPr>
          <w:rFonts w:ascii="Arial" w:hAnsi="Arial" w:cs="Arial"/>
        </w:rPr>
      </w:pPr>
      <w:r>
        <w:rPr>
          <w:rFonts w:ascii="Arial" w:hAnsi="Arial" w:cs="Arial"/>
          <w:noProof/>
          <w:lang w:val="es-ES" w:eastAsia="es-ES"/>
        </w:rPr>
        <w:drawing>
          <wp:inline distT="0" distB="0" distL="0" distR="0" wp14:anchorId="7EE9AF25" wp14:editId="3412AB77">
            <wp:extent cx="8893810" cy="5047643"/>
            <wp:effectExtent l="0" t="25400" r="0" b="8318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481FBED" w14:textId="6BF96B3E" w:rsidR="003F64DC" w:rsidRDefault="003F64DC" w:rsidP="003F64DC">
      <w:pPr>
        <w:spacing w:line="276" w:lineRule="auto"/>
        <w:jc w:val="both"/>
        <w:rPr>
          <w:rFonts w:ascii="Arial" w:hAnsi="Arial" w:cs="Arial"/>
        </w:rPr>
      </w:pPr>
    </w:p>
    <w:p w14:paraId="0F4DE16F" w14:textId="36A0D9F6" w:rsidR="003F64DC" w:rsidRDefault="003F64DC" w:rsidP="003F64DC">
      <w:pPr>
        <w:spacing w:line="276" w:lineRule="auto"/>
        <w:jc w:val="both"/>
        <w:rPr>
          <w:rFonts w:ascii="Arial" w:hAnsi="Arial" w:cs="Arial"/>
          <w:lang w:val="es-MX"/>
        </w:rPr>
      </w:pPr>
      <w:r>
        <w:rPr>
          <w:rFonts w:ascii="Arial" w:hAnsi="Arial" w:cs="Arial"/>
          <w:b/>
          <w:bCs/>
          <w:lang w:val="es-MX"/>
        </w:rPr>
        <w:t> </w:t>
      </w:r>
      <w:r w:rsidR="006029B2">
        <w:rPr>
          <w:rFonts w:ascii="Arial" w:hAnsi="Arial" w:cs="Arial"/>
          <w:b/>
          <w:bCs/>
          <w:lang w:val="es-MX"/>
        </w:rPr>
        <w:t xml:space="preserve">* </w:t>
      </w:r>
      <w:bookmarkStart w:id="0" w:name="_GoBack"/>
      <w:bookmarkEnd w:id="0"/>
      <w:r w:rsidRPr="003F64DC">
        <w:rPr>
          <w:rFonts w:ascii="Arial" w:hAnsi="Arial" w:cs="Arial"/>
          <w:b/>
          <w:bCs/>
          <w:lang w:val="es-MX"/>
        </w:rPr>
        <w:t>¿Qué implicaciones tienen los argumentos de la economía regional?</w:t>
      </w:r>
      <w:r w:rsidRPr="003F64DC">
        <w:rPr>
          <w:rFonts w:ascii="Arial" w:hAnsi="Arial" w:cs="Arial"/>
          <w:lang w:val="es-MX"/>
        </w:rPr>
        <w:br/>
      </w:r>
      <w:r w:rsidRPr="003F64DC">
        <w:rPr>
          <w:rFonts w:ascii="Arial" w:hAnsi="Arial" w:cs="Arial"/>
          <w:b/>
          <w:bCs/>
          <w:lang w:val="es-MX"/>
        </w:rPr>
        <w:t> * ¿Por qué son importantes las instituciones para el desarrollo?</w:t>
      </w:r>
    </w:p>
    <w:p w14:paraId="3332C531" w14:textId="39CE10B4" w:rsidR="003F64DC" w:rsidRPr="003F64DC" w:rsidRDefault="003F64DC" w:rsidP="003F64DC">
      <w:pPr>
        <w:spacing w:line="276" w:lineRule="auto"/>
        <w:jc w:val="both"/>
        <w:rPr>
          <w:rFonts w:ascii="Arial" w:hAnsi="Arial" w:cs="Arial"/>
          <w:lang w:val="es-MX"/>
        </w:rPr>
      </w:pPr>
      <w:r w:rsidRPr="003F64DC">
        <w:rPr>
          <w:rFonts w:ascii="Arial" w:hAnsi="Arial" w:cs="Arial"/>
          <w:b/>
          <w:bCs/>
          <w:lang w:val="es-MX"/>
        </w:rPr>
        <w:t> * ¿Cómo se pueden enfrentar los problemas de desigualdad resaltados en el contexto contemporáneo?</w:t>
      </w:r>
    </w:p>
    <w:sectPr w:rsidR="003F64DC" w:rsidRPr="003F64DC" w:rsidSect="005D6D95">
      <w:headerReference w:type="default" r:id="rId23"/>
      <w:pgSz w:w="16840" w:h="11900" w:orient="landscape"/>
      <w:pgMar w:top="1701" w:right="1417" w:bottom="1701"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8BD27" w14:textId="77777777" w:rsidR="007363B1" w:rsidRDefault="007363B1" w:rsidP="003634B2">
      <w:pPr>
        <w:spacing w:after="0"/>
      </w:pPr>
      <w:r>
        <w:separator/>
      </w:r>
    </w:p>
  </w:endnote>
  <w:endnote w:type="continuationSeparator" w:id="0">
    <w:p w14:paraId="380AE4C0" w14:textId="77777777" w:rsidR="007363B1" w:rsidRDefault="007363B1" w:rsidP="00363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CC52B" w14:textId="77777777" w:rsidR="007363B1" w:rsidRDefault="007363B1" w:rsidP="003634B2">
      <w:pPr>
        <w:spacing w:after="0"/>
      </w:pPr>
      <w:r>
        <w:separator/>
      </w:r>
    </w:p>
  </w:footnote>
  <w:footnote w:type="continuationSeparator" w:id="0">
    <w:p w14:paraId="66686A78" w14:textId="77777777" w:rsidR="007363B1" w:rsidRDefault="007363B1" w:rsidP="003634B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97BDB" w14:textId="77777777" w:rsidR="007363B1" w:rsidRDefault="007363B1">
    <w:pPr>
      <w:pStyle w:val="Encabezado"/>
    </w:pPr>
    <w:r>
      <w:t>Lic. Ernesto Antonio De la Higuera Quiyono</w:t>
    </w:r>
  </w:p>
  <w:p w14:paraId="2E615767" w14:textId="77777777" w:rsidR="007363B1" w:rsidRDefault="007363B1">
    <w:pPr>
      <w:pStyle w:val="Encabezado"/>
      <w:rPr>
        <w:lang w:val="es-ES"/>
      </w:rPr>
    </w:pPr>
    <w:r>
      <w:t xml:space="preserve">Matrícula: </w:t>
    </w:r>
    <w:r w:rsidRPr="003634B2">
      <w:rPr>
        <w:lang w:val="es-ES"/>
      </w:rPr>
      <w:t>20150789</w:t>
    </w:r>
  </w:p>
  <w:p w14:paraId="6762D1E6" w14:textId="77777777" w:rsidR="007363B1" w:rsidRDefault="007363B1">
    <w:pPr>
      <w:pStyle w:val="Encabezado"/>
      <w:rPr>
        <w:lang w:val="es-ES"/>
      </w:rPr>
    </w:pPr>
    <w:r>
      <w:rPr>
        <w:lang w:val="es-ES"/>
      </w:rPr>
      <w:t>IAP – Chiapas.</w:t>
    </w:r>
  </w:p>
  <w:p w14:paraId="551B4955" w14:textId="76EEEA56" w:rsidR="007363B1" w:rsidRDefault="007363B1">
    <w:pPr>
      <w:pStyle w:val="Encabezado"/>
    </w:pPr>
    <w:r>
      <w:rPr>
        <w:lang w:val="es-ES"/>
      </w:rPr>
      <w:t xml:space="preserve">Política Económica Actividad No. </w:t>
    </w:r>
    <w:r>
      <w:rPr>
        <w:lang w:val="es-ES"/>
      </w:rPr>
      <w:t>5</w:t>
    </w:r>
  </w:p>
  <w:p w14:paraId="12D9277C" w14:textId="77777777" w:rsidR="007363B1" w:rsidRDefault="007363B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56977"/>
    <w:multiLevelType w:val="hybridMultilevel"/>
    <w:tmpl w:val="82F8E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85"/>
    <w:rsid w:val="00040367"/>
    <w:rsid w:val="000A4C1D"/>
    <w:rsid w:val="001475A6"/>
    <w:rsid w:val="00153CF0"/>
    <w:rsid w:val="002501FE"/>
    <w:rsid w:val="00255EDA"/>
    <w:rsid w:val="002C4231"/>
    <w:rsid w:val="003634B2"/>
    <w:rsid w:val="003E74A1"/>
    <w:rsid w:val="003F64DC"/>
    <w:rsid w:val="004002DB"/>
    <w:rsid w:val="004060D7"/>
    <w:rsid w:val="00491852"/>
    <w:rsid w:val="00503F7D"/>
    <w:rsid w:val="005A3C13"/>
    <w:rsid w:val="005D6D95"/>
    <w:rsid w:val="006029B2"/>
    <w:rsid w:val="00630BD3"/>
    <w:rsid w:val="00650466"/>
    <w:rsid w:val="006C2EDD"/>
    <w:rsid w:val="007363B1"/>
    <w:rsid w:val="00743573"/>
    <w:rsid w:val="00745371"/>
    <w:rsid w:val="00834B9E"/>
    <w:rsid w:val="0089176F"/>
    <w:rsid w:val="008C1201"/>
    <w:rsid w:val="00926885"/>
    <w:rsid w:val="009B52B2"/>
    <w:rsid w:val="009D0C83"/>
    <w:rsid w:val="00A208EB"/>
    <w:rsid w:val="00A71170"/>
    <w:rsid w:val="00B658D0"/>
    <w:rsid w:val="00C044C2"/>
    <w:rsid w:val="00D571F0"/>
    <w:rsid w:val="00DD52C4"/>
    <w:rsid w:val="00E65F05"/>
    <w:rsid w:val="00EA7A6F"/>
    <w:rsid w:val="00F475FF"/>
    <w:rsid w:val="00FC279B"/>
    <w:rsid w:val="00FE7F85"/>
    <w:rsid w:val="00FF6E2E"/>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F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E7F85"/>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E7F85"/>
    <w:rPr>
      <w:rFonts w:ascii="Lucida Grande" w:hAnsi="Lucida Grande"/>
      <w:sz w:val="18"/>
      <w:szCs w:val="18"/>
    </w:rPr>
  </w:style>
  <w:style w:type="paragraph" w:styleId="Encabezado">
    <w:name w:val="header"/>
    <w:basedOn w:val="Normal"/>
    <w:link w:val="EncabezadoCar"/>
    <w:uiPriority w:val="99"/>
    <w:unhideWhenUsed/>
    <w:rsid w:val="003634B2"/>
    <w:pPr>
      <w:tabs>
        <w:tab w:val="center" w:pos="4252"/>
        <w:tab w:val="right" w:pos="8504"/>
      </w:tabs>
      <w:spacing w:after="0"/>
    </w:pPr>
  </w:style>
  <w:style w:type="character" w:customStyle="1" w:styleId="EncabezadoCar">
    <w:name w:val="Encabezado Car"/>
    <w:basedOn w:val="Fuentedeprrafopredeter"/>
    <w:link w:val="Encabezado"/>
    <w:uiPriority w:val="99"/>
    <w:rsid w:val="003634B2"/>
  </w:style>
  <w:style w:type="paragraph" w:styleId="Piedepgina">
    <w:name w:val="footer"/>
    <w:basedOn w:val="Normal"/>
    <w:link w:val="PiedepginaCar"/>
    <w:uiPriority w:val="99"/>
    <w:unhideWhenUsed/>
    <w:rsid w:val="003634B2"/>
    <w:pPr>
      <w:tabs>
        <w:tab w:val="center" w:pos="4252"/>
        <w:tab w:val="right" w:pos="8504"/>
      </w:tabs>
      <w:spacing w:after="0"/>
    </w:pPr>
  </w:style>
  <w:style w:type="character" w:customStyle="1" w:styleId="PiedepginaCar">
    <w:name w:val="Pie de página Car"/>
    <w:basedOn w:val="Fuentedeprrafopredeter"/>
    <w:link w:val="Piedepgina"/>
    <w:uiPriority w:val="99"/>
    <w:rsid w:val="003634B2"/>
  </w:style>
  <w:style w:type="paragraph" w:styleId="Prrafodelista">
    <w:name w:val="List Paragraph"/>
    <w:basedOn w:val="Normal"/>
    <w:uiPriority w:val="34"/>
    <w:qFormat/>
    <w:rsid w:val="00834B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E7F85"/>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E7F85"/>
    <w:rPr>
      <w:rFonts w:ascii="Lucida Grande" w:hAnsi="Lucida Grande"/>
      <w:sz w:val="18"/>
      <w:szCs w:val="18"/>
    </w:rPr>
  </w:style>
  <w:style w:type="paragraph" w:styleId="Encabezado">
    <w:name w:val="header"/>
    <w:basedOn w:val="Normal"/>
    <w:link w:val="EncabezadoCar"/>
    <w:uiPriority w:val="99"/>
    <w:unhideWhenUsed/>
    <w:rsid w:val="003634B2"/>
    <w:pPr>
      <w:tabs>
        <w:tab w:val="center" w:pos="4252"/>
        <w:tab w:val="right" w:pos="8504"/>
      </w:tabs>
      <w:spacing w:after="0"/>
    </w:pPr>
  </w:style>
  <w:style w:type="character" w:customStyle="1" w:styleId="EncabezadoCar">
    <w:name w:val="Encabezado Car"/>
    <w:basedOn w:val="Fuentedeprrafopredeter"/>
    <w:link w:val="Encabezado"/>
    <w:uiPriority w:val="99"/>
    <w:rsid w:val="003634B2"/>
  </w:style>
  <w:style w:type="paragraph" w:styleId="Piedepgina">
    <w:name w:val="footer"/>
    <w:basedOn w:val="Normal"/>
    <w:link w:val="PiedepginaCar"/>
    <w:uiPriority w:val="99"/>
    <w:unhideWhenUsed/>
    <w:rsid w:val="003634B2"/>
    <w:pPr>
      <w:tabs>
        <w:tab w:val="center" w:pos="4252"/>
        <w:tab w:val="right" w:pos="8504"/>
      </w:tabs>
      <w:spacing w:after="0"/>
    </w:pPr>
  </w:style>
  <w:style w:type="character" w:customStyle="1" w:styleId="PiedepginaCar">
    <w:name w:val="Pie de página Car"/>
    <w:basedOn w:val="Fuentedeprrafopredeter"/>
    <w:link w:val="Piedepgina"/>
    <w:uiPriority w:val="99"/>
    <w:rsid w:val="003634B2"/>
  </w:style>
  <w:style w:type="paragraph" w:styleId="Prrafodelista">
    <w:name w:val="List Paragraph"/>
    <w:basedOn w:val="Normal"/>
    <w:uiPriority w:val="34"/>
    <w:qFormat/>
    <w:rsid w:val="00834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262287">
      <w:bodyDiv w:val="1"/>
      <w:marLeft w:val="0"/>
      <w:marRight w:val="0"/>
      <w:marTop w:val="0"/>
      <w:marBottom w:val="0"/>
      <w:divBdr>
        <w:top w:val="none" w:sz="0" w:space="0" w:color="auto"/>
        <w:left w:val="none" w:sz="0" w:space="0" w:color="auto"/>
        <w:bottom w:val="none" w:sz="0" w:space="0" w:color="auto"/>
        <w:right w:val="none" w:sz="0" w:space="0" w:color="auto"/>
      </w:divBdr>
    </w:div>
    <w:div w:id="1912275503">
      <w:bodyDiv w:val="1"/>
      <w:marLeft w:val="0"/>
      <w:marRight w:val="0"/>
      <w:marTop w:val="0"/>
      <w:marBottom w:val="0"/>
      <w:divBdr>
        <w:top w:val="none" w:sz="0" w:space="0" w:color="auto"/>
        <w:left w:val="none" w:sz="0" w:space="0" w:color="auto"/>
        <w:bottom w:val="none" w:sz="0" w:space="0" w:color="auto"/>
        <w:right w:val="none" w:sz="0" w:space="0" w:color="auto"/>
      </w:divBdr>
    </w:div>
    <w:div w:id="2082099179">
      <w:bodyDiv w:val="1"/>
      <w:marLeft w:val="0"/>
      <w:marRight w:val="0"/>
      <w:marTop w:val="0"/>
      <w:marBottom w:val="0"/>
      <w:divBdr>
        <w:top w:val="none" w:sz="0" w:space="0" w:color="auto"/>
        <w:left w:val="none" w:sz="0" w:space="0" w:color="auto"/>
        <w:bottom w:val="none" w:sz="0" w:space="0" w:color="auto"/>
        <w:right w:val="none" w:sz="0" w:space="0" w:color="auto"/>
      </w:divBdr>
      <w:divsChild>
        <w:div w:id="2143880257">
          <w:marLeft w:val="0"/>
          <w:marRight w:val="0"/>
          <w:marTop w:val="0"/>
          <w:marBottom w:val="0"/>
          <w:divBdr>
            <w:top w:val="none" w:sz="0" w:space="0" w:color="auto"/>
            <w:left w:val="none" w:sz="0" w:space="0" w:color="auto"/>
            <w:bottom w:val="none" w:sz="0" w:space="0" w:color="auto"/>
            <w:right w:val="none" w:sz="0" w:space="0" w:color="auto"/>
          </w:divBdr>
        </w:div>
        <w:div w:id="962266923">
          <w:marLeft w:val="0"/>
          <w:marRight w:val="0"/>
          <w:marTop w:val="0"/>
          <w:marBottom w:val="0"/>
          <w:divBdr>
            <w:top w:val="none" w:sz="0" w:space="0" w:color="auto"/>
            <w:left w:val="none" w:sz="0" w:space="0" w:color="auto"/>
            <w:bottom w:val="none" w:sz="0" w:space="0" w:color="auto"/>
            <w:right w:val="none" w:sz="0" w:space="0" w:color="auto"/>
          </w:divBdr>
        </w:div>
        <w:div w:id="2097511302">
          <w:marLeft w:val="0"/>
          <w:marRight w:val="0"/>
          <w:marTop w:val="0"/>
          <w:marBottom w:val="0"/>
          <w:divBdr>
            <w:top w:val="none" w:sz="0" w:space="0" w:color="auto"/>
            <w:left w:val="none" w:sz="0" w:space="0" w:color="auto"/>
            <w:bottom w:val="none" w:sz="0" w:space="0" w:color="auto"/>
            <w:right w:val="none" w:sz="0" w:space="0" w:color="auto"/>
          </w:divBdr>
        </w:div>
        <w:div w:id="17983331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diagramQuickStyle" Target="diagrams/quickStyle3.xml"/><Relationship Id="rId21" Type="http://schemas.openxmlformats.org/officeDocument/2006/relationships/diagramColors" Target="diagrams/colors3.xml"/><Relationship Id="rId22" Type="http://schemas.microsoft.com/office/2007/relationships/diagramDrawing" Target="diagrams/drawing3.xm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diagramData" Target="diagrams/data3.xml"/><Relationship Id="rId19" Type="http://schemas.openxmlformats.org/officeDocument/2006/relationships/diagramLayout" Target="diagrams/layout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CBEA06-1C1C-C249-8DE2-430F77AF7EAC}" type="doc">
      <dgm:prSet loTypeId="urn:microsoft.com/office/officeart/2005/8/layout/radial4" loCatId="" qsTypeId="urn:microsoft.com/office/officeart/2005/8/quickstyle/simple4" qsCatId="simple" csTypeId="urn:microsoft.com/office/officeart/2005/8/colors/accent1_2" csCatId="accent1" phldr="1"/>
      <dgm:spPr/>
      <dgm:t>
        <a:bodyPr/>
        <a:lstStyle/>
        <a:p>
          <a:endParaRPr lang="es-ES"/>
        </a:p>
      </dgm:t>
    </dgm:pt>
    <dgm:pt modelId="{2DA0FC59-F10A-BF46-8C8E-D1BE4436A819}">
      <dgm:prSet phldrT="[Texto]"/>
      <dgm:spPr/>
      <dgm:t>
        <a:bodyPr/>
        <a:lstStyle/>
        <a:p>
          <a:r>
            <a:rPr lang="es-ES"/>
            <a:t>Econom</a:t>
          </a:r>
          <a:r>
            <a:rPr lang="es-ES"/>
            <a:t>ía regional</a:t>
          </a:r>
          <a:endParaRPr lang="es-ES"/>
        </a:p>
      </dgm:t>
    </dgm:pt>
    <dgm:pt modelId="{4281EC41-2FF4-B147-A445-0D7194316E8A}" type="parTrans" cxnId="{2CC8C442-A75A-F348-A47A-552B605CC6C6}">
      <dgm:prSet/>
      <dgm:spPr/>
      <dgm:t>
        <a:bodyPr/>
        <a:lstStyle/>
        <a:p>
          <a:endParaRPr lang="es-ES"/>
        </a:p>
      </dgm:t>
    </dgm:pt>
    <dgm:pt modelId="{C7EB671A-321D-7B4D-B5F5-2D682092E9E3}" type="sibTrans" cxnId="{2CC8C442-A75A-F348-A47A-552B605CC6C6}">
      <dgm:prSet/>
      <dgm:spPr/>
      <dgm:t>
        <a:bodyPr/>
        <a:lstStyle/>
        <a:p>
          <a:endParaRPr lang="es-ES"/>
        </a:p>
      </dgm:t>
    </dgm:pt>
    <dgm:pt modelId="{B4F460D6-86AA-A14C-B52A-50B5D53A0A5F}">
      <dgm:prSet phldrT="[Texto]"/>
      <dgm:spPr/>
      <dgm:t>
        <a:bodyPr/>
        <a:lstStyle/>
        <a:p>
          <a:r>
            <a:rPr lang="es-ES_tradnl"/>
            <a:t>Autores como Francisco Albuquerque (2001) dan a conocer un nuevo concepto denominado desarrollo económico local.</a:t>
          </a:r>
          <a:endParaRPr lang="es-ES"/>
        </a:p>
      </dgm:t>
    </dgm:pt>
    <dgm:pt modelId="{5B5B39D7-7C5F-E448-9B33-58CE15F570B0}" type="parTrans" cxnId="{D4A2C78D-2313-E249-86C3-073959F42B44}">
      <dgm:prSet/>
      <dgm:spPr/>
      <dgm:t>
        <a:bodyPr/>
        <a:lstStyle/>
        <a:p>
          <a:endParaRPr lang="es-ES"/>
        </a:p>
      </dgm:t>
    </dgm:pt>
    <dgm:pt modelId="{F8CC3065-9AD0-DD4B-8F21-024EE6D1A5E5}" type="sibTrans" cxnId="{D4A2C78D-2313-E249-86C3-073959F42B44}">
      <dgm:prSet/>
      <dgm:spPr/>
      <dgm:t>
        <a:bodyPr/>
        <a:lstStyle/>
        <a:p>
          <a:endParaRPr lang="es-ES"/>
        </a:p>
      </dgm:t>
    </dgm:pt>
    <dgm:pt modelId="{5D8E15FD-3D9C-0943-813C-269B4D521863}">
      <dgm:prSet phldrT="[Texto]"/>
      <dgm:spPr/>
      <dgm:t>
        <a:bodyPr/>
        <a:lstStyle/>
        <a:p>
          <a:r>
            <a:rPr lang="es-ES_tradnl"/>
            <a:t>Autores como Francisco Albuquerque (2001) dan a conocer un nuevo concepto denominado desarrollo económico local.</a:t>
          </a:r>
          <a:endParaRPr lang="es-ES"/>
        </a:p>
      </dgm:t>
    </dgm:pt>
    <dgm:pt modelId="{F03D0A7E-CF0D-C044-AE76-3DF00BAC4F99}" type="parTrans" cxnId="{92E4F115-62C1-224D-B978-C27B83E2BE88}">
      <dgm:prSet/>
      <dgm:spPr/>
      <dgm:t>
        <a:bodyPr/>
        <a:lstStyle/>
        <a:p>
          <a:endParaRPr lang="es-ES"/>
        </a:p>
      </dgm:t>
    </dgm:pt>
    <dgm:pt modelId="{A31DD62F-C898-454B-BB96-DED3B6970E66}" type="sibTrans" cxnId="{92E4F115-62C1-224D-B978-C27B83E2BE88}">
      <dgm:prSet/>
      <dgm:spPr/>
      <dgm:t>
        <a:bodyPr/>
        <a:lstStyle/>
        <a:p>
          <a:endParaRPr lang="es-ES"/>
        </a:p>
      </dgm:t>
    </dgm:pt>
    <dgm:pt modelId="{D0C32C3D-95AE-124C-9C85-EF72790CBDAB}">
      <dgm:prSet phldrT="[Texto]"/>
      <dgm:spPr/>
      <dgm:t>
        <a:bodyPr/>
        <a:lstStyle/>
        <a:p>
          <a:r>
            <a:rPr lang="es-ES_tradnl"/>
            <a:t>Autores como Francisco Albuquerque (2001) dan a conocer un nuevo concepto denominado desarrollo económico local.</a:t>
          </a:r>
          <a:endParaRPr lang="es-ES"/>
        </a:p>
      </dgm:t>
    </dgm:pt>
    <dgm:pt modelId="{0A57CA92-C65F-5F42-827F-7A51ACA810EB}" type="parTrans" cxnId="{E34C6170-0959-B04B-92D9-4B46FA26625B}">
      <dgm:prSet/>
      <dgm:spPr/>
      <dgm:t>
        <a:bodyPr/>
        <a:lstStyle/>
        <a:p>
          <a:endParaRPr lang="es-ES"/>
        </a:p>
      </dgm:t>
    </dgm:pt>
    <dgm:pt modelId="{56E21D23-DF77-0B47-AC54-A183561EBE5A}" type="sibTrans" cxnId="{E34C6170-0959-B04B-92D9-4B46FA26625B}">
      <dgm:prSet/>
      <dgm:spPr/>
      <dgm:t>
        <a:bodyPr/>
        <a:lstStyle/>
        <a:p>
          <a:endParaRPr lang="es-ES"/>
        </a:p>
      </dgm:t>
    </dgm:pt>
    <dgm:pt modelId="{EEB9A61C-D412-804D-A379-176409AA6AD6}">
      <dgm:prSet/>
      <dgm:spPr/>
      <dgm:t>
        <a:bodyPr/>
        <a:lstStyle/>
        <a:p>
          <a:r>
            <a:rPr lang="es-ES_tradnl"/>
            <a:t>“Se requiere la participación de actores públicos y privados en las iniciativas locales y en la formulación y ejecución de las líneas de actuación.”</a:t>
          </a:r>
          <a:endParaRPr lang="es-MX"/>
        </a:p>
      </dgm:t>
    </dgm:pt>
    <dgm:pt modelId="{08606137-56C6-8B4E-8AA9-538B56380287}" type="parTrans" cxnId="{730CB010-1995-7A4D-8508-E1185A6651EE}">
      <dgm:prSet/>
      <dgm:spPr/>
      <dgm:t>
        <a:bodyPr/>
        <a:lstStyle/>
        <a:p>
          <a:endParaRPr lang="es-ES"/>
        </a:p>
      </dgm:t>
    </dgm:pt>
    <dgm:pt modelId="{C96E3218-0A81-8849-80DB-BADFA3CA8D12}" type="sibTrans" cxnId="{730CB010-1995-7A4D-8508-E1185A6651EE}">
      <dgm:prSet/>
      <dgm:spPr/>
      <dgm:t>
        <a:bodyPr/>
        <a:lstStyle/>
        <a:p>
          <a:endParaRPr lang="es-ES"/>
        </a:p>
      </dgm:t>
    </dgm:pt>
    <dgm:pt modelId="{0A9F82CC-AE05-734E-A63E-77BA5E3E6393}">
      <dgm:prSet/>
      <dgm:spPr/>
      <dgm:t>
        <a:bodyPr/>
        <a:lstStyle/>
        <a:p>
          <a:r>
            <a:rPr lang="es-ES_tradnl"/>
            <a:t>“Se requiere la participación de actores públicos y privados en las iniciativas locales y en la formulación y ejecución de las líneas de actuación.”</a:t>
          </a:r>
          <a:endParaRPr lang="es-MX"/>
        </a:p>
      </dgm:t>
    </dgm:pt>
    <dgm:pt modelId="{1E2C18BA-88F9-CD4D-8AF7-89B9C31827DB}" type="parTrans" cxnId="{76AB865A-5335-5F47-9622-43987B90B3FB}">
      <dgm:prSet/>
      <dgm:spPr/>
      <dgm:t>
        <a:bodyPr/>
        <a:lstStyle/>
        <a:p>
          <a:endParaRPr lang="es-ES"/>
        </a:p>
      </dgm:t>
    </dgm:pt>
    <dgm:pt modelId="{EA9CFD5E-4DF6-AD48-AC6B-A68FDCC798E7}" type="sibTrans" cxnId="{76AB865A-5335-5F47-9622-43987B90B3FB}">
      <dgm:prSet/>
      <dgm:spPr/>
      <dgm:t>
        <a:bodyPr/>
        <a:lstStyle/>
        <a:p>
          <a:endParaRPr lang="es-ES"/>
        </a:p>
      </dgm:t>
    </dgm:pt>
    <dgm:pt modelId="{F8DC6941-18BD-D24D-83DB-7109AE86531C}">
      <dgm:prSet/>
      <dgm:spPr/>
      <dgm:t>
        <a:bodyPr/>
        <a:lstStyle/>
        <a:p>
          <a:r>
            <a:rPr lang="es-ES_tradnl"/>
            <a:t>“Se requiere la participación de actores públicos y privados en las iniciativas locales y en la formulación y ejecución de las líneas de actuación.”</a:t>
          </a:r>
          <a:endParaRPr lang="es-MX"/>
        </a:p>
      </dgm:t>
    </dgm:pt>
    <dgm:pt modelId="{0E657E04-A97F-4949-B869-0C4F800A16EF}" type="parTrans" cxnId="{08CF6690-CEB1-2D43-88D1-80B41ABE6F37}">
      <dgm:prSet/>
      <dgm:spPr/>
      <dgm:t>
        <a:bodyPr/>
        <a:lstStyle/>
        <a:p>
          <a:endParaRPr lang="es-ES"/>
        </a:p>
      </dgm:t>
    </dgm:pt>
    <dgm:pt modelId="{53B65F8D-38EE-C641-A5E1-B25D6A7E8430}" type="sibTrans" cxnId="{08CF6690-CEB1-2D43-88D1-80B41ABE6F37}">
      <dgm:prSet/>
      <dgm:spPr/>
      <dgm:t>
        <a:bodyPr/>
        <a:lstStyle/>
        <a:p>
          <a:endParaRPr lang="es-ES"/>
        </a:p>
      </dgm:t>
    </dgm:pt>
    <dgm:pt modelId="{F25B76C6-B5E1-AD42-9E89-DF843FECF196}">
      <dgm:prSet/>
      <dgm:spPr/>
      <dgm:t>
        <a:bodyPr/>
        <a:lstStyle/>
        <a:p>
          <a:endParaRPr lang="es-MX"/>
        </a:p>
      </dgm:t>
    </dgm:pt>
    <dgm:pt modelId="{0E35606E-703E-2D4A-8D8A-B2D74580F3AC}" type="parTrans" cxnId="{87E23E31-ED6A-A647-ABC8-35CE40626720}">
      <dgm:prSet/>
      <dgm:spPr/>
      <dgm:t>
        <a:bodyPr/>
        <a:lstStyle/>
        <a:p>
          <a:endParaRPr lang="es-ES"/>
        </a:p>
      </dgm:t>
    </dgm:pt>
    <dgm:pt modelId="{E3EEC8DD-219E-DE4B-828F-095A5CE5FF98}" type="sibTrans" cxnId="{87E23E31-ED6A-A647-ABC8-35CE40626720}">
      <dgm:prSet/>
      <dgm:spPr/>
      <dgm:t>
        <a:bodyPr/>
        <a:lstStyle/>
        <a:p>
          <a:endParaRPr lang="es-ES"/>
        </a:p>
      </dgm:t>
    </dgm:pt>
    <dgm:pt modelId="{2F323AC4-0B1D-E24F-A41A-FD3C53A30F3D}" type="pres">
      <dgm:prSet presAssocID="{82CBEA06-1C1C-C249-8DE2-430F77AF7EAC}" presName="cycle" presStyleCnt="0">
        <dgm:presLayoutVars>
          <dgm:chMax val="1"/>
          <dgm:dir/>
          <dgm:animLvl val="ctr"/>
          <dgm:resizeHandles val="exact"/>
        </dgm:presLayoutVars>
      </dgm:prSet>
      <dgm:spPr/>
    </dgm:pt>
    <dgm:pt modelId="{6BD05705-343C-784C-A55F-DD658C1D5DCD}" type="pres">
      <dgm:prSet presAssocID="{2DA0FC59-F10A-BF46-8C8E-D1BE4436A819}" presName="centerShape" presStyleLbl="node0" presStyleIdx="0" presStyleCnt="1"/>
      <dgm:spPr/>
    </dgm:pt>
    <dgm:pt modelId="{58A47F04-914A-8C41-9356-CCF72C092CA0}" type="pres">
      <dgm:prSet presAssocID="{5B5B39D7-7C5F-E448-9B33-58CE15F570B0}" presName="parTrans" presStyleLbl="bgSibTrans2D1" presStyleIdx="0" presStyleCnt="6"/>
      <dgm:spPr/>
    </dgm:pt>
    <dgm:pt modelId="{EEDC5AA0-B9D6-D64F-BF02-3D99E2708E6A}" type="pres">
      <dgm:prSet presAssocID="{B4F460D6-86AA-A14C-B52A-50B5D53A0A5F}" presName="node" presStyleLbl="node1" presStyleIdx="0" presStyleCnt="6">
        <dgm:presLayoutVars>
          <dgm:bulletEnabled val="1"/>
        </dgm:presLayoutVars>
      </dgm:prSet>
      <dgm:spPr/>
      <dgm:t>
        <a:bodyPr/>
        <a:lstStyle/>
        <a:p>
          <a:endParaRPr lang="es-ES"/>
        </a:p>
      </dgm:t>
    </dgm:pt>
    <dgm:pt modelId="{910E2A8C-9D06-E24E-8DF4-1486FB051A66}" type="pres">
      <dgm:prSet presAssocID="{08606137-56C6-8B4E-8AA9-538B56380287}" presName="parTrans" presStyleLbl="bgSibTrans2D1" presStyleIdx="1" presStyleCnt="6"/>
      <dgm:spPr/>
    </dgm:pt>
    <dgm:pt modelId="{41123CE6-569A-B946-934E-DB5B97F4B909}" type="pres">
      <dgm:prSet presAssocID="{EEB9A61C-D412-804D-A379-176409AA6AD6}" presName="node" presStyleLbl="node1" presStyleIdx="1" presStyleCnt="6">
        <dgm:presLayoutVars>
          <dgm:bulletEnabled val="1"/>
        </dgm:presLayoutVars>
      </dgm:prSet>
      <dgm:spPr/>
    </dgm:pt>
    <dgm:pt modelId="{85307F5C-3BDB-C44C-AFBA-C3A1101B3FEE}" type="pres">
      <dgm:prSet presAssocID="{F03D0A7E-CF0D-C044-AE76-3DF00BAC4F99}" presName="parTrans" presStyleLbl="bgSibTrans2D1" presStyleIdx="2" presStyleCnt="6"/>
      <dgm:spPr/>
    </dgm:pt>
    <dgm:pt modelId="{8C2B2545-0027-334A-8BAC-081B786CC94D}" type="pres">
      <dgm:prSet presAssocID="{5D8E15FD-3D9C-0943-813C-269B4D521863}" presName="node" presStyleLbl="node1" presStyleIdx="2" presStyleCnt="6">
        <dgm:presLayoutVars>
          <dgm:bulletEnabled val="1"/>
        </dgm:presLayoutVars>
      </dgm:prSet>
      <dgm:spPr/>
      <dgm:t>
        <a:bodyPr/>
        <a:lstStyle/>
        <a:p>
          <a:endParaRPr lang="es-ES"/>
        </a:p>
      </dgm:t>
    </dgm:pt>
    <dgm:pt modelId="{C145E064-D0A7-F943-8461-5C87B0D74CAC}" type="pres">
      <dgm:prSet presAssocID="{1E2C18BA-88F9-CD4D-8AF7-89B9C31827DB}" presName="parTrans" presStyleLbl="bgSibTrans2D1" presStyleIdx="3" presStyleCnt="6"/>
      <dgm:spPr/>
    </dgm:pt>
    <dgm:pt modelId="{C96DCB8E-6DE4-C64C-AE0A-BDCDE3A34241}" type="pres">
      <dgm:prSet presAssocID="{0A9F82CC-AE05-734E-A63E-77BA5E3E6393}" presName="node" presStyleLbl="node1" presStyleIdx="3" presStyleCnt="6">
        <dgm:presLayoutVars>
          <dgm:bulletEnabled val="1"/>
        </dgm:presLayoutVars>
      </dgm:prSet>
      <dgm:spPr/>
    </dgm:pt>
    <dgm:pt modelId="{1EAA5567-DF3A-794F-B624-B80C60769E20}" type="pres">
      <dgm:prSet presAssocID="{0A57CA92-C65F-5F42-827F-7A51ACA810EB}" presName="parTrans" presStyleLbl="bgSibTrans2D1" presStyleIdx="4" presStyleCnt="6"/>
      <dgm:spPr/>
    </dgm:pt>
    <dgm:pt modelId="{81CE4165-9890-7C4E-9BF3-3F63E233C6E6}" type="pres">
      <dgm:prSet presAssocID="{D0C32C3D-95AE-124C-9C85-EF72790CBDAB}" presName="node" presStyleLbl="node1" presStyleIdx="4" presStyleCnt="6">
        <dgm:presLayoutVars>
          <dgm:bulletEnabled val="1"/>
        </dgm:presLayoutVars>
      </dgm:prSet>
      <dgm:spPr/>
      <dgm:t>
        <a:bodyPr/>
        <a:lstStyle/>
        <a:p>
          <a:endParaRPr lang="es-ES"/>
        </a:p>
      </dgm:t>
    </dgm:pt>
    <dgm:pt modelId="{F2087FA4-E00E-284B-AB07-EC128D6286A5}" type="pres">
      <dgm:prSet presAssocID="{0E657E04-A97F-4949-B869-0C4F800A16EF}" presName="parTrans" presStyleLbl="bgSibTrans2D1" presStyleIdx="5" presStyleCnt="6"/>
      <dgm:spPr/>
    </dgm:pt>
    <dgm:pt modelId="{39CEC0A6-441B-A743-8AEE-F9832CDDF394}" type="pres">
      <dgm:prSet presAssocID="{F8DC6941-18BD-D24D-83DB-7109AE86531C}" presName="node" presStyleLbl="node1" presStyleIdx="5" presStyleCnt="6">
        <dgm:presLayoutVars>
          <dgm:bulletEnabled val="1"/>
        </dgm:presLayoutVars>
      </dgm:prSet>
      <dgm:spPr/>
    </dgm:pt>
  </dgm:ptLst>
  <dgm:cxnLst>
    <dgm:cxn modelId="{6E5AFDFE-3331-2144-86A6-AF927BE52652}" type="presOf" srcId="{EEB9A61C-D412-804D-A379-176409AA6AD6}" destId="{41123CE6-569A-B946-934E-DB5B97F4B909}" srcOrd="0" destOrd="0" presId="urn:microsoft.com/office/officeart/2005/8/layout/radial4"/>
    <dgm:cxn modelId="{87E23E31-ED6A-A647-ABC8-35CE40626720}" srcId="{82CBEA06-1C1C-C249-8DE2-430F77AF7EAC}" destId="{F25B76C6-B5E1-AD42-9E89-DF843FECF196}" srcOrd="1" destOrd="0" parTransId="{0E35606E-703E-2D4A-8D8A-B2D74580F3AC}" sibTransId="{E3EEC8DD-219E-DE4B-828F-095A5CE5FF98}"/>
    <dgm:cxn modelId="{F11704B1-5F50-9C49-853F-FC49C0CB98CE}" type="presOf" srcId="{2DA0FC59-F10A-BF46-8C8E-D1BE4436A819}" destId="{6BD05705-343C-784C-A55F-DD658C1D5DCD}" srcOrd="0" destOrd="0" presId="urn:microsoft.com/office/officeart/2005/8/layout/radial4"/>
    <dgm:cxn modelId="{92E4F115-62C1-224D-B978-C27B83E2BE88}" srcId="{2DA0FC59-F10A-BF46-8C8E-D1BE4436A819}" destId="{5D8E15FD-3D9C-0943-813C-269B4D521863}" srcOrd="2" destOrd="0" parTransId="{F03D0A7E-CF0D-C044-AE76-3DF00BAC4F99}" sibTransId="{A31DD62F-C898-454B-BB96-DED3B6970E66}"/>
    <dgm:cxn modelId="{806D5703-4A12-A74C-8D5F-0579649E05E5}" type="presOf" srcId="{F8DC6941-18BD-D24D-83DB-7109AE86531C}" destId="{39CEC0A6-441B-A743-8AEE-F9832CDDF394}" srcOrd="0" destOrd="0" presId="urn:microsoft.com/office/officeart/2005/8/layout/radial4"/>
    <dgm:cxn modelId="{08CF6690-CEB1-2D43-88D1-80B41ABE6F37}" srcId="{2DA0FC59-F10A-BF46-8C8E-D1BE4436A819}" destId="{F8DC6941-18BD-D24D-83DB-7109AE86531C}" srcOrd="5" destOrd="0" parTransId="{0E657E04-A97F-4949-B869-0C4F800A16EF}" sibTransId="{53B65F8D-38EE-C641-A5E1-B25D6A7E8430}"/>
    <dgm:cxn modelId="{F3F71168-2E01-C949-BDE5-2FBFF80D07D0}" type="presOf" srcId="{0A9F82CC-AE05-734E-A63E-77BA5E3E6393}" destId="{C96DCB8E-6DE4-C64C-AE0A-BDCDE3A34241}" srcOrd="0" destOrd="0" presId="urn:microsoft.com/office/officeart/2005/8/layout/radial4"/>
    <dgm:cxn modelId="{842E0BB5-1D03-7243-AFF9-7A4F32D57341}" type="presOf" srcId="{82CBEA06-1C1C-C249-8DE2-430F77AF7EAC}" destId="{2F323AC4-0B1D-E24F-A41A-FD3C53A30F3D}" srcOrd="0" destOrd="0" presId="urn:microsoft.com/office/officeart/2005/8/layout/radial4"/>
    <dgm:cxn modelId="{BBB2D79F-54EA-0C4E-9E82-B9C48133011A}" type="presOf" srcId="{D0C32C3D-95AE-124C-9C85-EF72790CBDAB}" destId="{81CE4165-9890-7C4E-9BF3-3F63E233C6E6}" srcOrd="0" destOrd="0" presId="urn:microsoft.com/office/officeart/2005/8/layout/radial4"/>
    <dgm:cxn modelId="{67577124-62DE-F141-9AE5-0AD660660159}" type="presOf" srcId="{1E2C18BA-88F9-CD4D-8AF7-89B9C31827DB}" destId="{C145E064-D0A7-F943-8461-5C87B0D74CAC}" srcOrd="0" destOrd="0" presId="urn:microsoft.com/office/officeart/2005/8/layout/radial4"/>
    <dgm:cxn modelId="{73CBF89B-5D60-BA46-8055-B1AFE87B8283}" type="presOf" srcId="{0A57CA92-C65F-5F42-827F-7A51ACA810EB}" destId="{1EAA5567-DF3A-794F-B624-B80C60769E20}" srcOrd="0" destOrd="0" presId="urn:microsoft.com/office/officeart/2005/8/layout/radial4"/>
    <dgm:cxn modelId="{0633F8ED-737C-E647-9AE9-E2D43AD81AF8}" type="presOf" srcId="{0E657E04-A97F-4949-B869-0C4F800A16EF}" destId="{F2087FA4-E00E-284B-AB07-EC128D6286A5}" srcOrd="0" destOrd="0" presId="urn:microsoft.com/office/officeart/2005/8/layout/radial4"/>
    <dgm:cxn modelId="{D4A2C78D-2313-E249-86C3-073959F42B44}" srcId="{2DA0FC59-F10A-BF46-8C8E-D1BE4436A819}" destId="{B4F460D6-86AA-A14C-B52A-50B5D53A0A5F}" srcOrd="0" destOrd="0" parTransId="{5B5B39D7-7C5F-E448-9B33-58CE15F570B0}" sibTransId="{F8CC3065-9AD0-DD4B-8F21-024EE6D1A5E5}"/>
    <dgm:cxn modelId="{D4894ED6-6199-AB41-A5D9-DD01EEE10CF6}" type="presOf" srcId="{F03D0A7E-CF0D-C044-AE76-3DF00BAC4F99}" destId="{85307F5C-3BDB-C44C-AFBA-C3A1101B3FEE}" srcOrd="0" destOrd="0" presId="urn:microsoft.com/office/officeart/2005/8/layout/radial4"/>
    <dgm:cxn modelId="{229AF4D8-0643-E64B-98AE-D15E3341D904}" type="presOf" srcId="{B4F460D6-86AA-A14C-B52A-50B5D53A0A5F}" destId="{EEDC5AA0-B9D6-D64F-BF02-3D99E2708E6A}" srcOrd="0" destOrd="0" presId="urn:microsoft.com/office/officeart/2005/8/layout/radial4"/>
    <dgm:cxn modelId="{76AB865A-5335-5F47-9622-43987B90B3FB}" srcId="{2DA0FC59-F10A-BF46-8C8E-D1BE4436A819}" destId="{0A9F82CC-AE05-734E-A63E-77BA5E3E6393}" srcOrd="3" destOrd="0" parTransId="{1E2C18BA-88F9-CD4D-8AF7-89B9C31827DB}" sibTransId="{EA9CFD5E-4DF6-AD48-AC6B-A68FDCC798E7}"/>
    <dgm:cxn modelId="{2CC8C442-A75A-F348-A47A-552B605CC6C6}" srcId="{82CBEA06-1C1C-C249-8DE2-430F77AF7EAC}" destId="{2DA0FC59-F10A-BF46-8C8E-D1BE4436A819}" srcOrd="0" destOrd="0" parTransId="{4281EC41-2FF4-B147-A445-0D7194316E8A}" sibTransId="{C7EB671A-321D-7B4D-B5F5-2D682092E9E3}"/>
    <dgm:cxn modelId="{83A85645-3BC2-4143-AF09-163D5A063513}" type="presOf" srcId="{5D8E15FD-3D9C-0943-813C-269B4D521863}" destId="{8C2B2545-0027-334A-8BAC-081B786CC94D}" srcOrd="0" destOrd="0" presId="urn:microsoft.com/office/officeart/2005/8/layout/radial4"/>
    <dgm:cxn modelId="{FAFCAE83-2966-6946-95F5-D6F7C30C7532}" type="presOf" srcId="{5B5B39D7-7C5F-E448-9B33-58CE15F570B0}" destId="{58A47F04-914A-8C41-9356-CCF72C092CA0}" srcOrd="0" destOrd="0" presId="urn:microsoft.com/office/officeart/2005/8/layout/radial4"/>
    <dgm:cxn modelId="{730CB010-1995-7A4D-8508-E1185A6651EE}" srcId="{2DA0FC59-F10A-BF46-8C8E-D1BE4436A819}" destId="{EEB9A61C-D412-804D-A379-176409AA6AD6}" srcOrd="1" destOrd="0" parTransId="{08606137-56C6-8B4E-8AA9-538B56380287}" sibTransId="{C96E3218-0A81-8849-80DB-BADFA3CA8D12}"/>
    <dgm:cxn modelId="{E34C6170-0959-B04B-92D9-4B46FA26625B}" srcId="{2DA0FC59-F10A-BF46-8C8E-D1BE4436A819}" destId="{D0C32C3D-95AE-124C-9C85-EF72790CBDAB}" srcOrd="4" destOrd="0" parTransId="{0A57CA92-C65F-5F42-827F-7A51ACA810EB}" sibTransId="{56E21D23-DF77-0B47-AC54-A183561EBE5A}"/>
    <dgm:cxn modelId="{443ED8D3-8DA1-EE4D-BED2-DB4157339B02}" type="presOf" srcId="{08606137-56C6-8B4E-8AA9-538B56380287}" destId="{910E2A8C-9D06-E24E-8DF4-1486FB051A66}" srcOrd="0" destOrd="0" presId="urn:microsoft.com/office/officeart/2005/8/layout/radial4"/>
    <dgm:cxn modelId="{73923E9F-11DE-4545-BBD5-A7129D7DE54B}" type="presParOf" srcId="{2F323AC4-0B1D-E24F-A41A-FD3C53A30F3D}" destId="{6BD05705-343C-784C-A55F-DD658C1D5DCD}" srcOrd="0" destOrd="0" presId="urn:microsoft.com/office/officeart/2005/8/layout/radial4"/>
    <dgm:cxn modelId="{65598D30-6C93-8B4E-8F33-44C7B3443BF3}" type="presParOf" srcId="{2F323AC4-0B1D-E24F-A41A-FD3C53A30F3D}" destId="{58A47F04-914A-8C41-9356-CCF72C092CA0}" srcOrd="1" destOrd="0" presId="urn:microsoft.com/office/officeart/2005/8/layout/radial4"/>
    <dgm:cxn modelId="{9A8A5FE8-A49A-BF4E-A875-9BD78183B853}" type="presParOf" srcId="{2F323AC4-0B1D-E24F-A41A-FD3C53A30F3D}" destId="{EEDC5AA0-B9D6-D64F-BF02-3D99E2708E6A}" srcOrd="2" destOrd="0" presId="urn:microsoft.com/office/officeart/2005/8/layout/radial4"/>
    <dgm:cxn modelId="{29B29784-950E-8C4E-A2A5-8E3D050A84AC}" type="presParOf" srcId="{2F323AC4-0B1D-E24F-A41A-FD3C53A30F3D}" destId="{910E2A8C-9D06-E24E-8DF4-1486FB051A66}" srcOrd="3" destOrd="0" presId="urn:microsoft.com/office/officeart/2005/8/layout/radial4"/>
    <dgm:cxn modelId="{70A04A04-1FE7-DD41-953D-E495419D57D1}" type="presParOf" srcId="{2F323AC4-0B1D-E24F-A41A-FD3C53A30F3D}" destId="{41123CE6-569A-B946-934E-DB5B97F4B909}" srcOrd="4" destOrd="0" presId="urn:microsoft.com/office/officeart/2005/8/layout/radial4"/>
    <dgm:cxn modelId="{814918DF-3573-2643-98D8-1CD2CD94F7A7}" type="presParOf" srcId="{2F323AC4-0B1D-E24F-A41A-FD3C53A30F3D}" destId="{85307F5C-3BDB-C44C-AFBA-C3A1101B3FEE}" srcOrd="5" destOrd="0" presId="urn:microsoft.com/office/officeart/2005/8/layout/radial4"/>
    <dgm:cxn modelId="{97602610-7D39-844F-96F7-21EBDD6F2816}" type="presParOf" srcId="{2F323AC4-0B1D-E24F-A41A-FD3C53A30F3D}" destId="{8C2B2545-0027-334A-8BAC-081B786CC94D}" srcOrd="6" destOrd="0" presId="urn:microsoft.com/office/officeart/2005/8/layout/radial4"/>
    <dgm:cxn modelId="{4EB1426E-8802-814A-A292-1B42232C22DA}" type="presParOf" srcId="{2F323AC4-0B1D-E24F-A41A-FD3C53A30F3D}" destId="{C145E064-D0A7-F943-8461-5C87B0D74CAC}" srcOrd="7" destOrd="0" presId="urn:microsoft.com/office/officeart/2005/8/layout/radial4"/>
    <dgm:cxn modelId="{1ABD591D-41F4-964D-9F01-A57004F6D527}" type="presParOf" srcId="{2F323AC4-0B1D-E24F-A41A-FD3C53A30F3D}" destId="{C96DCB8E-6DE4-C64C-AE0A-BDCDE3A34241}" srcOrd="8" destOrd="0" presId="urn:microsoft.com/office/officeart/2005/8/layout/radial4"/>
    <dgm:cxn modelId="{FF6EAD32-6588-214F-BAC1-BAB6564D4AA5}" type="presParOf" srcId="{2F323AC4-0B1D-E24F-A41A-FD3C53A30F3D}" destId="{1EAA5567-DF3A-794F-B624-B80C60769E20}" srcOrd="9" destOrd="0" presId="urn:microsoft.com/office/officeart/2005/8/layout/radial4"/>
    <dgm:cxn modelId="{4EE1AEAC-8FAC-5949-AB64-A713B23CB422}" type="presParOf" srcId="{2F323AC4-0B1D-E24F-A41A-FD3C53A30F3D}" destId="{81CE4165-9890-7C4E-9BF3-3F63E233C6E6}" srcOrd="10" destOrd="0" presId="urn:microsoft.com/office/officeart/2005/8/layout/radial4"/>
    <dgm:cxn modelId="{02EB4D92-D8F8-8343-A65C-0FD52BB81B35}" type="presParOf" srcId="{2F323AC4-0B1D-E24F-A41A-FD3C53A30F3D}" destId="{F2087FA4-E00E-284B-AB07-EC128D6286A5}" srcOrd="11" destOrd="0" presId="urn:microsoft.com/office/officeart/2005/8/layout/radial4"/>
    <dgm:cxn modelId="{6BF2574C-287B-9E4D-BFDA-2FC907EA0B1B}" type="presParOf" srcId="{2F323AC4-0B1D-E24F-A41A-FD3C53A30F3D}" destId="{39CEC0A6-441B-A743-8AEE-F9832CDDF394}" srcOrd="12" destOrd="0" presId="urn:microsoft.com/office/officeart/2005/8/layout/radial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B97527-C600-8A4B-86BA-49D59908A068}" type="doc">
      <dgm:prSet loTypeId="urn:microsoft.com/office/officeart/2005/8/layout/radial4" loCatId="" qsTypeId="urn:microsoft.com/office/officeart/2005/8/quickstyle/simple4" qsCatId="simple" csTypeId="urn:microsoft.com/office/officeart/2005/8/colors/accent1_2" csCatId="accent1" phldr="1"/>
      <dgm:spPr/>
      <dgm:t>
        <a:bodyPr/>
        <a:lstStyle/>
        <a:p>
          <a:endParaRPr lang="es-ES"/>
        </a:p>
      </dgm:t>
    </dgm:pt>
    <dgm:pt modelId="{6B5A52BA-7B2C-A240-ACE5-9CDD7756B22F}">
      <dgm:prSet phldrT="[Texto]"/>
      <dgm:spPr/>
      <dgm:t>
        <a:bodyPr/>
        <a:lstStyle/>
        <a:p>
          <a:r>
            <a:rPr lang="es-ES"/>
            <a:t>Instituciones</a:t>
          </a:r>
        </a:p>
      </dgm:t>
    </dgm:pt>
    <dgm:pt modelId="{39933606-2509-6342-8FFA-C822051DA8A8}" type="parTrans" cxnId="{1F515344-90D8-4749-8AB0-195219A29A23}">
      <dgm:prSet/>
      <dgm:spPr/>
      <dgm:t>
        <a:bodyPr/>
        <a:lstStyle/>
        <a:p>
          <a:endParaRPr lang="es-ES"/>
        </a:p>
      </dgm:t>
    </dgm:pt>
    <dgm:pt modelId="{D7CBF486-CD11-A346-8B56-F8EF6EBFE31A}" type="sibTrans" cxnId="{1F515344-90D8-4749-8AB0-195219A29A23}">
      <dgm:prSet/>
      <dgm:spPr/>
      <dgm:t>
        <a:bodyPr/>
        <a:lstStyle/>
        <a:p>
          <a:endParaRPr lang="es-ES"/>
        </a:p>
      </dgm:t>
    </dgm:pt>
    <dgm:pt modelId="{6DB3A10A-2B50-A24E-8D2B-A297B73F74E9}">
      <dgm:prSet phldrT="[Texto]"/>
      <dgm:spPr/>
      <dgm:t>
        <a:bodyPr/>
        <a:lstStyle/>
        <a:p>
          <a:r>
            <a:rPr lang="es-ES_tradnl"/>
            <a:t>El desarrollo de una nación es un objetivo a cumplir por parte del Estado y que debe impactar en las políticas públicas de largo alcance. Dando respuesta a la igualdad, equidad y asimismo la productividad económica y laboral de la sociedad bajo su gobierno.</a:t>
          </a:r>
          <a:endParaRPr lang="es-MX"/>
        </a:p>
      </dgm:t>
    </dgm:pt>
    <dgm:pt modelId="{50B42CD4-E2F5-774E-BDE8-466C11B17A8A}" type="parTrans" cxnId="{82040C24-E951-4E45-AB2A-52CDDE2D1A75}">
      <dgm:prSet/>
      <dgm:spPr/>
      <dgm:t>
        <a:bodyPr/>
        <a:lstStyle/>
        <a:p>
          <a:endParaRPr lang="es-ES"/>
        </a:p>
      </dgm:t>
    </dgm:pt>
    <dgm:pt modelId="{30E71F61-B638-9448-8995-58457DE602E6}" type="sibTrans" cxnId="{82040C24-E951-4E45-AB2A-52CDDE2D1A75}">
      <dgm:prSet/>
      <dgm:spPr/>
      <dgm:t>
        <a:bodyPr/>
        <a:lstStyle/>
        <a:p>
          <a:endParaRPr lang="es-ES"/>
        </a:p>
      </dgm:t>
    </dgm:pt>
    <dgm:pt modelId="{B4840209-12E7-3247-BFB0-8CDFE84325AA}">
      <dgm:prSet phldrT="[Texto]"/>
      <dgm:spPr/>
      <dgm:t>
        <a:bodyPr/>
        <a:lstStyle/>
        <a:p>
          <a:r>
            <a:rPr lang="es-ES_tradnl"/>
            <a:t>Dando respuesta a la igualdad, equidad y asimismo la productividad económica y laboral de la sociedad bajo su gobierno.</a:t>
          </a:r>
          <a:endParaRPr lang="es-ES"/>
        </a:p>
      </dgm:t>
    </dgm:pt>
    <dgm:pt modelId="{A5D34F7B-9C80-ED40-955E-05AC941A9FF4}" type="parTrans" cxnId="{EF0CE448-7D40-7646-82C7-950D003CFE03}">
      <dgm:prSet/>
      <dgm:spPr/>
      <dgm:t>
        <a:bodyPr/>
        <a:lstStyle/>
        <a:p>
          <a:endParaRPr lang="es-ES"/>
        </a:p>
      </dgm:t>
    </dgm:pt>
    <dgm:pt modelId="{128B46E1-3F36-F54D-A144-06C5ECEBC163}" type="sibTrans" cxnId="{EF0CE448-7D40-7646-82C7-950D003CFE03}">
      <dgm:prSet/>
      <dgm:spPr/>
      <dgm:t>
        <a:bodyPr/>
        <a:lstStyle/>
        <a:p>
          <a:endParaRPr lang="es-ES"/>
        </a:p>
      </dgm:t>
    </dgm:pt>
    <dgm:pt modelId="{FFFC557D-4C37-BC4C-A886-D4E56794D120}">
      <dgm:prSet phldrT="[Texto]"/>
      <dgm:spPr/>
      <dgm:t>
        <a:bodyPr/>
        <a:lstStyle/>
        <a:p>
          <a:r>
            <a:rPr lang="es-ES_tradnl"/>
            <a:t>Sin embargo en el gobierno de Fox se esperaba una propuesta territorial articuladora de acciones pública que podrían compensar la participación y el desarrollo, sin embargo de acuerdo al presupuesto de egresos, la distribución es completamente opuesta a lo que se desea lograr. </a:t>
          </a:r>
          <a:endParaRPr lang="es-ES"/>
        </a:p>
      </dgm:t>
    </dgm:pt>
    <dgm:pt modelId="{251B0EC9-3967-144A-BA00-3294E5E3DB58}" type="parTrans" cxnId="{F7A85B2C-16CC-E149-BB69-89B0493A44DD}">
      <dgm:prSet/>
      <dgm:spPr/>
      <dgm:t>
        <a:bodyPr/>
        <a:lstStyle/>
        <a:p>
          <a:endParaRPr lang="es-ES"/>
        </a:p>
      </dgm:t>
    </dgm:pt>
    <dgm:pt modelId="{3193F263-E84C-374A-A52F-5D7934E6162C}" type="sibTrans" cxnId="{F7A85B2C-16CC-E149-BB69-89B0493A44DD}">
      <dgm:prSet/>
      <dgm:spPr/>
      <dgm:t>
        <a:bodyPr/>
        <a:lstStyle/>
        <a:p>
          <a:endParaRPr lang="es-ES"/>
        </a:p>
      </dgm:t>
    </dgm:pt>
    <dgm:pt modelId="{85EC0E5D-CAF6-B543-96B1-5131A4995726}">
      <dgm:prSet/>
      <dgm:spPr/>
      <dgm:t>
        <a:bodyPr/>
        <a:lstStyle/>
        <a:p>
          <a:r>
            <a:rPr lang="es-ES_tradnl"/>
            <a:t>La sociedad mexicana actualmente representa una fase de inicio en la cual es difícil percibir un proyecto social territorial, existe débil cohesión entre las políticas pero sobre todo entre las instituciones que no generan un progreso ni inversión a los programas regionales.</a:t>
          </a:r>
          <a:endParaRPr lang="es-MX"/>
        </a:p>
      </dgm:t>
    </dgm:pt>
    <dgm:pt modelId="{AB2638B2-AB7E-FF4C-BFED-83407690435C}" type="parTrans" cxnId="{8C77649E-41C4-444D-A783-341CF50F4FE1}">
      <dgm:prSet/>
      <dgm:spPr/>
      <dgm:t>
        <a:bodyPr/>
        <a:lstStyle/>
        <a:p>
          <a:endParaRPr lang="es-ES"/>
        </a:p>
      </dgm:t>
    </dgm:pt>
    <dgm:pt modelId="{93EBD9B6-F3E0-0F4D-8210-5184B8F2301F}" type="sibTrans" cxnId="{8C77649E-41C4-444D-A783-341CF50F4FE1}">
      <dgm:prSet/>
      <dgm:spPr/>
      <dgm:t>
        <a:bodyPr/>
        <a:lstStyle/>
        <a:p>
          <a:endParaRPr lang="es-ES"/>
        </a:p>
      </dgm:t>
    </dgm:pt>
    <dgm:pt modelId="{A54C0622-84CA-724D-953F-AE5613F17F40}">
      <dgm:prSet/>
      <dgm:spPr/>
      <dgm:t>
        <a:bodyPr/>
        <a:lstStyle/>
        <a:p>
          <a:r>
            <a:rPr lang="es-ES_tradnl"/>
            <a:t>Pareciera que los programas que surgieron desde los noventa como sociedades civiles, organizaciones e institutos están estimulando propuestas con la participación de actores públicos y privados.</a:t>
          </a:r>
          <a:endParaRPr lang="es-MX"/>
        </a:p>
      </dgm:t>
    </dgm:pt>
    <dgm:pt modelId="{077A746C-B791-5D41-9D88-35791CFD2FA3}" type="parTrans" cxnId="{11C3F999-DE66-E847-85E6-EEE7A0668B32}">
      <dgm:prSet/>
      <dgm:spPr/>
      <dgm:t>
        <a:bodyPr/>
        <a:lstStyle/>
        <a:p>
          <a:endParaRPr lang="es-ES"/>
        </a:p>
      </dgm:t>
    </dgm:pt>
    <dgm:pt modelId="{2DD2F830-69A7-5B48-A11A-9D164FA94B5A}" type="sibTrans" cxnId="{11C3F999-DE66-E847-85E6-EEE7A0668B32}">
      <dgm:prSet/>
      <dgm:spPr/>
      <dgm:t>
        <a:bodyPr/>
        <a:lstStyle/>
        <a:p>
          <a:endParaRPr lang="es-ES"/>
        </a:p>
      </dgm:t>
    </dgm:pt>
    <dgm:pt modelId="{4E684C53-74EF-E44F-BBE6-5D50A90771B8}">
      <dgm:prSet phldrT="[Texto]"/>
      <dgm:spPr/>
      <dgm:t>
        <a:bodyPr/>
        <a:lstStyle/>
        <a:p>
          <a:r>
            <a:rPr lang="es-ES_tradnl"/>
            <a:t>Gaston Berger es fundador en 1957 del Centro Internacional de Prospectiva, mismo que comenzaría a desarrollarse en América Latina en los años setenta.</a:t>
          </a:r>
          <a:endParaRPr lang="es-MX"/>
        </a:p>
      </dgm:t>
    </dgm:pt>
    <dgm:pt modelId="{192199AA-1101-C446-80CF-B6B3D0A20658}" type="parTrans" cxnId="{365A4A99-F8F6-134E-B743-61D8D8BF5F35}">
      <dgm:prSet/>
      <dgm:spPr/>
      <dgm:t>
        <a:bodyPr/>
        <a:lstStyle/>
        <a:p>
          <a:endParaRPr lang="es-ES"/>
        </a:p>
      </dgm:t>
    </dgm:pt>
    <dgm:pt modelId="{1BD115E9-A666-F248-95E1-E53A268353B5}" type="sibTrans" cxnId="{365A4A99-F8F6-134E-B743-61D8D8BF5F35}">
      <dgm:prSet/>
      <dgm:spPr/>
      <dgm:t>
        <a:bodyPr/>
        <a:lstStyle/>
        <a:p>
          <a:endParaRPr lang="es-ES"/>
        </a:p>
      </dgm:t>
    </dgm:pt>
    <dgm:pt modelId="{26B8F531-4F2E-2548-9233-5F81B006DBB4}" type="pres">
      <dgm:prSet presAssocID="{66B97527-C600-8A4B-86BA-49D59908A068}" presName="cycle" presStyleCnt="0">
        <dgm:presLayoutVars>
          <dgm:chMax val="1"/>
          <dgm:dir/>
          <dgm:animLvl val="ctr"/>
          <dgm:resizeHandles val="exact"/>
        </dgm:presLayoutVars>
      </dgm:prSet>
      <dgm:spPr/>
    </dgm:pt>
    <dgm:pt modelId="{301503FE-0550-E046-8671-F62B1C4A2CB9}" type="pres">
      <dgm:prSet presAssocID="{6B5A52BA-7B2C-A240-ACE5-9CDD7756B22F}" presName="centerShape" presStyleLbl="node0" presStyleIdx="0" presStyleCnt="1"/>
      <dgm:spPr/>
    </dgm:pt>
    <dgm:pt modelId="{8E5D4A4B-BE16-434E-90C6-34AF35FA53D7}" type="pres">
      <dgm:prSet presAssocID="{50B42CD4-E2F5-774E-BDE8-466C11B17A8A}" presName="parTrans" presStyleLbl="bgSibTrans2D1" presStyleIdx="0" presStyleCnt="6"/>
      <dgm:spPr/>
    </dgm:pt>
    <dgm:pt modelId="{B5B0C816-EE03-6A4E-9144-7E87B288611F}" type="pres">
      <dgm:prSet presAssocID="{6DB3A10A-2B50-A24E-8D2B-A297B73F74E9}" presName="node" presStyleLbl="node1" presStyleIdx="0" presStyleCnt="6">
        <dgm:presLayoutVars>
          <dgm:bulletEnabled val="1"/>
        </dgm:presLayoutVars>
      </dgm:prSet>
      <dgm:spPr/>
      <dgm:t>
        <a:bodyPr/>
        <a:lstStyle/>
        <a:p>
          <a:endParaRPr lang="es-ES"/>
        </a:p>
      </dgm:t>
    </dgm:pt>
    <dgm:pt modelId="{5FEEBFC6-5A08-144D-B9A0-54DBCCC58937}" type="pres">
      <dgm:prSet presAssocID="{192199AA-1101-C446-80CF-B6B3D0A20658}" presName="parTrans" presStyleLbl="bgSibTrans2D1" presStyleIdx="1" presStyleCnt="6"/>
      <dgm:spPr/>
    </dgm:pt>
    <dgm:pt modelId="{969B27D5-EF0B-4D43-A0F1-484DCC0CA9B7}" type="pres">
      <dgm:prSet presAssocID="{4E684C53-74EF-E44F-BBE6-5D50A90771B8}" presName="node" presStyleLbl="node1" presStyleIdx="1" presStyleCnt="6">
        <dgm:presLayoutVars>
          <dgm:bulletEnabled val="1"/>
        </dgm:presLayoutVars>
      </dgm:prSet>
      <dgm:spPr/>
    </dgm:pt>
    <dgm:pt modelId="{34399543-3716-474D-8FF4-0D26C93667A1}" type="pres">
      <dgm:prSet presAssocID="{A5D34F7B-9C80-ED40-955E-05AC941A9FF4}" presName="parTrans" presStyleLbl="bgSibTrans2D1" presStyleIdx="2" presStyleCnt="6"/>
      <dgm:spPr/>
    </dgm:pt>
    <dgm:pt modelId="{D3359F4A-9F15-1A46-81B2-040B1AC9E88D}" type="pres">
      <dgm:prSet presAssocID="{B4840209-12E7-3247-BFB0-8CDFE84325AA}" presName="node" presStyleLbl="node1" presStyleIdx="2" presStyleCnt="6">
        <dgm:presLayoutVars>
          <dgm:bulletEnabled val="1"/>
        </dgm:presLayoutVars>
      </dgm:prSet>
      <dgm:spPr/>
      <dgm:t>
        <a:bodyPr/>
        <a:lstStyle/>
        <a:p>
          <a:endParaRPr lang="es-ES"/>
        </a:p>
      </dgm:t>
    </dgm:pt>
    <dgm:pt modelId="{E295FDF9-C617-ED49-B06F-CFC3837B4F24}" type="pres">
      <dgm:prSet presAssocID="{251B0EC9-3967-144A-BA00-3294E5E3DB58}" presName="parTrans" presStyleLbl="bgSibTrans2D1" presStyleIdx="3" presStyleCnt="6"/>
      <dgm:spPr/>
    </dgm:pt>
    <dgm:pt modelId="{60418B4E-7BA3-1149-A2A6-FC50EF291B96}" type="pres">
      <dgm:prSet presAssocID="{FFFC557D-4C37-BC4C-A886-D4E56794D120}" presName="node" presStyleLbl="node1" presStyleIdx="3" presStyleCnt="6">
        <dgm:presLayoutVars>
          <dgm:bulletEnabled val="1"/>
        </dgm:presLayoutVars>
      </dgm:prSet>
      <dgm:spPr/>
      <dgm:t>
        <a:bodyPr/>
        <a:lstStyle/>
        <a:p>
          <a:endParaRPr lang="es-ES"/>
        </a:p>
      </dgm:t>
    </dgm:pt>
    <dgm:pt modelId="{C93BFF77-3D2D-704B-92E5-9AAA79AD74A5}" type="pres">
      <dgm:prSet presAssocID="{AB2638B2-AB7E-FF4C-BFED-83407690435C}" presName="parTrans" presStyleLbl="bgSibTrans2D1" presStyleIdx="4" presStyleCnt="6"/>
      <dgm:spPr/>
    </dgm:pt>
    <dgm:pt modelId="{18AEA72E-519F-E047-96FD-71B9FD6C4E8D}" type="pres">
      <dgm:prSet presAssocID="{85EC0E5D-CAF6-B543-96B1-5131A4995726}" presName="node" presStyleLbl="node1" presStyleIdx="4" presStyleCnt="6">
        <dgm:presLayoutVars>
          <dgm:bulletEnabled val="1"/>
        </dgm:presLayoutVars>
      </dgm:prSet>
      <dgm:spPr/>
    </dgm:pt>
    <dgm:pt modelId="{B7EA4C23-5EE1-914C-ACC2-0EF46A75AB7C}" type="pres">
      <dgm:prSet presAssocID="{077A746C-B791-5D41-9D88-35791CFD2FA3}" presName="parTrans" presStyleLbl="bgSibTrans2D1" presStyleIdx="5" presStyleCnt="6"/>
      <dgm:spPr/>
    </dgm:pt>
    <dgm:pt modelId="{9CE081D6-CBAD-C446-81F3-DCB91925972E}" type="pres">
      <dgm:prSet presAssocID="{A54C0622-84CA-724D-953F-AE5613F17F40}" presName="node" presStyleLbl="node1" presStyleIdx="5" presStyleCnt="6">
        <dgm:presLayoutVars>
          <dgm:bulletEnabled val="1"/>
        </dgm:presLayoutVars>
      </dgm:prSet>
      <dgm:spPr/>
    </dgm:pt>
  </dgm:ptLst>
  <dgm:cxnLst>
    <dgm:cxn modelId="{1287F2E7-CC7F-6E49-AD1E-3746800D22BC}" type="presOf" srcId="{66B97527-C600-8A4B-86BA-49D59908A068}" destId="{26B8F531-4F2E-2548-9233-5F81B006DBB4}" srcOrd="0" destOrd="0" presId="urn:microsoft.com/office/officeart/2005/8/layout/radial4"/>
    <dgm:cxn modelId="{365A4A99-F8F6-134E-B743-61D8D8BF5F35}" srcId="{6B5A52BA-7B2C-A240-ACE5-9CDD7756B22F}" destId="{4E684C53-74EF-E44F-BBE6-5D50A90771B8}" srcOrd="1" destOrd="0" parTransId="{192199AA-1101-C446-80CF-B6B3D0A20658}" sibTransId="{1BD115E9-A666-F248-95E1-E53A268353B5}"/>
    <dgm:cxn modelId="{8C77649E-41C4-444D-A783-341CF50F4FE1}" srcId="{6B5A52BA-7B2C-A240-ACE5-9CDD7756B22F}" destId="{85EC0E5D-CAF6-B543-96B1-5131A4995726}" srcOrd="4" destOrd="0" parTransId="{AB2638B2-AB7E-FF4C-BFED-83407690435C}" sibTransId="{93EBD9B6-F3E0-0F4D-8210-5184B8F2301F}"/>
    <dgm:cxn modelId="{CAB0B1C8-3E18-8148-8B63-E42F4EA75841}" type="presOf" srcId="{6DB3A10A-2B50-A24E-8D2B-A297B73F74E9}" destId="{B5B0C816-EE03-6A4E-9144-7E87B288611F}" srcOrd="0" destOrd="0" presId="urn:microsoft.com/office/officeart/2005/8/layout/radial4"/>
    <dgm:cxn modelId="{8F7345AC-3466-E74E-8CE4-FF6C68E643B4}" type="presOf" srcId="{50B42CD4-E2F5-774E-BDE8-466C11B17A8A}" destId="{8E5D4A4B-BE16-434E-90C6-34AF35FA53D7}" srcOrd="0" destOrd="0" presId="urn:microsoft.com/office/officeart/2005/8/layout/radial4"/>
    <dgm:cxn modelId="{D101FAA1-5003-A041-9C5F-EC933DE66962}" type="presOf" srcId="{AB2638B2-AB7E-FF4C-BFED-83407690435C}" destId="{C93BFF77-3D2D-704B-92E5-9AAA79AD74A5}" srcOrd="0" destOrd="0" presId="urn:microsoft.com/office/officeart/2005/8/layout/radial4"/>
    <dgm:cxn modelId="{E98B391C-D37C-2C41-8E33-607459B1C0EA}" type="presOf" srcId="{251B0EC9-3967-144A-BA00-3294E5E3DB58}" destId="{E295FDF9-C617-ED49-B06F-CFC3837B4F24}" srcOrd="0" destOrd="0" presId="urn:microsoft.com/office/officeart/2005/8/layout/radial4"/>
    <dgm:cxn modelId="{EB59A530-40ED-3F4C-A358-B65AE3D980DA}" type="presOf" srcId="{4E684C53-74EF-E44F-BBE6-5D50A90771B8}" destId="{969B27D5-EF0B-4D43-A0F1-484DCC0CA9B7}" srcOrd="0" destOrd="0" presId="urn:microsoft.com/office/officeart/2005/8/layout/radial4"/>
    <dgm:cxn modelId="{1F515344-90D8-4749-8AB0-195219A29A23}" srcId="{66B97527-C600-8A4B-86BA-49D59908A068}" destId="{6B5A52BA-7B2C-A240-ACE5-9CDD7756B22F}" srcOrd="0" destOrd="0" parTransId="{39933606-2509-6342-8FFA-C822051DA8A8}" sibTransId="{D7CBF486-CD11-A346-8B56-F8EF6EBFE31A}"/>
    <dgm:cxn modelId="{EF0CE448-7D40-7646-82C7-950D003CFE03}" srcId="{6B5A52BA-7B2C-A240-ACE5-9CDD7756B22F}" destId="{B4840209-12E7-3247-BFB0-8CDFE84325AA}" srcOrd="2" destOrd="0" parTransId="{A5D34F7B-9C80-ED40-955E-05AC941A9FF4}" sibTransId="{128B46E1-3F36-F54D-A144-06C5ECEBC163}"/>
    <dgm:cxn modelId="{B6D58FC5-D5D1-F749-AC9C-BDE86EC40085}" type="presOf" srcId="{85EC0E5D-CAF6-B543-96B1-5131A4995726}" destId="{18AEA72E-519F-E047-96FD-71B9FD6C4E8D}" srcOrd="0" destOrd="0" presId="urn:microsoft.com/office/officeart/2005/8/layout/radial4"/>
    <dgm:cxn modelId="{47323105-D6A1-5747-9075-B58CBF03D604}" type="presOf" srcId="{A5D34F7B-9C80-ED40-955E-05AC941A9FF4}" destId="{34399543-3716-474D-8FF4-0D26C93667A1}" srcOrd="0" destOrd="0" presId="urn:microsoft.com/office/officeart/2005/8/layout/radial4"/>
    <dgm:cxn modelId="{F0CD16AA-E1B3-0B49-82C3-22BA6BDD0408}" type="presOf" srcId="{077A746C-B791-5D41-9D88-35791CFD2FA3}" destId="{B7EA4C23-5EE1-914C-ACC2-0EF46A75AB7C}" srcOrd="0" destOrd="0" presId="urn:microsoft.com/office/officeart/2005/8/layout/radial4"/>
    <dgm:cxn modelId="{82040C24-E951-4E45-AB2A-52CDDE2D1A75}" srcId="{6B5A52BA-7B2C-A240-ACE5-9CDD7756B22F}" destId="{6DB3A10A-2B50-A24E-8D2B-A297B73F74E9}" srcOrd="0" destOrd="0" parTransId="{50B42CD4-E2F5-774E-BDE8-466C11B17A8A}" sibTransId="{30E71F61-B638-9448-8995-58457DE602E6}"/>
    <dgm:cxn modelId="{F7A85B2C-16CC-E149-BB69-89B0493A44DD}" srcId="{6B5A52BA-7B2C-A240-ACE5-9CDD7756B22F}" destId="{FFFC557D-4C37-BC4C-A886-D4E56794D120}" srcOrd="3" destOrd="0" parTransId="{251B0EC9-3967-144A-BA00-3294E5E3DB58}" sibTransId="{3193F263-E84C-374A-A52F-5D7934E6162C}"/>
    <dgm:cxn modelId="{11C3F999-DE66-E847-85E6-EEE7A0668B32}" srcId="{6B5A52BA-7B2C-A240-ACE5-9CDD7756B22F}" destId="{A54C0622-84CA-724D-953F-AE5613F17F40}" srcOrd="5" destOrd="0" parTransId="{077A746C-B791-5D41-9D88-35791CFD2FA3}" sibTransId="{2DD2F830-69A7-5B48-A11A-9D164FA94B5A}"/>
    <dgm:cxn modelId="{B2E496A9-8BC1-0642-B069-3F126DBE6E76}" type="presOf" srcId="{A54C0622-84CA-724D-953F-AE5613F17F40}" destId="{9CE081D6-CBAD-C446-81F3-DCB91925972E}" srcOrd="0" destOrd="0" presId="urn:microsoft.com/office/officeart/2005/8/layout/radial4"/>
    <dgm:cxn modelId="{5D59356E-1D4B-2545-8446-931A8F7CE06F}" type="presOf" srcId="{6B5A52BA-7B2C-A240-ACE5-9CDD7756B22F}" destId="{301503FE-0550-E046-8671-F62B1C4A2CB9}" srcOrd="0" destOrd="0" presId="urn:microsoft.com/office/officeart/2005/8/layout/radial4"/>
    <dgm:cxn modelId="{98B68D4C-D238-4643-927D-3838D12B0301}" type="presOf" srcId="{B4840209-12E7-3247-BFB0-8CDFE84325AA}" destId="{D3359F4A-9F15-1A46-81B2-040B1AC9E88D}" srcOrd="0" destOrd="0" presId="urn:microsoft.com/office/officeart/2005/8/layout/radial4"/>
    <dgm:cxn modelId="{F2BE8667-80F7-AF46-BDE1-E9F9DF14A2EE}" type="presOf" srcId="{FFFC557D-4C37-BC4C-A886-D4E56794D120}" destId="{60418B4E-7BA3-1149-A2A6-FC50EF291B96}" srcOrd="0" destOrd="0" presId="urn:microsoft.com/office/officeart/2005/8/layout/radial4"/>
    <dgm:cxn modelId="{4E83B1C1-C721-134B-9D92-4C011FB7B357}" type="presOf" srcId="{192199AA-1101-C446-80CF-B6B3D0A20658}" destId="{5FEEBFC6-5A08-144D-B9A0-54DBCCC58937}" srcOrd="0" destOrd="0" presId="urn:microsoft.com/office/officeart/2005/8/layout/radial4"/>
    <dgm:cxn modelId="{A012A0B2-4D43-344A-B335-C1FEFDEBE90B}" type="presParOf" srcId="{26B8F531-4F2E-2548-9233-5F81B006DBB4}" destId="{301503FE-0550-E046-8671-F62B1C4A2CB9}" srcOrd="0" destOrd="0" presId="urn:microsoft.com/office/officeart/2005/8/layout/radial4"/>
    <dgm:cxn modelId="{C64C1D9E-625A-2641-9F5B-4BEBDE6059C3}" type="presParOf" srcId="{26B8F531-4F2E-2548-9233-5F81B006DBB4}" destId="{8E5D4A4B-BE16-434E-90C6-34AF35FA53D7}" srcOrd="1" destOrd="0" presId="urn:microsoft.com/office/officeart/2005/8/layout/radial4"/>
    <dgm:cxn modelId="{17462CB9-C01C-6448-8E17-AAE8BDCB1637}" type="presParOf" srcId="{26B8F531-4F2E-2548-9233-5F81B006DBB4}" destId="{B5B0C816-EE03-6A4E-9144-7E87B288611F}" srcOrd="2" destOrd="0" presId="urn:microsoft.com/office/officeart/2005/8/layout/radial4"/>
    <dgm:cxn modelId="{915F2FC6-96A3-3447-98E5-E87DD975A33C}" type="presParOf" srcId="{26B8F531-4F2E-2548-9233-5F81B006DBB4}" destId="{5FEEBFC6-5A08-144D-B9A0-54DBCCC58937}" srcOrd="3" destOrd="0" presId="urn:microsoft.com/office/officeart/2005/8/layout/radial4"/>
    <dgm:cxn modelId="{7E2A38D4-963E-D142-AFFF-57B559FDC7C4}" type="presParOf" srcId="{26B8F531-4F2E-2548-9233-5F81B006DBB4}" destId="{969B27D5-EF0B-4D43-A0F1-484DCC0CA9B7}" srcOrd="4" destOrd="0" presId="urn:microsoft.com/office/officeart/2005/8/layout/radial4"/>
    <dgm:cxn modelId="{443B6C7B-9ABC-084A-8745-5BDFC07083B7}" type="presParOf" srcId="{26B8F531-4F2E-2548-9233-5F81B006DBB4}" destId="{34399543-3716-474D-8FF4-0D26C93667A1}" srcOrd="5" destOrd="0" presId="urn:microsoft.com/office/officeart/2005/8/layout/radial4"/>
    <dgm:cxn modelId="{37D886C5-6E8E-0341-8915-B1ACA594896F}" type="presParOf" srcId="{26B8F531-4F2E-2548-9233-5F81B006DBB4}" destId="{D3359F4A-9F15-1A46-81B2-040B1AC9E88D}" srcOrd="6" destOrd="0" presId="urn:microsoft.com/office/officeart/2005/8/layout/radial4"/>
    <dgm:cxn modelId="{5414308C-7356-CD42-B01D-73FDFF24F4FE}" type="presParOf" srcId="{26B8F531-4F2E-2548-9233-5F81B006DBB4}" destId="{E295FDF9-C617-ED49-B06F-CFC3837B4F24}" srcOrd="7" destOrd="0" presId="urn:microsoft.com/office/officeart/2005/8/layout/radial4"/>
    <dgm:cxn modelId="{12365333-24BD-5941-AC26-C161B5C1FDA3}" type="presParOf" srcId="{26B8F531-4F2E-2548-9233-5F81B006DBB4}" destId="{60418B4E-7BA3-1149-A2A6-FC50EF291B96}" srcOrd="8" destOrd="0" presId="urn:microsoft.com/office/officeart/2005/8/layout/radial4"/>
    <dgm:cxn modelId="{73E84DA0-98C6-FF4B-B894-938CCAA40367}" type="presParOf" srcId="{26B8F531-4F2E-2548-9233-5F81B006DBB4}" destId="{C93BFF77-3D2D-704B-92E5-9AAA79AD74A5}" srcOrd="9" destOrd="0" presId="urn:microsoft.com/office/officeart/2005/8/layout/radial4"/>
    <dgm:cxn modelId="{20CE8068-0B4E-984D-8801-60FFE4BD4A5A}" type="presParOf" srcId="{26B8F531-4F2E-2548-9233-5F81B006DBB4}" destId="{18AEA72E-519F-E047-96FD-71B9FD6C4E8D}" srcOrd="10" destOrd="0" presId="urn:microsoft.com/office/officeart/2005/8/layout/radial4"/>
    <dgm:cxn modelId="{D75E5CD4-E080-0848-8A08-8BB7905A8515}" type="presParOf" srcId="{26B8F531-4F2E-2548-9233-5F81B006DBB4}" destId="{B7EA4C23-5EE1-914C-ACC2-0EF46A75AB7C}" srcOrd="11" destOrd="0" presId="urn:microsoft.com/office/officeart/2005/8/layout/radial4"/>
    <dgm:cxn modelId="{908D5E82-AFEC-5842-A580-58E6F229FF05}" type="presParOf" srcId="{26B8F531-4F2E-2548-9233-5F81B006DBB4}" destId="{9CE081D6-CBAD-C446-81F3-DCB91925972E}" srcOrd="12"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A89B714-64D2-674E-BFD3-689CB83FE2D4}" type="doc">
      <dgm:prSet loTypeId="urn:microsoft.com/office/officeart/2005/8/layout/radial4" loCatId="" qsTypeId="urn:microsoft.com/office/officeart/2005/8/quickstyle/simple4" qsCatId="simple" csTypeId="urn:microsoft.com/office/officeart/2005/8/colors/accent1_2" csCatId="accent1" phldr="1"/>
      <dgm:spPr/>
      <dgm:t>
        <a:bodyPr/>
        <a:lstStyle/>
        <a:p>
          <a:endParaRPr lang="es-ES"/>
        </a:p>
      </dgm:t>
    </dgm:pt>
    <dgm:pt modelId="{344507ED-F4EC-BB49-80BD-A9A7508BBCB0}">
      <dgm:prSet phldrT="[Texto]"/>
      <dgm:spPr/>
      <dgm:t>
        <a:bodyPr/>
        <a:lstStyle/>
        <a:p>
          <a:r>
            <a:rPr lang="es-ES"/>
            <a:t>Problemas de desigualdad</a:t>
          </a:r>
        </a:p>
      </dgm:t>
    </dgm:pt>
    <dgm:pt modelId="{1127795A-A187-C847-8673-354EB72F6E2A}" type="parTrans" cxnId="{878CB705-6E2B-704E-B745-1A6516E79557}">
      <dgm:prSet/>
      <dgm:spPr/>
      <dgm:t>
        <a:bodyPr/>
        <a:lstStyle/>
        <a:p>
          <a:endParaRPr lang="es-ES"/>
        </a:p>
      </dgm:t>
    </dgm:pt>
    <dgm:pt modelId="{DA01BBF3-ACDD-374D-AF17-C594156806E3}" type="sibTrans" cxnId="{878CB705-6E2B-704E-B745-1A6516E79557}">
      <dgm:prSet/>
      <dgm:spPr/>
      <dgm:t>
        <a:bodyPr/>
        <a:lstStyle/>
        <a:p>
          <a:endParaRPr lang="es-ES"/>
        </a:p>
      </dgm:t>
    </dgm:pt>
    <dgm:pt modelId="{576AA8EF-2A23-4241-8416-B536D93134C2}">
      <dgm:prSet phldrT="[Texto]"/>
      <dgm:spPr/>
      <dgm:t>
        <a:bodyPr/>
        <a:lstStyle/>
        <a:p>
          <a:r>
            <a:rPr lang="es-ES_tradnl"/>
            <a:t>El desarrollo de una nación es un objetivo a cumplir por parte del Estado y que debe impactar en las políticas públicas de largo alcance. Dando respuesta a la igualdad, equidad y asimismo la productividad económica y laboral de la sociedad bajo su gobierno.</a:t>
          </a:r>
          <a:endParaRPr lang="es-ES"/>
        </a:p>
      </dgm:t>
    </dgm:pt>
    <dgm:pt modelId="{7474ECCA-9021-7046-B37D-4B72F45C0A5F}" type="parTrans" cxnId="{DF1F44BE-CADE-FC43-A9DB-07A872AC830B}">
      <dgm:prSet/>
      <dgm:spPr/>
      <dgm:t>
        <a:bodyPr/>
        <a:lstStyle/>
        <a:p>
          <a:endParaRPr lang="es-ES"/>
        </a:p>
      </dgm:t>
    </dgm:pt>
    <dgm:pt modelId="{12EFFD48-6F37-D640-A2D5-64A37E2DBBDA}" type="sibTrans" cxnId="{DF1F44BE-CADE-FC43-A9DB-07A872AC830B}">
      <dgm:prSet/>
      <dgm:spPr/>
      <dgm:t>
        <a:bodyPr/>
        <a:lstStyle/>
        <a:p>
          <a:endParaRPr lang="es-ES"/>
        </a:p>
      </dgm:t>
    </dgm:pt>
    <dgm:pt modelId="{0A766972-7128-AB4F-9E99-446BC05E3E5E}">
      <dgm:prSet phldrT="[Texto]"/>
      <dgm:spPr/>
      <dgm:t>
        <a:bodyPr/>
        <a:lstStyle/>
        <a:p>
          <a:r>
            <a:rPr lang="es-ES_tradnl"/>
            <a:t>Los estudios de las prospectivas han dado lugar a la utilización de significados como previsión, predicción en cuanto a la orientación del progreso en un país. Ofrece a través de un conjunto de estudios encaminados a poder establecer una ligera predicción con bases para el progreso nacional.</a:t>
          </a:r>
          <a:endParaRPr lang="es-ES"/>
        </a:p>
      </dgm:t>
    </dgm:pt>
    <dgm:pt modelId="{F29F7520-A189-964B-8C2E-D6AF400A54BA}" type="parTrans" cxnId="{B7B03E19-38BB-4242-8B1A-6FA55E9E99C3}">
      <dgm:prSet/>
      <dgm:spPr/>
      <dgm:t>
        <a:bodyPr/>
        <a:lstStyle/>
        <a:p>
          <a:endParaRPr lang="es-ES"/>
        </a:p>
      </dgm:t>
    </dgm:pt>
    <dgm:pt modelId="{4CCBF997-B278-1A4D-8FFF-78538FAD8FAC}" type="sibTrans" cxnId="{B7B03E19-38BB-4242-8B1A-6FA55E9E99C3}">
      <dgm:prSet/>
      <dgm:spPr/>
      <dgm:t>
        <a:bodyPr/>
        <a:lstStyle/>
        <a:p>
          <a:endParaRPr lang="es-ES"/>
        </a:p>
      </dgm:t>
    </dgm:pt>
    <dgm:pt modelId="{3612738A-80E0-2948-968E-83B94E585105}">
      <dgm:prSet phldrT="[Texto]"/>
      <dgm:spPr/>
      <dgm:t>
        <a:bodyPr/>
        <a:lstStyle/>
        <a:p>
          <a:r>
            <a:rPr lang="es-ES_tradnl"/>
            <a:t>Características básicas de la prospectiva:</a:t>
          </a:r>
          <a:endParaRPr lang="es-ES"/>
        </a:p>
      </dgm:t>
    </dgm:pt>
    <dgm:pt modelId="{EAA63132-70A8-F744-A919-8C9A3DCC37B3}" type="parTrans" cxnId="{3A308206-034E-724F-BB37-738346537C52}">
      <dgm:prSet/>
      <dgm:spPr/>
      <dgm:t>
        <a:bodyPr/>
        <a:lstStyle/>
        <a:p>
          <a:endParaRPr lang="es-ES"/>
        </a:p>
      </dgm:t>
    </dgm:pt>
    <dgm:pt modelId="{B93A1A8F-FC50-1A4E-9984-86519B7311C4}" type="sibTrans" cxnId="{3A308206-034E-724F-BB37-738346537C52}">
      <dgm:prSet/>
      <dgm:spPr/>
      <dgm:t>
        <a:bodyPr/>
        <a:lstStyle/>
        <a:p>
          <a:endParaRPr lang="es-ES"/>
        </a:p>
      </dgm:t>
    </dgm:pt>
    <dgm:pt modelId="{89BA7D1E-7E91-CE41-B121-1CEB0753C09F}">
      <dgm:prSet/>
      <dgm:spPr/>
      <dgm:t>
        <a:bodyPr/>
        <a:lstStyle/>
        <a:p>
          <a:r>
            <a:rPr lang="es-ES_tradnl"/>
            <a:t>La CEPAL se compromete a dar a conocer un instrumento de política pública para el desarrollo con igualdad.</a:t>
          </a:r>
          <a:endParaRPr lang="es-MX"/>
        </a:p>
      </dgm:t>
    </dgm:pt>
    <dgm:pt modelId="{AA42E30A-703E-8F45-8F7B-C4A0A7C7666B}" type="parTrans" cxnId="{9A1DC0E0-87DB-8D40-AEFE-D23B5F667082}">
      <dgm:prSet/>
      <dgm:spPr/>
      <dgm:t>
        <a:bodyPr/>
        <a:lstStyle/>
        <a:p>
          <a:endParaRPr lang="es-ES"/>
        </a:p>
      </dgm:t>
    </dgm:pt>
    <dgm:pt modelId="{D3A23AA6-F2EC-C042-BEBA-3C40713B4AD6}" type="sibTrans" cxnId="{9A1DC0E0-87DB-8D40-AEFE-D23B5F667082}">
      <dgm:prSet/>
      <dgm:spPr/>
      <dgm:t>
        <a:bodyPr/>
        <a:lstStyle/>
        <a:p>
          <a:endParaRPr lang="es-ES"/>
        </a:p>
      </dgm:t>
    </dgm:pt>
    <dgm:pt modelId="{B1DD4DE4-36B6-004C-AA9D-1419CE3C29A0}">
      <dgm:prSet phldrT="[Texto]"/>
      <dgm:spPr/>
      <dgm:t>
        <a:bodyPr/>
        <a:lstStyle/>
        <a:p>
          <a:r>
            <a:rPr lang="es-ES_tradnl"/>
            <a:t>Para América Latina se prevé un futuro socioeconómico aceptable, las tasas de interés se mantendrán estables con posibles aumentos y las instituciones lograrán edificar una nación atendiendo a los principios de soberanía, lo cual es importante para el progreso nacional.</a:t>
          </a:r>
          <a:endParaRPr lang="es-ES"/>
        </a:p>
      </dgm:t>
    </dgm:pt>
    <dgm:pt modelId="{FCB8DF9C-DC2B-6243-8D9C-AE68711C97E2}" type="parTrans" cxnId="{E508F746-85B9-A94C-BAB6-BF713E50E0A9}">
      <dgm:prSet/>
      <dgm:spPr/>
      <dgm:t>
        <a:bodyPr/>
        <a:lstStyle/>
        <a:p>
          <a:endParaRPr lang="es-ES"/>
        </a:p>
      </dgm:t>
    </dgm:pt>
    <dgm:pt modelId="{FFE169D1-59DF-A547-B4AF-716BC2C628B4}" type="sibTrans" cxnId="{E508F746-85B9-A94C-BAB6-BF713E50E0A9}">
      <dgm:prSet/>
      <dgm:spPr/>
      <dgm:t>
        <a:bodyPr/>
        <a:lstStyle/>
        <a:p>
          <a:endParaRPr lang="es-ES"/>
        </a:p>
      </dgm:t>
    </dgm:pt>
    <dgm:pt modelId="{D992E771-429C-EC44-A66E-BAA742335265}">
      <dgm:prSet/>
      <dgm:spPr/>
      <dgm:t>
        <a:bodyPr/>
        <a:lstStyle/>
        <a:p>
          <a:r>
            <a:rPr lang="es-ES_tradnl"/>
            <a:t>Participativo</a:t>
          </a:r>
          <a:endParaRPr lang="es-MX"/>
        </a:p>
      </dgm:t>
    </dgm:pt>
    <dgm:pt modelId="{F946FED6-5ADD-9C40-BAB8-81A73374DDB8}" type="parTrans" cxnId="{CBBCD118-EA69-3D40-8EB8-998B07B6293B}">
      <dgm:prSet/>
      <dgm:spPr/>
      <dgm:t>
        <a:bodyPr/>
        <a:lstStyle/>
        <a:p>
          <a:endParaRPr lang="es-ES"/>
        </a:p>
      </dgm:t>
    </dgm:pt>
    <dgm:pt modelId="{0B3FB608-181B-5E4B-8558-772F2EEEB2AB}" type="sibTrans" cxnId="{CBBCD118-EA69-3D40-8EB8-998B07B6293B}">
      <dgm:prSet/>
      <dgm:spPr/>
      <dgm:t>
        <a:bodyPr/>
        <a:lstStyle/>
        <a:p>
          <a:endParaRPr lang="es-ES"/>
        </a:p>
      </dgm:t>
    </dgm:pt>
    <dgm:pt modelId="{1EA4FAA9-8E9D-DB42-9840-73CC084133BB}">
      <dgm:prSet/>
      <dgm:spPr/>
      <dgm:t>
        <a:bodyPr/>
        <a:lstStyle/>
        <a:p>
          <a:r>
            <a:rPr lang="es-ES_tradnl"/>
            <a:t>Carácter transdisciplinario</a:t>
          </a:r>
          <a:endParaRPr lang="es-MX"/>
        </a:p>
      </dgm:t>
    </dgm:pt>
    <dgm:pt modelId="{56CBBE1F-8820-AC48-90B7-4119A1A914C0}" type="parTrans" cxnId="{045F239B-CCCF-6747-9118-97CF49AD7E75}">
      <dgm:prSet/>
      <dgm:spPr/>
      <dgm:t>
        <a:bodyPr/>
        <a:lstStyle/>
        <a:p>
          <a:endParaRPr lang="es-ES"/>
        </a:p>
      </dgm:t>
    </dgm:pt>
    <dgm:pt modelId="{3ADE197A-0C12-2046-BEA2-91EFCB0A8F60}" type="sibTrans" cxnId="{045F239B-CCCF-6747-9118-97CF49AD7E75}">
      <dgm:prSet/>
      <dgm:spPr/>
      <dgm:t>
        <a:bodyPr/>
        <a:lstStyle/>
        <a:p>
          <a:endParaRPr lang="es-ES"/>
        </a:p>
      </dgm:t>
    </dgm:pt>
    <dgm:pt modelId="{890358A6-43C9-444E-BDDA-0CB1279CE13E}">
      <dgm:prSet/>
      <dgm:spPr/>
      <dgm:t>
        <a:bodyPr/>
        <a:lstStyle/>
        <a:p>
          <a:r>
            <a:rPr lang="es-ES_tradnl"/>
            <a:t>Complejidad</a:t>
          </a:r>
          <a:endParaRPr lang="es-MX"/>
        </a:p>
      </dgm:t>
    </dgm:pt>
    <dgm:pt modelId="{499C80FE-2DFA-3642-95EB-F57805751586}" type="parTrans" cxnId="{3DF8EAB4-047D-5147-A531-CB3A5339CA30}">
      <dgm:prSet/>
      <dgm:spPr/>
      <dgm:t>
        <a:bodyPr/>
        <a:lstStyle/>
        <a:p>
          <a:endParaRPr lang="es-ES"/>
        </a:p>
      </dgm:t>
    </dgm:pt>
    <dgm:pt modelId="{651D7B3E-05CE-5D49-A4A1-A97353A64AF5}" type="sibTrans" cxnId="{3DF8EAB4-047D-5147-A531-CB3A5339CA30}">
      <dgm:prSet/>
      <dgm:spPr/>
      <dgm:t>
        <a:bodyPr/>
        <a:lstStyle/>
        <a:p>
          <a:endParaRPr lang="es-ES"/>
        </a:p>
      </dgm:t>
    </dgm:pt>
    <dgm:pt modelId="{65AB5507-D9CE-134E-B41B-A291402EA324}">
      <dgm:prSet/>
      <dgm:spPr/>
      <dgm:t>
        <a:bodyPr/>
        <a:lstStyle/>
        <a:p>
          <a:r>
            <a:rPr lang="es-ES_tradnl"/>
            <a:t>Globalidad</a:t>
          </a:r>
          <a:endParaRPr lang="es-MX"/>
        </a:p>
      </dgm:t>
    </dgm:pt>
    <dgm:pt modelId="{27E2A581-B98E-7F45-8CCC-EE6B5EF9FCE8}" type="parTrans" cxnId="{C8C885EE-EF6C-0148-A17A-6CAE66FE9256}">
      <dgm:prSet/>
      <dgm:spPr/>
      <dgm:t>
        <a:bodyPr/>
        <a:lstStyle/>
        <a:p>
          <a:endParaRPr lang="es-ES"/>
        </a:p>
      </dgm:t>
    </dgm:pt>
    <dgm:pt modelId="{14A44C3C-8AD7-F440-A5B6-37F83C6FF873}" type="sibTrans" cxnId="{C8C885EE-EF6C-0148-A17A-6CAE66FE9256}">
      <dgm:prSet/>
      <dgm:spPr/>
      <dgm:t>
        <a:bodyPr/>
        <a:lstStyle/>
        <a:p>
          <a:endParaRPr lang="es-ES"/>
        </a:p>
      </dgm:t>
    </dgm:pt>
    <dgm:pt modelId="{9C43ED1F-13B7-2F47-A9FB-50279F2169DA}">
      <dgm:prSet/>
      <dgm:spPr/>
      <dgm:t>
        <a:bodyPr/>
        <a:lstStyle/>
        <a:p>
          <a:r>
            <a:rPr lang="es-ES_tradnl"/>
            <a:t>Normatividad</a:t>
          </a:r>
          <a:endParaRPr lang="es-MX"/>
        </a:p>
      </dgm:t>
    </dgm:pt>
    <dgm:pt modelId="{601E6036-C325-964E-B12C-9A3B61641B2A}" type="parTrans" cxnId="{CC742557-4A2F-5D40-A3AE-D4465ABF2C24}">
      <dgm:prSet/>
      <dgm:spPr/>
      <dgm:t>
        <a:bodyPr/>
        <a:lstStyle/>
        <a:p>
          <a:endParaRPr lang="es-ES"/>
        </a:p>
      </dgm:t>
    </dgm:pt>
    <dgm:pt modelId="{AB20D239-DA69-9247-904A-560D26BB6316}" type="sibTrans" cxnId="{CC742557-4A2F-5D40-A3AE-D4465ABF2C24}">
      <dgm:prSet/>
      <dgm:spPr/>
      <dgm:t>
        <a:bodyPr/>
        <a:lstStyle/>
        <a:p>
          <a:endParaRPr lang="es-ES"/>
        </a:p>
      </dgm:t>
    </dgm:pt>
    <dgm:pt modelId="{AF7A9EF5-2F33-E743-B26A-A4456B5FA058}">
      <dgm:prSet/>
      <dgm:spPr/>
      <dgm:t>
        <a:bodyPr/>
        <a:lstStyle/>
        <a:p>
          <a:r>
            <a:rPr lang="es-ES_tradnl"/>
            <a:t>Científico</a:t>
          </a:r>
          <a:endParaRPr lang="es-MX"/>
        </a:p>
      </dgm:t>
    </dgm:pt>
    <dgm:pt modelId="{05C30546-21DD-7745-9EBF-049296AC4142}" type="parTrans" cxnId="{097D5C28-188F-D24E-A3E3-9997E1C828EE}">
      <dgm:prSet/>
      <dgm:spPr/>
      <dgm:t>
        <a:bodyPr/>
        <a:lstStyle/>
        <a:p>
          <a:endParaRPr lang="es-ES"/>
        </a:p>
      </dgm:t>
    </dgm:pt>
    <dgm:pt modelId="{0A3A5575-07BF-234A-9B36-5708D55C6B4D}" type="sibTrans" cxnId="{097D5C28-188F-D24E-A3E3-9997E1C828EE}">
      <dgm:prSet/>
      <dgm:spPr/>
      <dgm:t>
        <a:bodyPr/>
        <a:lstStyle/>
        <a:p>
          <a:endParaRPr lang="es-ES"/>
        </a:p>
      </dgm:t>
    </dgm:pt>
    <dgm:pt modelId="{A8BE4859-E5F4-8748-8948-012180CC27AE}">
      <dgm:prSet/>
      <dgm:spPr/>
      <dgm:t>
        <a:bodyPr/>
        <a:lstStyle/>
        <a:p>
          <a:r>
            <a:rPr lang="es-ES_tradnl"/>
            <a:t>Dinámico</a:t>
          </a:r>
          <a:endParaRPr lang="es-MX"/>
        </a:p>
      </dgm:t>
    </dgm:pt>
    <dgm:pt modelId="{1CB10C11-7086-CC47-AF38-E539F37CD2F5}" type="parTrans" cxnId="{7112E7DC-D117-A947-A0FB-8349F75D4AD8}">
      <dgm:prSet/>
      <dgm:spPr/>
      <dgm:t>
        <a:bodyPr/>
        <a:lstStyle/>
        <a:p>
          <a:endParaRPr lang="es-ES"/>
        </a:p>
      </dgm:t>
    </dgm:pt>
    <dgm:pt modelId="{BBC6C832-6A3A-6F47-BA83-EBC06A707BFE}" type="sibTrans" cxnId="{7112E7DC-D117-A947-A0FB-8349F75D4AD8}">
      <dgm:prSet/>
      <dgm:spPr/>
      <dgm:t>
        <a:bodyPr/>
        <a:lstStyle/>
        <a:p>
          <a:endParaRPr lang="es-ES"/>
        </a:p>
      </dgm:t>
    </dgm:pt>
    <dgm:pt modelId="{035A159B-3AAB-D54F-880C-C750628A65EA}">
      <dgm:prSet/>
      <dgm:spPr/>
      <dgm:t>
        <a:bodyPr/>
        <a:lstStyle/>
        <a:p>
          <a:r>
            <a:rPr lang="es-ES_tradnl"/>
            <a:t>Participativo</a:t>
          </a:r>
          <a:endParaRPr lang="es-MX"/>
        </a:p>
      </dgm:t>
    </dgm:pt>
    <dgm:pt modelId="{21837F6B-9FC8-2040-BD9B-B7B1FD7D5890}" type="parTrans" cxnId="{92C034CB-C2B2-5349-AAF2-6F7150F32FD0}">
      <dgm:prSet/>
      <dgm:spPr/>
      <dgm:t>
        <a:bodyPr/>
        <a:lstStyle/>
        <a:p>
          <a:endParaRPr lang="es-ES"/>
        </a:p>
      </dgm:t>
    </dgm:pt>
    <dgm:pt modelId="{C909A9CD-8EE7-0743-88CA-759D50276655}" type="sibTrans" cxnId="{92C034CB-C2B2-5349-AAF2-6F7150F32FD0}">
      <dgm:prSet/>
      <dgm:spPr/>
      <dgm:t>
        <a:bodyPr/>
        <a:lstStyle/>
        <a:p>
          <a:endParaRPr lang="es-ES"/>
        </a:p>
      </dgm:t>
    </dgm:pt>
    <dgm:pt modelId="{EE49D20F-E9B0-724F-95E2-27E3E29C5B0B}" type="pres">
      <dgm:prSet presAssocID="{BA89B714-64D2-674E-BFD3-689CB83FE2D4}" presName="cycle" presStyleCnt="0">
        <dgm:presLayoutVars>
          <dgm:chMax val="1"/>
          <dgm:dir/>
          <dgm:animLvl val="ctr"/>
          <dgm:resizeHandles val="exact"/>
        </dgm:presLayoutVars>
      </dgm:prSet>
      <dgm:spPr/>
    </dgm:pt>
    <dgm:pt modelId="{F843C2DE-C7A5-544A-8687-467C95E5EE97}" type="pres">
      <dgm:prSet presAssocID="{344507ED-F4EC-BB49-80BD-A9A7508BBCB0}" presName="centerShape" presStyleLbl="node0" presStyleIdx="0" presStyleCnt="1"/>
      <dgm:spPr/>
    </dgm:pt>
    <dgm:pt modelId="{4DC7E798-2377-F84B-9816-2BF70E2A8E2C}" type="pres">
      <dgm:prSet presAssocID="{7474ECCA-9021-7046-B37D-4B72F45C0A5F}" presName="parTrans" presStyleLbl="bgSibTrans2D1" presStyleIdx="0" presStyleCnt="5"/>
      <dgm:spPr/>
    </dgm:pt>
    <dgm:pt modelId="{60995080-39DB-B648-9604-7EF1333C3CB3}" type="pres">
      <dgm:prSet presAssocID="{576AA8EF-2A23-4241-8416-B536D93134C2}" presName="node" presStyleLbl="node1" presStyleIdx="0" presStyleCnt="5">
        <dgm:presLayoutVars>
          <dgm:bulletEnabled val="1"/>
        </dgm:presLayoutVars>
      </dgm:prSet>
      <dgm:spPr/>
      <dgm:t>
        <a:bodyPr/>
        <a:lstStyle/>
        <a:p>
          <a:endParaRPr lang="es-ES"/>
        </a:p>
      </dgm:t>
    </dgm:pt>
    <dgm:pt modelId="{EFE4038D-86E6-3F41-9676-05853A2E3A98}" type="pres">
      <dgm:prSet presAssocID="{AA42E30A-703E-8F45-8F7B-C4A0A7C7666B}" presName="parTrans" presStyleLbl="bgSibTrans2D1" presStyleIdx="1" presStyleCnt="5"/>
      <dgm:spPr/>
    </dgm:pt>
    <dgm:pt modelId="{682DFE4C-83C7-154A-8042-62EA9D37DDA8}" type="pres">
      <dgm:prSet presAssocID="{89BA7D1E-7E91-CE41-B121-1CEB0753C09F}" presName="node" presStyleLbl="node1" presStyleIdx="1" presStyleCnt="5">
        <dgm:presLayoutVars>
          <dgm:bulletEnabled val="1"/>
        </dgm:presLayoutVars>
      </dgm:prSet>
      <dgm:spPr/>
    </dgm:pt>
    <dgm:pt modelId="{E7E46735-BCBE-2B47-96AD-D21954FA752D}" type="pres">
      <dgm:prSet presAssocID="{F29F7520-A189-964B-8C2E-D6AF400A54BA}" presName="parTrans" presStyleLbl="bgSibTrans2D1" presStyleIdx="2" presStyleCnt="5"/>
      <dgm:spPr/>
    </dgm:pt>
    <dgm:pt modelId="{E738B209-2D5B-3846-9361-11BB0444DFA2}" type="pres">
      <dgm:prSet presAssocID="{0A766972-7128-AB4F-9E99-446BC05E3E5E}" presName="node" presStyleLbl="node1" presStyleIdx="2" presStyleCnt="5">
        <dgm:presLayoutVars>
          <dgm:bulletEnabled val="1"/>
        </dgm:presLayoutVars>
      </dgm:prSet>
      <dgm:spPr/>
      <dgm:t>
        <a:bodyPr/>
        <a:lstStyle/>
        <a:p>
          <a:endParaRPr lang="es-ES"/>
        </a:p>
      </dgm:t>
    </dgm:pt>
    <dgm:pt modelId="{26101861-387B-7D41-9255-617044E706A9}" type="pres">
      <dgm:prSet presAssocID="{EAA63132-70A8-F744-A919-8C9A3DCC37B3}" presName="parTrans" presStyleLbl="bgSibTrans2D1" presStyleIdx="3" presStyleCnt="5"/>
      <dgm:spPr/>
    </dgm:pt>
    <dgm:pt modelId="{97C6562B-649F-3844-896C-62DDE673A4A1}" type="pres">
      <dgm:prSet presAssocID="{3612738A-80E0-2948-968E-83B94E585105}" presName="node" presStyleLbl="node1" presStyleIdx="3" presStyleCnt="5">
        <dgm:presLayoutVars>
          <dgm:bulletEnabled val="1"/>
        </dgm:presLayoutVars>
      </dgm:prSet>
      <dgm:spPr/>
      <dgm:t>
        <a:bodyPr/>
        <a:lstStyle/>
        <a:p>
          <a:endParaRPr lang="es-ES"/>
        </a:p>
      </dgm:t>
    </dgm:pt>
    <dgm:pt modelId="{331D7CD2-D829-1440-8DC4-D67C620CE2D8}" type="pres">
      <dgm:prSet presAssocID="{FCB8DF9C-DC2B-6243-8D9C-AE68711C97E2}" presName="parTrans" presStyleLbl="bgSibTrans2D1" presStyleIdx="4" presStyleCnt="5"/>
      <dgm:spPr/>
    </dgm:pt>
    <dgm:pt modelId="{0B8BF483-271D-BA4F-8FEA-6229716D8E74}" type="pres">
      <dgm:prSet presAssocID="{B1DD4DE4-36B6-004C-AA9D-1419CE3C29A0}" presName="node" presStyleLbl="node1" presStyleIdx="4" presStyleCnt="5">
        <dgm:presLayoutVars>
          <dgm:bulletEnabled val="1"/>
        </dgm:presLayoutVars>
      </dgm:prSet>
      <dgm:spPr/>
      <dgm:t>
        <a:bodyPr/>
        <a:lstStyle/>
        <a:p>
          <a:endParaRPr lang="es-ES"/>
        </a:p>
      </dgm:t>
    </dgm:pt>
  </dgm:ptLst>
  <dgm:cxnLst>
    <dgm:cxn modelId="{92C034CB-C2B2-5349-AAF2-6F7150F32FD0}" srcId="{3612738A-80E0-2948-968E-83B94E585105}" destId="{035A159B-3AAB-D54F-880C-C750628A65EA}" srcOrd="6" destOrd="0" parTransId="{21837F6B-9FC8-2040-BD9B-B7B1FD7D5890}" sibTransId="{C909A9CD-8EE7-0743-88CA-759D50276655}"/>
    <dgm:cxn modelId="{A5ADFA0A-A92B-504D-BE27-6E0790A32F73}" type="presOf" srcId="{B1DD4DE4-36B6-004C-AA9D-1419CE3C29A0}" destId="{0B8BF483-271D-BA4F-8FEA-6229716D8E74}" srcOrd="0" destOrd="0" presId="urn:microsoft.com/office/officeart/2005/8/layout/radial4"/>
    <dgm:cxn modelId="{D5B6903C-FFA4-FF40-940F-A1BFE95CCED0}" type="presOf" srcId="{FCB8DF9C-DC2B-6243-8D9C-AE68711C97E2}" destId="{331D7CD2-D829-1440-8DC4-D67C620CE2D8}" srcOrd="0" destOrd="0" presId="urn:microsoft.com/office/officeart/2005/8/layout/radial4"/>
    <dgm:cxn modelId="{B7B03E19-38BB-4242-8B1A-6FA55E9E99C3}" srcId="{344507ED-F4EC-BB49-80BD-A9A7508BBCB0}" destId="{0A766972-7128-AB4F-9E99-446BC05E3E5E}" srcOrd="2" destOrd="0" parTransId="{F29F7520-A189-964B-8C2E-D6AF400A54BA}" sibTransId="{4CCBF997-B278-1A4D-8FFF-78538FAD8FAC}"/>
    <dgm:cxn modelId="{3DF8EAB4-047D-5147-A531-CB3A5339CA30}" srcId="{3612738A-80E0-2948-968E-83B94E585105}" destId="{890358A6-43C9-444E-BDDA-0CB1279CE13E}" srcOrd="1" destOrd="0" parTransId="{499C80FE-2DFA-3642-95EB-F57805751586}" sibTransId="{651D7B3E-05CE-5D49-A4A1-A97353A64AF5}"/>
    <dgm:cxn modelId="{7112E7DC-D117-A947-A0FB-8349F75D4AD8}" srcId="{3612738A-80E0-2948-968E-83B94E585105}" destId="{A8BE4859-E5F4-8748-8948-012180CC27AE}" srcOrd="5" destOrd="0" parTransId="{1CB10C11-7086-CC47-AF38-E539F37CD2F5}" sibTransId="{BBC6C832-6A3A-6F47-BA83-EBC06A707BFE}"/>
    <dgm:cxn modelId="{6648BC84-83FE-8645-B675-93149BC21684}" type="presOf" srcId="{344507ED-F4EC-BB49-80BD-A9A7508BBCB0}" destId="{F843C2DE-C7A5-544A-8687-467C95E5EE97}" srcOrd="0" destOrd="0" presId="urn:microsoft.com/office/officeart/2005/8/layout/radial4"/>
    <dgm:cxn modelId="{045F239B-CCCF-6747-9118-97CF49AD7E75}" srcId="{3612738A-80E0-2948-968E-83B94E585105}" destId="{1EA4FAA9-8E9D-DB42-9840-73CC084133BB}" srcOrd="0" destOrd="0" parTransId="{56CBBE1F-8820-AC48-90B7-4119A1A914C0}" sibTransId="{3ADE197A-0C12-2046-BEA2-91EFCB0A8F60}"/>
    <dgm:cxn modelId="{CC742557-4A2F-5D40-A3AE-D4465ABF2C24}" srcId="{3612738A-80E0-2948-968E-83B94E585105}" destId="{9C43ED1F-13B7-2F47-A9FB-50279F2169DA}" srcOrd="3" destOrd="0" parTransId="{601E6036-C325-964E-B12C-9A3B61641B2A}" sibTransId="{AB20D239-DA69-9247-904A-560D26BB6316}"/>
    <dgm:cxn modelId="{71702498-90E2-D348-8455-DE940DA3414A}" type="presOf" srcId="{BA89B714-64D2-674E-BFD3-689CB83FE2D4}" destId="{EE49D20F-E9B0-724F-95E2-27E3E29C5B0B}" srcOrd="0" destOrd="0" presId="urn:microsoft.com/office/officeart/2005/8/layout/radial4"/>
    <dgm:cxn modelId="{E6BFC99D-88EA-2B4B-A12E-20C898752308}" type="presOf" srcId="{576AA8EF-2A23-4241-8416-B536D93134C2}" destId="{60995080-39DB-B648-9604-7EF1333C3CB3}" srcOrd="0" destOrd="0" presId="urn:microsoft.com/office/officeart/2005/8/layout/radial4"/>
    <dgm:cxn modelId="{E508F746-85B9-A94C-BAB6-BF713E50E0A9}" srcId="{344507ED-F4EC-BB49-80BD-A9A7508BBCB0}" destId="{B1DD4DE4-36B6-004C-AA9D-1419CE3C29A0}" srcOrd="4" destOrd="0" parTransId="{FCB8DF9C-DC2B-6243-8D9C-AE68711C97E2}" sibTransId="{FFE169D1-59DF-A547-B4AF-716BC2C628B4}"/>
    <dgm:cxn modelId="{9A1DC0E0-87DB-8D40-AEFE-D23B5F667082}" srcId="{344507ED-F4EC-BB49-80BD-A9A7508BBCB0}" destId="{89BA7D1E-7E91-CE41-B121-1CEB0753C09F}" srcOrd="1" destOrd="0" parTransId="{AA42E30A-703E-8F45-8F7B-C4A0A7C7666B}" sibTransId="{D3A23AA6-F2EC-C042-BEBA-3C40713B4AD6}"/>
    <dgm:cxn modelId="{12EE0F61-A0AD-7F42-8C56-C10BF7D9496A}" type="presOf" srcId="{1EA4FAA9-8E9D-DB42-9840-73CC084133BB}" destId="{97C6562B-649F-3844-896C-62DDE673A4A1}" srcOrd="0" destOrd="1" presId="urn:microsoft.com/office/officeart/2005/8/layout/radial4"/>
    <dgm:cxn modelId="{157C7589-7B90-3E43-9F47-B1CBC25AB38A}" type="presOf" srcId="{AF7A9EF5-2F33-E743-B26A-A4456B5FA058}" destId="{97C6562B-649F-3844-896C-62DDE673A4A1}" srcOrd="0" destOrd="5" presId="urn:microsoft.com/office/officeart/2005/8/layout/radial4"/>
    <dgm:cxn modelId="{5C802005-C1CA-0049-8E2E-9B2B90E63DB5}" type="presOf" srcId="{F29F7520-A189-964B-8C2E-D6AF400A54BA}" destId="{E7E46735-BCBE-2B47-96AD-D21954FA752D}" srcOrd="0" destOrd="0" presId="urn:microsoft.com/office/officeart/2005/8/layout/radial4"/>
    <dgm:cxn modelId="{20483DEF-B56D-8D4E-8DE8-58374468F504}" type="presOf" srcId="{7474ECCA-9021-7046-B37D-4B72F45C0A5F}" destId="{4DC7E798-2377-F84B-9816-2BF70E2A8E2C}" srcOrd="0" destOrd="0" presId="urn:microsoft.com/office/officeart/2005/8/layout/radial4"/>
    <dgm:cxn modelId="{878CB705-6E2B-704E-B745-1A6516E79557}" srcId="{BA89B714-64D2-674E-BFD3-689CB83FE2D4}" destId="{344507ED-F4EC-BB49-80BD-A9A7508BBCB0}" srcOrd="0" destOrd="0" parTransId="{1127795A-A187-C847-8673-354EB72F6E2A}" sibTransId="{DA01BBF3-ACDD-374D-AF17-C594156806E3}"/>
    <dgm:cxn modelId="{17C42287-CC38-884E-851A-A93DEE61D923}" type="presOf" srcId="{0A766972-7128-AB4F-9E99-446BC05E3E5E}" destId="{E738B209-2D5B-3846-9361-11BB0444DFA2}" srcOrd="0" destOrd="0" presId="urn:microsoft.com/office/officeart/2005/8/layout/radial4"/>
    <dgm:cxn modelId="{CBBCD118-EA69-3D40-8EB8-998B07B6293B}" srcId="{3612738A-80E0-2948-968E-83B94E585105}" destId="{D992E771-429C-EC44-A66E-BAA742335265}" srcOrd="7" destOrd="0" parTransId="{F946FED6-5ADD-9C40-BAB8-81A73374DDB8}" sibTransId="{0B3FB608-181B-5E4B-8558-772F2EEEB2AB}"/>
    <dgm:cxn modelId="{1BFB2A34-B7C6-0B45-93FB-0A30D334F422}" type="presOf" srcId="{65AB5507-D9CE-134E-B41B-A291402EA324}" destId="{97C6562B-649F-3844-896C-62DDE673A4A1}" srcOrd="0" destOrd="3" presId="urn:microsoft.com/office/officeart/2005/8/layout/radial4"/>
    <dgm:cxn modelId="{097D5C28-188F-D24E-A3E3-9997E1C828EE}" srcId="{3612738A-80E0-2948-968E-83B94E585105}" destId="{AF7A9EF5-2F33-E743-B26A-A4456B5FA058}" srcOrd="4" destOrd="0" parTransId="{05C30546-21DD-7745-9EBF-049296AC4142}" sibTransId="{0A3A5575-07BF-234A-9B36-5708D55C6B4D}"/>
    <dgm:cxn modelId="{EB0757F6-17AF-5646-8C48-35FE07C59BA7}" type="presOf" srcId="{89BA7D1E-7E91-CE41-B121-1CEB0753C09F}" destId="{682DFE4C-83C7-154A-8042-62EA9D37DDA8}" srcOrd="0" destOrd="0" presId="urn:microsoft.com/office/officeart/2005/8/layout/radial4"/>
    <dgm:cxn modelId="{DF1F44BE-CADE-FC43-A9DB-07A872AC830B}" srcId="{344507ED-F4EC-BB49-80BD-A9A7508BBCB0}" destId="{576AA8EF-2A23-4241-8416-B536D93134C2}" srcOrd="0" destOrd="0" parTransId="{7474ECCA-9021-7046-B37D-4B72F45C0A5F}" sibTransId="{12EFFD48-6F37-D640-A2D5-64A37E2DBBDA}"/>
    <dgm:cxn modelId="{72E30354-705D-644D-84D2-E8A7E1B8C538}" type="presOf" srcId="{AA42E30A-703E-8F45-8F7B-C4A0A7C7666B}" destId="{EFE4038D-86E6-3F41-9676-05853A2E3A98}" srcOrd="0" destOrd="0" presId="urn:microsoft.com/office/officeart/2005/8/layout/radial4"/>
    <dgm:cxn modelId="{C8C885EE-EF6C-0148-A17A-6CAE66FE9256}" srcId="{3612738A-80E0-2948-968E-83B94E585105}" destId="{65AB5507-D9CE-134E-B41B-A291402EA324}" srcOrd="2" destOrd="0" parTransId="{27E2A581-B98E-7F45-8CCC-EE6B5EF9FCE8}" sibTransId="{14A44C3C-8AD7-F440-A5B6-37F83C6FF873}"/>
    <dgm:cxn modelId="{3A308206-034E-724F-BB37-738346537C52}" srcId="{344507ED-F4EC-BB49-80BD-A9A7508BBCB0}" destId="{3612738A-80E0-2948-968E-83B94E585105}" srcOrd="3" destOrd="0" parTransId="{EAA63132-70A8-F744-A919-8C9A3DCC37B3}" sibTransId="{B93A1A8F-FC50-1A4E-9984-86519B7311C4}"/>
    <dgm:cxn modelId="{2786F4AB-B48A-9745-BAC8-A0FC04909521}" type="presOf" srcId="{D992E771-429C-EC44-A66E-BAA742335265}" destId="{97C6562B-649F-3844-896C-62DDE673A4A1}" srcOrd="0" destOrd="8" presId="urn:microsoft.com/office/officeart/2005/8/layout/radial4"/>
    <dgm:cxn modelId="{EA2BFFE3-1E50-3742-952D-FCED01107F11}" type="presOf" srcId="{A8BE4859-E5F4-8748-8948-012180CC27AE}" destId="{97C6562B-649F-3844-896C-62DDE673A4A1}" srcOrd="0" destOrd="6" presId="urn:microsoft.com/office/officeart/2005/8/layout/radial4"/>
    <dgm:cxn modelId="{0871C9E3-4416-2446-A81B-C2124C0CA8D4}" type="presOf" srcId="{EAA63132-70A8-F744-A919-8C9A3DCC37B3}" destId="{26101861-387B-7D41-9255-617044E706A9}" srcOrd="0" destOrd="0" presId="urn:microsoft.com/office/officeart/2005/8/layout/radial4"/>
    <dgm:cxn modelId="{E441B9D4-FC41-6A46-9182-9DEB33B011E8}" type="presOf" srcId="{035A159B-3AAB-D54F-880C-C750628A65EA}" destId="{97C6562B-649F-3844-896C-62DDE673A4A1}" srcOrd="0" destOrd="7" presId="urn:microsoft.com/office/officeart/2005/8/layout/radial4"/>
    <dgm:cxn modelId="{1798F494-57A3-EE47-BD39-E072F29A2826}" type="presOf" srcId="{9C43ED1F-13B7-2F47-A9FB-50279F2169DA}" destId="{97C6562B-649F-3844-896C-62DDE673A4A1}" srcOrd="0" destOrd="4" presId="urn:microsoft.com/office/officeart/2005/8/layout/radial4"/>
    <dgm:cxn modelId="{63963D36-9DAC-C049-9BBF-6BF088A8F3E2}" type="presOf" srcId="{890358A6-43C9-444E-BDDA-0CB1279CE13E}" destId="{97C6562B-649F-3844-896C-62DDE673A4A1}" srcOrd="0" destOrd="2" presId="urn:microsoft.com/office/officeart/2005/8/layout/radial4"/>
    <dgm:cxn modelId="{7D6FF308-3E75-464A-BD2F-9068AF50C2DD}" type="presOf" srcId="{3612738A-80E0-2948-968E-83B94E585105}" destId="{97C6562B-649F-3844-896C-62DDE673A4A1}" srcOrd="0" destOrd="0" presId="urn:microsoft.com/office/officeart/2005/8/layout/radial4"/>
    <dgm:cxn modelId="{791F9C6E-42B0-1548-B2B6-A9152FE48224}" type="presParOf" srcId="{EE49D20F-E9B0-724F-95E2-27E3E29C5B0B}" destId="{F843C2DE-C7A5-544A-8687-467C95E5EE97}" srcOrd="0" destOrd="0" presId="urn:microsoft.com/office/officeart/2005/8/layout/radial4"/>
    <dgm:cxn modelId="{4908EB1A-7A72-7645-A7DA-2706EE9F4EA6}" type="presParOf" srcId="{EE49D20F-E9B0-724F-95E2-27E3E29C5B0B}" destId="{4DC7E798-2377-F84B-9816-2BF70E2A8E2C}" srcOrd="1" destOrd="0" presId="urn:microsoft.com/office/officeart/2005/8/layout/radial4"/>
    <dgm:cxn modelId="{96477649-E1C0-2D40-8E15-976F8DD39D86}" type="presParOf" srcId="{EE49D20F-E9B0-724F-95E2-27E3E29C5B0B}" destId="{60995080-39DB-B648-9604-7EF1333C3CB3}" srcOrd="2" destOrd="0" presId="urn:microsoft.com/office/officeart/2005/8/layout/radial4"/>
    <dgm:cxn modelId="{D248AF74-60F1-2E44-BD87-74DE6191EFE6}" type="presParOf" srcId="{EE49D20F-E9B0-724F-95E2-27E3E29C5B0B}" destId="{EFE4038D-86E6-3F41-9676-05853A2E3A98}" srcOrd="3" destOrd="0" presId="urn:microsoft.com/office/officeart/2005/8/layout/radial4"/>
    <dgm:cxn modelId="{0EDCD449-9489-0D4F-BC5E-4D0E91DE40A1}" type="presParOf" srcId="{EE49D20F-E9B0-724F-95E2-27E3E29C5B0B}" destId="{682DFE4C-83C7-154A-8042-62EA9D37DDA8}" srcOrd="4" destOrd="0" presId="urn:microsoft.com/office/officeart/2005/8/layout/radial4"/>
    <dgm:cxn modelId="{098EC6B5-EE5B-0049-9A74-D35D63896076}" type="presParOf" srcId="{EE49D20F-E9B0-724F-95E2-27E3E29C5B0B}" destId="{E7E46735-BCBE-2B47-96AD-D21954FA752D}" srcOrd="5" destOrd="0" presId="urn:microsoft.com/office/officeart/2005/8/layout/radial4"/>
    <dgm:cxn modelId="{6F8A8B4E-1ABA-7949-8D2A-2D9E201142EA}" type="presParOf" srcId="{EE49D20F-E9B0-724F-95E2-27E3E29C5B0B}" destId="{E738B209-2D5B-3846-9361-11BB0444DFA2}" srcOrd="6" destOrd="0" presId="urn:microsoft.com/office/officeart/2005/8/layout/radial4"/>
    <dgm:cxn modelId="{2FBA579B-93A6-424F-B611-F7F87A214888}" type="presParOf" srcId="{EE49D20F-E9B0-724F-95E2-27E3E29C5B0B}" destId="{26101861-387B-7D41-9255-617044E706A9}" srcOrd="7" destOrd="0" presId="urn:microsoft.com/office/officeart/2005/8/layout/radial4"/>
    <dgm:cxn modelId="{8A63F6B2-1B0B-0D46-BFF7-EA5787B09933}" type="presParOf" srcId="{EE49D20F-E9B0-724F-95E2-27E3E29C5B0B}" destId="{97C6562B-649F-3844-896C-62DDE673A4A1}" srcOrd="8" destOrd="0" presId="urn:microsoft.com/office/officeart/2005/8/layout/radial4"/>
    <dgm:cxn modelId="{DAC78CC9-BA39-DD4B-B331-4D01B855D4DC}" type="presParOf" srcId="{EE49D20F-E9B0-724F-95E2-27E3E29C5B0B}" destId="{331D7CD2-D829-1440-8DC4-D67C620CE2D8}" srcOrd="9" destOrd="0" presId="urn:microsoft.com/office/officeart/2005/8/layout/radial4"/>
    <dgm:cxn modelId="{C99E6050-236D-124E-AD5B-22F622C7E415}" type="presParOf" srcId="{EE49D20F-E9B0-724F-95E2-27E3E29C5B0B}" destId="{0B8BF483-271D-BA4F-8FEA-6229716D8E74}" srcOrd="10" destOrd="0" presId="urn:microsoft.com/office/officeart/2005/8/layout/radial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D05705-343C-784C-A55F-DD658C1D5DCD}">
      <dsp:nvSpPr>
        <dsp:cNvPr id="0" name=""/>
        <dsp:cNvSpPr/>
      </dsp:nvSpPr>
      <dsp:spPr>
        <a:xfrm>
          <a:off x="3075941" y="3192296"/>
          <a:ext cx="2251072" cy="225107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s-ES" sz="2900" kern="1200"/>
            <a:t>Econom</a:t>
          </a:r>
          <a:r>
            <a:rPr lang="es-ES" sz="2900" kern="1200"/>
            <a:t>ía regional</a:t>
          </a:r>
          <a:endParaRPr lang="es-ES" sz="2900" kern="1200"/>
        </a:p>
      </dsp:txBody>
      <dsp:txXfrm>
        <a:off x="3405603" y="3521958"/>
        <a:ext cx="1591748" cy="1591748"/>
      </dsp:txXfrm>
    </dsp:sp>
    <dsp:sp modelId="{58A47F04-914A-8C41-9356-CCF72C092CA0}">
      <dsp:nvSpPr>
        <dsp:cNvPr id="0" name=""/>
        <dsp:cNvSpPr/>
      </dsp:nvSpPr>
      <dsp:spPr>
        <a:xfrm rot="10800000">
          <a:off x="788724" y="3997054"/>
          <a:ext cx="2161419" cy="641555"/>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EDC5AA0-B9D6-D64F-BF02-3D99E2708E6A}">
      <dsp:nvSpPr>
        <dsp:cNvPr id="0" name=""/>
        <dsp:cNvSpPr/>
      </dsp:nvSpPr>
      <dsp:spPr>
        <a:xfrm>
          <a:off x="848" y="3687532"/>
          <a:ext cx="1575751" cy="1260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88950">
            <a:lnSpc>
              <a:spcPct val="90000"/>
            </a:lnSpc>
            <a:spcBef>
              <a:spcPct val="0"/>
            </a:spcBef>
            <a:spcAft>
              <a:spcPct val="35000"/>
            </a:spcAft>
          </a:pPr>
          <a:r>
            <a:rPr lang="es-ES_tradnl" sz="1100" kern="1200"/>
            <a:t>Autores como Francisco Albuquerque (2001) dan a conocer un nuevo concepto denominado desarrollo económico local.</a:t>
          </a:r>
          <a:endParaRPr lang="es-ES" sz="1100" kern="1200"/>
        </a:p>
      </dsp:txBody>
      <dsp:txXfrm>
        <a:off x="37770" y="3724454"/>
        <a:ext cx="1501907" cy="1186756"/>
      </dsp:txXfrm>
    </dsp:sp>
    <dsp:sp modelId="{910E2A8C-9D06-E24E-8DF4-1486FB051A66}">
      <dsp:nvSpPr>
        <dsp:cNvPr id="0" name=""/>
        <dsp:cNvSpPr/>
      </dsp:nvSpPr>
      <dsp:spPr>
        <a:xfrm rot="12960000">
          <a:off x="1234105" y="2626314"/>
          <a:ext cx="2161419" cy="641555"/>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1123CE6-569A-B946-934E-DB5B97F4B909}">
      <dsp:nvSpPr>
        <dsp:cNvPr id="0" name=""/>
        <dsp:cNvSpPr/>
      </dsp:nvSpPr>
      <dsp:spPr>
        <a:xfrm>
          <a:off x="652626" y="1681566"/>
          <a:ext cx="1575751" cy="1260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88950">
            <a:lnSpc>
              <a:spcPct val="90000"/>
            </a:lnSpc>
            <a:spcBef>
              <a:spcPct val="0"/>
            </a:spcBef>
            <a:spcAft>
              <a:spcPct val="35000"/>
            </a:spcAft>
          </a:pPr>
          <a:r>
            <a:rPr lang="es-ES_tradnl" sz="1100" kern="1200"/>
            <a:t>“Se requiere la participación de actores públicos y privados en las iniciativas locales y en la formulación y ejecución de las líneas de actuación.”</a:t>
          </a:r>
          <a:endParaRPr lang="es-MX" sz="1100" kern="1200"/>
        </a:p>
      </dsp:txBody>
      <dsp:txXfrm>
        <a:off x="689548" y="1718488"/>
        <a:ext cx="1501907" cy="1186756"/>
      </dsp:txXfrm>
    </dsp:sp>
    <dsp:sp modelId="{85307F5C-3BDB-C44C-AFBA-C3A1101B3FEE}">
      <dsp:nvSpPr>
        <dsp:cNvPr id="0" name=""/>
        <dsp:cNvSpPr/>
      </dsp:nvSpPr>
      <dsp:spPr>
        <a:xfrm rot="15120000">
          <a:off x="2400126" y="1779149"/>
          <a:ext cx="2161419" cy="641555"/>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C2B2545-0027-334A-8BAC-081B786CC94D}">
      <dsp:nvSpPr>
        <dsp:cNvPr id="0" name=""/>
        <dsp:cNvSpPr/>
      </dsp:nvSpPr>
      <dsp:spPr>
        <a:xfrm>
          <a:off x="2359003" y="441811"/>
          <a:ext cx="1575751" cy="1260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88950">
            <a:lnSpc>
              <a:spcPct val="90000"/>
            </a:lnSpc>
            <a:spcBef>
              <a:spcPct val="0"/>
            </a:spcBef>
            <a:spcAft>
              <a:spcPct val="35000"/>
            </a:spcAft>
          </a:pPr>
          <a:r>
            <a:rPr lang="es-ES_tradnl" sz="1100" kern="1200"/>
            <a:t>Autores como Francisco Albuquerque (2001) dan a conocer un nuevo concepto denominado desarrollo económico local.</a:t>
          </a:r>
          <a:endParaRPr lang="es-ES" sz="1100" kern="1200"/>
        </a:p>
      </dsp:txBody>
      <dsp:txXfrm>
        <a:off x="2395925" y="478733"/>
        <a:ext cx="1501907" cy="1186756"/>
      </dsp:txXfrm>
    </dsp:sp>
    <dsp:sp modelId="{C145E064-D0A7-F943-8461-5C87B0D74CAC}">
      <dsp:nvSpPr>
        <dsp:cNvPr id="0" name=""/>
        <dsp:cNvSpPr/>
      </dsp:nvSpPr>
      <dsp:spPr>
        <a:xfrm rot="17280000">
          <a:off x="3841408" y="1779149"/>
          <a:ext cx="2161419" cy="641555"/>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96DCB8E-6DE4-C64C-AE0A-BDCDE3A34241}">
      <dsp:nvSpPr>
        <dsp:cNvPr id="0" name=""/>
        <dsp:cNvSpPr/>
      </dsp:nvSpPr>
      <dsp:spPr>
        <a:xfrm>
          <a:off x="4468200" y="441811"/>
          <a:ext cx="1575751" cy="1260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88950">
            <a:lnSpc>
              <a:spcPct val="90000"/>
            </a:lnSpc>
            <a:spcBef>
              <a:spcPct val="0"/>
            </a:spcBef>
            <a:spcAft>
              <a:spcPct val="35000"/>
            </a:spcAft>
          </a:pPr>
          <a:r>
            <a:rPr lang="es-ES_tradnl" sz="1100" kern="1200"/>
            <a:t>“Se requiere la participación de actores públicos y privados en las iniciativas locales y en la formulación y ejecución de las líneas de actuación.”</a:t>
          </a:r>
          <a:endParaRPr lang="es-MX" sz="1100" kern="1200"/>
        </a:p>
      </dsp:txBody>
      <dsp:txXfrm>
        <a:off x="4505122" y="478733"/>
        <a:ext cx="1501907" cy="1186756"/>
      </dsp:txXfrm>
    </dsp:sp>
    <dsp:sp modelId="{1EAA5567-DF3A-794F-B624-B80C60769E20}">
      <dsp:nvSpPr>
        <dsp:cNvPr id="0" name=""/>
        <dsp:cNvSpPr/>
      </dsp:nvSpPr>
      <dsp:spPr>
        <a:xfrm rot="19440000">
          <a:off x="5007430" y="2626314"/>
          <a:ext cx="2161419" cy="641555"/>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1CE4165-9890-7C4E-9BF3-3F63E233C6E6}">
      <dsp:nvSpPr>
        <dsp:cNvPr id="0" name=""/>
        <dsp:cNvSpPr/>
      </dsp:nvSpPr>
      <dsp:spPr>
        <a:xfrm>
          <a:off x="6174577" y="1681566"/>
          <a:ext cx="1575751" cy="1260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88950">
            <a:lnSpc>
              <a:spcPct val="90000"/>
            </a:lnSpc>
            <a:spcBef>
              <a:spcPct val="0"/>
            </a:spcBef>
            <a:spcAft>
              <a:spcPct val="35000"/>
            </a:spcAft>
          </a:pPr>
          <a:r>
            <a:rPr lang="es-ES_tradnl" sz="1100" kern="1200"/>
            <a:t>Autores como Francisco Albuquerque (2001) dan a conocer un nuevo concepto denominado desarrollo económico local.</a:t>
          </a:r>
          <a:endParaRPr lang="es-ES" sz="1100" kern="1200"/>
        </a:p>
      </dsp:txBody>
      <dsp:txXfrm>
        <a:off x="6211499" y="1718488"/>
        <a:ext cx="1501907" cy="1186756"/>
      </dsp:txXfrm>
    </dsp:sp>
    <dsp:sp modelId="{F2087FA4-E00E-284B-AB07-EC128D6286A5}">
      <dsp:nvSpPr>
        <dsp:cNvPr id="0" name=""/>
        <dsp:cNvSpPr/>
      </dsp:nvSpPr>
      <dsp:spPr>
        <a:xfrm>
          <a:off x="5452810" y="3997054"/>
          <a:ext cx="2161419" cy="641555"/>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9CEC0A6-441B-A743-8AEE-F9832CDDF394}">
      <dsp:nvSpPr>
        <dsp:cNvPr id="0" name=""/>
        <dsp:cNvSpPr/>
      </dsp:nvSpPr>
      <dsp:spPr>
        <a:xfrm>
          <a:off x="6826355" y="3687532"/>
          <a:ext cx="1575751" cy="1260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88950">
            <a:lnSpc>
              <a:spcPct val="90000"/>
            </a:lnSpc>
            <a:spcBef>
              <a:spcPct val="0"/>
            </a:spcBef>
            <a:spcAft>
              <a:spcPct val="35000"/>
            </a:spcAft>
          </a:pPr>
          <a:r>
            <a:rPr lang="es-ES_tradnl" sz="1100" kern="1200"/>
            <a:t>“Se requiere la participación de actores públicos y privados en las iniciativas locales y en la formulación y ejecución de las líneas de actuación.”</a:t>
          </a:r>
          <a:endParaRPr lang="es-MX" sz="1100" kern="1200"/>
        </a:p>
      </dsp:txBody>
      <dsp:txXfrm>
        <a:off x="6863277" y="3724454"/>
        <a:ext cx="1501907" cy="11867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1503FE-0550-E046-8671-F62B1C4A2CB9}">
      <dsp:nvSpPr>
        <dsp:cNvPr id="0" name=""/>
        <dsp:cNvSpPr/>
      </dsp:nvSpPr>
      <dsp:spPr>
        <a:xfrm>
          <a:off x="3255620" y="3055778"/>
          <a:ext cx="2382568" cy="238256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ES" sz="2300" kern="1200"/>
            <a:t>Instituciones</a:t>
          </a:r>
        </a:p>
      </dsp:txBody>
      <dsp:txXfrm>
        <a:off x="3604539" y="3404697"/>
        <a:ext cx="1684730" cy="1684730"/>
      </dsp:txXfrm>
    </dsp:sp>
    <dsp:sp modelId="{8E5D4A4B-BE16-434E-90C6-34AF35FA53D7}">
      <dsp:nvSpPr>
        <dsp:cNvPr id="0" name=""/>
        <dsp:cNvSpPr/>
      </dsp:nvSpPr>
      <dsp:spPr>
        <a:xfrm rot="10800000">
          <a:off x="834797" y="3907546"/>
          <a:ext cx="2287678" cy="67903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5B0C816-EE03-6A4E-9144-7E87B288611F}">
      <dsp:nvSpPr>
        <dsp:cNvPr id="0" name=""/>
        <dsp:cNvSpPr/>
      </dsp:nvSpPr>
      <dsp:spPr>
        <a:xfrm>
          <a:off x="898" y="3579943"/>
          <a:ext cx="1667797" cy="133423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s-ES_tradnl" sz="800" kern="1200"/>
            <a:t>El desarrollo de una nación es un objetivo a cumplir por parte del Estado y que debe impactar en las políticas públicas de largo alcance. Dando respuesta a la igualdad, equidad y asimismo la productividad económica y laboral de la sociedad bajo su gobierno.</a:t>
          </a:r>
          <a:endParaRPr lang="es-MX" sz="800" kern="1200"/>
        </a:p>
      </dsp:txBody>
      <dsp:txXfrm>
        <a:off x="39976" y="3619021"/>
        <a:ext cx="1589641" cy="1256082"/>
      </dsp:txXfrm>
    </dsp:sp>
    <dsp:sp modelId="{5FEEBFC6-5A08-144D-B9A0-54DBCCC58937}">
      <dsp:nvSpPr>
        <dsp:cNvPr id="0" name=""/>
        <dsp:cNvSpPr/>
      </dsp:nvSpPr>
      <dsp:spPr>
        <a:xfrm rot="12960000">
          <a:off x="1306194" y="2456734"/>
          <a:ext cx="2287678" cy="67903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69B27D5-EF0B-4D43-A0F1-484DCC0CA9B7}">
      <dsp:nvSpPr>
        <dsp:cNvPr id="0" name=""/>
        <dsp:cNvSpPr/>
      </dsp:nvSpPr>
      <dsp:spPr>
        <a:xfrm>
          <a:off x="690749" y="1456799"/>
          <a:ext cx="1667797" cy="133423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s-ES_tradnl" sz="800" kern="1200"/>
            <a:t>Gaston Berger es fundador en 1957 del Centro Internacional de Prospectiva, mismo que comenzaría a desarrollarse en América Latina en los años setenta.</a:t>
          </a:r>
          <a:endParaRPr lang="es-MX" sz="800" kern="1200"/>
        </a:p>
      </dsp:txBody>
      <dsp:txXfrm>
        <a:off x="729827" y="1495877"/>
        <a:ext cx="1589641" cy="1256082"/>
      </dsp:txXfrm>
    </dsp:sp>
    <dsp:sp modelId="{34399543-3716-474D-8FF4-0D26C93667A1}">
      <dsp:nvSpPr>
        <dsp:cNvPr id="0" name=""/>
        <dsp:cNvSpPr/>
      </dsp:nvSpPr>
      <dsp:spPr>
        <a:xfrm rot="15120000">
          <a:off x="2540328" y="1560083"/>
          <a:ext cx="2287678" cy="67903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3359F4A-9F15-1A46-81B2-040B1AC9E88D}">
      <dsp:nvSpPr>
        <dsp:cNvPr id="0" name=""/>
        <dsp:cNvSpPr/>
      </dsp:nvSpPr>
      <dsp:spPr>
        <a:xfrm>
          <a:off x="2496803" y="144624"/>
          <a:ext cx="1667797" cy="133423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s-ES_tradnl" sz="800" kern="1200"/>
            <a:t>Dando respuesta a la igualdad, equidad y asimismo la productividad económica y laboral de la sociedad bajo su gobierno.</a:t>
          </a:r>
          <a:endParaRPr lang="es-ES" sz="800" kern="1200"/>
        </a:p>
      </dsp:txBody>
      <dsp:txXfrm>
        <a:off x="2535881" y="183702"/>
        <a:ext cx="1589641" cy="1256082"/>
      </dsp:txXfrm>
    </dsp:sp>
    <dsp:sp modelId="{E295FDF9-C617-ED49-B06F-CFC3837B4F24}">
      <dsp:nvSpPr>
        <dsp:cNvPr id="0" name=""/>
        <dsp:cNvSpPr/>
      </dsp:nvSpPr>
      <dsp:spPr>
        <a:xfrm rot="17280000">
          <a:off x="4065802" y="1560083"/>
          <a:ext cx="2287678" cy="67903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0418B4E-7BA3-1149-A2A6-FC50EF291B96}">
      <dsp:nvSpPr>
        <dsp:cNvPr id="0" name=""/>
        <dsp:cNvSpPr/>
      </dsp:nvSpPr>
      <dsp:spPr>
        <a:xfrm>
          <a:off x="4729208" y="144624"/>
          <a:ext cx="1667797" cy="133423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s-ES_tradnl" sz="800" kern="1200"/>
            <a:t>Sin embargo en el gobierno de Fox se esperaba una propuesta territorial articuladora de acciones pública que podrían compensar la participación y el desarrollo, sin embargo de acuerdo al presupuesto de egresos, la distribución es completamente opuesta a lo que se desea lograr. </a:t>
          </a:r>
          <a:endParaRPr lang="es-ES" sz="800" kern="1200"/>
        </a:p>
      </dsp:txBody>
      <dsp:txXfrm>
        <a:off x="4768286" y="183702"/>
        <a:ext cx="1589641" cy="1256082"/>
      </dsp:txXfrm>
    </dsp:sp>
    <dsp:sp modelId="{C93BFF77-3D2D-704B-92E5-9AAA79AD74A5}">
      <dsp:nvSpPr>
        <dsp:cNvPr id="0" name=""/>
        <dsp:cNvSpPr/>
      </dsp:nvSpPr>
      <dsp:spPr>
        <a:xfrm rot="19440000">
          <a:off x="5299937" y="2456734"/>
          <a:ext cx="2287678" cy="67903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8AEA72E-519F-E047-96FD-71B9FD6C4E8D}">
      <dsp:nvSpPr>
        <dsp:cNvPr id="0" name=""/>
        <dsp:cNvSpPr/>
      </dsp:nvSpPr>
      <dsp:spPr>
        <a:xfrm>
          <a:off x="6535262" y="1456799"/>
          <a:ext cx="1667797" cy="133423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s-ES_tradnl" sz="800" kern="1200"/>
            <a:t>La sociedad mexicana actualmente representa una fase de inicio en la cual es difícil percibir un proyecto social territorial, existe débil cohesión entre las políticas pero sobre todo entre las instituciones que no generan un progreso ni inversión a los programas regionales.</a:t>
          </a:r>
          <a:endParaRPr lang="es-MX" sz="800" kern="1200"/>
        </a:p>
      </dsp:txBody>
      <dsp:txXfrm>
        <a:off x="6574340" y="1495877"/>
        <a:ext cx="1589641" cy="1256082"/>
      </dsp:txXfrm>
    </dsp:sp>
    <dsp:sp modelId="{B7EA4C23-5EE1-914C-ACC2-0EF46A75AB7C}">
      <dsp:nvSpPr>
        <dsp:cNvPr id="0" name=""/>
        <dsp:cNvSpPr/>
      </dsp:nvSpPr>
      <dsp:spPr>
        <a:xfrm>
          <a:off x="5771334" y="3907546"/>
          <a:ext cx="2287678" cy="67903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CE081D6-CBAD-C446-81F3-DCB91925972E}">
      <dsp:nvSpPr>
        <dsp:cNvPr id="0" name=""/>
        <dsp:cNvSpPr/>
      </dsp:nvSpPr>
      <dsp:spPr>
        <a:xfrm>
          <a:off x="7225113" y="3579943"/>
          <a:ext cx="1667797" cy="133423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s-ES_tradnl" sz="800" kern="1200"/>
            <a:t>Pareciera que los programas que surgieron desde los noventa como sociedades civiles, organizaciones e institutos están estimulando propuestas con la participación de actores públicos y privados.</a:t>
          </a:r>
          <a:endParaRPr lang="es-MX" sz="800" kern="1200"/>
        </a:p>
      </dsp:txBody>
      <dsp:txXfrm>
        <a:off x="7264191" y="3619021"/>
        <a:ext cx="1589641" cy="12560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43C2DE-C7A5-544A-8687-467C95E5EE97}">
      <dsp:nvSpPr>
        <dsp:cNvPr id="0" name=""/>
        <dsp:cNvSpPr/>
      </dsp:nvSpPr>
      <dsp:spPr>
        <a:xfrm>
          <a:off x="3372873" y="2899481"/>
          <a:ext cx="2148063" cy="214806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s-ES" sz="2200" kern="1200"/>
            <a:t>Problemas de desigualdad</a:t>
          </a:r>
        </a:p>
      </dsp:txBody>
      <dsp:txXfrm>
        <a:off x="3687450" y="3214058"/>
        <a:ext cx="1518909" cy="1518909"/>
      </dsp:txXfrm>
    </dsp:sp>
    <dsp:sp modelId="{4DC7E798-2377-F84B-9816-2BF70E2A8E2C}">
      <dsp:nvSpPr>
        <dsp:cNvPr id="0" name=""/>
        <dsp:cNvSpPr/>
      </dsp:nvSpPr>
      <dsp:spPr>
        <a:xfrm rot="10800000">
          <a:off x="1289752" y="3667414"/>
          <a:ext cx="1968548" cy="612198"/>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0995080-39DB-B648-9604-7EF1333C3CB3}">
      <dsp:nvSpPr>
        <dsp:cNvPr id="0" name=""/>
        <dsp:cNvSpPr/>
      </dsp:nvSpPr>
      <dsp:spPr>
        <a:xfrm>
          <a:off x="269422" y="3157249"/>
          <a:ext cx="2040660" cy="16325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s-ES_tradnl" sz="1000" kern="1200"/>
            <a:t>El desarrollo de una nación es un objetivo a cumplir por parte del Estado y que debe impactar en las políticas públicas de largo alcance. Dando respuesta a la igualdad, equidad y asimismo la productividad económica y laboral de la sociedad bajo su gobierno.</a:t>
          </a:r>
          <a:endParaRPr lang="es-ES" sz="1000" kern="1200"/>
        </a:p>
      </dsp:txBody>
      <dsp:txXfrm>
        <a:off x="317237" y="3205064"/>
        <a:ext cx="1945030" cy="1536898"/>
      </dsp:txXfrm>
    </dsp:sp>
    <dsp:sp modelId="{EFE4038D-86E6-3F41-9676-05853A2E3A98}">
      <dsp:nvSpPr>
        <dsp:cNvPr id="0" name=""/>
        <dsp:cNvSpPr/>
      </dsp:nvSpPr>
      <dsp:spPr>
        <a:xfrm rot="13500000">
          <a:off x="1926174" y="2130958"/>
          <a:ext cx="1968548" cy="612198"/>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82DFE4C-83C7-154A-8042-62EA9D37DDA8}">
      <dsp:nvSpPr>
        <dsp:cNvPr id="0" name=""/>
        <dsp:cNvSpPr/>
      </dsp:nvSpPr>
      <dsp:spPr>
        <a:xfrm>
          <a:off x="1194131" y="924805"/>
          <a:ext cx="2040660" cy="16325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s-ES_tradnl" sz="1000" kern="1200"/>
            <a:t>La CEPAL se compromete a dar a conocer un instrumento de política pública para el desarrollo con igualdad.</a:t>
          </a:r>
          <a:endParaRPr lang="es-MX" sz="1000" kern="1200"/>
        </a:p>
      </dsp:txBody>
      <dsp:txXfrm>
        <a:off x="1241946" y="972620"/>
        <a:ext cx="1945030" cy="1536898"/>
      </dsp:txXfrm>
    </dsp:sp>
    <dsp:sp modelId="{E7E46735-BCBE-2B47-96AD-D21954FA752D}">
      <dsp:nvSpPr>
        <dsp:cNvPr id="0" name=""/>
        <dsp:cNvSpPr/>
      </dsp:nvSpPr>
      <dsp:spPr>
        <a:xfrm rot="16200000">
          <a:off x="3462630" y="1494536"/>
          <a:ext cx="1968548" cy="612198"/>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738B209-2D5B-3846-9361-11BB0444DFA2}">
      <dsp:nvSpPr>
        <dsp:cNvPr id="0" name=""/>
        <dsp:cNvSpPr/>
      </dsp:nvSpPr>
      <dsp:spPr>
        <a:xfrm>
          <a:off x="3426574" y="97"/>
          <a:ext cx="2040660" cy="16325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s-ES_tradnl" sz="1000" kern="1200"/>
            <a:t>Los estudios de las prospectivas han dado lugar a la utilización de significados como previsión, predicción en cuanto a la orientación del progreso en un país. Ofrece a través de un conjunto de estudios encaminados a poder establecer una ligera predicción con bases para el progreso nacional.</a:t>
          </a:r>
          <a:endParaRPr lang="es-ES" sz="1000" kern="1200"/>
        </a:p>
      </dsp:txBody>
      <dsp:txXfrm>
        <a:off x="3474389" y="47912"/>
        <a:ext cx="1945030" cy="1536898"/>
      </dsp:txXfrm>
    </dsp:sp>
    <dsp:sp modelId="{26101861-387B-7D41-9255-617044E706A9}">
      <dsp:nvSpPr>
        <dsp:cNvPr id="0" name=""/>
        <dsp:cNvSpPr/>
      </dsp:nvSpPr>
      <dsp:spPr>
        <a:xfrm rot="18900000">
          <a:off x="4999087" y="2130958"/>
          <a:ext cx="1968548" cy="612198"/>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7C6562B-649F-3844-896C-62DDE673A4A1}">
      <dsp:nvSpPr>
        <dsp:cNvPr id="0" name=""/>
        <dsp:cNvSpPr/>
      </dsp:nvSpPr>
      <dsp:spPr>
        <a:xfrm>
          <a:off x="5659018" y="924805"/>
          <a:ext cx="2040660" cy="16325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t" anchorCtr="0">
          <a:noAutofit/>
        </a:bodyPr>
        <a:lstStyle/>
        <a:p>
          <a:pPr lvl="0" algn="l" defTabSz="444500">
            <a:lnSpc>
              <a:spcPct val="90000"/>
            </a:lnSpc>
            <a:spcBef>
              <a:spcPct val="0"/>
            </a:spcBef>
            <a:spcAft>
              <a:spcPct val="35000"/>
            </a:spcAft>
          </a:pPr>
          <a:r>
            <a:rPr lang="es-ES_tradnl" sz="1000" kern="1200"/>
            <a:t>Características básicas de la prospectiva:</a:t>
          </a:r>
          <a:endParaRPr lang="es-ES" sz="1000" kern="1200"/>
        </a:p>
        <a:p>
          <a:pPr marL="57150" lvl="1" indent="-57150" algn="l" defTabSz="355600">
            <a:lnSpc>
              <a:spcPct val="90000"/>
            </a:lnSpc>
            <a:spcBef>
              <a:spcPct val="0"/>
            </a:spcBef>
            <a:spcAft>
              <a:spcPct val="15000"/>
            </a:spcAft>
            <a:buChar char="••"/>
          </a:pPr>
          <a:r>
            <a:rPr lang="es-ES_tradnl" sz="800" kern="1200"/>
            <a:t>Carácter transdisciplinario</a:t>
          </a:r>
          <a:endParaRPr lang="es-MX" sz="800" kern="1200"/>
        </a:p>
        <a:p>
          <a:pPr marL="57150" lvl="1" indent="-57150" algn="l" defTabSz="355600">
            <a:lnSpc>
              <a:spcPct val="90000"/>
            </a:lnSpc>
            <a:spcBef>
              <a:spcPct val="0"/>
            </a:spcBef>
            <a:spcAft>
              <a:spcPct val="15000"/>
            </a:spcAft>
            <a:buChar char="••"/>
          </a:pPr>
          <a:r>
            <a:rPr lang="es-ES_tradnl" sz="800" kern="1200"/>
            <a:t>Complejidad</a:t>
          </a:r>
          <a:endParaRPr lang="es-MX" sz="800" kern="1200"/>
        </a:p>
        <a:p>
          <a:pPr marL="57150" lvl="1" indent="-57150" algn="l" defTabSz="355600">
            <a:lnSpc>
              <a:spcPct val="90000"/>
            </a:lnSpc>
            <a:spcBef>
              <a:spcPct val="0"/>
            </a:spcBef>
            <a:spcAft>
              <a:spcPct val="15000"/>
            </a:spcAft>
            <a:buChar char="••"/>
          </a:pPr>
          <a:r>
            <a:rPr lang="es-ES_tradnl" sz="800" kern="1200"/>
            <a:t>Globalidad</a:t>
          </a:r>
          <a:endParaRPr lang="es-MX" sz="800" kern="1200"/>
        </a:p>
        <a:p>
          <a:pPr marL="57150" lvl="1" indent="-57150" algn="l" defTabSz="355600">
            <a:lnSpc>
              <a:spcPct val="90000"/>
            </a:lnSpc>
            <a:spcBef>
              <a:spcPct val="0"/>
            </a:spcBef>
            <a:spcAft>
              <a:spcPct val="15000"/>
            </a:spcAft>
            <a:buChar char="••"/>
          </a:pPr>
          <a:r>
            <a:rPr lang="es-ES_tradnl" sz="800" kern="1200"/>
            <a:t>Normatividad</a:t>
          </a:r>
          <a:endParaRPr lang="es-MX" sz="800" kern="1200"/>
        </a:p>
        <a:p>
          <a:pPr marL="57150" lvl="1" indent="-57150" algn="l" defTabSz="355600">
            <a:lnSpc>
              <a:spcPct val="90000"/>
            </a:lnSpc>
            <a:spcBef>
              <a:spcPct val="0"/>
            </a:spcBef>
            <a:spcAft>
              <a:spcPct val="15000"/>
            </a:spcAft>
            <a:buChar char="••"/>
          </a:pPr>
          <a:r>
            <a:rPr lang="es-ES_tradnl" sz="800" kern="1200"/>
            <a:t>Científico</a:t>
          </a:r>
          <a:endParaRPr lang="es-MX" sz="800" kern="1200"/>
        </a:p>
        <a:p>
          <a:pPr marL="57150" lvl="1" indent="-57150" algn="l" defTabSz="355600">
            <a:lnSpc>
              <a:spcPct val="90000"/>
            </a:lnSpc>
            <a:spcBef>
              <a:spcPct val="0"/>
            </a:spcBef>
            <a:spcAft>
              <a:spcPct val="15000"/>
            </a:spcAft>
            <a:buChar char="••"/>
          </a:pPr>
          <a:r>
            <a:rPr lang="es-ES_tradnl" sz="800" kern="1200"/>
            <a:t>Dinámico</a:t>
          </a:r>
          <a:endParaRPr lang="es-MX" sz="800" kern="1200"/>
        </a:p>
        <a:p>
          <a:pPr marL="57150" lvl="1" indent="-57150" algn="l" defTabSz="355600">
            <a:lnSpc>
              <a:spcPct val="90000"/>
            </a:lnSpc>
            <a:spcBef>
              <a:spcPct val="0"/>
            </a:spcBef>
            <a:spcAft>
              <a:spcPct val="15000"/>
            </a:spcAft>
            <a:buChar char="••"/>
          </a:pPr>
          <a:r>
            <a:rPr lang="es-ES_tradnl" sz="800" kern="1200"/>
            <a:t>Participativo</a:t>
          </a:r>
          <a:endParaRPr lang="es-MX" sz="800" kern="1200"/>
        </a:p>
        <a:p>
          <a:pPr marL="57150" lvl="1" indent="-57150" algn="l" defTabSz="355600">
            <a:lnSpc>
              <a:spcPct val="90000"/>
            </a:lnSpc>
            <a:spcBef>
              <a:spcPct val="0"/>
            </a:spcBef>
            <a:spcAft>
              <a:spcPct val="15000"/>
            </a:spcAft>
            <a:buChar char="••"/>
          </a:pPr>
          <a:r>
            <a:rPr lang="es-ES_tradnl" sz="800" kern="1200"/>
            <a:t>Participativo</a:t>
          </a:r>
          <a:endParaRPr lang="es-MX" sz="800" kern="1200"/>
        </a:p>
      </dsp:txBody>
      <dsp:txXfrm>
        <a:off x="5706833" y="972620"/>
        <a:ext cx="1945030" cy="1536898"/>
      </dsp:txXfrm>
    </dsp:sp>
    <dsp:sp modelId="{331D7CD2-D829-1440-8DC4-D67C620CE2D8}">
      <dsp:nvSpPr>
        <dsp:cNvPr id="0" name=""/>
        <dsp:cNvSpPr/>
      </dsp:nvSpPr>
      <dsp:spPr>
        <a:xfrm>
          <a:off x="5635508" y="3667414"/>
          <a:ext cx="1968548" cy="612198"/>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B8BF483-271D-BA4F-8FEA-6229716D8E74}">
      <dsp:nvSpPr>
        <dsp:cNvPr id="0" name=""/>
        <dsp:cNvSpPr/>
      </dsp:nvSpPr>
      <dsp:spPr>
        <a:xfrm>
          <a:off x="6583726" y="3157249"/>
          <a:ext cx="2040660" cy="16325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s-ES_tradnl" sz="1000" kern="1200"/>
            <a:t>Para América Latina se prevé un futuro socioeconómico aceptable, las tasas de interés se mantendrán estables con posibles aumentos y las instituciones lograrán edificar una nación atendiendo a los principios de soberanía, lo cual es importante para el progreso nacional.</a:t>
          </a:r>
          <a:endParaRPr lang="es-ES" sz="1000" kern="1200"/>
        </a:p>
      </dsp:txBody>
      <dsp:txXfrm>
        <a:off x="6631541" y="3205064"/>
        <a:ext cx="1945030" cy="153689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37</Words>
  <Characters>204</Characters>
  <Application>Microsoft Macintosh Word</Application>
  <DocSecurity>0</DocSecurity>
  <Lines>1</Lines>
  <Paragraphs>1</Paragraphs>
  <ScaleCrop>false</ScaleCrop>
  <Company/>
  <LinksUpToDate>false</LinksUpToDate>
  <CharactersWithSpaces>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3</cp:revision>
  <dcterms:created xsi:type="dcterms:W3CDTF">2015-10-14T00:21:00Z</dcterms:created>
  <dcterms:modified xsi:type="dcterms:W3CDTF">2015-10-14T01:01:00Z</dcterms:modified>
</cp:coreProperties>
</file>