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1BB" w:rsidRPr="00EE01BB" w:rsidRDefault="00EE01BB" w:rsidP="00EE01BB">
      <w:pPr>
        <w:spacing w:before="0" w:after="0" w:line="240" w:lineRule="auto"/>
        <w:rPr>
          <w:rFonts w:ascii="Arial" w:eastAsia="SimSun" w:hAnsi="Arial" w:cs="Arial"/>
          <w:caps/>
          <w:noProof/>
          <w:spacing w:val="10"/>
          <w:lang w:val="es-ES"/>
        </w:rPr>
      </w:pPr>
      <w:r w:rsidRPr="00EE01BB">
        <w:rPr>
          <w:rFonts w:ascii="Arial" w:eastAsia="SimSun" w:hAnsi="Arial" w:cs="Arial"/>
          <w:caps/>
          <w:noProof/>
          <w:spacing w:val="10"/>
          <w:lang w:val="es-ES"/>
        </w:rPr>
        <w:t>Lic. Daniel Antonio Castillo Ordoñez</w:t>
      </w:r>
    </w:p>
    <w:p w:rsidR="00EE01BB" w:rsidRPr="00EE01BB" w:rsidRDefault="00EE01BB" w:rsidP="00EE01BB">
      <w:pPr>
        <w:spacing w:line="360" w:lineRule="auto"/>
        <w:jc w:val="both"/>
        <w:rPr>
          <w:rFonts w:ascii="Arial" w:eastAsia="SimSun" w:hAnsi="Arial" w:cs="Arial"/>
          <w:caps/>
          <w:noProof/>
          <w:spacing w:val="10"/>
          <w:lang w:val="es-ES"/>
        </w:rPr>
      </w:pPr>
      <w:r w:rsidRPr="00EE01BB">
        <w:rPr>
          <w:rFonts w:ascii="Arial" w:eastAsia="SimSun" w:hAnsi="Arial" w:cs="Arial"/>
          <w:caps/>
          <w:noProof/>
          <w:spacing w:val="10"/>
          <w:lang w:val="es-ES"/>
        </w:rPr>
        <w:t>Matrícula: 20150795</w:t>
      </w:r>
    </w:p>
    <w:p w:rsidR="00F96BD7" w:rsidRDefault="00F96BD7" w:rsidP="00EE01BB">
      <w:pPr>
        <w:spacing w:line="360" w:lineRule="auto"/>
        <w:jc w:val="both"/>
        <w:rPr>
          <w:rFonts w:ascii="Arial" w:eastAsia="SimSun" w:hAnsi="Arial" w:cs="Arial"/>
          <w:sz w:val="24"/>
          <w:szCs w:val="24"/>
          <w:lang w:val="es-ES"/>
        </w:rPr>
      </w:pPr>
    </w:p>
    <w:p w:rsidR="00F96BD7" w:rsidRDefault="00F96BD7" w:rsidP="00EE01BB">
      <w:pPr>
        <w:spacing w:line="360" w:lineRule="auto"/>
        <w:jc w:val="both"/>
        <w:rPr>
          <w:rFonts w:ascii="Arial" w:eastAsia="SimSun" w:hAnsi="Arial" w:cs="Arial"/>
          <w:sz w:val="24"/>
          <w:szCs w:val="24"/>
          <w:lang w:val="es-ES"/>
        </w:rPr>
      </w:pPr>
      <w:r>
        <w:rPr>
          <w:rFonts w:ascii="Arial" w:eastAsia="SimSun" w:hAnsi="Arial" w:cs="Arial"/>
          <w:sz w:val="24"/>
          <w:szCs w:val="24"/>
          <w:lang w:val="es-ES"/>
        </w:rPr>
        <w:t>CONCLUSIONES</w:t>
      </w:r>
    </w:p>
    <w:p w:rsidR="00F96BD7" w:rsidRDefault="00F96BD7" w:rsidP="00EE01BB">
      <w:pPr>
        <w:spacing w:line="360" w:lineRule="auto"/>
        <w:jc w:val="both"/>
        <w:rPr>
          <w:rFonts w:ascii="Arial" w:eastAsia="SimSun" w:hAnsi="Arial" w:cs="Arial"/>
          <w:sz w:val="24"/>
          <w:szCs w:val="24"/>
          <w:lang w:val="es-ES"/>
        </w:rPr>
      </w:pPr>
      <w:r>
        <w:rPr>
          <w:rFonts w:ascii="Arial" w:eastAsia="SimSun" w:hAnsi="Arial" w:cs="Arial"/>
          <w:sz w:val="24"/>
          <w:szCs w:val="24"/>
          <w:lang w:val="es-ES"/>
        </w:rPr>
        <w:t>Actualmente nuestro país sigue padeciendo los efectos de la crisis que inició en 1976 donde el Gobierno Mexicano decidió devaluar la moneda nacional y así iniciamos una política de endeudamiento la cual fue correspondida por el comportamiento irresponsable de los banqueros internacionales.</w:t>
      </w:r>
    </w:p>
    <w:p w:rsidR="00F96BD7" w:rsidRDefault="00F96BD7" w:rsidP="00EE01BB">
      <w:pPr>
        <w:spacing w:line="360" w:lineRule="auto"/>
        <w:jc w:val="both"/>
        <w:rPr>
          <w:rFonts w:ascii="Arial" w:eastAsia="SimSun" w:hAnsi="Arial" w:cs="Arial"/>
          <w:sz w:val="24"/>
          <w:szCs w:val="24"/>
          <w:lang w:val="es-ES"/>
        </w:rPr>
      </w:pPr>
      <w:r>
        <w:rPr>
          <w:rFonts w:ascii="Arial" w:eastAsia="SimSun" w:hAnsi="Arial" w:cs="Arial"/>
          <w:sz w:val="24"/>
          <w:szCs w:val="24"/>
          <w:lang w:val="es-ES"/>
        </w:rPr>
        <w:t>México ha tratado de proteger la economía del país y con el transcurso de los años se han tomado una serie de medidas para emprender nuevos modelos de desarrollo mexicano basados en la apertura comercial, políticas económicas de corte heterodoxo en donde se trata de convertir el tipo de cambio en un ancla del proceso de estabilización.</w:t>
      </w:r>
    </w:p>
    <w:p w:rsidR="00F96BD7" w:rsidRDefault="00F96BD7" w:rsidP="00EE01BB">
      <w:pPr>
        <w:spacing w:line="360" w:lineRule="auto"/>
        <w:jc w:val="both"/>
        <w:rPr>
          <w:rFonts w:ascii="Arial" w:eastAsia="SimSun" w:hAnsi="Arial" w:cs="Arial"/>
          <w:sz w:val="24"/>
          <w:szCs w:val="24"/>
          <w:lang w:val="es-ES"/>
        </w:rPr>
      </w:pPr>
      <w:r>
        <w:rPr>
          <w:rFonts w:ascii="Arial" w:eastAsia="SimSun" w:hAnsi="Arial" w:cs="Arial"/>
          <w:sz w:val="24"/>
          <w:szCs w:val="24"/>
          <w:lang w:val="es-ES"/>
        </w:rPr>
        <w:t>Otra medida tomada fue el sistema de ahorro para el retiro con la finalidad de proveer fondos de largo plazo para el desarrollo económico del país.</w:t>
      </w:r>
    </w:p>
    <w:p w:rsidR="00F96BD7" w:rsidRDefault="00F96BD7" w:rsidP="00EE01BB">
      <w:pPr>
        <w:spacing w:line="360" w:lineRule="auto"/>
        <w:jc w:val="both"/>
        <w:rPr>
          <w:rFonts w:ascii="Arial" w:eastAsia="SimSun" w:hAnsi="Arial" w:cs="Arial"/>
          <w:sz w:val="24"/>
          <w:szCs w:val="24"/>
          <w:lang w:val="es-ES"/>
        </w:rPr>
      </w:pPr>
      <w:r>
        <w:rPr>
          <w:rFonts w:ascii="Arial" w:eastAsia="SimSun" w:hAnsi="Arial" w:cs="Arial"/>
          <w:sz w:val="24"/>
          <w:szCs w:val="24"/>
          <w:lang w:val="es-ES"/>
        </w:rPr>
        <w:t>De igual manera es importante mencionar que en 1989 se introdujeron dos instrumentos de captación, los bonos de la tesorería de la federación y los bonos ajustables del gobierno federal.</w:t>
      </w:r>
    </w:p>
    <w:p w:rsidR="00F96BD7" w:rsidRDefault="008A1924" w:rsidP="00EE01BB">
      <w:pPr>
        <w:spacing w:line="360" w:lineRule="auto"/>
        <w:jc w:val="both"/>
        <w:rPr>
          <w:rFonts w:ascii="Arial" w:eastAsia="SimSun" w:hAnsi="Arial" w:cs="Arial"/>
          <w:sz w:val="24"/>
          <w:szCs w:val="24"/>
          <w:lang w:val="es-ES"/>
        </w:rPr>
      </w:pPr>
      <w:r>
        <w:rPr>
          <w:rFonts w:ascii="Arial" w:eastAsia="SimSun" w:hAnsi="Arial" w:cs="Arial"/>
          <w:sz w:val="24"/>
          <w:szCs w:val="24"/>
          <w:lang w:val="es-ES"/>
        </w:rPr>
        <w:t>Todas las estrategias que se han aplicado con el paso de los años tienen como finalidad mejorar la eficiencia económica e impulsar el desarrollo del país.</w:t>
      </w:r>
      <w:bookmarkStart w:id="0" w:name="_GoBack"/>
      <w:bookmarkEnd w:id="0"/>
    </w:p>
    <w:p w:rsidR="00F96BD7" w:rsidRPr="00EE01BB" w:rsidRDefault="00F96BD7" w:rsidP="00EE01BB">
      <w:pPr>
        <w:spacing w:line="360" w:lineRule="auto"/>
        <w:jc w:val="both"/>
        <w:rPr>
          <w:rFonts w:ascii="Arial" w:eastAsia="SimSun" w:hAnsi="Arial" w:cs="Arial"/>
          <w:sz w:val="24"/>
          <w:szCs w:val="24"/>
          <w:lang w:val="es-ES"/>
        </w:rPr>
      </w:pPr>
    </w:p>
    <w:p w:rsidR="00EE01BB" w:rsidRPr="00EE01BB" w:rsidRDefault="00EE01BB" w:rsidP="00EE01BB">
      <w:pPr>
        <w:spacing w:line="360" w:lineRule="auto"/>
        <w:jc w:val="both"/>
        <w:rPr>
          <w:rFonts w:ascii="Arial" w:eastAsia="SimSun" w:hAnsi="Arial" w:cs="Arial"/>
          <w:noProof/>
          <w:sz w:val="24"/>
          <w:szCs w:val="24"/>
          <w:lang w:val="es-ES"/>
        </w:rPr>
      </w:pPr>
    </w:p>
    <w:p w:rsidR="00D529AB" w:rsidRPr="00C565CB" w:rsidRDefault="00D529AB">
      <w:pPr>
        <w:rPr>
          <w:noProof/>
          <w:lang w:val="es-ES"/>
        </w:rPr>
      </w:pPr>
    </w:p>
    <w:sectPr w:rsidR="00D529AB" w:rsidRPr="00C565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EB9" w:rsidRDefault="00B05EB9">
      <w:pPr>
        <w:spacing w:after="0" w:line="240" w:lineRule="auto"/>
      </w:pPr>
      <w:r>
        <w:separator/>
      </w:r>
    </w:p>
  </w:endnote>
  <w:endnote w:type="continuationSeparator" w:id="0">
    <w:p w:rsidR="00B05EB9" w:rsidRDefault="00B0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EB9" w:rsidRDefault="00B05EB9">
      <w:pPr>
        <w:spacing w:after="0" w:line="240" w:lineRule="auto"/>
      </w:pPr>
      <w:r>
        <w:separator/>
      </w:r>
    </w:p>
  </w:footnote>
  <w:footnote w:type="continuationSeparator" w:id="0">
    <w:p w:rsidR="00B05EB9" w:rsidRDefault="00B05E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BB"/>
    <w:rsid w:val="008A1924"/>
    <w:rsid w:val="00B05EB9"/>
    <w:rsid w:val="00C565CB"/>
    <w:rsid w:val="00D529AB"/>
    <w:rsid w:val="00EE01BB"/>
    <w:rsid w:val="00F96B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87035-3944-461E-BD8B-15735490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014107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e\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C74BD96-1BEE-46F0-B268-B32590F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25</TotalTime>
  <Pages>1</Pages>
  <Words>183</Words>
  <Characters>1010</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Nole</dc:creator>
  <cp:keywords/>
  <cp:lastModifiedBy>Nole</cp:lastModifiedBy>
  <cp:revision>1</cp:revision>
  <dcterms:created xsi:type="dcterms:W3CDTF">2015-10-07T04:24:00Z</dcterms:created>
  <dcterms:modified xsi:type="dcterms:W3CDTF">2015-10-07T04:49:00Z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