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9A" w:rsidRDefault="009C049A" w:rsidP="009C049A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>Daniel Antonio Castillo Ordoñez</w:t>
      </w:r>
    </w:p>
    <w:p w:rsidR="009C049A" w:rsidRDefault="009C049A" w:rsidP="009C049A">
      <w:pPr>
        <w:jc w:val="center"/>
        <w:rPr>
          <w:rFonts w:ascii="Arial" w:hAnsi="Arial" w:cs="Arial"/>
          <w:b/>
          <w:sz w:val="24"/>
        </w:rPr>
      </w:pPr>
    </w:p>
    <w:p w:rsidR="009C049A" w:rsidRDefault="009C049A" w:rsidP="009C0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Matrícula: 20150795</w:t>
      </w:r>
    </w:p>
    <w:p w:rsidR="009C049A" w:rsidRPr="00753F7F" w:rsidRDefault="009C049A" w:rsidP="009C049A">
      <w:pPr>
        <w:jc w:val="center"/>
        <w:rPr>
          <w:rFonts w:ascii="Arial" w:hAnsi="Arial" w:cs="Arial"/>
          <w:b/>
          <w:sz w:val="24"/>
        </w:rPr>
      </w:pPr>
    </w:p>
    <w:p w:rsidR="009C049A" w:rsidRPr="00753F7F" w:rsidRDefault="009C049A" w:rsidP="009C0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marzo</w:t>
      </w:r>
      <w:r w:rsidRPr="00753F7F">
        <w:rPr>
          <w:rFonts w:ascii="Arial" w:hAnsi="Arial" w:cs="Arial"/>
          <w:b/>
          <w:sz w:val="24"/>
        </w:rPr>
        <w:t xml:space="preserve"> 2016</w:t>
      </w:r>
    </w:p>
    <w:p w:rsidR="009C049A" w:rsidRPr="00753F7F" w:rsidRDefault="009C049A" w:rsidP="009C049A">
      <w:pPr>
        <w:jc w:val="center"/>
        <w:rPr>
          <w:rFonts w:ascii="Arial" w:hAnsi="Arial" w:cs="Arial"/>
          <w:b/>
          <w:sz w:val="24"/>
        </w:rPr>
      </w:pPr>
    </w:p>
    <w:p w:rsidR="009C049A" w:rsidRDefault="009C049A" w:rsidP="009C049A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 xml:space="preserve">Maestría en Administración </w:t>
      </w:r>
      <w:r>
        <w:rPr>
          <w:rFonts w:ascii="Arial" w:hAnsi="Arial" w:cs="Arial"/>
          <w:b/>
          <w:sz w:val="24"/>
        </w:rPr>
        <w:t xml:space="preserve">y Políticas </w:t>
      </w:r>
      <w:r w:rsidRPr="00753F7F">
        <w:rPr>
          <w:rFonts w:ascii="Arial" w:hAnsi="Arial" w:cs="Arial"/>
          <w:b/>
          <w:sz w:val="24"/>
        </w:rPr>
        <w:t>Pública</w:t>
      </w:r>
      <w:r>
        <w:rPr>
          <w:rFonts w:ascii="Arial" w:hAnsi="Arial" w:cs="Arial"/>
          <w:b/>
          <w:sz w:val="24"/>
        </w:rPr>
        <w:t>s</w:t>
      </w:r>
    </w:p>
    <w:p w:rsidR="009C049A" w:rsidRPr="00753F7F" w:rsidRDefault="009C049A" w:rsidP="009C049A">
      <w:pPr>
        <w:jc w:val="center"/>
        <w:rPr>
          <w:rFonts w:ascii="Arial" w:hAnsi="Arial" w:cs="Arial"/>
          <w:b/>
          <w:sz w:val="24"/>
        </w:rPr>
      </w:pPr>
    </w:p>
    <w:p w:rsidR="009C049A" w:rsidRDefault="009C049A" w:rsidP="009C0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Materia: Gestión Por Resultados</w:t>
      </w:r>
    </w:p>
    <w:p w:rsidR="009C049A" w:rsidRPr="00753F7F" w:rsidRDefault="009C049A" w:rsidP="009C049A">
      <w:pPr>
        <w:jc w:val="center"/>
        <w:rPr>
          <w:rFonts w:ascii="Arial" w:hAnsi="Arial" w:cs="Arial"/>
          <w:b/>
          <w:sz w:val="24"/>
        </w:rPr>
      </w:pPr>
    </w:p>
    <w:p w:rsidR="009C049A" w:rsidRPr="00753F7F" w:rsidRDefault="009C049A" w:rsidP="009C0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 5</w:t>
      </w:r>
    </w:p>
    <w:p w:rsidR="009C049A" w:rsidRDefault="009C049A" w:rsidP="009C049A">
      <w:pPr>
        <w:jc w:val="center"/>
      </w:pPr>
    </w:p>
    <w:p w:rsidR="009C049A" w:rsidRDefault="009C049A" w:rsidP="009C049A">
      <w:pPr>
        <w:jc w:val="center"/>
      </w:pPr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184910" cy="1184910"/>
            <wp:effectExtent l="19050" t="0" r="0" b="0"/>
            <wp:docPr id="2" name="Imagen 1" descr="Resultado de imagen para 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49A" w:rsidRDefault="009C049A">
      <w:pPr>
        <w:rPr>
          <w:lang w:val="es-MX"/>
        </w:rPr>
      </w:pPr>
    </w:p>
    <w:p w:rsidR="009C049A" w:rsidRDefault="009C049A">
      <w:pPr>
        <w:rPr>
          <w:lang w:val="es-MX"/>
        </w:rPr>
      </w:pPr>
      <w:r>
        <w:rPr>
          <w:lang w:val="es-MX"/>
        </w:rPr>
        <w:br w:type="page"/>
      </w:r>
    </w:p>
    <w:p w:rsidR="00813C24" w:rsidRPr="00813C24" w:rsidRDefault="00B02BC2">
      <w:pPr>
        <w:rPr>
          <w:lang w:val="es-MX"/>
        </w:rPr>
      </w:pPr>
      <w:r>
        <w:rPr>
          <w:noProof/>
          <w:lang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57pt;margin-top:293.85pt;width:168.25pt;height:115.2pt;z-index:251673600">
            <v:textbox style="mso-next-textbox:#_x0000_s1042">
              <w:txbxContent>
                <w:p w:rsidR="00B31D83" w:rsidRPr="005D1919" w:rsidRDefault="00B31D83">
                  <w:pPr>
                    <w:rPr>
                      <w:rFonts w:ascii="Arial" w:hAnsi="Arial" w:cs="Arial"/>
                      <w:sz w:val="24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Mecanismo esencial mediante el cual se ha buscado modificar ciertas lógicas organizacionales sustituyéndolas por un nuevo enfoque centrado en el desempeño.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202" style="position:absolute;margin-left:284.25pt;margin-top:88.8pt;width:190.4pt;height:80.8pt;z-index:251669504">
            <v:textbox style="mso-next-textbox:#_x0000_s1038">
              <w:txbxContent>
                <w:p w:rsidR="00FC2AA3" w:rsidRPr="00B02BC2" w:rsidRDefault="00D67FAF" w:rsidP="00D67FAF">
                  <w:pPr>
                    <w:rPr>
                      <w:rFonts w:ascii="Arial" w:hAnsi="Arial" w:cs="Arial"/>
                    </w:rPr>
                  </w:pPr>
                  <w:r w:rsidRPr="00B02BC2">
                    <w:rPr>
                      <w:rFonts w:ascii="Arial" w:hAnsi="Arial" w:cs="Arial"/>
                      <w:color w:val="000000"/>
                    </w:rPr>
                    <w:t>Ernesto Zedill</w:t>
                  </w:r>
                  <w:r w:rsidR="00B31D83" w:rsidRPr="00B02BC2">
                    <w:rPr>
                      <w:rFonts w:ascii="Arial" w:hAnsi="Arial" w:cs="Arial"/>
                      <w:color w:val="000000"/>
                    </w:rPr>
                    <w:t xml:space="preserve">o </w:t>
                  </w:r>
                  <w:r w:rsidR="00DF16A4" w:rsidRPr="00B02BC2">
                    <w:rPr>
                      <w:rFonts w:ascii="Arial" w:hAnsi="Arial" w:cs="Arial"/>
                      <w:color w:val="000000"/>
                    </w:rPr>
                    <w:t>propuso una reforma de</w:t>
                  </w:r>
                  <w:r w:rsidRPr="00B02BC2">
                    <w:rPr>
                      <w:rFonts w:ascii="Arial" w:hAnsi="Arial" w:cs="Arial"/>
                      <w:color w:val="000000"/>
                    </w:rPr>
                    <w:t xml:space="preserve"> Nueva Estruc</w:t>
                  </w:r>
                  <w:r w:rsidRPr="00B02BC2">
                    <w:rPr>
                      <w:rFonts w:ascii="Arial" w:hAnsi="Arial" w:cs="Arial"/>
                      <w:color w:val="000000"/>
                    </w:rPr>
                    <w:softHyphen/>
                    <w:t>tura Programática (</w:t>
                  </w:r>
                  <w:proofErr w:type="spellStart"/>
                  <w:r w:rsidRPr="00B02BC2">
                    <w:rPr>
                      <w:rFonts w:ascii="Arial" w:hAnsi="Arial" w:cs="Arial"/>
                      <w:color w:val="000000"/>
                    </w:rPr>
                    <w:t>nep</w:t>
                  </w:r>
                  <w:proofErr w:type="spellEnd"/>
                  <w:r w:rsidRPr="00B02BC2">
                    <w:rPr>
                      <w:rFonts w:ascii="Arial" w:hAnsi="Arial" w:cs="Arial"/>
                      <w:color w:val="000000"/>
                    </w:rPr>
                    <w:t>), así como en la articulación inicial del Sistema de Evaluación del Desempeño (sed).</w:t>
                  </w:r>
                </w:p>
              </w:txbxContent>
            </v:textbox>
          </v:shape>
        </w:pict>
      </w:r>
      <w:r w:rsidR="005D1919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2.75pt;margin-top:249.75pt;width:0;height:44.1pt;z-index:251678720" o:connectortype="straight">
            <v:stroke endarrow="block"/>
          </v:shape>
        </w:pict>
      </w:r>
      <w:r w:rsidR="005D1919">
        <w:rPr>
          <w:noProof/>
          <w:lang w:eastAsia="es-ES"/>
        </w:rPr>
        <w:pict>
          <v:shape id="_x0000_s1037" type="#_x0000_t202" style="position:absolute;margin-left:-57pt;margin-top:179.75pt;width:168.25pt;height:70pt;z-index:251668480">
            <v:textbox style="mso-next-textbox:#_x0000_s1037">
              <w:txbxContent>
                <w:p w:rsidR="005E033B" w:rsidRPr="005D1919" w:rsidRDefault="005E033B">
                  <w:pPr>
                    <w:rPr>
                      <w:rFonts w:ascii="Arial" w:hAnsi="Arial" w:cs="Arial"/>
                      <w:sz w:val="24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Vinculación entre cierta información sobre desempeño y las asig</w:t>
                  </w:r>
                  <w:r w:rsidR="00B31D83" w:rsidRPr="005D1919">
                    <w:rPr>
                      <w:rFonts w:ascii="Arial" w:hAnsi="Arial" w:cs="Arial"/>
                      <w:color w:val="000000"/>
                      <w:szCs w:val="20"/>
                    </w:rPr>
                    <w:t>naciones presupuestales futuras</w:t>
                  </w:r>
                </w:p>
              </w:txbxContent>
            </v:textbox>
          </v:shape>
        </w:pict>
      </w:r>
      <w:r w:rsidR="005D1919">
        <w:rPr>
          <w:noProof/>
          <w:lang w:eastAsia="es-ES"/>
        </w:rPr>
        <w:pict>
          <v:shape id="_x0000_s1033" type="#_x0000_t202" style="position:absolute;margin-left:65.1pt;margin-top:104.4pt;width:140.55pt;height:65.2pt;z-index:251664384">
            <v:textbox style="mso-next-textbox:#_x0000_s1033">
              <w:txbxContent>
                <w:p w:rsidR="005E033B" w:rsidRDefault="005E033B">
                  <w:pPr>
                    <w:rPr>
                      <w:rFonts w:cs="Century Schoolbook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entury Schoolbook"/>
                      <w:color w:val="000000"/>
                      <w:sz w:val="20"/>
                      <w:szCs w:val="20"/>
                    </w:rPr>
                    <w:t xml:space="preserve">2009: Primera configuración </w:t>
                  </w:r>
                  <w:r>
                    <w:rPr>
                      <w:rFonts w:cs="Century Schoolbook"/>
                      <w:i/>
                      <w:iCs/>
                      <w:color w:val="000000"/>
                      <w:sz w:val="20"/>
                      <w:szCs w:val="20"/>
                    </w:rPr>
                    <w:t xml:space="preserve">formal </w:t>
                  </w:r>
                  <w:r>
                    <w:rPr>
                      <w:rFonts w:cs="Century Schoolbook"/>
                      <w:color w:val="000000"/>
                      <w:sz w:val="20"/>
                      <w:szCs w:val="20"/>
                    </w:rPr>
                    <w:t>de un Presupuesto Basado en Resultados.</w:t>
                  </w:r>
                </w:p>
                <w:p w:rsidR="00813C24" w:rsidRDefault="00813C24"/>
              </w:txbxContent>
            </v:textbox>
          </v:shape>
        </w:pict>
      </w:r>
      <w:r w:rsidR="005D1919">
        <w:rPr>
          <w:noProof/>
          <w:lang w:eastAsia="es-ES"/>
        </w:rPr>
        <w:pict>
          <v:shape id="_x0000_s1040" type="#_x0000_t202" style="position:absolute;margin-left:125.5pt;margin-top:190.65pt;width:142.65pt;height:352.55pt;z-index:251671552">
            <v:textbox style="mso-next-textbox:#_x0000_s1040">
              <w:txbxContent>
                <w:p w:rsidR="00B31D83" w:rsidRPr="005D1919" w:rsidRDefault="00B31D83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-M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odelo de cultura organiz</w:t>
                  </w: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acional, directiva y de gestión.</w:t>
                  </w:r>
                </w:p>
                <w:p w:rsidR="00D67FAF" w:rsidRPr="005D1919" w:rsidRDefault="00B31D83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-P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on</w:t>
                  </w:r>
                  <w:r w:rsidR="00B02BC2">
                    <w:rPr>
                      <w:rFonts w:ascii="Arial" w:hAnsi="Arial" w:cs="Arial"/>
                      <w:color w:val="000000"/>
                      <w:szCs w:val="20"/>
                    </w:rPr>
                    <w:t>e énfasis en los resultados</w:t>
                  </w:r>
                </w:p>
                <w:p w:rsidR="00B31D83" w:rsidRPr="005D1919" w:rsidRDefault="00B31D83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-In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st</w:t>
                  </w: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 xml:space="preserve">rumento 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 xml:space="preserve">que permite apoyar las decisiones presupuestarias en información </w:t>
                  </w:r>
                </w:p>
                <w:p w:rsidR="00B31D83" w:rsidRPr="005D1919" w:rsidRDefault="00B31D83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-I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ncorpora consideraciones sobre los resultados del ejer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softHyphen/>
                    <w:t>cicio d</w:t>
                  </w: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e los recursos públicos</w:t>
                  </w:r>
                </w:p>
                <w:p w:rsidR="00B31D83" w:rsidRPr="005D1919" w:rsidRDefault="00B31D83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-M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otiva a las instituciones pública</w:t>
                  </w: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s a lograrlos</w:t>
                  </w:r>
                </w:p>
                <w:p w:rsidR="00D67FAF" w:rsidRPr="005D1919" w:rsidRDefault="00B31D83">
                  <w:pPr>
                    <w:rPr>
                      <w:rFonts w:ascii="Arial" w:hAnsi="Arial" w:cs="Arial"/>
                      <w:sz w:val="24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 xml:space="preserve">-Busca 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mejorar la calidad del gasto público federal y promover una más adecuada rendición de cuentas</w:t>
                  </w:r>
                </w:p>
              </w:txbxContent>
            </v:textbox>
          </v:shape>
        </w:pict>
      </w:r>
      <w:r w:rsidR="005D1919">
        <w:rPr>
          <w:noProof/>
          <w:lang w:eastAsia="es-ES"/>
        </w:rPr>
        <w:pict>
          <v:shape id="_x0000_s1041" type="#_x0000_t202" style="position:absolute;margin-left:289.2pt;margin-top:328.8pt;width:185.45pt;height:190.6pt;z-index:251672576">
            <v:textbox style="mso-next-textbox:#_x0000_s1041">
              <w:txbxContent>
                <w:p w:rsidR="00D67FAF" w:rsidRPr="005D1919" w:rsidRDefault="00B31D83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 xml:space="preserve">(SED): 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t>herramienta que concentra y distribuye la información sobre desempeño a los distintos ac</w:t>
                  </w:r>
                  <w:r w:rsidR="00D67FAF" w:rsidRPr="005D1919">
                    <w:rPr>
                      <w:rFonts w:ascii="Arial" w:hAnsi="Arial" w:cs="Arial"/>
                      <w:color w:val="000000"/>
                      <w:szCs w:val="20"/>
                    </w:rPr>
                    <w:softHyphen/>
                    <w:t>tores involucrados</w:t>
                  </w:r>
                </w:p>
                <w:p w:rsidR="00B31D83" w:rsidRPr="005D1919" w:rsidRDefault="00B31D83">
                  <w:pPr>
                    <w:rPr>
                      <w:rFonts w:ascii="Arial" w:hAnsi="Arial" w:cs="Arial"/>
                      <w:sz w:val="24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 w:val="16"/>
                      <w:szCs w:val="14"/>
                    </w:rPr>
                    <w:t xml:space="preserve"> </w:t>
                  </w: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(2008) se infor</w:t>
                  </w: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softHyphen/>
                    <w:t>ma a la Cámara de Diputados sobre el avance tanto en el desempeño de los programas y actividades gubernamentales, así como del ejercicio del gasto en cada uno de los rubros.</w:t>
                  </w:r>
                </w:p>
              </w:txbxContent>
            </v:textbox>
          </v:shape>
        </w:pict>
      </w:r>
      <w:r w:rsidR="005D1919">
        <w:rPr>
          <w:noProof/>
          <w:lang w:eastAsia="es-ES"/>
        </w:rPr>
        <w:pict>
          <v:shape id="_x0000_s1044" type="#_x0000_t32" style="position:absolute;margin-left:289.2pt;margin-top:393.75pt;width:185.45pt;height:0;z-index:251675648" o:connectortype="straight"/>
        </w:pict>
      </w:r>
      <w:r w:rsidR="005D1919">
        <w:rPr>
          <w:noProof/>
          <w:lang w:eastAsia="es-ES"/>
        </w:rPr>
        <w:pict>
          <v:shape id="_x0000_s1045" type="#_x0000_t32" style="position:absolute;margin-left:374.1pt;margin-top:282.35pt;width:0;height:46.45pt;z-index:251676672" o:connectortype="straight">
            <v:stroke endarrow="block"/>
          </v:shape>
        </w:pict>
      </w:r>
      <w:r w:rsidR="005D1919">
        <w:rPr>
          <w:noProof/>
          <w:lang w:eastAsia="es-ES"/>
        </w:rPr>
        <w:pict>
          <v:shape id="_x0000_s1039" type="#_x0000_t202" style="position:absolute;margin-left:283.55pt;margin-top:190.65pt;width:202.65pt;height:91.7pt;z-index:251670528">
            <v:textbox style="mso-next-textbox:#_x0000_s1039">
              <w:txbxContent>
                <w:p w:rsidR="00D67FAF" w:rsidRPr="005D1919" w:rsidRDefault="00D67FAF">
                  <w:pPr>
                    <w:rPr>
                      <w:rFonts w:ascii="Arial" w:hAnsi="Arial" w:cs="Arial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</w:rPr>
                    <w:t>Felipe Calderón: mayor interés por parte del Ejecutivo en implementar una reforma que fortalezca los esquemas de evaluación del desempeño</w:t>
                  </w:r>
                </w:p>
              </w:txbxContent>
            </v:textbox>
          </v:shape>
        </w:pict>
      </w:r>
      <w:r w:rsidR="005D1919">
        <w:rPr>
          <w:noProof/>
          <w:lang w:eastAsia="es-ES"/>
        </w:rPr>
        <w:pict>
          <v:shape id="_x0000_s1036" type="#_x0000_t32" style="position:absolute;margin-left:374.15pt;margin-top:69.1pt;width:0;height:121.55pt;z-index:251667456" o:connectortype="straight">
            <v:stroke endarrow="block"/>
          </v:shape>
        </w:pict>
      </w:r>
      <w:r w:rsidR="005D1919">
        <w:rPr>
          <w:noProof/>
          <w:lang w:eastAsia="es-ES"/>
        </w:rPr>
        <w:pict>
          <v:shape id="_x0000_s1035" type="#_x0000_t32" style="position:absolute;margin-left:205.65pt;margin-top:69.1pt;width:101.2pt;height:57.05pt;flip:x;z-index:251666432" o:connectortype="straight">
            <v:stroke endarrow="block"/>
          </v:shape>
        </w:pict>
      </w:r>
      <w:r w:rsidR="005D1919">
        <w:rPr>
          <w:noProof/>
          <w:lang w:eastAsia="es-ES"/>
        </w:rPr>
        <w:pict>
          <v:shape id="_x0000_s1031" type="#_x0000_t202" style="position:absolute;margin-left:284.25pt;margin-top:-7pt;width:190.4pt;height:76.1pt;z-index:251662336">
            <v:textbox style="mso-next-textbox:#_x0000_s1031">
              <w:txbxContent>
                <w:p w:rsidR="00DF16A4" w:rsidRPr="005D1919" w:rsidRDefault="00DF16A4" w:rsidP="005D1919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</w:t>
                  </w:r>
                  <w:r w:rsidR="00813C24" w:rsidRPr="005D1919">
                    <w:rPr>
                      <w:rFonts w:ascii="Arial" w:hAnsi="Arial" w:cs="Arial"/>
                      <w:color w:val="000000"/>
                      <w:szCs w:val="20"/>
                    </w:rPr>
                    <w:t>Mejorar la calidad y la eficiencia</w:t>
                  </w:r>
                </w:p>
                <w:p w:rsidR="00813C24" w:rsidRPr="005D1919" w:rsidRDefault="00DF16A4" w:rsidP="005D1919">
                  <w:pPr>
                    <w:rPr>
                      <w:rFonts w:ascii="Arial" w:hAnsi="Arial" w:cs="Arial"/>
                      <w:color w:val="000000"/>
                      <w:szCs w:val="20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Cs w:val="20"/>
                    </w:rPr>
                    <w:t>-</w:t>
                  </w:r>
                  <w:r w:rsidR="00813C24" w:rsidRPr="005D1919">
                    <w:rPr>
                      <w:rFonts w:ascii="Arial" w:hAnsi="Arial" w:cs="Arial"/>
                      <w:color w:val="000000"/>
                      <w:szCs w:val="20"/>
                    </w:rPr>
                    <w:t>Dotar de una nueva lógica y racionalidad al proceso presupuestario</w:t>
                  </w:r>
                </w:p>
              </w:txbxContent>
            </v:textbox>
          </v:shape>
        </w:pict>
      </w:r>
      <w:r w:rsidR="005D1919">
        <w:rPr>
          <w:noProof/>
          <w:lang w:eastAsia="es-ES"/>
        </w:rPr>
        <w:pict>
          <v:shape id="_x0000_s1030" type="#_x0000_t202" style="position:absolute;margin-left:76.6pt;margin-top:15.4pt;width:169.15pt;height:31.25pt;z-index:251661312">
            <v:textbox style="mso-next-textbox:#_x0000_s1030">
              <w:txbxContent>
                <w:p w:rsidR="00813C24" w:rsidRPr="005D1919" w:rsidRDefault="00813C2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D191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Nueva Gestión Pública (</w:t>
                  </w:r>
                  <w:proofErr w:type="spellStart"/>
                  <w:r w:rsidRPr="005D191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ngp</w:t>
                  </w:r>
                  <w:proofErr w:type="spellEnd"/>
                  <w:r w:rsidRPr="005D191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31D83"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-1.15pt;margin-top:83pt;width:98.45pt;height:95.1pt;rotation:90;z-index:251677696" o:connectortype="elbow" adj="2007,-34558,-39646">
            <v:stroke endarrow="block"/>
          </v:shape>
        </w:pict>
      </w:r>
      <w:r w:rsidR="00B31D83">
        <w:rPr>
          <w:noProof/>
          <w:lang w:eastAsia="es-ES"/>
        </w:rPr>
        <w:pict>
          <v:shape id="_x0000_s1043" type="#_x0000_t32" style="position:absolute;margin-left:162.9pt;margin-top:169.6pt;width:0;height:21.05pt;z-index:251674624" o:connectortype="straight">
            <v:stroke endarrow="block"/>
          </v:shape>
        </w:pict>
      </w:r>
      <w:r w:rsidR="00FC2AA3">
        <w:rPr>
          <w:noProof/>
          <w:lang w:eastAsia="es-ES"/>
        </w:rPr>
        <w:pict>
          <v:shape id="_x0000_s1034" type="#_x0000_t202" style="position:absolute;margin-left:95.65pt;margin-top:55.5pt;width:123.55pt;height:42.8pt;z-index:251665408">
            <v:textbox style="mso-next-textbox:#_x0000_s1034">
              <w:txbxContent>
                <w:p w:rsidR="005E033B" w:rsidRPr="005E033B" w:rsidRDefault="005E033B" w:rsidP="005D1919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Presupuesto Basado en Resultados</w:t>
                  </w:r>
                </w:p>
              </w:txbxContent>
            </v:textbox>
          </v:shape>
        </w:pict>
      </w:r>
      <w:r w:rsidR="00FC2AA3">
        <w:rPr>
          <w:noProof/>
          <w:lang w:eastAsia="es-ES"/>
        </w:rPr>
        <w:pict>
          <v:shape id="_x0000_s1032" type="#_x0000_t32" style="position:absolute;margin-left:221.1pt;margin-top:37.9pt;width:63.15pt;height:31.2pt;flip:y;z-index:251663360" o:connectortype="straight">
            <v:stroke endarrow="block"/>
          </v:shape>
        </w:pict>
      </w:r>
      <w:r w:rsidR="005E033B">
        <w:rPr>
          <w:noProof/>
          <w:lang w:eastAsia="es-ES"/>
        </w:rPr>
        <w:pict>
          <v:shape id="_x0000_s1028" type="#_x0000_t32" style="position:absolute;margin-left:162.9pt;margin-top:3.85pt;width:0;height:77.45pt;z-index:251659264" o:connectortype="straight">
            <v:stroke endarrow="block"/>
          </v:shape>
        </w:pict>
      </w:r>
      <w:r w:rsidR="005E033B">
        <w:rPr>
          <w:noProof/>
          <w:lang w:eastAsia="es-ES"/>
        </w:rPr>
        <w:pict>
          <v:shape id="_x0000_s1027" type="#_x0000_t202" style="position:absolute;margin-left:67.1pt;margin-top:-22.6pt;width:197.65pt;height:24.45pt;z-index:251658240">
            <v:textbox style="mso-next-textbox:#_x0000_s1027">
              <w:txbxContent>
                <w:p w:rsidR="00813C24" w:rsidRPr="005D1919" w:rsidRDefault="00813C24" w:rsidP="00813C24">
                  <w:pPr>
                    <w:jc w:val="center"/>
                    <w:rPr>
                      <w:rFonts w:ascii="Arial" w:hAnsi="Arial" w:cs="Arial"/>
                      <w:sz w:val="24"/>
                      <w:lang w:val="es-MX"/>
                    </w:rPr>
                  </w:pPr>
                  <w:r w:rsidRPr="005D1919">
                    <w:rPr>
                      <w:rFonts w:ascii="Arial" w:hAnsi="Arial" w:cs="Arial"/>
                      <w:sz w:val="24"/>
                      <w:lang w:val="es-MX"/>
                    </w:rPr>
                    <w:t>Orientación a Resultados</w:t>
                  </w:r>
                </w:p>
              </w:txbxContent>
            </v:textbox>
          </v:shape>
        </w:pict>
      </w:r>
    </w:p>
    <w:sectPr w:rsidR="00813C24" w:rsidRPr="00813C24" w:rsidSect="00DB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13C24"/>
    <w:rsid w:val="003D0921"/>
    <w:rsid w:val="005D1919"/>
    <w:rsid w:val="005E033B"/>
    <w:rsid w:val="00813C24"/>
    <w:rsid w:val="009C049A"/>
    <w:rsid w:val="00B02BC2"/>
    <w:rsid w:val="00B31D83"/>
    <w:rsid w:val="00D67FAF"/>
    <w:rsid w:val="00DB0164"/>
    <w:rsid w:val="00DF16A4"/>
    <w:rsid w:val="00F85C98"/>
    <w:rsid w:val="00FC2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2"/>
        <o:r id="V:Rule5" type="connector" idref="#_x0000_s1035"/>
        <o:r id="V:Rule7" type="connector" idref="#_x0000_s1036"/>
        <o:r id="V:Rule9" type="connector" idref="#_x0000_s1043"/>
        <o:r id="V:Rule11" type="connector" idref="#_x0000_s1044"/>
        <o:r id="V:Rule13" type="connector" idref="#_x0000_s1045"/>
        <o:r id="V:Rule15" type="connector" idref="#_x0000_s1046"/>
        <o:r id="V:Rule17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url=https://twitter.com/iapchiapas&amp;rct=j&amp;frm=1&amp;q=&amp;esrc=s&amp;sa=U&amp;ved=0ahUKEwi_kq7N_bnKAhWps4MKHW6lCscQwW4IGzAD&amp;usg=AFQjCNF6ePYb8O-Ga-Qhi2YA97IKv9Wk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2016-03-10T12:12:00Z</dcterms:created>
  <dcterms:modified xsi:type="dcterms:W3CDTF">2016-03-10T14:16:00Z</dcterms:modified>
</cp:coreProperties>
</file>