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533" w:rsidRPr="005A613E" w:rsidRDefault="00D97533" w:rsidP="00D97533">
      <w:pPr>
        <w:spacing w:line="360" w:lineRule="auto"/>
        <w:jc w:val="center"/>
        <w:rPr>
          <w:rFonts w:ascii="Arial" w:hAnsi="Arial" w:cs="Arial"/>
          <w:b/>
          <w:lang w:val="es-MX"/>
        </w:rPr>
      </w:pPr>
      <w:r w:rsidRPr="005A613E">
        <w:rPr>
          <w:rFonts w:ascii="Arial" w:hAnsi="Arial" w:cs="Arial"/>
          <w:noProof/>
          <w:color w:val="1A0DAB"/>
          <w:lang w:eastAsia="es-ES"/>
        </w:rPr>
        <w:drawing>
          <wp:inline distT="0" distB="0" distL="0" distR="0">
            <wp:extent cx="1915064" cy="1915064"/>
            <wp:effectExtent l="19050" t="0" r="8986" b="0"/>
            <wp:docPr id="2" name="Imagen 1" descr="Resultado de imagen para iap chiapa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ap chiapa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073" cy="192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533" w:rsidRPr="00AA75AB" w:rsidRDefault="00D97533" w:rsidP="00D97533">
      <w:pPr>
        <w:spacing w:line="360" w:lineRule="auto"/>
        <w:jc w:val="center"/>
        <w:rPr>
          <w:rFonts w:ascii="Arial" w:hAnsi="Arial" w:cs="Arial"/>
          <w:b/>
          <w:sz w:val="28"/>
          <w:lang w:val="es-MX"/>
        </w:rPr>
      </w:pPr>
      <w:r w:rsidRPr="00AA75AB">
        <w:rPr>
          <w:rFonts w:ascii="Arial" w:hAnsi="Arial" w:cs="Arial"/>
          <w:b/>
          <w:sz w:val="28"/>
          <w:lang w:val="es-MX"/>
        </w:rPr>
        <w:t>Lic. Daniel Antonio Castillo Ordoñez</w:t>
      </w:r>
    </w:p>
    <w:p w:rsidR="00D97533" w:rsidRPr="00AA75AB" w:rsidRDefault="00D97533" w:rsidP="00D97533">
      <w:pPr>
        <w:spacing w:line="360" w:lineRule="auto"/>
        <w:jc w:val="center"/>
        <w:rPr>
          <w:rFonts w:ascii="Arial" w:hAnsi="Arial" w:cs="Arial"/>
          <w:b/>
          <w:sz w:val="28"/>
          <w:lang w:val="es-MX"/>
        </w:rPr>
      </w:pPr>
      <w:r w:rsidRPr="00AA75AB">
        <w:rPr>
          <w:rFonts w:ascii="Arial" w:hAnsi="Arial" w:cs="Arial"/>
          <w:b/>
          <w:sz w:val="28"/>
          <w:lang w:val="es-MX"/>
        </w:rPr>
        <w:t>Matricula 20150795</w:t>
      </w:r>
    </w:p>
    <w:p w:rsidR="00D97533" w:rsidRDefault="00D97533" w:rsidP="00D97533">
      <w:pPr>
        <w:spacing w:line="360" w:lineRule="auto"/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Actividad 3</w:t>
      </w:r>
    </w:p>
    <w:p w:rsidR="00D97533" w:rsidRDefault="00D97533" w:rsidP="00D97533">
      <w:pPr>
        <w:spacing w:line="360" w:lineRule="auto"/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Análisis</w:t>
      </w:r>
    </w:p>
    <w:p w:rsidR="00D97533" w:rsidRDefault="00D97533" w:rsidP="00D97533">
      <w:pPr>
        <w:spacing w:line="360" w:lineRule="auto"/>
        <w:jc w:val="center"/>
        <w:rPr>
          <w:rFonts w:ascii="Arial" w:hAnsi="Arial" w:cs="Arial"/>
          <w:b/>
          <w:sz w:val="28"/>
          <w:lang w:val="es-MX"/>
        </w:rPr>
      </w:pPr>
    </w:p>
    <w:p w:rsidR="00D97533" w:rsidRDefault="00D97533" w:rsidP="00D97533">
      <w:pPr>
        <w:spacing w:line="360" w:lineRule="auto"/>
        <w:jc w:val="center"/>
        <w:rPr>
          <w:rFonts w:ascii="Arial" w:hAnsi="Arial" w:cs="Arial"/>
          <w:b/>
          <w:sz w:val="28"/>
          <w:lang w:val="es-MX"/>
        </w:rPr>
      </w:pPr>
    </w:p>
    <w:p w:rsidR="00D97533" w:rsidRDefault="00D97533" w:rsidP="00D97533">
      <w:pPr>
        <w:spacing w:line="360" w:lineRule="auto"/>
        <w:jc w:val="center"/>
        <w:rPr>
          <w:rFonts w:ascii="Arial" w:hAnsi="Arial" w:cs="Arial"/>
          <w:b/>
          <w:sz w:val="28"/>
          <w:lang w:val="es-MX"/>
        </w:rPr>
      </w:pPr>
    </w:p>
    <w:p w:rsidR="00D97533" w:rsidRDefault="00D97533" w:rsidP="00D97533">
      <w:pPr>
        <w:spacing w:line="360" w:lineRule="auto"/>
        <w:jc w:val="center"/>
        <w:rPr>
          <w:rFonts w:ascii="Arial" w:hAnsi="Arial" w:cs="Arial"/>
          <w:b/>
          <w:sz w:val="28"/>
          <w:lang w:val="es-MX"/>
        </w:rPr>
      </w:pPr>
    </w:p>
    <w:p w:rsidR="00D97533" w:rsidRDefault="00D97533" w:rsidP="00D97533">
      <w:pPr>
        <w:spacing w:line="360" w:lineRule="auto"/>
        <w:jc w:val="center"/>
        <w:rPr>
          <w:rFonts w:ascii="Arial" w:hAnsi="Arial" w:cs="Arial"/>
          <w:b/>
          <w:sz w:val="28"/>
          <w:lang w:val="es-MX"/>
        </w:rPr>
      </w:pPr>
    </w:p>
    <w:p w:rsidR="00745D5A" w:rsidRDefault="00745D5A" w:rsidP="00745D5A">
      <w:pPr>
        <w:spacing w:line="360" w:lineRule="auto"/>
        <w:rPr>
          <w:rFonts w:ascii="Arial" w:hAnsi="Arial" w:cs="Arial"/>
          <w:b/>
          <w:sz w:val="28"/>
          <w:lang w:val="es-MX"/>
        </w:rPr>
      </w:pPr>
    </w:p>
    <w:p w:rsidR="00745D5A" w:rsidRDefault="00745D5A" w:rsidP="00745D5A">
      <w:pPr>
        <w:spacing w:line="360" w:lineRule="auto"/>
        <w:rPr>
          <w:rFonts w:ascii="Arial" w:hAnsi="Arial" w:cs="Arial"/>
          <w:b/>
          <w:sz w:val="28"/>
          <w:lang w:val="es-MX"/>
        </w:rPr>
      </w:pPr>
    </w:p>
    <w:p w:rsidR="00745D5A" w:rsidRDefault="00745D5A" w:rsidP="00745D5A">
      <w:pPr>
        <w:spacing w:line="360" w:lineRule="auto"/>
        <w:rPr>
          <w:rFonts w:ascii="Arial" w:hAnsi="Arial" w:cs="Arial"/>
          <w:b/>
          <w:sz w:val="28"/>
          <w:lang w:val="es-MX"/>
        </w:rPr>
      </w:pPr>
    </w:p>
    <w:p w:rsidR="00745D5A" w:rsidRDefault="00745D5A" w:rsidP="00745D5A">
      <w:pPr>
        <w:spacing w:line="360" w:lineRule="auto"/>
        <w:rPr>
          <w:rFonts w:ascii="Arial" w:hAnsi="Arial" w:cs="Arial"/>
          <w:b/>
          <w:sz w:val="28"/>
          <w:lang w:val="es-MX"/>
        </w:rPr>
      </w:pPr>
    </w:p>
    <w:p w:rsidR="00745D5A" w:rsidRDefault="00745D5A" w:rsidP="00745D5A">
      <w:pPr>
        <w:spacing w:line="360" w:lineRule="auto"/>
        <w:rPr>
          <w:rFonts w:ascii="Arial" w:hAnsi="Arial" w:cs="Arial"/>
          <w:b/>
          <w:sz w:val="28"/>
          <w:lang w:val="es-MX"/>
        </w:rPr>
      </w:pPr>
    </w:p>
    <w:p w:rsidR="00D0253C" w:rsidRDefault="00D0253C" w:rsidP="00D97533">
      <w:pPr>
        <w:shd w:val="clear" w:color="auto" w:fill="FFFFFF"/>
        <w:spacing w:before="100" w:beforeAutospacing="1" w:after="0" w:line="300" w:lineRule="atLeast"/>
        <w:jc w:val="both"/>
        <w:rPr>
          <w:rFonts w:ascii="Arial" w:hAnsi="Arial" w:cs="Arial"/>
          <w:b/>
          <w:sz w:val="28"/>
          <w:lang w:val="es-MX"/>
        </w:rPr>
      </w:pPr>
    </w:p>
    <w:p w:rsidR="00745D5A" w:rsidRDefault="00CA0EBF" w:rsidP="00D97533">
      <w:pPr>
        <w:shd w:val="clear" w:color="auto" w:fill="FFFFFF"/>
        <w:spacing w:before="100" w:beforeAutospacing="1" w:after="0" w:line="300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lastRenderedPageBreak/>
        <w:t>El Instituto de Desarrollo Infantil Colors como su nombre lo indica es una institución educativa especializada en el desarrollo de niños de 3 a 6 años, tuvo su inicio en el año 2000 y actualmente compite académicamente con grandes instituciones educativas de renombre.</w:t>
      </w:r>
    </w:p>
    <w:p w:rsidR="00CA0EBF" w:rsidRDefault="00CA0EBF" w:rsidP="00D97533">
      <w:pPr>
        <w:shd w:val="clear" w:color="auto" w:fill="FFFFFF"/>
        <w:spacing w:before="100" w:beforeAutospacing="1" w:after="0" w:line="300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Los niveles administrativos consisten en lo siguiente:</w:t>
      </w:r>
    </w:p>
    <w:p w:rsidR="00C44A57" w:rsidRDefault="00CA0EBF" w:rsidP="00D97533">
      <w:pPr>
        <w:shd w:val="clear" w:color="auto" w:fill="FFFFFF"/>
        <w:spacing w:before="100" w:beforeAutospacing="1" w:after="0" w:line="300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                       </w:t>
      </w:r>
    </w:p>
    <w:tbl>
      <w:tblPr>
        <w:tblStyle w:val="Sombreadoclaro-nfasis1"/>
        <w:tblW w:w="0" w:type="auto"/>
        <w:tblLook w:val="04A0"/>
      </w:tblPr>
      <w:tblGrid>
        <w:gridCol w:w="2881"/>
        <w:gridCol w:w="2881"/>
        <w:gridCol w:w="2882"/>
      </w:tblGrid>
      <w:tr w:rsidR="00C44A57" w:rsidRPr="007A4C12" w:rsidTr="007A4C12">
        <w:trPr>
          <w:cnfStyle w:val="100000000000"/>
        </w:trPr>
        <w:tc>
          <w:tcPr>
            <w:cnfStyle w:val="001000000000"/>
            <w:tcW w:w="2881" w:type="dxa"/>
          </w:tcPr>
          <w:p w:rsidR="00C44A57" w:rsidRPr="007A4C12" w:rsidRDefault="00C44A57" w:rsidP="00D97533">
            <w:pPr>
              <w:spacing w:before="100" w:beforeAutospacing="1" w:line="300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  <w:r w:rsidRPr="007A4C12"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  <w:t>Nivel Administrativo</w:t>
            </w:r>
          </w:p>
        </w:tc>
        <w:tc>
          <w:tcPr>
            <w:tcW w:w="2881" w:type="dxa"/>
          </w:tcPr>
          <w:p w:rsidR="00C44A57" w:rsidRPr="007A4C12" w:rsidRDefault="00C44A57" w:rsidP="00D97533">
            <w:pPr>
              <w:spacing w:before="100" w:beforeAutospacing="1" w:line="300" w:lineRule="atLeast"/>
              <w:jc w:val="both"/>
              <w:cnfStyle w:val="100000000000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  <w:r w:rsidRPr="007A4C12"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  <w:t>(SI) que utiliza</w:t>
            </w:r>
          </w:p>
        </w:tc>
        <w:tc>
          <w:tcPr>
            <w:tcW w:w="2882" w:type="dxa"/>
          </w:tcPr>
          <w:p w:rsidR="00C44A57" w:rsidRPr="007A4C12" w:rsidRDefault="00C44A57" w:rsidP="00D97533">
            <w:pPr>
              <w:spacing w:before="100" w:beforeAutospacing="1" w:line="300" w:lineRule="atLeast"/>
              <w:jc w:val="both"/>
              <w:cnfStyle w:val="100000000000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  <w:r w:rsidRPr="007A4C12"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  <w:t>Función del Sistema</w:t>
            </w:r>
          </w:p>
        </w:tc>
      </w:tr>
      <w:tr w:rsidR="00C44A57" w:rsidRPr="007A4C12" w:rsidTr="007A4C12">
        <w:trPr>
          <w:cnfStyle w:val="000000100000"/>
        </w:trPr>
        <w:tc>
          <w:tcPr>
            <w:cnfStyle w:val="001000000000"/>
            <w:tcW w:w="2881" w:type="dxa"/>
          </w:tcPr>
          <w:p w:rsidR="00E36890" w:rsidRPr="007A4C12" w:rsidRDefault="00E36890" w:rsidP="00D97533">
            <w:pPr>
              <w:spacing w:before="100" w:beforeAutospacing="1" w:line="300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</w:p>
          <w:p w:rsidR="00C44A57" w:rsidRPr="007A4C12" w:rsidRDefault="002975AE" w:rsidP="00D97533">
            <w:pPr>
              <w:spacing w:before="100" w:beforeAutospacing="1" w:line="300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  <w:r w:rsidRPr="007A4C12"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  <w:t>Dirección</w:t>
            </w:r>
          </w:p>
          <w:p w:rsidR="002975AE" w:rsidRPr="007A4C12" w:rsidRDefault="002975AE" w:rsidP="00D97533">
            <w:pPr>
              <w:spacing w:before="100" w:beforeAutospacing="1" w:line="300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</w:p>
        </w:tc>
        <w:tc>
          <w:tcPr>
            <w:tcW w:w="2881" w:type="dxa"/>
          </w:tcPr>
          <w:p w:rsidR="00E36890" w:rsidRPr="007A4C12" w:rsidRDefault="00E36890" w:rsidP="00D97533">
            <w:pPr>
              <w:spacing w:before="100" w:beforeAutospacing="1" w:line="300" w:lineRule="atLeast"/>
              <w:jc w:val="both"/>
              <w:cnfStyle w:val="000000100000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</w:p>
          <w:p w:rsidR="00C44A57" w:rsidRPr="007A4C12" w:rsidRDefault="00D0253C" w:rsidP="00D97533">
            <w:pPr>
              <w:spacing w:before="100" w:beforeAutospacing="1" w:line="300" w:lineRule="atLeast"/>
              <w:jc w:val="both"/>
              <w:cnfStyle w:val="000000100000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  <w:r w:rsidRPr="007A4C12"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  <w:t>EIS</w:t>
            </w:r>
          </w:p>
        </w:tc>
        <w:tc>
          <w:tcPr>
            <w:tcW w:w="2882" w:type="dxa"/>
          </w:tcPr>
          <w:p w:rsidR="00E36890" w:rsidRPr="007A4C12" w:rsidRDefault="00E36890" w:rsidP="00D97533">
            <w:pPr>
              <w:spacing w:before="100" w:beforeAutospacing="1" w:line="300" w:lineRule="atLeast"/>
              <w:jc w:val="both"/>
              <w:cnfStyle w:val="000000100000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</w:p>
          <w:p w:rsidR="00C44A57" w:rsidRPr="007A4C12" w:rsidRDefault="00D0253C" w:rsidP="00D97533">
            <w:pPr>
              <w:spacing w:before="100" w:beforeAutospacing="1" w:line="300" w:lineRule="atLeast"/>
              <w:jc w:val="both"/>
              <w:cnfStyle w:val="000000100000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  <w:r w:rsidRPr="007A4C12"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  <w:t xml:space="preserve">Respuestas a preguntas, toma de decisiones, </w:t>
            </w:r>
            <w:r w:rsidR="00E36890" w:rsidRPr="007A4C12"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  <w:t>análisis de información</w:t>
            </w:r>
          </w:p>
          <w:p w:rsidR="00E36890" w:rsidRPr="007A4C12" w:rsidRDefault="00E36890" w:rsidP="00D97533">
            <w:pPr>
              <w:spacing w:before="100" w:beforeAutospacing="1" w:line="300" w:lineRule="atLeast"/>
              <w:jc w:val="both"/>
              <w:cnfStyle w:val="000000100000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</w:p>
        </w:tc>
      </w:tr>
      <w:tr w:rsidR="00C44A57" w:rsidRPr="007A4C12" w:rsidTr="007A4C12">
        <w:tc>
          <w:tcPr>
            <w:cnfStyle w:val="001000000000"/>
            <w:tcW w:w="2881" w:type="dxa"/>
          </w:tcPr>
          <w:p w:rsidR="00E36890" w:rsidRPr="007A4C12" w:rsidRDefault="00E36890" w:rsidP="00D97533">
            <w:pPr>
              <w:spacing w:before="100" w:beforeAutospacing="1" w:line="300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</w:p>
          <w:p w:rsidR="00C44A57" w:rsidRPr="007A4C12" w:rsidRDefault="002975AE" w:rsidP="00D97533">
            <w:pPr>
              <w:spacing w:before="100" w:beforeAutospacing="1" w:line="300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  <w:r w:rsidRPr="007A4C12"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  <w:t>Coordinación</w:t>
            </w:r>
          </w:p>
          <w:p w:rsidR="002975AE" w:rsidRPr="007A4C12" w:rsidRDefault="002975AE" w:rsidP="00D97533">
            <w:pPr>
              <w:spacing w:before="100" w:beforeAutospacing="1" w:line="300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</w:p>
        </w:tc>
        <w:tc>
          <w:tcPr>
            <w:tcW w:w="2881" w:type="dxa"/>
          </w:tcPr>
          <w:p w:rsidR="00E36890" w:rsidRPr="007A4C12" w:rsidRDefault="00E36890" w:rsidP="00D97533">
            <w:pPr>
              <w:spacing w:before="100" w:beforeAutospacing="1" w:line="300" w:lineRule="atLeast"/>
              <w:jc w:val="both"/>
              <w:cnfStyle w:val="000000000000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</w:p>
          <w:p w:rsidR="00C44A57" w:rsidRPr="007A4C12" w:rsidRDefault="00D0253C" w:rsidP="00D97533">
            <w:pPr>
              <w:spacing w:before="100" w:beforeAutospacing="1" w:line="300" w:lineRule="atLeast"/>
              <w:jc w:val="both"/>
              <w:cnfStyle w:val="000000000000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  <w:r w:rsidRPr="007A4C12"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  <w:t>DSS</w:t>
            </w:r>
          </w:p>
        </w:tc>
        <w:tc>
          <w:tcPr>
            <w:tcW w:w="2882" w:type="dxa"/>
          </w:tcPr>
          <w:p w:rsidR="00E36890" w:rsidRPr="007A4C12" w:rsidRDefault="00E36890" w:rsidP="00D97533">
            <w:pPr>
              <w:spacing w:before="100" w:beforeAutospacing="1" w:line="300" w:lineRule="atLeast"/>
              <w:jc w:val="both"/>
              <w:cnfStyle w:val="000000000000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</w:p>
          <w:p w:rsidR="00C44A57" w:rsidRPr="007A4C12" w:rsidRDefault="00E36890" w:rsidP="00D97533">
            <w:pPr>
              <w:spacing w:before="100" w:beforeAutospacing="1" w:line="300" w:lineRule="atLeast"/>
              <w:jc w:val="both"/>
              <w:cnfStyle w:val="000000000000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  <w:r w:rsidRPr="007A4C12"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  <w:t>Recolección y condensación</w:t>
            </w:r>
            <w:r w:rsidR="00D0253C" w:rsidRPr="007A4C12"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  <w:t xml:space="preserve"> la información</w:t>
            </w:r>
          </w:p>
        </w:tc>
      </w:tr>
      <w:tr w:rsidR="00C44A57" w:rsidRPr="007A4C12" w:rsidTr="007A4C12">
        <w:trPr>
          <w:cnfStyle w:val="000000100000"/>
        </w:trPr>
        <w:tc>
          <w:tcPr>
            <w:cnfStyle w:val="001000000000"/>
            <w:tcW w:w="2881" w:type="dxa"/>
          </w:tcPr>
          <w:p w:rsidR="00E36890" w:rsidRPr="007A4C12" w:rsidRDefault="00E36890" w:rsidP="00D97533">
            <w:pPr>
              <w:spacing w:before="100" w:beforeAutospacing="1" w:line="300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</w:p>
          <w:p w:rsidR="00C44A57" w:rsidRPr="007A4C12" w:rsidRDefault="002975AE" w:rsidP="00D97533">
            <w:pPr>
              <w:spacing w:before="100" w:beforeAutospacing="1" w:line="300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  <w:r w:rsidRPr="007A4C12"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  <w:t>Administrativos</w:t>
            </w:r>
          </w:p>
          <w:p w:rsidR="002975AE" w:rsidRPr="007A4C12" w:rsidRDefault="002975AE" w:rsidP="00D97533">
            <w:pPr>
              <w:spacing w:before="100" w:beforeAutospacing="1" w:line="300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</w:p>
        </w:tc>
        <w:tc>
          <w:tcPr>
            <w:tcW w:w="2881" w:type="dxa"/>
          </w:tcPr>
          <w:p w:rsidR="00E36890" w:rsidRPr="007A4C12" w:rsidRDefault="00E36890" w:rsidP="00D97533">
            <w:pPr>
              <w:spacing w:before="100" w:beforeAutospacing="1" w:line="300" w:lineRule="atLeast"/>
              <w:jc w:val="both"/>
              <w:cnfStyle w:val="000000100000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</w:p>
          <w:p w:rsidR="00C44A57" w:rsidRPr="007A4C12" w:rsidRDefault="00D0253C" w:rsidP="00D97533">
            <w:pPr>
              <w:spacing w:before="100" w:beforeAutospacing="1" w:line="300" w:lineRule="atLeast"/>
              <w:jc w:val="both"/>
              <w:cnfStyle w:val="000000100000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  <w:r w:rsidRPr="007A4C12"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  <w:t>MIS</w:t>
            </w:r>
          </w:p>
        </w:tc>
        <w:tc>
          <w:tcPr>
            <w:tcW w:w="2882" w:type="dxa"/>
          </w:tcPr>
          <w:p w:rsidR="00E36890" w:rsidRPr="007A4C12" w:rsidRDefault="00E36890" w:rsidP="00D97533">
            <w:pPr>
              <w:spacing w:before="100" w:beforeAutospacing="1" w:line="300" w:lineRule="atLeast"/>
              <w:jc w:val="both"/>
              <w:cnfStyle w:val="000000100000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</w:p>
          <w:p w:rsidR="00C44A57" w:rsidRPr="007A4C12" w:rsidRDefault="00D0253C" w:rsidP="00D97533">
            <w:pPr>
              <w:spacing w:before="100" w:beforeAutospacing="1" w:line="300" w:lineRule="atLeast"/>
              <w:jc w:val="both"/>
              <w:cnfStyle w:val="000000100000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  <w:r w:rsidRPr="007A4C12"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  <w:t>Realizan reportes semanales y mensuales, funciones d</w:t>
            </w:r>
            <w:r w:rsidR="00E36890" w:rsidRPr="007A4C12"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  <w:t>e organización de información</w:t>
            </w:r>
          </w:p>
          <w:p w:rsidR="00E36890" w:rsidRPr="007A4C12" w:rsidRDefault="00E36890" w:rsidP="00D97533">
            <w:pPr>
              <w:spacing w:before="100" w:beforeAutospacing="1" w:line="300" w:lineRule="atLeast"/>
              <w:jc w:val="both"/>
              <w:cnfStyle w:val="000000100000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</w:p>
        </w:tc>
      </w:tr>
      <w:tr w:rsidR="002975AE" w:rsidRPr="007A4C12" w:rsidTr="007A4C12">
        <w:tc>
          <w:tcPr>
            <w:cnfStyle w:val="001000000000"/>
            <w:tcW w:w="2881" w:type="dxa"/>
          </w:tcPr>
          <w:p w:rsidR="00E36890" w:rsidRPr="007A4C12" w:rsidRDefault="00E36890" w:rsidP="00D97533">
            <w:pPr>
              <w:spacing w:before="100" w:beforeAutospacing="1" w:line="300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</w:p>
          <w:p w:rsidR="002975AE" w:rsidRPr="007A4C12" w:rsidRDefault="002975AE" w:rsidP="00D97533">
            <w:pPr>
              <w:spacing w:before="100" w:beforeAutospacing="1" w:line="300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  <w:r w:rsidRPr="007A4C12"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  <w:t>Docentes</w:t>
            </w:r>
          </w:p>
          <w:p w:rsidR="002975AE" w:rsidRPr="007A4C12" w:rsidRDefault="002975AE" w:rsidP="00D97533">
            <w:pPr>
              <w:spacing w:before="100" w:beforeAutospacing="1" w:line="300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</w:p>
        </w:tc>
        <w:tc>
          <w:tcPr>
            <w:tcW w:w="2881" w:type="dxa"/>
          </w:tcPr>
          <w:p w:rsidR="00E36890" w:rsidRPr="007A4C12" w:rsidRDefault="00E36890" w:rsidP="00D97533">
            <w:pPr>
              <w:spacing w:before="100" w:beforeAutospacing="1" w:line="300" w:lineRule="atLeast"/>
              <w:jc w:val="both"/>
              <w:cnfStyle w:val="000000000000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</w:p>
          <w:p w:rsidR="002975AE" w:rsidRPr="007A4C12" w:rsidRDefault="00D0253C" w:rsidP="00D97533">
            <w:pPr>
              <w:spacing w:before="100" w:beforeAutospacing="1" w:line="300" w:lineRule="atLeast"/>
              <w:jc w:val="both"/>
              <w:cnfStyle w:val="000000000000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  <w:r w:rsidRPr="007A4C12"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  <w:t>MIS</w:t>
            </w:r>
          </w:p>
        </w:tc>
        <w:tc>
          <w:tcPr>
            <w:tcW w:w="2882" w:type="dxa"/>
          </w:tcPr>
          <w:p w:rsidR="00E36890" w:rsidRPr="007A4C12" w:rsidRDefault="00E36890" w:rsidP="00D97533">
            <w:pPr>
              <w:spacing w:before="100" w:beforeAutospacing="1" w:line="300" w:lineRule="atLeast"/>
              <w:jc w:val="both"/>
              <w:cnfStyle w:val="000000000000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</w:p>
          <w:p w:rsidR="002975AE" w:rsidRPr="007A4C12" w:rsidRDefault="00D0253C" w:rsidP="00D97533">
            <w:pPr>
              <w:spacing w:before="100" w:beforeAutospacing="1" w:line="300" w:lineRule="atLeast"/>
              <w:jc w:val="both"/>
              <w:cnfStyle w:val="000000000000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  <w:r w:rsidRPr="007A4C12"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  <w:t>Generar reportes, apoyan en las planeaciones, listas y control.</w:t>
            </w:r>
          </w:p>
          <w:p w:rsidR="00E36890" w:rsidRPr="007A4C12" w:rsidRDefault="00E36890" w:rsidP="00D97533">
            <w:pPr>
              <w:spacing w:before="100" w:beforeAutospacing="1" w:line="300" w:lineRule="atLeast"/>
              <w:jc w:val="both"/>
              <w:cnfStyle w:val="000000000000"/>
              <w:rPr>
                <w:rFonts w:ascii="Arial" w:eastAsia="Times New Roman" w:hAnsi="Arial" w:cs="Arial"/>
                <w:color w:val="222222"/>
                <w:sz w:val="24"/>
                <w:szCs w:val="20"/>
                <w:lang w:eastAsia="es-ES"/>
              </w:rPr>
            </w:pPr>
          </w:p>
        </w:tc>
      </w:tr>
    </w:tbl>
    <w:p w:rsidR="00CA0EBF" w:rsidRDefault="00CA0EBF" w:rsidP="00D97533">
      <w:pPr>
        <w:shd w:val="clear" w:color="auto" w:fill="FFFFFF"/>
        <w:spacing w:before="100" w:beforeAutospacing="1" w:after="0" w:line="300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D97533" w:rsidRPr="00D97533" w:rsidRDefault="00D97533" w:rsidP="00D9753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11129E" w:rsidRPr="007A4C12" w:rsidRDefault="00E36890" w:rsidP="00E3689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 w:rsidRPr="007A4C12">
        <w:rPr>
          <w:rFonts w:ascii="Arial" w:hAnsi="Arial" w:cs="Arial"/>
          <w:sz w:val="24"/>
          <w:lang w:val="es-MX"/>
        </w:rPr>
        <w:t>Sistema de Procesamiento de Transacciones (TPS)</w:t>
      </w:r>
      <w:r w:rsidRPr="007A4C12">
        <w:rPr>
          <w:rFonts w:ascii="Arial" w:hAnsi="Arial" w:cs="Arial"/>
          <w:sz w:val="24"/>
          <w:lang w:val="es-MX"/>
        </w:rPr>
        <w:tab/>
      </w:r>
    </w:p>
    <w:p w:rsidR="00E36890" w:rsidRPr="007A4C12" w:rsidRDefault="00E36890" w:rsidP="00E3689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 w:rsidRPr="007A4C12">
        <w:rPr>
          <w:rFonts w:ascii="Arial" w:hAnsi="Arial" w:cs="Arial"/>
          <w:sz w:val="24"/>
          <w:lang w:val="es-MX"/>
        </w:rPr>
        <w:t>Sistema de Información Administrativa (MIS)</w:t>
      </w:r>
    </w:p>
    <w:p w:rsidR="00E36890" w:rsidRPr="007A4C12" w:rsidRDefault="00E36890" w:rsidP="00E3689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 w:rsidRPr="007A4C12">
        <w:rPr>
          <w:rFonts w:ascii="Arial" w:hAnsi="Arial" w:cs="Arial"/>
          <w:sz w:val="24"/>
          <w:lang w:val="es-MX"/>
        </w:rPr>
        <w:t>Sistema de Soporte a las Decisiones (DSS)</w:t>
      </w:r>
    </w:p>
    <w:p w:rsidR="00E36890" w:rsidRPr="007A4C12" w:rsidRDefault="00E36890" w:rsidP="00E3689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 w:rsidRPr="007A4C12">
        <w:rPr>
          <w:rFonts w:ascii="Arial" w:hAnsi="Arial" w:cs="Arial"/>
          <w:sz w:val="24"/>
          <w:lang w:val="es-MX"/>
        </w:rPr>
        <w:t>Sistema de Información Ejecutiva (EIS)</w:t>
      </w:r>
    </w:p>
    <w:sectPr w:rsidR="00E36890" w:rsidRPr="007A4C12" w:rsidSect="00111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73F89"/>
    <w:multiLevelType w:val="multilevel"/>
    <w:tmpl w:val="31CE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2F0860"/>
    <w:multiLevelType w:val="hybridMultilevel"/>
    <w:tmpl w:val="2CB474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7533"/>
    <w:rsid w:val="00045FE6"/>
    <w:rsid w:val="0011129E"/>
    <w:rsid w:val="002975AE"/>
    <w:rsid w:val="00745D5A"/>
    <w:rsid w:val="007A4C12"/>
    <w:rsid w:val="00A452C9"/>
    <w:rsid w:val="00C44A57"/>
    <w:rsid w:val="00CA0EBF"/>
    <w:rsid w:val="00D0253C"/>
    <w:rsid w:val="00D159A8"/>
    <w:rsid w:val="00D97533"/>
    <w:rsid w:val="00E36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5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7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53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44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2975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E368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1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81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8861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.mx/url?url=https://mx.linkedin.com/pub/iap-chiapas/6b/8a4/712&amp;rct=j&amp;frm=1&amp;q=&amp;esrc=s&amp;sa=U&amp;ved=0CBsQwW4wA2oVChMI5Pb4nI37yAIVQTUmCh1_mQUE&amp;usg=AFQjCNErBXt33D1FZ2bX_kNaOW-cjpgR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2016-05-26T19:55:00Z</dcterms:created>
  <dcterms:modified xsi:type="dcterms:W3CDTF">2016-05-26T21:22:00Z</dcterms:modified>
</cp:coreProperties>
</file>