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20" w:rsidRDefault="00E56520">
      <w:r>
        <w:rPr>
          <w:noProof/>
          <w:lang w:eastAsia="es-MX"/>
        </w:rPr>
        <w:drawing>
          <wp:inline distT="0" distB="0" distL="0" distR="0">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EndPr/>
      <w:sdtContent>
        <w:p w:rsidR="0059560A" w:rsidRDefault="0059560A"/>
        <w:p w:rsidR="0059560A" w:rsidRDefault="003616ED">
          <w:pPr>
            <w:spacing w:line="240" w:lineRule="auto"/>
            <w:jc w:val="left"/>
          </w:pPr>
          <w:r>
            <w:rPr>
              <w:noProof/>
              <w:lang w:eastAsia="es-MX"/>
            </w:rPr>
            <mc:AlternateContent>
              <mc:Choice Requires="wps">
                <w:drawing>
                  <wp:anchor distT="0" distB="0" distL="114300" distR="114300" simplePos="0" relativeHeight="251664384" behindDoc="0" locked="0" layoutInCell="1" allowOverlap="1">
                    <wp:simplePos x="0" y="0"/>
                    <wp:positionH relativeFrom="column">
                      <wp:posOffset>1490345</wp:posOffset>
                    </wp:positionH>
                    <wp:positionV relativeFrom="paragraph">
                      <wp:posOffset>397510</wp:posOffset>
                    </wp:positionV>
                    <wp:extent cx="4401820" cy="5648325"/>
                    <wp:effectExtent l="0" t="0" r="0"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1820" cy="564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04F0" w:rsidRDefault="004504F0" w:rsidP="007938F2">
                                <w:pPr>
                                  <w:jc w:val="center"/>
                                  <w:rPr>
                                    <w:b/>
                                    <w:sz w:val="36"/>
                                  </w:rPr>
                                </w:pPr>
                                <w:r w:rsidRPr="009065C3">
                                  <w:rPr>
                                    <w:b/>
                                    <w:sz w:val="36"/>
                                  </w:rPr>
                                  <w:t>Maestría en Línea en Administración y Políticas Públicas</w:t>
                                </w:r>
                              </w:p>
                              <w:p w:rsidR="004504F0" w:rsidRDefault="004504F0" w:rsidP="009065C3">
                                <w:pPr>
                                  <w:rPr>
                                    <w:b/>
                                    <w:sz w:val="36"/>
                                  </w:rPr>
                                </w:pPr>
                              </w:p>
                              <w:p w:rsidR="004504F0" w:rsidRDefault="004504F0" w:rsidP="007938F2">
                                <w:pPr>
                                  <w:jc w:val="center"/>
                                  <w:rPr>
                                    <w:b/>
                                    <w:sz w:val="32"/>
                                  </w:rPr>
                                </w:pPr>
                                <w:r w:rsidRPr="009065C3">
                                  <w:rPr>
                                    <w:b/>
                                    <w:sz w:val="32"/>
                                  </w:rPr>
                                  <w:t xml:space="preserve">Materia: </w:t>
                                </w:r>
                                <w:r w:rsidRPr="00AD2E0E">
                                  <w:rPr>
                                    <w:sz w:val="32"/>
                                  </w:rPr>
                                  <w:t>Desarrollo Organizacional</w:t>
                                </w:r>
                              </w:p>
                              <w:p w:rsidR="004504F0" w:rsidRDefault="004504F0" w:rsidP="009065C3">
                                <w:pPr>
                                  <w:jc w:val="center"/>
                                  <w:rPr>
                                    <w:b/>
                                    <w:sz w:val="32"/>
                                  </w:rPr>
                                </w:pPr>
                              </w:p>
                              <w:p w:rsidR="004504F0" w:rsidRPr="00355902" w:rsidRDefault="004504F0" w:rsidP="00AD2E0E">
                                <w:pPr>
                                  <w:rPr>
                                    <w:b/>
                                    <w:sz w:val="32"/>
                                  </w:rPr>
                                </w:pPr>
                                <w:r>
                                  <w:rPr>
                                    <w:b/>
                                    <w:sz w:val="32"/>
                                  </w:rPr>
                                  <w:t xml:space="preserve">Nombre del trabajo: </w:t>
                                </w:r>
                                <w:r w:rsidRPr="00355902">
                                  <w:rPr>
                                    <w:b/>
                                    <w:sz w:val="32"/>
                                  </w:rPr>
                                  <w:t xml:space="preserve">Plan de Desarrollo Organizacional </w:t>
                                </w:r>
                                <w:r w:rsidR="00E80D9C">
                                  <w:rPr>
                                    <w:b/>
                                    <w:sz w:val="32"/>
                                  </w:rPr>
                                  <w:t xml:space="preserve">en Materia de </w:t>
                                </w:r>
                                <w:r w:rsidR="00694323">
                                  <w:rPr>
                                    <w:b/>
                                    <w:sz w:val="32"/>
                                  </w:rPr>
                                  <w:t>Calidad</w:t>
                                </w:r>
                                <w:r w:rsidR="00E80D9C">
                                  <w:rPr>
                                    <w:b/>
                                    <w:sz w:val="32"/>
                                  </w:rPr>
                                  <w:t xml:space="preserve"> para la </w:t>
                                </w:r>
                                <w:r w:rsidR="00C42BFC">
                                  <w:rPr>
                                    <w:b/>
                                    <w:sz w:val="32"/>
                                  </w:rPr>
                                  <w:t>Jefatura</w:t>
                                </w:r>
                                <w:r w:rsidR="00E80D9C">
                                  <w:rPr>
                                    <w:b/>
                                    <w:sz w:val="32"/>
                                  </w:rPr>
                                  <w:t xml:space="preserve"> de Informática del IMSS Chiapas</w:t>
                                </w:r>
                                <w:r w:rsidRPr="00355902">
                                  <w:rPr>
                                    <w:b/>
                                    <w:sz w:val="32"/>
                                  </w:rPr>
                                  <w:t>.</w:t>
                                </w:r>
                              </w:p>
                              <w:p w:rsidR="004504F0" w:rsidRPr="009065C3" w:rsidRDefault="004504F0" w:rsidP="00937B31">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4504F0" w:rsidTr="00355902">
                                  <w:trPr>
                                    <w:jc w:val="center"/>
                                  </w:trPr>
                                  <w:tc>
                                    <w:tcPr>
                                      <w:tcW w:w="6080" w:type="dxa"/>
                                      <w:gridSpan w:val="2"/>
                                    </w:tcPr>
                                    <w:p w:rsidR="004504F0" w:rsidRDefault="004504F0" w:rsidP="00AD2E0E">
                                      <w:pPr>
                                        <w:jc w:val="left"/>
                                        <w:rPr>
                                          <w:b/>
                                        </w:rPr>
                                      </w:pPr>
                                      <w:r>
                                        <w:rPr>
                                          <w:b/>
                                        </w:rPr>
                                        <w:t>Integrantes</w:t>
                                      </w:r>
                                      <w:r w:rsidRPr="007938F2">
                                        <w:rPr>
                                          <w:b/>
                                        </w:rPr>
                                        <w:t>:</w:t>
                                      </w:r>
                                    </w:p>
                                  </w:tc>
                                </w:tr>
                                <w:tr w:rsidR="004504F0" w:rsidTr="00355902">
                                  <w:trPr>
                                    <w:jc w:val="center"/>
                                  </w:trPr>
                                  <w:tc>
                                    <w:tcPr>
                                      <w:tcW w:w="285" w:type="dxa"/>
                                    </w:tcPr>
                                    <w:p w:rsidR="004504F0" w:rsidRPr="00AD2E0E" w:rsidRDefault="004504F0" w:rsidP="00AD2E0E">
                                      <w:pPr>
                                        <w:jc w:val="left"/>
                                      </w:pPr>
                                    </w:p>
                                  </w:tc>
                                  <w:tc>
                                    <w:tcPr>
                                      <w:tcW w:w="5795" w:type="dxa"/>
                                    </w:tcPr>
                                    <w:p w:rsidR="004504F0" w:rsidRPr="00355902" w:rsidRDefault="004504F0" w:rsidP="00FB630A">
                                      <w:pPr>
                                        <w:pBdr>
                                          <w:top w:val="single" w:sz="4" w:space="1" w:color="auto"/>
                                          <w:left w:val="single" w:sz="4" w:space="4" w:color="auto"/>
                                          <w:bottom w:val="single" w:sz="4" w:space="1" w:color="auto"/>
                                          <w:right w:val="single" w:sz="4" w:space="4" w:color="auto"/>
                                        </w:pBdr>
                                        <w:shd w:val="clear" w:color="auto" w:fill="E2EFD9" w:themeFill="accent6" w:themeFillTint="33"/>
                                        <w:jc w:val="left"/>
                                        <w:rPr>
                                          <w:rFonts w:cs="Arial"/>
                                          <w:sz w:val="24"/>
                                        </w:rPr>
                                      </w:pPr>
                                      <w:r w:rsidRPr="00355902">
                                        <w:rPr>
                                          <w:rFonts w:cs="Arial"/>
                                          <w:sz w:val="24"/>
                                        </w:rPr>
                                        <w:t>1.-MARTHA RUTH FLORES CONSTANTINO</w:t>
                                      </w:r>
                                    </w:p>
                                    <w:p w:rsidR="004504F0" w:rsidRPr="00355902" w:rsidRDefault="004504F0" w:rsidP="00FB630A">
                                      <w:pPr>
                                        <w:pBdr>
                                          <w:top w:val="single" w:sz="4" w:space="1" w:color="auto"/>
                                          <w:left w:val="single" w:sz="4" w:space="4" w:color="auto"/>
                                          <w:bottom w:val="single" w:sz="4" w:space="1" w:color="auto"/>
                                          <w:right w:val="single" w:sz="4" w:space="4" w:color="auto"/>
                                        </w:pBdr>
                                        <w:shd w:val="clear" w:color="auto" w:fill="E2EFD9" w:themeFill="accent6" w:themeFillTint="33"/>
                                        <w:jc w:val="left"/>
                                        <w:rPr>
                                          <w:rFonts w:cs="Arial"/>
                                          <w:sz w:val="24"/>
                                        </w:rPr>
                                      </w:pPr>
                                      <w:r w:rsidRPr="00355902">
                                        <w:rPr>
                                          <w:rFonts w:cs="Arial"/>
                                          <w:sz w:val="24"/>
                                        </w:rPr>
                                        <w:t>2.- FRANCISCA VIRGINIA GALLEGOS COUTIÑO.</w:t>
                                      </w:r>
                                    </w:p>
                                    <w:p w:rsidR="004504F0" w:rsidRPr="00355902" w:rsidRDefault="004504F0" w:rsidP="00FB630A">
                                      <w:pPr>
                                        <w:pBdr>
                                          <w:top w:val="single" w:sz="4" w:space="1" w:color="auto"/>
                                          <w:left w:val="single" w:sz="4" w:space="4" w:color="auto"/>
                                          <w:bottom w:val="single" w:sz="4" w:space="1" w:color="auto"/>
                                          <w:right w:val="single" w:sz="4" w:space="4" w:color="auto"/>
                                        </w:pBdr>
                                        <w:shd w:val="clear" w:color="auto" w:fill="E2EFD9" w:themeFill="accent6" w:themeFillTint="33"/>
                                        <w:jc w:val="left"/>
                                        <w:rPr>
                                          <w:rFonts w:cs="Arial"/>
                                          <w:sz w:val="24"/>
                                        </w:rPr>
                                      </w:pPr>
                                      <w:r w:rsidRPr="00355902">
                                        <w:rPr>
                                          <w:rFonts w:cs="Arial"/>
                                          <w:sz w:val="24"/>
                                        </w:rPr>
                                        <w:t>3.- CUAUHTEMOC FLORES GARCIA</w:t>
                                      </w:r>
                                    </w:p>
                                    <w:p w:rsidR="004504F0" w:rsidRPr="00355902" w:rsidRDefault="004504F0" w:rsidP="00FB630A">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noProof/>
                                          <w:color w:val="0000FF"/>
                                          <w:sz w:val="24"/>
                                        </w:rPr>
                                      </w:pPr>
                                      <w:r w:rsidRPr="00355902">
                                        <w:rPr>
                                          <w:rFonts w:cs="Arial"/>
                                          <w:sz w:val="24"/>
                                        </w:rPr>
                                        <w:t>4</w:t>
                                      </w:r>
                                      <w:r w:rsidRPr="00355902">
                                        <w:rPr>
                                          <w:rFonts w:cs="Arial"/>
                                          <w:b/>
                                          <w:sz w:val="24"/>
                                        </w:rPr>
                                        <w:t xml:space="preserve">.- </w:t>
                                      </w:r>
                                      <w:r w:rsidRPr="00014E8A">
                                        <w:rPr>
                                          <w:rFonts w:cs="Arial"/>
                                          <w:sz w:val="24"/>
                                          <w:shd w:val="clear" w:color="auto" w:fill="E2EFD9" w:themeFill="accent6" w:themeFillTint="33"/>
                                        </w:rPr>
                                        <w:t>ROBERTO ANTONIO ESPINOSA GREEN</w:t>
                                      </w:r>
                                    </w:p>
                                    <w:p w:rsidR="004504F0" w:rsidRPr="00AD2E0E" w:rsidRDefault="004504F0" w:rsidP="00AD2E0E">
                                      <w:pPr>
                                        <w:jc w:val="left"/>
                                      </w:pPr>
                                    </w:p>
                                  </w:tc>
                                </w:tr>
                                <w:tr w:rsidR="004504F0" w:rsidTr="00355902">
                                  <w:trPr>
                                    <w:jc w:val="center"/>
                                  </w:trPr>
                                  <w:tc>
                                    <w:tcPr>
                                      <w:tcW w:w="285" w:type="dxa"/>
                                    </w:tcPr>
                                    <w:p w:rsidR="004504F0" w:rsidRDefault="004504F0" w:rsidP="00AD2E0E">
                                      <w:pPr>
                                        <w:jc w:val="left"/>
                                        <w:rPr>
                                          <w:b/>
                                        </w:rPr>
                                      </w:pPr>
                                    </w:p>
                                  </w:tc>
                                  <w:tc>
                                    <w:tcPr>
                                      <w:tcW w:w="5795" w:type="dxa"/>
                                    </w:tcPr>
                                    <w:p w:rsidR="004504F0" w:rsidRDefault="004504F0" w:rsidP="00AD2E0E">
                                      <w:pPr>
                                        <w:jc w:val="left"/>
                                        <w:rPr>
                                          <w:b/>
                                        </w:rPr>
                                      </w:pPr>
                                    </w:p>
                                  </w:tc>
                                </w:tr>
                                <w:tr w:rsidR="004504F0" w:rsidTr="00355902">
                                  <w:trPr>
                                    <w:jc w:val="center"/>
                                  </w:trPr>
                                  <w:tc>
                                    <w:tcPr>
                                      <w:tcW w:w="285" w:type="dxa"/>
                                    </w:tcPr>
                                    <w:p w:rsidR="004504F0" w:rsidRDefault="004504F0" w:rsidP="00AD2E0E">
                                      <w:pPr>
                                        <w:jc w:val="left"/>
                                        <w:rPr>
                                          <w:b/>
                                        </w:rPr>
                                      </w:pPr>
                                    </w:p>
                                  </w:tc>
                                  <w:tc>
                                    <w:tcPr>
                                      <w:tcW w:w="5795" w:type="dxa"/>
                                    </w:tcPr>
                                    <w:p w:rsidR="004504F0" w:rsidRDefault="004504F0" w:rsidP="00AD2E0E">
                                      <w:pPr>
                                        <w:jc w:val="left"/>
                                        <w:rPr>
                                          <w:b/>
                                        </w:rPr>
                                      </w:pPr>
                                    </w:p>
                                  </w:tc>
                                </w:tr>
                                <w:tr w:rsidR="004504F0" w:rsidTr="00355902">
                                  <w:trPr>
                                    <w:jc w:val="center"/>
                                  </w:trPr>
                                  <w:tc>
                                    <w:tcPr>
                                      <w:tcW w:w="285" w:type="dxa"/>
                                    </w:tcPr>
                                    <w:p w:rsidR="004504F0" w:rsidRDefault="004504F0" w:rsidP="00AD2E0E">
                                      <w:pPr>
                                        <w:jc w:val="left"/>
                                        <w:rPr>
                                          <w:b/>
                                        </w:rPr>
                                      </w:pPr>
                                    </w:p>
                                  </w:tc>
                                  <w:tc>
                                    <w:tcPr>
                                      <w:tcW w:w="5795" w:type="dxa"/>
                                    </w:tcPr>
                                    <w:p w:rsidR="004504F0" w:rsidRDefault="004504F0" w:rsidP="00AD2E0E">
                                      <w:pPr>
                                        <w:jc w:val="left"/>
                                        <w:rPr>
                                          <w:b/>
                                        </w:rPr>
                                      </w:pPr>
                                    </w:p>
                                  </w:tc>
                                </w:tr>
                                <w:tr w:rsidR="004504F0" w:rsidTr="00355902">
                                  <w:trPr>
                                    <w:jc w:val="center"/>
                                  </w:trPr>
                                  <w:tc>
                                    <w:tcPr>
                                      <w:tcW w:w="285" w:type="dxa"/>
                                    </w:tcPr>
                                    <w:p w:rsidR="004504F0" w:rsidRDefault="004504F0" w:rsidP="00AD2E0E">
                                      <w:pPr>
                                        <w:jc w:val="left"/>
                                        <w:rPr>
                                          <w:b/>
                                        </w:rPr>
                                      </w:pPr>
                                    </w:p>
                                  </w:tc>
                                  <w:tc>
                                    <w:tcPr>
                                      <w:tcW w:w="5795" w:type="dxa"/>
                                    </w:tcPr>
                                    <w:p w:rsidR="004504F0" w:rsidRDefault="004504F0" w:rsidP="00AD2E0E">
                                      <w:pPr>
                                        <w:jc w:val="left"/>
                                        <w:rPr>
                                          <w:b/>
                                        </w:rPr>
                                      </w:pPr>
                                    </w:p>
                                  </w:tc>
                                </w:tr>
                              </w:tbl>
                              <w:p w:rsidR="004504F0" w:rsidRDefault="004504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style="position:absolute;margin-left:117.35pt;margin-top:31.3pt;width:346.6pt;height:44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" fillcolor="white [3201]" stroked="f" strokeweight=".5pt">
                    <v:path arrowok="t"/>
                    <v:textbox>
                      <w:txbxContent>
                        <w:p w:rsidR="004504F0" w:rsidRDefault="004504F0" w:rsidP="007938F2">
                          <w:pPr>
                            <w:jc w:val="center"/>
                            <w:rPr>
                              <w:b/>
                              <w:sz w:val="36"/>
                            </w:rPr>
                          </w:pPr>
                          <w:r w:rsidRPr="009065C3">
                            <w:rPr>
                              <w:b/>
                              <w:sz w:val="36"/>
                            </w:rPr>
                            <w:t>Maestría en Línea en Administración y Políticas Públicas</w:t>
                          </w:r>
                        </w:p>
                        <w:p w:rsidR="004504F0" w:rsidRDefault="004504F0" w:rsidP="009065C3">
                          <w:pPr>
                            <w:rPr>
                              <w:b/>
                              <w:sz w:val="36"/>
                            </w:rPr>
                          </w:pPr>
                        </w:p>
                        <w:p w:rsidR="004504F0" w:rsidRDefault="004504F0" w:rsidP="007938F2">
                          <w:pPr>
                            <w:jc w:val="center"/>
                            <w:rPr>
                              <w:b/>
                              <w:sz w:val="32"/>
                            </w:rPr>
                          </w:pPr>
                          <w:r w:rsidRPr="009065C3">
                            <w:rPr>
                              <w:b/>
                              <w:sz w:val="32"/>
                            </w:rPr>
                            <w:t xml:space="preserve">Materia: </w:t>
                          </w:r>
                          <w:r w:rsidRPr="00AD2E0E">
                            <w:rPr>
                              <w:sz w:val="32"/>
                            </w:rPr>
                            <w:t>Desarrollo Organizacional</w:t>
                          </w:r>
                        </w:p>
                        <w:p w:rsidR="004504F0" w:rsidRDefault="004504F0" w:rsidP="009065C3">
                          <w:pPr>
                            <w:jc w:val="center"/>
                            <w:rPr>
                              <w:b/>
                              <w:sz w:val="32"/>
                            </w:rPr>
                          </w:pPr>
                        </w:p>
                        <w:p w:rsidR="004504F0" w:rsidRPr="00355902" w:rsidRDefault="004504F0" w:rsidP="00AD2E0E">
                          <w:pPr>
                            <w:rPr>
                              <w:b/>
                              <w:sz w:val="32"/>
                            </w:rPr>
                          </w:pPr>
                          <w:r>
                            <w:rPr>
                              <w:b/>
                              <w:sz w:val="32"/>
                            </w:rPr>
                            <w:t xml:space="preserve">Nombre del trabajo: </w:t>
                          </w:r>
                          <w:r w:rsidRPr="00355902">
                            <w:rPr>
                              <w:b/>
                              <w:sz w:val="32"/>
                            </w:rPr>
                            <w:t xml:space="preserve">Plan de Desarrollo Organizacional </w:t>
                          </w:r>
                          <w:r w:rsidR="00E80D9C">
                            <w:rPr>
                              <w:b/>
                              <w:sz w:val="32"/>
                            </w:rPr>
                            <w:t xml:space="preserve">en Materia de </w:t>
                          </w:r>
                          <w:r w:rsidR="00694323">
                            <w:rPr>
                              <w:b/>
                              <w:sz w:val="32"/>
                            </w:rPr>
                            <w:t>Calidad</w:t>
                          </w:r>
                          <w:r w:rsidR="00E80D9C">
                            <w:rPr>
                              <w:b/>
                              <w:sz w:val="32"/>
                            </w:rPr>
                            <w:t xml:space="preserve"> para la </w:t>
                          </w:r>
                          <w:r w:rsidR="00C42BFC">
                            <w:rPr>
                              <w:b/>
                              <w:sz w:val="32"/>
                            </w:rPr>
                            <w:t>Jefatura</w:t>
                          </w:r>
                          <w:r w:rsidR="00E80D9C">
                            <w:rPr>
                              <w:b/>
                              <w:sz w:val="32"/>
                            </w:rPr>
                            <w:t xml:space="preserve"> de Informática del IMSS Chiapas</w:t>
                          </w:r>
                          <w:r w:rsidRPr="00355902">
                            <w:rPr>
                              <w:b/>
                              <w:sz w:val="32"/>
                            </w:rPr>
                            <w:t>.</w:t>
                          </w:r>
                        </w:p>
                        <w:p w:rsidR="004504F0" w:rsidRPr="009065C3" w:rsidRDefault="004504F0" w:rsidP="00937B31">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4504F0" w:rsidTr="00355902">
                            <w:trPr>
                              <w:jc w:val="center"/>
                            </w:trPr>
                            <w:tc>
                              <w:tcPr>
                                <w:tcW w:w="6080" w:type="dxa"/>
                                <w:gridSpan w:val="2"/>
                              </w:tcPr>
                              <w:p w:rsidR="004504F0" w:rsidRDefault="004504F0" w:rsidP="00AD2E0E">
                                <w:pPr>
                                  <w:jc w:val="left"/>
                                  <w:rPr>
                                    <w:b/>
                                  </w:rPr>
                                </w:pPr>
                                <w:r>
                                  <w:rPr>
                                    <w:b/>
                                  </w:rPr>
                                  <w:t>Integrantes</w:t>
                                </w:r>
                                <w:r w:rsidRPr="007938F2">
                                  <w:rPr>
                                    <w:b/>
                                  </w:rPr>
                                  <w:t>:</w:t>
                                </w:r>
                              </w:p>
                            </w:tc>
                          </w:tr>
                          <w:tr w:rsidR="004504F0" w:rsidTr="00355902">
                            <w:trPr>
                              <w:jc w:val="center"/>
                            </w:trPr>
                            <w:tc>
                              <w:tcPr>
                                <w:tcW w:w="285" w:type="dxa"/>
                              </w:tcPr>
                              <w:p w:rsidR="004504F0" w:rsidRPr="00AD2E0E" w:rsidRDefault="004504F0" w:rsidP="00AD2E0E">
                                <w:pPr>
                                  <w:jc w:val="left"/>
                                </w:pPr>
                              </w:p>
                            </w:tc>
                            <w:tc>
                              <w:tcPr>
                                <w:tcW w:w="5795" w:type="dxa"/>
                              </w:tcPr>
                              <w:p w:rsidR="004504F0" w:rsidRPr="00355902" w:rsidRDefault="004504F0" w:rsidP="00FB630A">
                                <w:pPr>
                                  <w:pBdr>
                                    <w:top w:val="single" w:sz="4" w:space="1" w:color="auto"/>
                                    <w:left w:val="single" w:sz="4" w:space="4" w:color="auto"/>
                                    <w:bottom w:val="single" w:sz="4" w:space="1" w:color="auto"/>
                                    <w:right w:val="single" w:sz="4" w:space="4" w:color="auto"/>
                                  </w:pBdr>
                                  <w:shd w:val="clear" w:color="auto" w:fill="E2EFD9" w:themeFill="accent6" w:themeFillTint="33"/>
                                  <w:jc w:val="left"/>
                                  <w:rPr>
                                    <w:rFonts w:cs="Arial"/>
                                    <w:sz w:val="24"/>
                                  </w:rPr>
                                </w:pPr>
                                <w:r w:rsidRPr="00355902">
                                  <w:rPr>
                                    <w:rFonts w:cs="Arial"/>
                                    <w:sz w:val="24"/>
                                  </w:rPr>
                                  <w:t>1.-MARTHA RUTH FLORES CONSTANTINO</w:t>
                                </w:r>
                              </w:p>
                              <w:p w:rsidR="004504F0" w:rsidRPr="00355902" w:rsidRDefault="004504F0" w:rsidP="00FB630A">
                                <w:pPr>
                                  <w:pBdr>
                                    <w:top w:val="single" w:sz="4" w:space="1" w:color="auto"/>
                                    <w:left w:val="single" w:sz="4" w:space="4" w:color="auto"/>
                                    <w:bottom w:val="single" w:sz="4" w:space="1" w:color="auto"/>
                                    <w:right w:val="single" w:sz="4" w:space="4" w:color="auto"/>
                                  </w:pBdr>
                                  <w:shd w:val="clear" w:color="auto" w:fill="E2EFD9" w:themeFill="accent6" w:themeFillTint="33"/>
                                  <w:jc w:val="left"/>
                                  <w:rPr>
                                    <w:rFonts w:cs="Arial"/>
                                    <w:sz w:val="24"/>
                                  </w:rPr>
                                </w:pPr>
                                <w:r w:rsidRPr="00355902">
                                  <w:rPr>
                                    <w:rFonts w:cs="Arial"/>
                                    <w:sz w:val="24"/>
                                  </w:rPr>
                                  <w:t>2.- FRANCISCA VIRGINIA GALLEGOS COUTIÑO.</w:t>
                                </w:r>
                              </w:p>
                              <w:p w:rsidR="004504F0" w:rsidRPr="00355902" w:rsidRDefault="004504F0" w:rsidP="00FB630A">
                                <w:pPr>
                                  <w:pBdr>
                                    <w:top w:val="single" w:sz="4" w:space="1" w:color="auto"/>
                                    <w:left w:val="single" w:sz="4" w:space="4" w:color="auto"/>
                                    <w:bottom w:val="single" w:sz="4" w:space="1" w:color="auto"/>
                                    <w:right w:val="single" w:sz="4" w:space="4" w:color="auto"/>
                                  </w:pBdr>
                                  <w:shd w:val="clear" w:color="auto" w:fill="E2EFD9" w:themeFill="accent6" w:themeFillTint="33"/>
                                  <w:jc w:val="left"/>
                                  <w:rPr>
                                    <w:rFonts w:cs="Arial"/>
                                    <w:sz w:val="24"/>
                                  </w:rPr>
                                </w:pPr>
                                <w:r w:rsidRPr="00355902">
                                  <w:rPr>
                                    <w:rFonts w:cs="Arial"/>
                                    <w:sz w:val="24"/>
                                  </w:rPr>
                                  <w:t>3.- CUAUHTEMOC FLORES GARCIA</w:t>
                                </w:r>
                              </w:p>
                              <w:p w:rsidR="004504F0" w:rsidRPr="00355902" w:rsidRDefault="004504F0" w:rsidP="00FB630A">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noProof/>
                                    <w:color w:val="0000FF"/>
                                    <w:sz w:val="24"/>
                                  </w:rPr>
                                </w:pPr>
                                <w:r w:rsidRPr="00355902">
                                  <w:rPr>
                                    <w:rFonts w:cs="Arial"/>
                                    <w:sz w:val="24"/>
                                  </w:rPr>
                                  <w:t>4</w:t>
                                </w:r>
                                <w:r w:rsidRPr="00355902">
                                  <w:rPr>
                                    <w:rFonts w:cs="Arial"/>
                                    <w:b/>
                                    <w:sz w:val="24"/>
                                  </w:rPr>
                                  <w:t xml:space="preserve">.- </w:t>
                                </w:r>
                                <w:r w:rsidRPr="00014E8A">
                                  <w:rPr>
                                    <w:rFonts w:cs="Arial"/>
                                    <w:sz w:val="24"/>
                                    <w:shd w:val="clear" w:color="auto" w:fill="E2EFD9" w:themeFill="accent6" w:themeFillTint="33"/>
                                  </w:rPr>
                                  <w:t>ROBERTO ANTONIO ESPINOSA GREEN</w:t>
                                </w:r>
                              </w:p>
                              <w:p w:rsidR="004504F0" w:rsidRPr="00AD2E0E" w:rsidRDefault="004504F0" w:rsidP="00AD2E0E">
                                <w:pPr>
                                  <w:jc w:val="left"/>
                                </w:pPr>
                              </w:p>
                            </w:tc>
                          </w:tr>
                          <w:tr w:rsidR="004504F0" w:rsidTr="00355902">
                            <w:trPr>
                              <w:jc w:val="center"/>
                            </w:trPr>
                            <w:tc>
                              <w:tcPr>
                                <w:tcW w:w="285" w:type="dxa"/>
                              </w:tcPr>
                              <w:p w:rsidR="004504F0" w:rsidRDefault="004504F0" w:rsidP="00AD2E0E">
                                <w:pPr>
                                  <w:jc w:val="left"/>
                                  <w:rPr>
                                    <w:b/>
                                  </w:rPr>
                                </w:pPr>
                              </w:p>
                            </w:tc>
                            <w:tc>
                              <w:tcPr>
                                <w:tcW w:w="5795" w:type="dxa"/>
                              </w:tcPr>
                              <w:p w:rsidR="004504F0" w:rsidRDefault="004504F0" w:rsidP="00AD2E0E">
                                <w:pPr>
                                  <w:jc w:val="left"/>
                                  <w:rPr>
                                    <w:b/>
                                  </w:rPr>
                                </w:pPr>
                              </w:p>
                            </w:tc>
                          </w:tr>
                          <w:tr w:rsidR="004504F0" w:rsidTr="00355902">
                            <w:trPr>
                              <w:jc w:val="center"/>
                            </w:trPr>
                            <w:tc>
                              <w:tcPr>
                                <w:tcW w:w="285" w:type="dxa"/>
                              </w:tcPr>
                              <w:p w:rsidR="004504F0" w:rsidRDefault="004504F0" w:rsidP="00AD2E0E">
                                <w:pPr>
                                  <w:jc w:val="left"/>
                                  <w:rPr>
                                    <w:b/>
                                  </w:rPr>
                                </w:pPr>
                              </w:p>
                            </w:tc>
                            <w:tc>
                              <w:tcPr>
                                <w:tcW w:w="5795" w:type="dxa"/>
                              </w:tcPr>
                              <w:p w:rsidR="004504F0" w:rsidRDefault="004504F0" w:rsidP="00AD2E0E">
                                <w:pPr>
                                  <w:jc w:val="left"/>
                                  <w:rPr>
                                    <w:b/>
                                  </w:rPr>
                                </w:pPr>
                              </w:p>
                            </w:tc>
                          </w:tr>
                          <w:tr w:rsidR="004504F0" w:rsidTr="00355902">
                            <w:trPr>
                              <w:jc w:val="center"/>
                            </w:trPr>
                            <w:tc>
                              <w:tcPr>
                                <w:tcW w:w="285" w:type="dxa"/>
                              </w:tcPr>
                              <w:p w:rsidR="004504F0" w:rsidRDefault="004504F0" w:rsidP="00AD2E0E">
                                <w:pPr>
                                  <w:jc w:val="left"/>
                                  <w:rPr>
                                    <w:b/>
                                  </w:rPr>
                                </w:pPr>
                              </w:p>
                            </w:tc>
                            <w:tc>
                              <w:tcPr>
                                <w:tcW w:w="5795" w:type="dxa"/>
                              </w:tcPr>
                              <w:p w:rsidR="004504F0" w:rsidRDefault="004504F0" w:rsidP="00AD2E0E">
                                <w:pPr>
                                  <w:jc w:val="left"/>
                                  <w:rPr>
                                    <w:b/>
                                  </w:rPr>
                                </w:pPr>
                              </w:p>
                            </w:tc>
                          </w:tr>
                          <w:tr w:rsidR="004504F0" w:rsidTr="00355902">
                            <w:trPr>
                              <w:jc w:val="center"/>
                            </w:trPr>
                            <w:tc>
                              <w:tcPr>
                                <w:tcW w:w="285" w:type="dxa"/>
                              </w:tcPr>
                              <w:p w:rsidR="004504F0" w:rsidRDefault="004504F0" w:rsidP="00AD2E0E">
                                <w:pPr>
                                  <w:jc w:val="left"/>
                                  <w:rPr>
                                    <w:b/>
                                  </w:rPr>
                                </w:pPr>
                              </w:p>
                            </w:tc>
                            <w:tc>
                              <w:tcPr>
                                <w:tcW w:w="5795" w:type="dxa"/>
                              </w:tcPr>
                              <w:p w:rsidR="004504F0" w:rsidRDefault="004504F0" w:rsidP="00AD2E0E">
                                <w:pPr>
                                  <w:jc w:val="left"/>
                                  <w:rPr>
                                    <w:b/>
                                  </w:rPr>
                                </w:pPr>
                              </w:p>
                            </w:tc>
                          </w:tr>
                        </w:tbl>
                        <w:p w:rsidR="004504F0" w:rsidRDefault="004504F0">
                          <w:pPr>
                            <w:jc w:val="center"/>
                          </w:pPr>
                        </w:p>
                      </w:txbxContent>
                    </v:textbox>
                  </v:shape>
                </w:pict>
              </mc:Fallback>
            </mc:AlternateContent>
          </w:r>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2757170</wp:posOffset>
                    </wp:positionH>
                    <wp:positionV relativeFrom="paragraph">
                      <wp:posOffset>6254750</wp:posOffset>
                    </wp:positionV>
                    <wp:extent cx="2918460" cy="407035"/>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846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04F0" w:rsidRDefault="004504F0" w:rsidP="007938F2">
                                <w:pPr>
                                  <w:jc w:val="right"/>
                                </w:pPr>
                                <w:r>
                                  <w:t>Miércoles, 20 de enero de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27" type="#_x0000_t202" style="position:absolute;margin-left:217.1pt;margin-top:492.5pt;width:229.8pt;height:3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" fillcolor="white [3201]" stroked="f" strokeweight=".5pt">
                    <v:path arrowok="t"/>
                    <v:textbox>
                      <w:txbxContent>
                        <w:p w:rsidR="004504F0" w:rsidRDefault="004504F0" w:rsidP="007938F2">
                          <w:pPr>
                            <w:jc w:val="right"/>
                          </w:pPr>
                          <w:r>
                            <w:t>Miércoles, 20 de enero de 2016</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1311275</wp:posOffset>
                    </wp:positionH>
                    <wp:positionV relativeFrom="paragraph">
                      <wp:posOffset>6164580</wp:posOffset>
                    </wp:positionV>
                    <wp:extent cx="4359275" cy="10795"/>
                    <wp:effectExtent l="0" t="0" r="22225" b="2730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5927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F7880" id="Conector recto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" strokecolor="black [3213]" strokeweight=".5pt">
                    <v:stroke joinstyle="miter"/>
                    <o:lock v:ext="edit" shapetype="f"/>
                  </v:line>
                </w:pict>
              </mc:Fallback>
            </mc:AlternateContent>
          </w:r>
          <w:r>
            <w:rPr>
              <w:noProof/>
              <w:lang w:eastAsia="es-MX"/>
            </w:rPr>
            <mc:AlternateContent>
              <mc:Choice Requires="wps">
                <w:drawing>
                  <wp:anchor distT="0" distB="0" distL="114300" distR="114300" simplePos="0" relativeHeight="251663360" behindDoc="0" locked="0" layoutInCell="1" allowOverlap="1">
                    <wp:simplePos x="0" y="0"/>
                    <wp:positionH relativeFrom="column">
                      <wp:posOffset>13970</wp:posOffset>
                    </wp:positionH>
                    <wp:positionV relativeFrom="paragraph">
                      <wp:posOffset>76200</wp:posOffset>
                    </wp:positionV>
                    <wp:extent cx="1135380" cy="6590030"/>
                    <wp:effectExtent l="0" t="0" r="7620" b="127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6590030"/>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5C33279" id="Rectángulo 13" o:spid="_x0000_s1026" style="position:absolute;margin-left:1.1pt;margin-top:6pt;width:89.4pt;height:51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" fillcolor="#a0cc82 [2137]" stroked="f" strokeweight="1pt">
                    <v:fill color2="#deedd3 [761]" rotate="t" focusposition=".5,.5" focussize="" colors="0 #aeda9a;.5 #cde6c2;1 #e6f2e1" focus="100%" type="gradientRadial"/>
                    <v:path arrowok="t"/>
                  </v:rect>
                </w:pict>
              </mc:Fallback>
            </mc:AlternateContent>
          </w:r>
          <w:r w:rsidR="0059560A">
            <w:br w:type="page"/>
          </w:r>
        </w:p>
      </w:sdtContent>
    </w:sdt>
    <w:sdt>
      <w:sdtPr>
        <w:rPr>
          <w:rFonts w:ascii="Arial" w:eastAsia="Times New Roman" w:hAnsi="Arial" w:cs="Arial"/>
          <w:color w:val="auto"/>
          <w:sz w:val="22"/>
          <w:szCs w:val="24"/>
          <w:lang w:val="es-ES" w:eastAsia="es-ES"/>
        </w:rPr>
        <w:id w:val="504568632"/>
        <w:docPartObj>
          <w:docPartGallery w:val="Table of Contents"/>
          <w:docPartUnique/>
        </w:docPartObj>
      </w:sdtPr>
      <w:sdtEndPr>
        <w:rPr>
          <w:rFonts w:cs="Times New Roman"/>
          <w:b/>
          <w:bCs/>
        </w:rPr>
      </w:sdtEndPr>
      <w:sdtContent>
        <w:p w:rsidR="00E53D0F" w:rsidRDefault="00E53D0F" w:rsidP="00D46833">
          <w:pPr>
            <w:pStyle w:val="TtulodeTDC"/>
            <w:pBdr>
              <w:top w:val="single" w:sz="4" w:space="1" w:color="auto"/>
              <w:left w:val="single" w:sz="4" w:space="4" w:color="auto"/>
              <w:bottom w:val="single" w:sz="4" w:space="1" w:color="auto"/>
              <w:right w:val="single" w:sz="4" w:space="4" w:color="auto"/>
            </w:pBdr>
            <w:jc w:val="center"/>
            <w:rPr>
              <w:rFonts w:ascii="Arial" w:hAnsi="Arial" w:cs="Arial"/>
              <w:color w:val="auto"/>
              <w:lang w:val="es-ES"/>
            </w:rPr>
          </w:pPr>
          <w:r w:rsidRPr="007641DC">
            <w:rPr>
              <w:rFonts w:ascii="Arial" w:hAnsi="Arial" w:cs="Arial"/>
              <w:color w:val="auto"/>
              <w:lang w:val="es-ES"/>
            </w:rPr>
            <w:t>Contenido</w:t>
          </w:r>
        </w:p>
        <w:p w:rsidR="00D46833" w:rsidRDefault="00D46833" w:rsidP="00D46833">
          <w:pPr>
            <w:rPr>
              <w:lang w:val="es-ES" w:eastAsia="es-MX"/>
            </w:rPr>
          </w:pPr>
        </w:p>
        <w:p w:rsidR="007641DC" w:rsidRPr="007641DC" w:rsidRDefault="007641DC" w:rsidP="007641DC">
          <w:pPr>
            <w:rPr>
              <w:lang w:val="es-ES" w:eastAsia="es-MX"/>
            </w:rPr>
          </w:pPr>
        </w:p>
        <w:p w:rsidR="00FA7539" w:rsidRDefault="00E07017">
          <w:pPr>
            <w:pStyle w:val="TDC1"/>
            <w:tabs>
              <w:tab w:val="right" w:leader="dot" w:pos="9394"/>
            </w:tabs>
            <w:rPr>
              <w:rFonts w:asciiTheme="minorHAnsi" w:eastAsiaTheme="minorEastAsia" w:hAnsiTheme="minorHAnsi" w:cstheme="minorBidi"/>
              <w:noProof/>
              <w:szCs w:val="22"/>
              <w:lang w:eastAsia="es-MX"/>
            </w:rPr>
          </w:pPr>
          <w:r>
            <w:fldChar w:fldCharType="begin"/>
          </w:r>
          <w:r w:rsidR="00E53D0F">
            <w:instrText xml:space="preserve"> TOC \o "1-3" \h \z \u </w:instrText>
          </w:r>
          <w:r>
            <w:fldChar w:fldCharType="separate"/>
          </w:r>
          <w:hyperlink w:anchor="_Toc442096301" w:history="1">
            <w:r w:rsidR="00FA7539" w:rsidRPr="007F5636">
              <w:rPr>
                <w:rStyle w:val="Hipervnculo"/>
                <w:noProof/>
              </w:rPr>
              <w:t>Marco de refer</w:t>
            </w:r>
            <w:r w:rsidR="00FA7539" w:rsidRPr="007F5636">
              <w:rPr>
                <w:rStyle w:val="Hipervnculo"/>
                <w:noProof/>
              </w:rPr>
              <w:t>e</w:t>
            </w:r>
            <w:r w:rsidR="00FA7539" w:rsidRPr="007F5636">
              <w:rPr>
                <w:rStyle w:val="Hipervnculo"/>
                <w:noProof/>
              </w:rPr>
              <w:t>ncia</w:t>
            </w:r>
            <w:r w:rsidR="00FA7539">
              <w:rPr>
                <w:noProof/>
                <w:webHidden/>
              </w:rPr>
              <w:tab/>
            </w:r>
            <w:r w:rsidR="00FA7539">
              <w:rPr>
                <w:noProof/>
                <w:webHidden/>
              </w:rPr>
              <w:fldChar w:fldCharType="begin"/>
            </w:r>
            <w:r w:rsidR="00FA7539">
              <w:rPr>
                <w:noProof/>
                <w:webHidden/>
              </w:rPr>
              <w:instrText xml:space="preserve"> PAGEREF _Toc442096301 \h </w:instrText>
            </w:r>
            <w:r w:rsidR="00FA7539">
              <w:rPr>
                <w:noProof/>
                <w:webHidden/>
              </w:rPr>
            </w:r>
            <w:r w:rsidR="00FA7539">
              <w:rPr>
                <w:noProof/>
                <w:webHidden/>
              </w:rPr>
              <w:fldChar w:fldCharType="separate"/>
            </w:r>
            <w:r w:rsidR="00FA7539">
              <w:rPr>
                <w:noProof/>
                <w:webHidden/>
              </w:rPr>
              <w:t>2</w:t>
            </w:r>
            <w:r w:rsidR="00FA7539">
              <w:rPr>
                <w:noProof/>
                <w:webHidden/>
              </w:rPr>
              <w:fldChar w:fldCharType="end"/>
            </w:r>
          </w:hyperlink>
        </w:p>
        <w:p w:rsidR="00FA7539" w:rsidRDefault="00020FAA">
          <w:pPr>
            <w:pStyle w:val="TDC1"/>
            <w:tabs>
              <w:tab w:val="right" w:leader="dot" w:pos="9394"/>
            </w:tabs>
            <w:rPr>
              <w:rFonts w:asciiTheme="minorHAnsi" w:eastAsiaTheme="minorEastAsia" w:hAnsiTheme="minorHAnsi" w:cstheme="minorBidi"/>
              <w:noProof/>
              <w:szCs w:val="22"/>
              <w:lang w:eastAsia="es-MX"/>
            </w:rPr>
          </w:pPr>
          <w:hyperlink w:anchor="_Toc442096302" w:history="1">
            <w:r w:rsidR="00FA7539" w:rsidRPr="007F5636">
              <w:rPr>
                <w:rStyle w:val="Hipervnculo"/>
                <w:noProof/>
              </w:rPr>
              <w:t>Filosofía Institucional</w:t>
            </w:r>
            <w:r w:rsidR="00FA7539">
              <w:rPr>
                <w:noProof/>
                <w:webHidden/>
              </w:rPr>
              <w:tab/>
            </w:r>
            <w:r w:rsidR="00FA7539">
              <w:rPr>
                <w:noProof/>
                <w:webHidden/>
              </w:rPr>
              <w:fldChar w:fldCharType="begin"/>
            </w:r>
            <w:r w:rsidR="00FA7539">
              <w:rPr>
                <w:noProof/>
                <w:webHidden/>
              </w:rPr>
              <w:instrText xml:space="preserve"> PAGEREF _Toc442096302 \h </w:instrText>
            </w:r>
            <w:r w:rsidR="00FA7539">
              <w:rPr>
                <w:noProof/>
                <w:webHidden/>
              </w:rPr>
            </w:r>
            <w:r w:rsidR="00FA7539">
              <w:rPr>
                <w:noProof/>
                <w:webHidden/>
              </w:rPr>
              <w:fldChar w:fldCharType="separate"/>
            </w:r>
            <w:r w:rsidR="00FA7539">
              <w:rPr>
                <w:noProof/>
                <w:webHidden/>
              </w:rPr>
              <w:t>4</w:t>
            </w:r>
            <w:r w:rsidR="00FA7539">
              <w:rPr>
                <w:noProof/>
                <w:webHidden/>
              </w:rPr>
              <w:fldChar w:fldCharType="end"/>
            </w:r>
          </w:hyperlink>
        </w:p>
        <w:p w:rsidR="00FA7539" w:rsidRDefault="00020FAA">
          <w:pPr>
            <w:pStyle w:val="TDC1"/>
            <w:tabs>
              <w:tab w:val="right" w:leader="dot" w:pos="9394"/>
            </w:tabs>
            <w:rPr>
              <w:rFonts w:asciiTheme="minorHAnsi" w:eastAsiaTheme="minorEastAsia" w:hAnsiTheme="minorHAnsi" w:cstheme="minorBidi"/>
              <w:noProof/>
              <w:szCs w:val="22"/>
              <w:lang w:eastAsia="es-MX"/>
            </w:rPr>
          </w:pPr>
          <w:hyperlink w:anchor="_Toc442096303" w:history="1">
            <w:r w:rsidR="00FA7539" w:rsidRPr="007F5636">
              <w:rPr>
                <w:rStyle w:val="Hipervnculo"/>
                <w:noProof/>
              </w:rPr>
              <w:t>Objetivo General</w:t>
            </w:r>
            <w:r w:rsidR="00FA7539">
              <w:rPr>
                <w:noProof/>
                <w:webHidden/>
              </w:rPr>
              <w:tab/>
            </w:r>
            <w:r w:rsidR="00FA7539">
              <w:rPr>
                <w:noProof/>
                <w:webHidden/>
              </w:rPr>
              <w:fldChar w:fldCharType="begin"/>
            </w:r>
            <w:r w:rsidR="00FA7539">
              <w:rPr>
                <w:noProof/>
                <w:webHidden/>
              </w:rPr>
              <w:instrText xml:space="preserve"> PAGEREF _Toc442096303 \h </w:instrText>
            </w:r>
            <w:r w:rsidR="00FA7539">
              <w:rPr>
                <w:noProof/>
                <w:webHidden/>
              </w:rPr>
            </w:r>
            <w:r w:rsidR="00FA7539">
              <w:rPr>
                <w:noProof/>
                <w:webHidden/>
              </w:rPr>
              <w:fldChar w:fldCharType="separate"/>
            </w:r>
            <w:r w:rsidR="00FA7539">
              <w:rPr>
                <w:noProof/>
                <w:webHidden/>
              </w:rPr>
              <w:t>4</w:t>
            </w:r>
            <w:r w:rsidR="00FA7539">
              <w:rPr>
                <w:noProof/>
                <w:webHidden/>
              </w:rPr>
              <w:fldChar w:fldCharType="end"/>
            </w:r>
          </w:hyperlink>
        </w:p>
        <w:p w:rsidR="00FA7539" w:rsidRDefault="00020FAA">
          <w:pPr>
            <w:pStyle w:val="TDC1"/>
            <w:tabs>
              <w:tab w:val="right" w:leader="dot" w:pos="9394"/>
            </w:tabs>
            <w:rPr>
              <w:rFonts w:asciiTheme="minorHAnsi" w:eastAsiaTheme="minorEastAsia" w:hAnsiTheme="minorHAnsi" w:cstheme="minorBidi"/>
              <w:noProof/>
              <w:szCs w:val="22"/>
              <w:lang w:eastAsia="es-MX"/>
            </w:rPr>
          </w:pPr>
          <w:hyperlink w:anchor="_Toc442096304" w:history="1">
            <w:r w:rsidR="00FA7539" w:rsidRPr="007F5636">
              <w:rPr>
                <w:rStyle w:val="Hipervnculo"/>
                <w:noProof/>
              </w:rPr>
              <w:t>Diagnóstico FODA</w:t>
            </w:r>
            <w:r w:rsidR="00FA7539">
              <w:rPr>
                <w:noProof/>
                <w:webHidden/>
              </w:rPr>
              <w:tab/>
            </w:r>
            <w:r w:rsidR="00FA7539">
              <w:rPr>
                <w:noProof/>
                <w:webHidden/>
              </w:rPr>
              <w:fldChar w:fldCharType="begin"/>
            </w:r>
            <w:r w:rsidR="00FA7539">
              <w:rPr>
                <w:noProof/>
                <w:webHidden/>
              </w:rPr>
              <w:instrText xml:space="preserve"> PAGEREF _Toc442096304 \h </w:instrText>
            </w:r>
            <w:r w:rsidR="00FA7539">
              <w:rPr>
                <w:noProof/>
                <w:webHidden/>
              </w:rPr>
            </w:r>
            <w:r w:rsidR="00FA7539">
              <w:rPr>
                <w:noProof/>
                <w:webHidden/>
              </w:rPr>
              <w:fldChar w:fldCharType="separate"/>
            </w:r>
            <w:r w:rsidR="00FA7539">
              <w:rPr>
                <w:noProof/>
                <w:webHidden/>
              </w:rPr>
              <w:t>5</w:t>
            </w:r>
            <w:r w:rsidR="00FA7539">
              <w:rPr>
                <w:noProof/>
                <w:webHidden/>
              </w:rPr>
              <w:fldChar w:fldCharType="end"/>
            </w:r>
          </w:hyperlink>
        </w:p>
        <w:p w:rsidR="00FA7539" w:rsidRDefault="00020FAA">
          <w:pPr>
            <w:pStyle w:val="TDC2"/>
            <w:tabs>
              <w:tab w:val="right" w:leader="dot" w:pos="9394"/>
            </w:tabs>
            <w:rPr>
              <w:rFonts w:asciiTheme="minorHAnsi" w:eastAsiaTheme="minorEastAsia" w:hAnsiTheme="minorHAnsi" w:cstheme="minorBidi"/>
              <w:noProof/>
              <w:szCs w:val="22"/>
              <w:lang w:eastAsia="es-MX"/>
            </w:rPr>
          </w:pPr>
          <w:hyperlink w:anchor="_Toc442096305" w:history="1">
            <w:r w:rsidR="00FA7539" w:rsidRPr="007F5636">
              <w:rPr>
                <w:rStyle w:val="Hipervnculo"/>
                <w:noProof/>
              </w:rPr>
              <w:t>Análisis Interno</w:t>
            </w:r>
            <w:r w:rsidR="00FA7539">
              <w:rPr>
                <w:noProof/>
                <w:webHidden/>
              </w:rPr>
              <w:tab/>
            </w:r>
            <w:r w:rsidR="00FA7539">
              <w:rPr>
                <w:noProof/>
                <w:webHidden/>
              </w:rPr>
              <w:fldChar w:fldCharType="begin"/>
            </w:r>
            <w:r w:rsidR="00FA7539">
              <w:rPr>
                <w:noProof/>
                <w:webHidden/>
              </w:rPr>
              <w:instrText xml:space="preserve"> PAGEREF _Toc442096305 \h </w:instrText>
            </w:r>
            <w:r w:rsidR="00FA7539">
              <w:rPr>
                <w:noProof/>
                <w:webHidden/>
              </w:rPr>
            </w:r>
            <w:r w:rsidR="00FA7539">
              <w:rPr>
                <w:noProof/>
                <w:webHidden/>
              </w:rPr>
              <w:fldChar w:fldCharType="separate"/>
            </w:r>
            <w:r w:rsidR="00FA7539">
              <w:rPr>
                <w:noProof/>
                <w:webHidden/>
              </w:rPr>
              <w:t>5</w:t>
            </w:r>
            <w:r w:rsidR="00FA7539">
              <w:rPr>
                <w:noProof/>
                <w:webHidden/>
              </w:rPr>
              <w:fldChar w:fldCharType="end"/>
            </w:r>
          </w:hyperlink>
        </w:p>
        <w:p w:rsidR="00FA7539" w:rsidRDefault="00020FAA">
          <w:pPr>
            <w:pStyle w:val="TDC2"/>
            <w:tabs>
              <w:tab w:val="right" w:leader="dot" w:pos="9394"/>
            </w:tabs>
            <w:rPr>
              <w:rFonts w:asciiTheme="minorHAnsi" w:eastAsiaTheme="minorEastAsia" w:hAnsiTheme="minorHAnsi" w:cstheme="minorBidi"/>
              <w:noProof/>
              <w:szCs w:val="22"/>
              <w:lang w:eastAsia="es-MX"/>
            </w:rPr>
          </w:pPr>
          <w:hyperlink w:anchor="_Toc442096306" w:history="1">
            <w:r w:rsidR="00FA7539" w:rsidRPr="007F5636">
              <w:rPr>
                <w:rStyle w:val="Hipervnculo"/>
                <w:noProof/>
              </w:rPr>
              <w:t>Estrategias FODA</w:t>
            </w:r>
            <w:r w:rsidR="00FA7539">
              <w:rPr>
                <w:noProof/>
                <w:webHidden/>
              </w:rPr>
              <w:tab/>
            </w:r>
            <w:r w:rsidR="00FA7539">
              <w:rPr>
                <w:noProof/>
                <w:webHidden/>
              </w:rPr>
              <w:fldChar w:fldCharType="begin"/>
            </w:r>
            <w:r w:rsidR="00FA7539">
              <w:rPr>
                <w:noProof/>
                <w:webHidden/>
              </w:rPr>
              <w:instrText xml:space="preserve"> PAGEREF _Toc442096306 \h </w:instrText>
            </w:r>
            <w:r w:rsidR="00FA7539">
              <w:rPr>
                <w:noProof/>
                <w:webHidden/>
              </w:rPr>
            </w:r>
            <w:r w:rsidR="00FA7539">
              <w:rPr>
                <w:noProof/>
                <w:webHidden/>
              </w:rPr>
              <w:fldChar w:fldCharType="separate"/>
            </w:r>
            <w:r w:rsidR="00FA7539">
              <w:rPr>
                <w:noProof/>
                <w:webHidden/>
              </w:rPr>
              <w:t>6</w:t>
            </w:r>
            <w:r w:rsidR="00FA7539">
              <w:rPr>
                <w:noProof/>
                <w:webHidden/>
              </w:rPr>
              <w:fldChar w:fldCharType="end"/>
            </w:r>
          </w:hyperlink>
        </w:p>
        <w:p w:rsidR="00FA7539" w:rsidRDefault="00020FAA">
          <w:pPr>
            <w:pStyle w:val="TDC1"/>
            <w:tabs>
              <w:tab w:val="right" w:leader="dot" w:pos="9394"/>
            </w:tabs>
            <w:rPr>
              <w:rFonts w:asciiTheme="minorHAnsi" w:eastAsiaTheme="minorEastAsia" w:hAnsiTheme="minorHAnsi" w:cstheme="minorBidi"/>
              <w:noProof/>
              <w:szCs w:val="22"/>
              <w:lang w:eastAsia="es-MX"/>
            </w:rPr>
          </w:pPr>
          <w:hyperlink w:anchor="_Toc442096307" w:history="1">
            <w:r w:rsidR="00FA7539" w:rsidRPr="007F5636">
              <w:rPr>
                <w:rStyle w:val="Hipervnculo"/>
                <w:noProof/>
              </w:rPr>
              <w:t>Concepto del Modelo</w:t>
            </w:r>
            <w:r w:rsidR="00FA7539">
              <w:rPr>
                <w:noProof/>
                <w:webHidden/>
              </w:rPr>
              <w:tab/>
            </w:r>
            <w:r w:rsidR="00FA7539">
              <w:rPr>
                <w:noProof/>
                <w:webHidden/>
              </w:rPr>
              <w:fldChar w:fldCharType="begin"/>
            </w:r>
            <w:r w:rsidR="00FA7539">
              <w:rPr>
                <w:noProof/>
                <w:webHidden/>
              </w:rPr>
              <w:instrText xml:space="preserve"> PAGEREF _Toc442096307 \h </w:instrText>
            </w:r>
            <w:r w:rsidR="00FA7539">
              <w:rPr>
                <w:noProof/>
                <w:webHidden/>
              </w:rPr>
            </w:r>
            <w:r w:rsidR="00FA7539">
              <w:rPr>
                <w:noProof/>
                <w:webHidden/>
              </w:rPr>
              <w:fldChar w:fldCharType="separate"/>
            </w:r>
            <w:r w:rsidR="00FA7539">
              <w:rPr>
                <w:noProof/>
                <w:webHidden/>
              </w:rPr>
              <w:t>7</w:t>
            </w:r>
            <w:r w:rsidR="00FA7539">
              <w:rPr>
                <w:noProof/>
                <w:webHidden/>
              </w:rPr>
              <w:fldChar w:fldCharType="end"/>
            </w:r>
          </w:hyperlink>
        </w:p>
        <w:p w:rsidR="00FA7539" w:rsidRDefault="00020FAA">
          <w:pPr>
            <w:pStyle w:val="TDC1"/>
            <w:tabs>
              <w:tab w:val="right" w:leader="dot" w:pos="9394"/>
            </w:tabs>
            <w:rPr>
              <w:rFonts w:asciiTheme="minorHAnsi" w:eastAsiaTheme="minorEastAsia" w:hAnsiTheme="minorHAnsi" w:cstheme="minorBidi"/>
              <w:noProof/>
              <w:szCs w:val="22"/>
              <w:lang w:eastAsia="es-MX"/>
            </w:rPr>
          </w:pPr>
          <w:hyperlink w:anchor="_Toc442096308" w:history="1">
            <w:r w:rsidR="00FA7539" w:rsidRPr="007F5636">
              <w:rPr>
                <w:rStyle w:val="Hipervnculo"/>
                <w:noProof/>
              </w:rPr>
              <w:t>Esquema gráfico</w:t>
            </w:r>
            <w:r w:rsidR="00FA7539">
              <w:rPr>
                <w:noProof/>
                <w:webHidden/>
              </w:rPr>
              <w:tab/>
            </w:r>
            <w:r w:rsidR="00FA7539">
              <w:rPr>
                <w:noProof/>
                <w:webHidden/>
              </w:rPr>
              <w:fldChar w:fldCharType="begin"/>
            </w:r>
            <w:r w:rsidR="00FA7539">
              <w:rPr>
                <w:noProof/>
                <w:webHidden/>
              </w:rPr>
              <w:instrText xml:space="preserve"> PAGEREF _Toc442096308 \h </w:instrText>
            </w:r>
            <w:r w:rsidR="00FA7539">
              <w:rPr>
                <w:noProof/>
                <w:webHidden/>
              </w:rPr>
            </w:r>
            <w:r w:rsidR="00FA7539">
              <w:rPr>
                <w:noProof/>
                <w:webHidden/>
              </w:rPr>
              <w:fldChar w:fldCharType="separate"/>
            </w:r>
            <w:r w:rsidR="00FA7539">
              <w:rPr>
                <w:noProof/>
                <w:webHidden/>
              </w:rPr>
              <w:t>7</w:t>
            </w:r>
            <w:r w:rsidR="00FA7539">
              <w:rPr>
                <w:noProof/>
                <w:webHidden/>
              </w:rPr>
              <w:fldChar w:fldCharType="end"/>
            </w:r>
          </w:hyperlink>
        </w:p>
        <w:p w:rsidR="00FA7539" w:rsidRDefault="00020FAA">
          <w:pPr>
            <w:pStyle w:val="TDC1"/>
            <w:tabs>
              <w:tab w:val="right" w:leader="dot" w:pos="9394"/>
            </w:tabs>
            <w:rPr>
              <w:rFonts w:asciiTheme="minorHAnsi" w:eastAsiaTheme="minorEastAsia" w:hAnsiTheme="minorHAnsi" w:cstheme="minorBidi"/>
              <w:noProof/>
              <w:szCs w:val="22"/>
              <w:lang w:eastAsia="es-MX"/>
            </w:rPr>
          </w:pPr>
          <w:hyperlink w:anchor="_Toc442096309" w:history="1">
            <w:r w:rsidR="00FA7539" w:rsidRPr="007F5636">
              <w:rPr>
                <w:rStyle w:val="Hipervnculo"/>
                <w:noProof/>
              </w:rPr>
              <w:t>Ejes Estratégicos</w:t>
            </w:r>
            <w:r w:rsidR="00FA7539">
              <w:rPr>
                <w:noProof/>
                <w:webHidden/>
              </w:rPr>
              <w:tab/>
            </w:r>
            <w:r w:rsidR="00FA7539">
              <w:rPr>
                <w:noProof/>
                <w:webHidden/>
              </w:rPr>
              <w:fldChar w:fldCharType="begin"/>
            </w:r>
            <w:r w:rsidR="00FA7539">
              <w:rPr>
                <w:noProof/>
                <w:webHidden/>
              </w:rPr>
              <w:instrText xml:space="preserve"> PAGEREF _Toc442096309 \h </w:instrText>
            </w:r>
            <w:r w:rsidR="00FA7539">
              <w:rPr>
                <w:noProof/>
                <w:webHidden/>
              </w:rPr>
            </w:r>
            <w:r w:rsidR="00FA7539">
              <w:rPr>
                <w:noProof/>
                <w:webHidden/>
              </w:rPr>
              <w:fldChar w:fldCharType="separate"/>
            </w:r>
            <w:r w:rsidR="00FA7539">
              <w:rPr>
                <w:noProof/>
                <w:webHidden/>
              </w:rPr>
              <w:t>8</w:t>
            </w:r>
            <w:r w:rsidR="00FA7539">
              <w:rPr>
                <w:noProof/>
                <w:webHidden/>
              </w:rPr>
              <w:fldChar w:fldCharType="end"/>
            </w:r>
          </w:hyperlink>
        </w:p>
        <w:p w:rsidR="00FA7539" w:rsidRDefault="00020FAA">
          <w:pPr>
            <w:pStyle w:val="TDC1"/>
            <w:tabs>
              <w:tab w:val="right" w:leader="dot" w:pos="9394"/>
            </w:tabs>
            <w:rPr>
              <w:rFonts w:asciiTheme="minorHAnsi" w:eastAsiaTheme="minorEastAsia" w:hAnsiTheme="minorHAnsi" w:cstheme="minorBidi"/>
              <w:noProof/>
              <w:szCs w:val="22"/>
              <w:lang w:eastAsia="es-MX"/>
            </w:rPr>
          </w:pPr>
          <w:hyperlink w:anchor="_Toc442096310" w:history="1">
            <w:r w:rsidR="00FA7539" w:rsidRPr="007F5636">
              <w:rPr>
                <w:rStyle w:val="Hipervnculo"/>
                <w:noProof/>
              </w:rPr>
              <w:t>Monitor de Seguimiento</w:t>
            </w:r>
            <w:r w:rsidR="00FA7539">
              <w:rPr>
                <w:noProof/>
                <w:webHidden/>
              </w:rPr>
              <w:tab/>
            </w:r>
            <w:r w:rsidR="00FA7539">
              <w:rPr>
                <w:noProof/>
                <w:webHidden/>
              </w:rPr>
              <w:fldChar w:fldCharType="begin"/>
            </w:r>
            <w:r w:rsidR="00FA7539">
              <w:rPr>
                <w:noProof/>
                <w:webHidden/>
              </w:rPr>
              <w:instrText xml:space="preserve"> PAGEREF _Toc442096310 \h </w:instrText>
            </w:r>
            <w:r w:rsidR="00FA7539">
              <w:rPr>
                <w:noProof/>
                <w:webHidden/>
              </w:rPr>
            </w:r>
            <w:r w:rsidR="00FA7539">
              <w:rPr>
                <w:noProof/>
                <w:webHidden/>
              </w:rPr>
              <w:fldChar w:fldCharType="separate"/>
            </w:r>
            <w:r w:rsidR="00FA7539">
              <w:rPr>
                <w:noProof/>
                <w:webHidden/>
              </w:rPr>
              <w:t>9</w:t>
            </w:r>
            <w:r w:rsidR="00FA7539">
              <w:rPr>
                <w:noProof/>
                <w:webHidden/>
              </w:rPr>
              <w:fldChar w:fldCharType="end"/>
            </w:r>
          </w:hyperlink>
        </w:p>
        <w:p w:rsidR="00FA7539" w:rsidRDefault="00020FAA">
          <w:pPr>
            <w:pStyle w:val="TDC1"/>
            <w:tabs>
              <w:tab w:val="right" w:leader="dot" w:pos="9394"/>
            </w:tabs>
            <w:rPr>
              <w:rFonts w:asciiTheme="minorHAnsi" w:eastAsiaTheme="minorEastAsia" w:hAnsiTheme="minorHAnsi" w:cstheme="minorBidi"/>
              <w:noProof/>
              <w:szCs w:val="22"/>
              <w:lang w:eastAsia="es-MX"/>
            </w:rPr>
          </w:pPr>
          <w:hyperlink w:anchor="_Toc442096311" w:history="1">
            <w:r w:rsidR="00FA7539" w:rsidRPr="007F5636">
              <w:rPr>
                <w:rStyle w:val="Hipervnculo"/>
                <w:noProof/>
              </w:rPr>
              <w:t>Resultados Esperados</w:t>
            </w:r>
            <w:r w:rsidR="00FA7539">
              <w:rPr>
                <w:noProof/>
                <w:webHidden/>
              </w:rPr>
              <w:tab/>
            </w:r>
            <w:r w:rsidR="00FA7539">
              <w:rPr>
                <w:noProof/>
                <w:webHidden/>
              </w:rPr>
              <w:fldChar w:fldCharType="begin"/>
            </w:r>
            <w:r w:rsidR="00FA7539">
              <w:rPr>
                <w:noProof/>
                <w:webHidden/>
              </w:rPr>
              <w:instrText xml:space="preserve"> PAGEREF _Toc442096311 \h </w:instrText>
            </w:r>
            <w:r w:rsidR="00FA7539">
              <w:rPr>
                <w:noProof/>
                <w:webHidden/>
              </w:rPr>
            </w:r>
            <w:r w:rsidR="00FA7539">
              <w:rPr>
                <w:noProof/>
                <w:webHidden/>
              </w:rPr>
              <w:fldChar w:fldCharType="separate"/>
            </w:r>
            <w:r w:rsidR="00FA7539">
              <w:rPr>
                <w:noProof/>
                <w:webHidden/>
              </w:rPr>
              <w:t>10</w:t>
            </w:r>
            <w:r w:rsidR="00FA7539">
              <w:rPr>
                <w:noProof/>
                <w:webHidden/>
              </w:rPr>
              <w:fldChar w:fldCharType="end"/>
            </w:r>
          </w:hyperlink>
        </w:p>
        <w:p w:rsidR="00FA7539" w:rsidRDefault="00020FAA">
          <w:pPr>
            <w:pStyle w:val="TDC1"/>
            <w:tabs>
              <w:tab w:val="right" w:leader="dot" w:pos="9394"/>
            </w:tabs>
            <w:rPr>
              <w:rFonts w:asciiTheme="minorHAnsi" w:eastAsiaTheme="minorEastAsia" w:hAnsiTheme="minorHAnsi" w:cstheme="minorBidi"/>
              <w:noProof/>
              <w:szCs w:val="22"/>
              <w:lang w:eastAsia="es-MX"/>
            </w:rPr>
          </w:pPr>
          <w:hyperlink w:anchor="_Toc442096312" w:history="1">
            <w:r w:rsidR="00FA7539" w:rsidRPr="007F5636">
              <w:rPr>
                <w:rStyle w:val="Hipervnculo"/>
                <w:noProof/>
              </w:rPr>
              <w:t>Bibliografía</w:t>
            </w:r>
            <w:r w:rsidR="00FA7539">
              <w:rPr>
                <w:noProof/>
                <w:webHidden/>
              </w:rPr>
              <w:tab/>
            </w:r>
            <w:r w:rsidR="00FA7539">
              <w:rPr>
                <w:noProof/>
                <w:webHidden/>
              </w:rPr>
              <w:fldChar w:fldCharType="begin"/>
            </w:r>
            <w:r w:rsidR="00FA7539">
              <w:rPr>
                <w:noProof/>
                <w:webHidden/>
              </w:rPr>
              <w:instrText xml:space="preserve"> PAGEREF _Toc442096312 \h </w:instrText>
            </w:r>
            <w:r w:rsidR="00FA7539">
              <w:rPr>
                <w:noProof/>
                <w:webHidden/>
              </w:rPr>
            </w:r>
            <w:r w:rsidR="00FA7539">
              <w:rPr>
                <w:noProof/>
                <w:webHidden/>
              </w:rPr>
              <w:fldChar w:fldCharType="separate"/>
            </w:r>
            <w:r w:rsidR="00FA7539">
              <w:rPr>
                <w:noProof/>
                <w:webHidden/>
              </w:rPr>
              <w:t>11</w:t>
            </w:r>
            <w:r w:rsidR="00FA7539">
              <w:rPr>
                <w:noProof/>
                <w:webHidden/>
              </w:rPr>
              <w:fldChar w:fldCharType="end"/>
            </w:r>
          </w:hyperlink>
        </w:p>
        <w:p w:rsidR="00E53D0F" w:rsidRDefault="00E07017">
          <w:r>
            <w:rPr>
              <w:b/>
              <w:bCs/>
              <w:lang w:val="es-ES"/>
            </w:rPr>
            <w:fldChar w:fldCharType="end"/>
          </w:r>
        </w:p>
      </w:sdtContent>
    </w:sdt>
    <w:p w:rsidR="00A73207" w:rsidRDefault="00A73207" w:rsidP="007938F2">
      <w:pPr>
        <w:pStyle w:val="Ttulo1"/>
      </w:pPr>
    </w:p>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F23A26" w:rsidRPr="00611992" w:rsidRDefault="00AD2E0E" w:rsidP="00611992">
      <w:pPr>
        <w:pStyle w:val="Ttulo1"/>
        <w:pBdr>
          <w:top w:val="single" w:sz="4" w:space="1" w:color="auto"/>
          <w:left w:val="single" w:sz="4" w:space="4" w:color="auto"/>
          <w:bottom w:val="single" w:sz="4" w:space="1" w:color="auto"/>
          <w:right w:val="single" w:sz="4" w:space="4" w:color="auto"/>
        </w:pBdr>
        <w:jc w:val="center"/>
        <w:rPr>
          <w:color w:val="3B3838" w:themeColor="background2" w:themeShade="40"/>
          <w:sz w:val="28"/>
          <w:szCs w:val="28"/>
        </w:rPr>
      </w:pPr>
      <w:bookmarkStart w:id="0" w:name="_Toc442096301"/>
      <w:r w:rsidRPr="00611992">
        <w:rPr>
          <w:color w:val="3B3838" w:themeColor="background2" w:themeShade="40"/>
          <w:sz w:val="28"/>
          <w:szCs w:val="28"/>
        </w:rPr>
        <w:lastRenderedPageBreak/>
        <w:t>Marco de referencia</w:t>
      </w:r>
      <w:bookmarkEnd w:id="0"/>
    </w:p>
    <w:p w:rsidR="00E6008B" w:rsidRDefault="00E6008B" w:rsidP="00E6008B"/>
    <w:p w:rsidR="00E6008B" w:rsidRDefault="00E6008B" w:rsidP="00E6008B">
      <w:r>
        <w:t>El Instituto Mexicano del Seguro Social, IMSS tiene un mandato legal derivado del artículo 123 de la Constitución de los Estados Unidos Mexicanos, su misión es ser el seguro social para todos los trabajadores de México y sus familias. En conjunto, provee servicios de salud a las familias, cuidado y educación a hijos de trabajadoras, ahorro para el retiro por edad o incapacidad, protección contra riesgos de trabajo, subsidio a la maternidad, compensaciones a los incapacitados y apoyo a las actividades sociales para el mejoramiento del nivel de vida. El IMSS hace múltiples tareas para cumplir esa misión principal, pero históricamente y hacia el futuro, su éxito se juzga por su capacidad de estabilizar los niveles de vida de la población con relación a tres conjuntos principales de riesgos: de gasto en salud; de ingreso en el retiro, la invalidez y la muerte; y de pérdida de empleo para mujeres trabajadoras embarazadas y con niños pequeños. Sus derechohabientes y Oportunohabiente cubiertos por el régimen ordinario del IMSS y el Programa IMSS-Prospera representan más de la mitad de la población del país.</w:t>
      </w:r>
    </w:p>
    <w:p w:rsidR="00E6008B" w:rsidRDefault="00E6008B" w:rsidP="00E6008B"/>
    <w:p w:rsidR="00E6008B" w:rsidRDefault="00E6008B" w:rsidP="00E6008B">
      <w:r>
        <w:t>Por otra parte c</w:t>
      </w:r>
      <w:r>
        <w:t xml:space="preserve">on fundamento en el Reglamento Interior del Instituto Mexicano del Seguro Social, publicado en el Diario Oficial de la Federación el 11 de Noviembre de 1998, reformado por los decretos del 17 de Diciembre de 2001, 19 de Junio de 2003, 18 de Septiembre de 2006, 5 de octubre de 2007 y 20 de enero de 2009, publicados en el Diario Oficial de la Federación., se elabora </w:t>
      </w:r>
      <w:r>
        <w:t>crea la</w:t>
      </w:r>
      <w:r>
        <w:t xml:space="preserve"> </w:t>
      </w:r>
      <w:r>
        <w:t xml:space="preserve">Jefatura </w:t>
      </w:r>
      <w:r>
        <w:t>de Informática, conforme a la normatividad aplicable, vigente.</w:t>
      </w:r>
      <w:r>
        <w:t xml:space="preserve"> Con e</w:t>
      </w:r>
      <w:r>
        <w:t xml:space="preserve">l propósito, es fortalecer la organización de la </w:t>
      </w:r>
      <w:r>
        <w:t xml:space="preserve">Jefatura </w:t>
      </w:r>
      <w:r>
        <w:t>de Informática</w:t>
      </w:r>
      <w:r>
        <w:t>, aunado</w:t>
      </w:r>
      <w:r>
        <w:t xml:space="preserve"> a la desconcentración de funciones y facultades, con el fin de tener una mayor capacidad resolutiva en cada uno de los niveles de responsabilidad establecidos</w:t>
      </w:r>
      <w:r w:rsidR="00F37778">
        <w:t>.</w:t>
      </w:r>
    </w:p>
    <w:p w:rsidR="00F37778" w:rsidRDefault="00F37778" w:rsidP="00E6008B"/>
    <w:p w:rsidR="00E6008B" w:rsidRDefault="00F37778" w:rsidP="00F37778">
      <w:r>
        <w:t>Para efectos de la presente norma, el Modelo Institucional para la Competitividad “MC” se</w:t>
      </w:r>
      <w:r>
        <w:t xml:space="preserve"> </w:t>
      </w:r>
      <w:r>
        <w:t>conforma por 8 criterios, como se muestra en el siguiente diagrama</w:t>
      </w:r>
      <w:r>
        <w:t>:</w:t>
      </w:r>
    </w:p>
    <w:p w:rsidR="00F37778" w:rsidRDefault="00F37778" w:rsidP="00F37778">
      <w:pPr>
        <w:jc w:val="center"/>
      </w:pPr>
      <w:r w:rsidRPr="00F37778">
        <w:rPr>
          <w:noProof/>
          <w:lang w:eastAsia="es-MX"/>
        </w:rPr>
        <w:drawing>
          <wp:inline distT="0" distB="0" distL="0" distR="0">
            <wp:extent cx="2038350" cy="1656341"/>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6096" cy="1670761"/>
                    </a:xfrm>
                    <a:prstGeom prst="rect">
                      <a:avLst/>
                    </a:prstGeom>
                    <a:noFill/>
                    <a:ln>
                      <a:noFill/>
                    </a:ln>
                  </pic:spPr>
                </pic:pic>
              </a:graphicData>
            </a:graphic>
          </wp:inline>
        </w:drawing>
      </w:r>
    </w:p>
    <w:p w:rsidR="00F37778" w:rsidRDefault="00F37778" w:rsidP="00F37778">
      <w:r>
        <w:lastRenderedPageBreak/>
        <w:t>El Modelo Institucional para la Competitividad “MC”, con el fin de construir una cultura de</w:t>
      </w:r>
      <w:r>
        <w:t xml:space="preserve"> </w:t>
      </w:r>
      <w:r>
        <w:t>competitividad que responda a las necesidades y expectativas de las y los usuarios, se</w:t>
      </w:r>
      <w:r>
        <w:t xml:space="preserve"> </w:t>
      </w:r>
      <w:r>
        <w:t>basará en seis principios básicos.</w:t>
      </w:r>
      <w:r>
        <w:t xml:space="preserve"> </w:t>
      </w:r>
    </w:p>
    <w:p w:rsidR="00F37778" w:rsidRDefault="00F37778" w:rsidP="00F37778">
      <w:pPr>
        <w:pStyle w:val="Prrafodelista"/>
        <w:numPr>
          <w:ilvl w:val="0"/>
          <w:numId w:val="48"/>
        </w:numPr>
      </w:pPr>
      <w:r>
        <w:t>Enfoque al usuario. La o el usuario es el receptor medular de los servicios, por lo</w:t>
      </w:r>
      <w:r>
        <w:t xml:space="preserve"> </w:t>
      </w:r>
      <w:r>
        <w:t>tanto, el personal de la Unidad debe identificar sus necesidades y expectativas para</w:t>
      </w:r>
      <w:r>
        <w:t xml:space="preserve"> </w:t>
      </w:r>
      <w:r>
        <w:t>generar consistencia, seguridad, valor y confianza en los servicios que se otorgan,</w:t>
      </w:r>
      <w:r>
        <w:t xml:space="preserve"> </w:t>
      </w:r>
      <w:r>
        <w:t>incrementando el nivel de satisfacción y percepción que tiene de los mismos.</w:t>
      </w:r>
    </w:p>
    <w:p w:rsidR="00F37778" w:rsidRDefault="00F37778" w:rsidP="00F37778">
      <w:pPr>
        <w:pStyle w:val="Prrafodelista"/>
        <w:numPr>
          <w:ilvl w:val="0"/>
          <w:numId w:val="48"/>
        </w:numPr>
      </w:pPr>
      <w:r>
        <w:t>Liderazgo estratégico. El Cuerpo de Gobierno es responsable de guiar al personal y</w:t>
      </w:r>
      <w:r>
        <w:t xml:space="preserve"> </w:t>
      </w:r>
      <w:r>
        <w:t>dar rumbo a la Unidad hacia una cultura de competitividad con base en la misión,</w:t>
      </w:r>
      <w:r>
        <w:t xml:space="preserve"> </w:t>
      </w:r>
      <w:r>
        <w:t>visión, principios y valores. Se caracteriza por su integridad y competencias para</w:t>
      </w:r>
      <w:r>
        <w:t xml:space="preserve"> </w:t>
      </w:r>
      <w:r>
        <w:t>identificar oportunidades, necesidades y riesgos para establecer estrategias y</w:t>
      </w:r>
      <w:r>
        <w:t xml:space="preserve"> </w:t>
      </w:r>
      <w:r>
        <w:t>propuestas de valor que generen ventajas competitivas.</w:t>
      </w:r>
    </w:p>
    <w:p w:rsidR="00F37778" w:rsidRDefault="00F37778" w:rsidP="00F37778">
      <w:pPr>
        <w:pStyle w:val="Prrafodelista"/>
        <w:numPr>
          <w:ilvl w:val="0"/>
          <w:numId w:val="48"/>
        </w:numPr>
      </w:pPr>
      <w:r>
        <w:t>Resultados competitivos. El rumbo estratégico de las Unidades se logra mediante la</w:t>
      </w:r>
      <w:r>
        <w:t xml:space="preserve"> </w:t>
      </w:r>
      <w:r>
        <w:t>ejecución sustentada en el alto desempeño y la satisfacción de las y los usuarios, así</w:t>
      </w:r>
      <w:r>
        <w:t xml:space="preserve"> </w:t>
      </w:r>
      <w:r>
        <w:t>como los demás grupos de interés, por lo que el personal de la Unidad orienta sus</w:t>
      </w:r>
      <w:r>
        <w:t xml:space="preserve"> </w:t>
      </w:r>
      <w:r>
        <w:t>esfuerzos al logro de objetivos y metas que le permitan la generación de ventajas</w:t>
      </w:r>
      <w:r>
        <w:t xml:space="preserve"> </w:t>
      </w:r>
      <w:r>
        <w:t>competitivas.</w:t>
      </w:r>
    </w:p>
    <w:p w:rsidR="00F37778" w:rsidRDefault="00F37778" w:rsidP="00F37778">
      <w:pPr>
        <w:pStyle w:val="Prrafodelista"/>
        <w:numPr>
          <w:ilvl w:val="0"/>
          <w:numId w:val="48"/>
        </w:numPr>
      </w:pPr>
      <w:r>
        <w:t>Personal comprometido. El personal muestra permanentemente una actitud y</w:t>
      </w:r>
      <w:r>
        <w:t xml:space="preserve"> </w:t>
      </w:r>
      <w:r>
        <w:t>vocación de servicio, participativo, visionario, convencido, responsable y que aporta</w:t>
      </w:r>
      <w:r>
        <w:t xml:space="preserve"> </w:t>
      </w:r>
      <w:r>
        <w:t>sus conocimientos a la mejora e innovación de los procesos y sus resultados,</w:t>
      </w:r>
      <w:r>
        <w:t xml:space="preserve"> </w:t>
      </w:r>
      <w:r>
        <w:t>mediante un enfoque ético orientado a la satisfacción de las y los usuarios, con apego</w:t>
      </w:r>
      <w:r>
        <w:t xml:space="preserve"> </w:t>
      </w:r>
      <w:r>
        <w:t>a la Ley y a la misión institucional.</w:t>
      </w:r>
    </w:p>
    <w:p w:rsidR="00F37778" w:rsidRDefault="00F37778" w:rsidP="00F37778">
      <w:pPr>
        <w:pStyle w:val="Prrafodelista"/>
        <w:numPr>
          <w:ilvl w:val="0"/>
          <w:numId w:val="48"/>
        </w:numPr>
      </w:pPr>
      <w:r>
        <w:t>Creatividad e innovación. Son características del personal de la Unidad, quienes en</w:t>
      </w:r>
      <w:r>
        <w:t xml:space="preserve"> </w:t>
      </w:r>
      <w:r>
        <w:t>su actuación diaria transforman una necesidad del usuario o un problema</w:t>
      </w:r>
      <w:r>
        <w:t xml:space="preserve"> </w:t>
      </w:r>
      <w:r>
        <w:t>organizacional en una solución a través de la generación de ideas o innovaciones que</w:t>
      </w:r>
      <w:r>
        <w:t xml:space="preserve"> </w:t>
      </w:r>
      <w:r>
        <w:t>mejoran procesos, sistemas o servicios que agregan valor a los grupos de interés.</w:t>
      </w:r>
    </w:p>
    <w:p w:rsidR="00F37778" w:rsidRDefault="00F37778" w:rsidP="00F37778">
      <w:pPr>
        <w:pStyle w:val="Prrafodelista"/>
        <w:numPr>
          <w:ilvl w:val="0"/>
          <w:numId w:val="48"/>
        </w:numPr>
      </w:pPr>
      <w:r>
        <w:t>Compromiso social. Los integrantes de la Unidad, están comprometidos con la</w:t>
      </w:r>
      <w:r>
        <w:t xml:space="preserve"> </w:t>
      </w:r>
      <w:r>
        <w:t>prevención, conservación, mejoramiento y desarrollo de la cultura del cuidado del</w:t>
      </w:r>
      <w:r>
        <w:t xml:space="preserve"> </w:t>
      </w:r>
      <w:r>
        <w:t>medio ambiente; de igual manera contribuyen y se integran a la comunidad.</w:t>
      </w:r>
      <w:r>
        <w:t xml:space="preserve"> </w:t>
      </w:r>
    </w:p>
    <w:p w:rsidR="00F37778" w:rsidRDefault="00F37778" w:rsidP="00F37778"/>
    <w:p w:rsidR="00E6008B" w:rsidRDefault="00E6008B" w:rsidP="00E6008B">
      <w:r>
        <w:t>Marco Jurídico Administrativo</w:t>
      </w:r>
    </w:p>
    <w:p w:rsidR="00E6008B" w:rsidRDefault="00E6008B" w:rsidP="00E6008B">
      <w:pPr>
        <w:pStyle w:val="Prrafodelista"/>
        <w:numPr>
          <w:ilvl w:val="0"/>
          <w:numId w:val="46"/>
        </w:numPr>
      </w:pPr>
      <w:r>
        <w:t xml:space="preserve">Ley del Seguro Social, publicada en el Diario Oficial de la Federación el 21 de Diciembre de 1995, reformada por los decretos del 21 de Noviembre de 1996 y 20 de Diciembre de 2001, 5 de enero y 11 de agosto de 2004, 29 de abril y 14 de diciembre de 2005, 11 de </w:t>
      </w:r>
      <w:r>
        <w:lastRenderedPageBreak/>
        <w:t>agosto de 2006, 16 de enero, 26 de mayo</w:t>
      </w:r>
      <w:r>
        <w:t>, 18</w:t>
      </w:r>
      <w:r>
        <w:t xml:space="preserve"> de junio y 9 de julio de 2009, publicados en el Diario Oficial de la Federación.</w:t>
      </w:r>
    </w:p>
    <w:p w:rsidR="00E6008B" w:rsidRDefault="00E6008B" w:rsidP="00E6008B">
      <w:pPr>
        <w:pStyle w:val="Prrafodelista"/>
        <w:numPr>
          <w:ilvl w:val="0"/>
          <w:numId w:val="46"/>
        </w:numPr>
      </w:pPr>
      <w:r>
        <w:t>Reglamento Interior del Instituto Mexicano del Seguro Social, publicado en el Diario Oficial de la Federación el 11 de Noviembre de 1998, reformado por los decretos del 17 de Diciembre de 2001, 19 de Junio de 2003, 18 de Septiembre de 2006, 5 de octubre de 2007 y 20 de enero de 2009, publicados en el Diario Oficial de la Federación.</w:t>
      </w:r>
    </w:p>
    <w:p w:rsidR="00E6008B" w:rsidRDefault="00E6008B" w:rsidP="00E6008B">
      <w:pPr>
        <w:pStyle w:val="Prrafodelista"/>
        <w:numPr>
          <w:ilvl w:val="0"/>
          <w:numId w:val="46"/>
        </w:numPr>
      </w:pPr>
      <w:r>
        <w:t>Manual de Organización de la Dirección de Innovación y Desarrollo Tecnológico del 04 de Agosto de 2005.</w:t>
      </w:r>
    </w:p>
    <w:p w:rsidR="00611992" w:rsidRPr="00611992" w:rsidRDefault="00611992" w:rsidP="00611992"/>
    <w:p w:rsidR="00FA6889" w:rsidRPr="00611992" w:rsidRDefault="00FA6889" w:rsidP="00611992">
      <w:pPr>
        <w:pStyle w:val="Ttulo1"/>
        <w:pBdr>
          <w:top w:val="single" w:sz="4" w:space="1" w:color="auto"/>
          <w:left w:val="single" w:sz="4" w:space="4" w:color="auto"/>
          <w:bottom w:val="single" w:sz="4" w:space="1" w:color="auto"/>
          <w:right w:val="single" w:sz="4" w:space="4" w:color="auto"/>
        </w:pBdr>
        <w:jc w:val="center"/>
        <w:rPr>
          <w:color w:val="3B3838" w:themeColor="background2" w:themeShade="40"/>
          <w:sz w:val="28"/>
          <w:szCs w:val="28"/>
        </w:rPr>
      </w:pPr>
      <w:bookmarkStart w:id="1" w:name="_Toc442096302"/>
      <w:r w:rsidRPr="00611992">
        <w:rPr>
          <w:color w:val="3B3838" w:themeColor="background2" w:themeShade="40"/>
          <w:sz w:val="28"/>
          <w:szCs w:val="28"/>
        </w:rPr>
        <w:t>Filosofía Institucional</w:t>
      </w:r>
      <w:bookmarkEnd w:id="1"/>
    </w:p>
    <w:p w:rsidR="00F37778" w:rsidRDefault="00F37778" w:rsidP="00F37778">
      <w:pPr>
        <w:pStyle w:val="Ttulo2"/>
      </w:pPr>
      <w:r>
        <w:t>Visión</w:t>
      </w:r>
    </w:p>
    <w:p w:rsidR="00F37778" w:rsidRDefault="00F37778" w:rsidP="00F37778">
      <w:r w:rsidRPr="00CE6203">
        <w:t xml:space="preserve">Para el 2018, la </w:t>
      </w:r>
      <w:r>
        <w:t>C</w:t>
      </w:r>
      <w:r w:rsidRPr="00CE6203">
        <w:t xml:space="preserve">oordinación </w:t>
      </w:r>
      <w:r>
        <w:t>Delegacional de</w:t>
      </w:r>
      <w:r w:rsidRPr="00CE6203">
        <w:t xml:space="preserve"> </w:t>
      </w:r>
      <w:r>
        <w:t>I</w:t>
      </w:r>
      <w:r w:rsidRPr="00CE6203">
        <w:t xml:space="preserve">nformática estará consolidada en la estrategia </w:t>
      </w:r>
      <w:r>
        <w:t>IMSS</w:t>
      </w:r>
      <w:r w:rsidRPr="00CE6203">
        <w:t xml:space="preserve"> </w:t>
      </w:r>
      <w:r>
        <w:t>D</w:t>
      </w:r>
      <w:r w:rsidRPr="00CE6203">
        <w:t>igital con personal alta</w:t>
      </w:r>
      <w:r>
        <w:t>mente competitivo que permita asegurar los servicios de tecnología de las Unidades para el cumplimiento de la misión Institucional.</w:t>
      </w:r>
    </w:p>
    <w:p w:rsidR="00F37778" w:rsidRDefault="00F37778" w:rsidP="00F37778">
      <w:pPr>
        <w:pStyle w:val="Ttulo2"/>
      </w:pPr>
      <w:r>
        <w:t>Misión</w:t>
      </w:r>
    </w:p>
    <w:p w:rsidR="00F37778" w:rsidRPr="00CE6203" w:rsidRDefault="00F37778" w:rsidP="00F37778">
      <w:r w:rsidRPr="00CE6203">
        <w:t>Proveer y</w:t>
      </w:r>
      <w:r>
        <w:t xml:space="preserve"> m</w:t>
      </w:r>
      <w:r w:rsidRPr="00CE6203">
        <w:t xml:space="preserve">antener servicios de </w:t>
      </w:r>
      <w:r>
        <w:t>TIC</w:t>
      </w:r>
      <w:r w:rsidRPr="00CE6203">
        <w:t xml:space="preserve"> eficientes y oportunos con apego al </w:t>
      </w:r>
      <w:r>
        <w:t>Manual Administrativo de Aplicación General de Tecnología de la Información y Comunicaciones y Seguridad de la Información (</w:t>
      </w:r>
      <w:r w:rsidRPr="00CE6203">
        <w:rPr>
          <w:caps/>
        </w:rPr>
        <w:t>maagtic si</w:t>
      </w:r>
      <w:r>
        <w:t>)</w:t>
      </w:r>
      <w:r w:rsidRPr="00CE6203">
        <w:t xml:space="preserve"> contando con capital humano responsable y apasionado que permitan asegurar e innovar los servicios de tecnología de las áreas sustantivas y de apoyo en la </w:t>
      </w:r>
      <w:r>
        <w:t>D</w:t>
      </w:r>
      <w:r w:rsidRPr="00CE6203">
        <w:t xml:space="preserve">elegación del </w:t>
      </w:r>
      <w:r>
        <w:t xml:space="preserve">IMSS </w:t>
      </w:r>
      <w:r w:rsidRPr="00CE6203">
        <w:t xml:space="preserve">en </w:t>
      </w:r>
      <w:r>
        <w:t>C</w:t>
      </w:r>
      <w:r w:rsidRPr="00CE6203">
        <w:t>hiapas, encaminados a la digitalización de sus procesos</w:t>
      </w:r>
      <w:r>
        <w:t>.</w:t>
      </w:r>
    </w:p>
    <w:p w:rsidR="00F37778" w:rsidRDefault="00F37778" w:rsidP="00F37778">
      <w:pPr>
        <w:pStyle w:val="Ttulo2"/>
      </w:pPr>
      <w:r>
        <w:t>Valores</w:t>
      </w:r>
    </w:p>
    <w:tbl>
      <w:tblPr>
        <w:tblStyle w:val="Tabladecuadrcula4-nfasis5"/>
        <w:tblW w:w="0" w:type="auto"/>
        <w:tblLook w:val="04A0" w:firstRow="1" w:lastRow="0" w:firstColumn="1" w:lastColumn="0" w:noHBand="0" w:noVBand="1"/>
      </w:tblPr>
      <w:tblGrid>
        <w:gridCol w:w="1977"/>
        <w:gridCol w:w="7417"/>
      </w:tblGrid>
      <w:tr w:rsidR="00F37778" w:rsidRPr="00CE6203" w:rsidTr="009656B8">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rsidR="00F37778" w:rsidRPr="00CE6203" w:rsidRDefault="00F37778" w:rsidP="009656B8">
            <w:r w:rsidRPr="00CE6203">
              <w:t>Valor</w:t>
            </w:r>
          </w:p>
        </w:tc>
        <w:tc>
          <w:tcPr>
            <w:tcW w:w="7505" w:type="dxa"/>
          </w:tcPr>
          <w:p w:rsidR="00F37778" w:rsidRPr="00CE6203" w:rsidRDefault="00F37778" w:rsidP="009656B8">
            <w:pPr>
              <w:cnfStyle w:val="100000000000" w:firstRow="1" w:lastRow="0" w:firstColumn="0" w:lastColumn="0" w:oddVBand="0" w:evenVBand="0" w:oddHBand="0" w:evenHBand="0" w:firstRowFirstColumn="0" w:firstRowLastColumn="0" w:lastRowFirstColumn="0" w:lastRowLastColumn="0"/>
            </w:pPr>
            <w:r w:rsidRPr="00CE6203">
              <w:t xml:space="preserve"> Definición operativa</w:t>
            </w:r>
          </w:p>
        </w:tc>
      </w:tr>
      <w:tr w:rsidR="00F37778" w:rsidRPr="00CE6203" w:rsidTr="009656B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rsidR="00F37778" w:rsidRPr="00CE6203" w:rsidRDefault="00F37778" w:rsidP="009656B8">
            <w:r>
              <w:t>Responsabilidad</w:t>
            </w:r>
          </w:p>
        </w:tc>
        <w:tc>
          <w:tcPr>
            <w:tcW w:w="7505" w:type="dxa"/>
          </w:tcPr>
          <w:p w:rsidR="00F37778" w:rsidRPr="00CE6203" w:rsidRDefault="00F37778" w:rsidP="009656B8">
            <w:pPr>
              <w:cnfStyle w:val="000000100000" w:firstRow="0" w:lastRow="0" w:firstColumn="0" w:lastColumn="0" w:oddVBand="0" w:evenVBand="0" w:oddHBand="1" w:evenHBand="0" w:firstRowFirstColumn="0" w:firstRowLastColumn="0" w:lastRowFirstColumn="0" w:lastRowLastColumn="0"/>
            </w:pPr>
            <w:r w:rsidRPr="00CE6203">
              <w:t>Responsa</w:t>
            </w:r>
            <w:r>
              <w:t>bilidad</w:t>
            </w:r>
            <w:r w:rsidRPr="00CE6203">
              <w:t xml:space="preserve"> en</w:t>
            </w:r>
            <w:r>
              <w:t xml:space="preserve"> el uso racional de los recursos económicos, materiales y del medio ambiente.</w:t>
            </w:r>
          </w:p>
        </w:tc>
      </w:tr>
      <w:tr w:rsidR="00F37778" w:rsidRPr="00CE6203" w:rsidTr="009656B8">
        <w:trPr>
          <w:trHeight w:val="180"/>
        </w:trPr>
        <w:tc>
          <w:tcPr>
            <w:cnfStyle w:val="001000000000" w:firstRow="0" w:lastRow="0" w:firstColumn="1" w:lastColumn="0" w:oddVBand="0" w:evenVBand="0" w:oddHBand="0" w:evenHBand="0" w:firstRowFirstColumn="0" w:firstRowLastColumn="0" w:lastRowFirstColumn="0" w:lastRowLastColumn="0"/>
            <w:tcW w:w="1555" w:type="dxa"/>
          </w:tcPr>
          <w:p w:rsidR="00F37778" w:rsidRPr="00CE6203" w:rsidRDefault="00F37778" w:rsidP="009656B8">
            <w:r>
              <w:t>Innovación</w:t>
            </w:r>
          </w:p>
        </w:tc>
        <w:tc>
          <w:tcPr>
            <w:tcW w:w="7505" w:type="dxa"/>
          </w:tcPr>
          <w:p w:rsidR="00F37778" w:rsidRPr="00C536E2" w:rsidRDefault="00F37778" w:rsidP="009656B8">
            <w:pPr>
              <w:cnfStyle w:val="000000000000" w:firstRow="0" w:lastRow="0" w:firstColumn="0" w:lastColumn="0" w:oddVBand="0" w:evenVBand="0" w:oddHBand="0" w:evenHBand="0" w:firstRowFirstColumn="0" w:firstRowLastColumn="0" w:lastRowFirstColumn="0" w:lastRowLastColumn="0"/>
            </w:pPr>
            <w:r w:rsidRPr="00C536E2">
              <w:t xml:space="preserve">Innovador en la administración de los servicios </w:t>
            </w:r>
            <w:r>
              <w:t>de TIC</w:t>
            </w:r>
          </w:p>
          <w:p w:rsidR="00F37778" w:rsidRPr="00CE6203" w:rsidRDefault="00F37778" w:rsidP="009656B8">
            <w:pPr>
              <w:cnfStyle w:val="000000000000" w:firstRow="0" w:lastRow="0" w:firstColumn="0" w:lastColumn="0" w:oddVBand="0" w:evenVBand="0" w:oddHBand="0" w:evenHBand="0" w:firstRowFirstColumn="0" w:firstRowLastColumn="0" w:lastRowFirstColumn="0" w:lastRowLastColumn="0"/>
            </w:pPr>
          </w:p>
        </w:tc>
      </w:tr>
      <w:tr w:rsidR="00F37778" w:rsidRPr="00CE6203" w:rsidTr="009656B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rsidR="00F37778" w:rsidRPr="00CE6203" w:rsidRDefault="00F37778" w:rsidP="009656B8">
            <w:r w:rsidRPr="00C536E2">
              <w:t>Imparcial</w:t>
            </w:r>
            <w:r>
              <w:t>idad</w:t>
            </w:r>
          </w:p>
        </w:tc>
        <w:tc>
          <w:tcPr>
            <w:tcW w:w="7505" w:type="dxa"/>
          </w:tcPr>
          <w:p w:rsidR="00F37778" w:rsidRPr="00CE6203" w:rsidRDefault="00F37778" w:rsidP="009656B8">
            <w:pPr>
              <w:cnfStyle w:val="000000100000" w:firstRow="0" w:lastRow="0" w:firstColumn="0" w:lastColumn="0" w:oddVBand="0" w:evenVBand="0" w:oddHBand="1" w:evenHBand="0" w:firstRowFirstColumn="0" w:firstRowLastColumn="0" w:lastRowFirstColumn="0" w:lastRowLastColumn="0"/>
            </w:pPr>
            <w:r w:rsidRPr="00C536E2">
              <w:t>Imparcial en la atención a los usuarios</w:t>
            </w:r>
            <w:r>
              <w:t>.</w:t>
            </w:r>
          </w:p>
        </w:tc>
      </w:tr>
      <w:tr w:rsidR="00F37778" w:rsidRPr="00CE6203" w:rsidTr="009656B8">
        <w:trPr>
          <w:trHeight w:val="180"/>
        </w:trPr>
        <w:tc>
          <w:tcPr>
            <w:cnfStyle w:val="001000000000" w:firstRow="0" w:lastRow="0" w:firstColumn="1" w:lastColumn="0" w:oddVBand="0" w:evenVBand="0" w:oddHBand="0" w:evenHBand="0" w:firstRowFirstColumn="0" w:firstRowLastColumn="0" w:lastRowFirstColumn="0" w:lastRowLastColumn="0"/>
            <w:tcW w:w="1555" w:type="dxa"/>
          </w:tcPr>
          <w:p w:rsidR="00F37778" w:rsidRPr="00C536E2" w:rsidRDefault="00F37778" w:rsidP="009656B8">
            <w:r>
              <w:t>Compromiso</w:t>
            </w:r>
          </w:p>
        </w:tc>
        <w:tc>
          <w:tcPr>
            <w:tcW w:w="7505" w:type="dxa"/>
          </w:tcPr>
          <w:p w:rsidR="00F37778" w:rsidRPr="00C536E2" w:rsidRDefault="00F37778" w:rsidP="009656B8">
            <w:pPr>
              <w:cnfStyle w:val="000000000000" w:firstRow="0" w:lastRow="0" w:firstColumn="0" w:lastColumn="0" w:oddVBand="0" w:evenVBand="0" w:oddHBand="0" w:evenHBand="0" w:firstRowFirstColumn="0" w:firstRowLastColumn="0" w:lastRowFirstColumn="0" w:lastRowLastColumn="0"/>
            </w:pPr>
            <w:r w:rsidRPr="00C536E2">
              <w:t xml:space="preserve">Comprometido con la mística </w:t>
            </w:r>
            <w:r>
              <w:t>I</w:t>
            </w:r>
            <w:r w:rsidRPr="00C536E2">
              <w:t>nstitucional y con el medio ambiente</w:t>
            </w:r>
          </w:p>
        </w:tc>
      </w:tr>
    </w:tbl>
    <w:p w:rsidR="00611992" w:rsidRDefault="00611992" w:rsidP="00611992">
      <w:pPr>
        <w:rPr>
          <w:rFonts w:cs="Arial"/>
          <w:b/>
          <w:sz w:val="24"/>
        </w:rPr>
      </w:pPr>
    </w:p>
    <w:p w:rsidR="00F37778" w:rsidRDefault="00F37778">
      <w:pPr>
        <w:spacing w:line="240" w:lineRule="auto"/>
        <w:jc w:val="left"/>
        <w:rPr>
          <w:rFonts w:eastAsiaTheme="majorEastAsia" w:cstheme="majorBidi"/>
          <w:b/>
          <w:color w:val="3B3838" w:themeColor="background2" w:themeShade="40"/>
          <w:sz w:val="28"/>
          <w:szCs w:val="28"/>
        </w:rPr>
      </w:pPr>
      <w:bookmarkStart w:id="2" w:name="_Toc442096303"/>
      <w:r>
        <w:rPr>
          <w:color w:val="3B3838" w:themeColor="background2" w:themeShade="40"/>
          <w:sz w:val="28"/>
          <w:szCs w:val="28"/>
        </w:rPr>
        <w:br w:type="page"/>
      </w:r>
    </w:p>
    <w:p w:rsidR="00BF72FE" w:rsidRDefault="00BF72FE" w:rsidP="00835AEF">
      <w:pPr>
        <w:pStyle w:val="Ttulo1"/>
        <w:pBdr>
          <w:top w:val="single" w:sz="4" w:space="1" w:color="auto"/>
          <w:left w:val="single" w:sz="4" w:space="4" w:color="auto"/>
          <w:bottom w:val="single" w:sz="4" w:space="1" w:color="auto"/>
          <w:right w:val="single" w:sz="4" w:space="4" w:color="auto"/>
        </w:pBdr>
        <w:jc w:val="center"/>
        <w:rPr>
          <w:color w:val="3B3838" w:themeColor="background2" w:themeShade="40"/>
          <w:sz w:val="28"/>
          <w:szCs w:val="28"/>
        </w:rPr>
      </w:pPr>
      <w:r w:rsidRPr="00835AEF">
        <w:rPr>
          <w:color w:val="3B3838" w:themeColor="background2" w:themeShade="40"/>
          <w:sz w:val="28"/>
          <w:szCs w:val="28"/>
        </w:rPr>
        <w:lastRenderedPageBreak/>
        <w:t>Objetivo General</w:t>
      </w:r>
      <w:bookmarkEnd w:id="2"/>
    </w:p>
    <w:p w:rsidR="00835AEF" w:rsidRPr="00835AEF" w:rsidRDefault="00835AEF" w:rsidP="00835AEF"/>
    <w:p w:rsidR="00835AEF" w:rsidRDefault="00430277" w:rsidP="00BF72FE">
      <w:r w:rsidRPr="00430277">
        <w:t xml:space="preserve">Implementar y mantener </w:t>
      </w:r>
      <w:r>
        <w:t>e</w:t>
      </w:r>
      <w:r>
        <w:t>n la Jefatura de Informática del IMSS en Chiapas</w:t>
      </w:r>
      <w:r>
        <w:t>, el modelo I</w:t>
      </w:r>
      <w:r w:rsidRPr="00430277">
        <w:t>nstitucional para la Competitividad “MC”</w:t>
      </w:r>
      <w:r>
        <w:t xml:space="preserve"> </w:t>
      </w:r>
      <w:r w:rsidRPr="00430277">
        <w:t>con el fin de obtener procesos y servicios acordes a las necesidades y expectativas de</w:t>
      </w:r>
      <w:r>
        <w:t xml:space="preserve"> </w:t>
      </w:r>
      <w:r w:rsidRPr="00430277">
        <w:t>los usuarios, incrementando su satisfacción y confianza, que permitan el desarrollo de las capacidades y ventajas competitivas del Instituto Mexicano del Seguro Social.</w:t>
      </w:r>
    </w:p>
    <w:p w:rsidR="00430277" w:rsidRDefault="00430277" w:rsidP="00BF72FE"/>
    <w:p w:rsidR="00430277" w:rsidRDefault="00430277" w:rsidP="00430277">
      <w:r>
        <w:t xml:space="preserve">Para llevar a cabo </w:t>
      </w:r>
      <w:r>
        <w:t xml:space="preserve">la </w:t>
      </w:r>
      <w:r>
        <w:t>imp</w:t>
      </w:r>
      <w:r>
        <w:t xml:space="preserve">lementación y mantenimiento del “MC” </w:t>
      </w:r>
      <w:r w:rsidR="004807D5">
        <w:t>se basará en los siguientes criterios:</w:t>
      </w:r>
    </w:p>
    <w:p w:rsidR="00DB271D" w:rsidRPr="00F37778" w:rsidRDefault="004807D5" w:rsidP="00F37778">
      <w:pPr>
        <w:pStyle w:val="Prrafodelista"/>
        <w:numPr>
          <w:ilvl w:val="0"/>
          <w:numId w:val="40"/>
        </w:numPr>
      </w:pPr>
      <w:r w:rsidRPr="00DB271D">
        <w:rPr>
          <w:b/>
        </w:rPr>
        <w:t>Enfoque al usuario</w:t>
      </w:r>
      <w:r>
        <w:t xml:space="preserve">. Reorientar las </w:t>
      </w:r>
      <w:r>
        <w:t xml:space="preserve">necesidades y expectativas </w:t>
      </w:r>
      <w:r>
        <w:t xml:space="preserve">que </w:t>
      </w:r>
      <w:r>
        <w:t>genera</w:t>
      </w:r>
      <w:r>
        <w:t>n</w:t>
      </w:r>
      <w:r>
        <w:t xml:space="preserve"> consistencia, seguridad, valor y confianza en los servicios que se otorgan</w:t>
      </w:r>
      <w:r>
        <w:t xml:space="preserve"> en la Jefatura de Informática</w:t>
      </w:r>
      <w:r>
        <w:t>,</w:t>
      </w:r>
      <w:r>
        <w:t xml:space="preserve"> </w:t>
      </w:r>
      <w:r>
        <w:t>incrementando el nivel de satisfacción y per</w:t>
      </w:r>
      <w:r w:rsidR="00F22809">
        <w:t>cepción que tiene de los mismos los Usuarios.</w:t>
      </w:r>
      <w:bookmarkStart w:id="3" w:name="_Toc442096304"/>
      <w:r w:rsidR="00DB271D" w:rsidRPr="00F37778">
        <w:rPr>
          <w:color w:val="3B3838" w:themeColor="background2" w:themeShade="40"/>
          <w:sz w:val="28"/>
          <w:szCs w:val="28"/>
        </w:rPr>
        <w:br w:type="page"/>
      </w:r>
    </w:p>
    <w:p w:rsidR="00FA6889" w:rsidRPr="00835AEF" w:rsidRDefault="00FA6889" w:rsidP="00835AEF">
      <w:pPr>
        <w:pStyle w:val="Ttulo1"/>
        <w:pBdr>
          <w:top w:val="single" w:sz="4" w:space="1" w:color="auto"/>
          <w:left w:val="single" w:sz="4" w:space="4" w:color="auto"/>
          <w:bottom w:val="single" w:sz="4" w:space="1" w:color="auto"/>
          <w:right w:val="single" w:sz="4" w:space="4" w:color="auto"/>
        </w:pBdr>
        <w:jc w:val="center"/>
        <w:rPr>
          <w:color w:val="3B3838" w:themeColor="background2" w:themeShade="40"/>
          <w:sz w:val="28"/>
          <w:szCs w:val="28"/>
        </w:rPr>
      </w:pPr>
      <w:r w:rsidRPr="00835AEF">
        <w:rPr>
          <w:color w:val="3B3838" w:themeColor="background2" w:themeShade="40"/>
          <w:sz w:val="28"/>
          <w:szCs w:val="28"/>
        </w:rPr>
        <w:lastRenderedPageBreak/>
        <w:t>Diagnóstico FODA</w:t>
      </w:r>
      <w:bookmarkEnd w:id="3"/>
    </w:p>
    <w:p w:rsidR="00F37778" w:rsidRDefault="00F37778" w:rsidP="00F37778">
      <w:r>
        <w:t xml:space="preserve">El diagnóstico estratégico para la Coordinación Delegacional de Informática se orienta a precisar mediante en análisis </w:t>
      </w:r>
      <w:r w:rsidRPr="0079653D">
        <w:rPr>
          <w:b/>
        </w:rPr>
        <w:t>FODA</w:t>
      </w:r>
      <w:r>
        <w:t xml:space="preserve"> las fuerzas y debilidades de 2 factores fundamentales que son necesarios para consolidar el Modelo de Competitividad (MC) en la Delegación del IMSS en Chiapas: en el ambiente interno: los recursos humanos, y los procesos tecnológicos y administrativos de calidad que realiza la CDI. Para el ambiente externo las amenazas y oportunidades que provienen del entorno se basan en un escenario futuro que expone la necesidad de establecer un modelo competitivio a los procesos de la CDI.</w:t>
      </w:r>
    </w:p>
    <w:p w:rsidR="00F37778" w:rsidRDefault="00F37778" w:rsidP="00F37778">
      <w:pPr>
        <w:pStyle w:val="Ttulo2"/>
      </w:pPr>
      <w:r>
        <w:t>Análisis FODA</w:t>
      </w:r>
    </w:p>
    <w:tbl>
      <w:tblPr>
        <w:tblStyle w:val="Tabladecuadrcula4-nfasis5"/>
        <w:tblW w:w="0" w:type="auto"/>
        <w:tblLook w:val="04A0" w:firstRow="1" w:lastRow="0" w:firstColumn="1" w:lastColumn="0" w:noHBand="0" w:noVBand="1"/>
      </w:tblPr>
      <w:tblGrid>
        <w:gridCol w:w="4530"/>
        <w:gridCol w:w="4530"/>
      </w:tblGrid>
      <w:tr w:rsidR="00F37778" w:rsidRPr="007E7F21" w:rsidTr="00965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37778" w:rsidRPr="007E7F21" w:rsidRDefault="00F37778" w:rsidP="009656B8">
            <w:r w:rsidRPr="007E7F21">
              <w:t>Fortalezas</w:t>
            </w:r>
          </w:p>
        </w:tc>
        <w:tc>
          <w:tcPr>
            <w:tcW w:w="4530" w:type="dxa"/>
          </w:tcPr>
          <w:p w:rsidR="00F37778" w:rsidRPr="007E7F21" w:rsidRDefault="00F37778" w:rsidP="009656B8">
            <w:pPr>
              <w:cnfStyle w:val="100000000000" w:firstRow="1" w:lastRow="0" w:firstColumn="0" w:lastColumn="0" w:oddVBand="0" w:evenVBand="0" w:oddHBand="0" w:evenHBand="0" w:firstRowFirstColumn="0" w:firstRowLastColumn="0" w:lastRowFirstColumn="0" w:lastRowLastColumn="0"/>
            </w:pPr>
            <w:r w:rsidRPr="007E7F21">
              <w:t xml:space="preserve"> </w:t>
            </w:r>
            <w:r>
              <w:t>Debilidades</w:t>
            </w:r>
          </w:p>
        </w:tc>
      </w:tr>
      <w:tr w:rsidR="00F37778" w:rsidRPr="007E7F21" w:rsidTr="0096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37778" w:rsidRPr="006C386B" w:rsidRDefault="00F37778" w:rsidP="009656B8">
            <w:pPr>
              <w:pStyle w:val="Prrafodelista"/>
              <w:numPr>
                <w:ilvl w:val="0"/>
                <w:numId w:val="11"/>
              </w:numPr>
              <w:rPr>
                <w:b w:val="0"/>
              </w:rPr>
            </w:pPr>
            <w:r w:rsidRPr="006C386B">
              <w:rPr>
                <w:b w:val="0"/>
              </w:rPr>
              <w:t>F1: Persona</w:t>
            </w:r>
            <w:r>
              <w:rPr>
                <w:b w:val="0"/>
              </w:rPr>
              <w:t>l</w:t>
            </w:r>
            <w:r w:rsidRPr="006C386B">
              <w:rPr>
                <w:b w:val="0"/>
              </w:rPr>
              <w:t xml:space="preserve"> comprometido y entusiasmado con la </w:t>
            </w:r>
            <w:r>
              <w:rPr>
                <w:b w:val="0"/>
              </w:rPr>
              <w:t>Unidad</w:t>
            </w:r>
            <w:r w:rsidRPr="006C386B">
              <w:rPr>
                <w:b w:val="0"/>
              </w:rPr>
              <w:t xml:space="preserve"> para implementar el MC</w:t>
            </w:r>
            <w:r>
              <w:rPr>
                <w:b w:val="0"/>
              </w:rPr>
              <w:t>.</w:t>
            </w:r>
          </w:p>
        </w:tc>
        <w:tc>
          <w:tcPr>
            <w:tcW w:w="4530" w:type="dxa"/>
          </w:tcPr>
          <w:p w:rsidR="00F37778" w:rsidRPr="007E7F21" w:rsidRDefault="00F37778" w:rsidP="009656B8">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bookmarkStart w:id="4" w:name="_GoBack"/>
            <w:r>
              <w:t>D1</w:t>
            </w:r>
            <w:bookmarkEnd w:id="4"/>
            <w:r>
              <w:t>: Cargas de trabajo que impiden que el personal destine tiempo para desarrollar y documentar los planes estratégicos del MC</w:t>
            </w:r>
          </w:p>
        </w:tc>
      </w:tr>
      <w:tr w:rsidR="00F37778" w:rsidRPr="007E7F21" w:rsidTr="009656B8">
        <w:tc>
          <w:tcPr>
            <w:cnfStyle w:val="001000000000" w:firstRow="0" w:lastRow="0" w:firstColumn="1" w:lastColumn="0" w:oddVBand="0" w:evenVBand="0" w:oddHBand="0" w:evenHBand="0" w:firstRowFirstColumn="0" w:firstRowLastColumn="0" w:lastRowFirstColumn="0" w:lastRowLastColumn="0"/>
            <w:tcW w:w="4530" w:type="dxa"/>
          </w:tcPr>
          <w:p w:rsidR="00F37778" w:rsidRPr="006C386B" w:rsidRDefault="00F37778" w:rsidP="009656B8">
            <w:pPr>
              <w:pStyle w:val="Prrafodelista"/>
              <w:numPr>
                <w:ilvl w:val="0"/>
                <w:numId w:val="11"/>
              </w:numPr>
              <w:rPr>
                <w:b w:val="0"/>
              </w:rPr>
            </w:pPr>
            <w:r>
              <w:rPr>
                <w:b w:val="0"/>
              </w:rPr>
              <w:t>F2: Cuerpo de Gobierno de la Unidad integrado y con liderazgo para implementar los planes estratégicos del MC.</w:t>
            </w:r>
          </w:p>
        </w:tc>
        <w:tc>
          <w:tcPr>
            <w:tcW w:w="4530" w:type="dxa"/>
          </w:tcPr>
          <w:p w:rsidR="00F37778" w:rsidRPr="007E7F21" w:rsidRDefault="00F37778" w:rsidP="009656B8">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D2: Falta de conocimiento de los métodos y herramientas de análisis de la Planeación Estratégica.</w:t>
            </w:r>
          </w:p>
        </w:tc>
      </w:tr>
      <w:tr w:rsidR="00F37778" w:rsidRPr="007E7F21" w:rsidTr="0096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0070C0"/>
          </w:tcPr>
          <w:p w:rsidR="00F37778" w:rsidRPr="00E53530" w:rsidRDefault="00F37778" w:rsidP="009656B8">
            <w:pPr>
              <w:rPr>
                <w:color w:val="FFFFFF" w:themeColor="background1"/>
              </w:rPr>
            </w:pPr>
            <w:r>
              <w:rPr>
                <w:color w:val="FFFFFF" w:themeColor="background1"/>
              </w:rPr>
              <w:t>Oportunidades</w:t>
            </w:r>
          </w:p>
        </w:tc>
        <w:tc>
          <w:tcPr>
            <w:tcW w:w="4530" w:type="dxa"/>
            <w:shd w:val="clear" w:color="auto" w:fill="0070C0"/>
          </w:tcPr>
          <w:p w:rsidR="00F37778" w:rsidRPr="00E53530" w:rsidRDefault="00F37778" w:rsidP="009656B8">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53530">
              <w:rPr>
                <w:b/>
                <w:color w:val="FFFFFF" w:themeColor="background1"/>
              </w:rPr>
              <w:t xml:space="preserve"> Amenazas</w:t>
            </w:r>
          </w:p>
        </w:tc>
      </w:tr>
      <w:tr w:rsidR="00F37778" w:rsidRPr="007E7F21" w:rsidTr="009656B8">
        <w:tc>
          <w:tcPr>
            <w:cnfStyle w:val="001000000000" w:firstRow="0" w:lastRow="0" w:firstColumn="1" w:lastColumn="0" w:oddVBand="0" w:evenVBand="0" w:oddHBand="0" w:evenHBand="0" w:firstRowFirstColumn="0" w:firstRowLastColumn="0" w:lastRowFirstColumn="0" w:lastRowLastColumn="0"/>
            <w:tcW w:w="4530" w:type="dxa"/>
          </w:tcPr>
          <w:p w:rsidR="00F37778" w:rsidRPr="006C386B" w:rsidRDefault="00F37778" w:rsidP="009656B8">
            <w:pPr>
              <w:pStyle w:val="Prrafodelista"/>
              <w:numPr>
                <w:ilvl w:val="0"/>
                <w:numId w:val="12"/>
              </w:numPr>
              <w:rPr>
                <w:b w:val="0"/>
              </w:rPr>
            </w:pPr>
            <w:r>
              <w:rPr>
                <w:b w:val="0"/>
              </w:rPr>
              <w:t>O1: Estratégia IMSS Digital implementada a partir de 2015 por la Dirección General en todas las Delegaciones.</w:t>
            </w:r>
          </w:p>
        </w:tc>
        <w:tc>
          <w:tcPr>
            <w:tcW w:w="4530" w:type="dxa"/>
          </w:tcPr>
          <w:p w:rsidR="00F37778" w:rsidRPr="007E7F21" w:rsidRDefault="00F37778" w:rsidP="009656B8">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A1</w:t>
            </w:r>
            <w:r w:rsidRPr="00A067FA">
              <w:t>: El MC no ha sido implementado en ningun área administrativa de la Delegación del IMSS en Chiapas</w:t>
            </w:r>
            <w:r>
              <w:t>, por lo que la adopción en la Unidad será lenta o con rechazo.</w:t>
            </w:r>
          </w:p>
        </w:tc>
      </w:tr>
      <w:tr w:rsidR="00F37778" w:rsidRPr="007E7F21" w:rsidTr="0096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Merge w:val="restart"/>
          </w:tcPr>
          <w:p w:rsidR="00F37778" w:rsidRPr="006C386B" w:rsidRDefault="00F37778" w:rsidP="009656B8">
            <w:pPr>
              <w:pStyle w:val="Prrafodelista"/>
              <w:numPr>
                <w:ilvl w:val="0"/>
                <w:numId w:val="12"/>
              </w:numPr>
              <w:rPr>
                <w:b w:val="0"/>
              </w:rPr>
            </w:pPr>
            <w:r>
              <w:rPr>
                <w:b w:val="0"/>
              </w:rPr>
              <w:t>O2: Planes estratégicos enfocados a la digitalizacion de los procesos en las Unidades de la Delegación, promoviendo servicios de calidad.</w:t>
            </w:r>
          </w:p>
        </w:tc>
        <w:tc>
          <w:tcPr>
            <w:tcW w:w="4530" w:type="dxa"/>
          </w:tcPr>
          <w:p w:rsidR="00F37778" w:rsidRPr="007E7F21" w:rsidRDefault="00F37778" w:rsidP="009656B8">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A2</w:t>
            </w:r>
            <w:r w:rsidRPr="00A067FA">
              <w:t xml:space="preserve">: </w:t>
            </w:r>
            <w:r>
              <w:t xml:space="preserve">Al consolidar la digitalización de los procesos en las Unidades, el personal dejará de hacer las actividades para las cuales fue contratado. </w:t>
            </w:r>
          </w:p>
        </w:tc>
      </w:tr>
      <w:tr w:rsidR="00F37778" w:rsidRPr="007E7F21" w:rsidTr="009656B8">
        <w:tc>
          <w:tcPr>
            <w:cnfStyle w:val="001000000000" w:firstRow="0" w:lastRow="0" w:firstColumn="1" w:lastColumn="0" w:oddVBand="0" w:evenVBand="0" w:oddHBand="0" w:evenHBand="0" w:firstRowFirstColumn="0" w:firstRowLastColumn="0" w:lastRowFirstColumn="0" w:lastRowLastColumn="0"/>
            <w:tcW w:w="4530" w:type="dxa"/>
            <w:vMerge/>
          </w:tcPr>
          <w:p w:rsidR="00F37778" w:rsidRDefault="00F37778" w:rsidP="009656B8">
            <w:pPr>
              <w:pStyle w:val="Prrafodelista"/>
              <w:numPr>
                <w:ilvl w:val="0"/>
                <w:numId w:val="12"/>
              </w:numPr>
              <w:rPr>
                <w:b w:val="0"/>
              </w:rPr>
            </w:pPr>
          </w:p>
        </w:tc>
        <w:tc>
          <w:tcPr>
            <w:tcW w:w="4530" w:type="dxa"/>
          </w:tcPr>
          <w:p w:rsidR="00F37778" w:rsidRDefault="00F37778" w:rsidP="009656B8">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A3: Rechazo del Sindicato por miedo a perder plazas.</w:t>
            </w:r>
          </w:p>
        </w:tc>
      </w:tr>
    </w:tbl>
    <w:p w:rsidR="00F37778" w:rsidRDefault="00F37778" w:rsidP="00F37778">
      <w:pPr>
        <w:pStyle w:val="Ttulo2"/>
      </w:pPr>
      <w:r>
        <w:lastRenderedPageBreak/>
        <w:t>Estratégias FODA</w:t>
      </w:r>
    </w:p>
    <w:p w:rsidR="00F37778" w:rsidRDefault="00F37778" w:rsidP="00F37778">
      <w:pPr>
        <w:pStyle w:val="Prrafodelista"/>
        <w:numPr>
          <w:ilvl w:val="0"/>
          <w:numId w:val="14"/>
        </w:numPr>
      </w:pPr>
      <w:r>
        <w:t>Establecer el Plan Integral de implementación del MC y calendarizar las reuniones de seguimiento.</w:t>
      </w:r>
    </w:p>
    <w:p w:rsidR="00F37778" w:rsidRPr="0018535C" w:rsidRDefault="00F37778" w:rsidP="00F37778">
      <w:pPr>
        <w:pStyle w:val="Prrafodelista"/>
        <w:numPr>
          <w:ilvl w:val="0"/>
          <w:numId w:val="14"/>
        </w:numPr>
      </w:pPr>
      <w:r>
        <w:t>Gestionar cursos de capacitación en Planeación Estratégica para el Cuerpo de Gobierno de la Unidad</w:t>
      </w:r>
    </w:p>
    <w:p w:rsidR="00F37778" w:rsidRDefault="00F37778">
      <w:pPr>
        <w:spacing w:line="240" w:lineRule="auto"/>
        <w:jc w:val="left"/>
      </w:pPr>
      <w:r>
        <w:br w:type="page"/>
      </w:r>
    </w:p>
    <w:p w:rsidR="00FA6889" w:rsidRPr="00756856" w:rsidRDefault="00FA6889" w:rsidP="00756856">
      <w:pPr>
        <w:pStyle w:val="Ttulo1"/>
        <w:pBdr>
          <w:top w:val="single" w:sz="4" w:space="1" w:color="auto"/>
          <w:left w:val="single" w:sz="4" w:space="4" w:color="auto"/>
          <w:bottom w:val="single" w:sz="4" w:space="1" w:color="auto"/>
          <w:right w:val="single" w:sz="4" w:space="4" w:color="auto"/>
        </w:pBdr>
        <w:jc w:val="center"/>
        <w:rPr>
          <w:color w:val="3B3838" w:themeColor="background2" w:themeShade="40"/>
          <w:sz w:val="28"/>
          <w:szCs w:val="28"/>
        </w:rPr>
      </w:pPr>
      <w:bookmarkStart w:id="5" w:name="_Toc442096307"/>
      <w:r w:rsidRPr="00756856">
        <w:rPr>
          <w:color w:val="3B3838" w:themeColor="background2" w:themeShade="40"/>
          <w:sz w:val="28"/>
          <w:szCs w:val="28"/>
        </w:rPr>
        <w:lastRenderedPageBreak/>
        <w:t>Concepto del Modelo</w:t>
      </w:r>
      <w:bookmarkEnd w:id="5"/>
    </w:p>
    <w:p w:rsidR="00A15AEE" w:rsidRDefault="00411462" w:rsidP="00411462">
      <w:pPr>
        <w:pStyle w:val="Ttulo1"/>
        <w:rPr>
          <w:rFonts w:eastAsia="Times New Roman" w:cs="Times New Roman"/>
          <w:b w:val="0"/>
          <w:szCs w:val="24"/>
        </w:rPr>
      </w:pPr>
      <w:r>
        <w:rPr>
          <w:rFonts w:eastAsia="Times New Roman" w:cs="Times New Roman"/>
          <w:b w:val="0"/>
          <w:szCs w:val="24"/>
        </w:rPr>
        <w:t xml:space="preserve">Para la implementación de MC se deberá </w:t>
      </w:r>
      <w:r w:rsidRPr="00411462">
        <w:rPr>
          <w:rFonts w:eastAsia="Times New Roman" w:cs="Times New Roman"/>
          <w:b w:val="0"/>
          <w:szCs w:val="24"/>
        </w:rPr>
        <w:t>conocer a</w:t>
      </w:r>
      <w:r>
        <w:rPr>
          <w:rFonts w:eastAsia="Times New Roman" w:cs="Times New Roman"/>
          <w:b w:val="0"/>
          <w:szCs w:val="24"/>
        </w:rPr>
        <w:t xml:space="preserve"> </w:t>
      </w:r>
      <w:r w:rsidRPr="00411462">
        <w:rPr>
          <w:rFonts w:eastAsia="Times New Roman" w:cs="Times New Roman"/>
          <w:b w:val="0"/>
          <w:szCs w:val="24"/>
        </w:rPr>
        <w:t>profundidad y comprender las necesidades específicas de las y los usuarios y sus</w:t>
      </w:r>
      <w:r>
        <w:rPr>
          <w:rFonts w:eastAsia="Times New Roman" w:cs="Times New Roman"/>
          <w:b w:val="0"/>
          <w:szCs w:val="24"/>
        </w:rPr>
        <w:t xml:space="preserve"> </w:t>
      </w:r>
      <w:r w:rsidRPr="00411462">
        <w:rPr>
          <w:rFonts w:eastAsia="Times New Roman" w:cs="Times New Roman"/>
          <w:b w:val="0"/>
          <w:szCs w:val="24"/>
        </w:rPr>
        <w:t>expectativas. Incorpora</w:t>
      </w:r>
      <w:r>
        <w:rPr>
          <w:rFonts w:eastAsia="Times New Roman" w:cs="Times New Roman"/>
          <w:b w:val="0"/>
          <w:szCs w:val="24"/>
        </w:rPr>
        <w:t>ndo</w:t>
      </w:r>
      <w:r w:rsidRPr="00411462">
        <w:rPr>
          <w:rFonts w:eastAsia="Times New Roman" w:cs="Times New Roman"/>
          <w:b w:val="0"/>
          <w:szCs w:val="24"/>
        </w:rPr>
        <w:t xml:space="preserve"> a </w:t>
      </w:r>
      <w:r>
        <w:rPr>
          <w:rFonts w:eastAsia="Times New Roman" w:cs="Times New Roman"/>
          <w:b w:val="0"/>
          <w:szCs w:val="24"/>
        </w:rPr>
        <w:t xml:space="preserve">los </w:t>
      </w:r>
      <w:r w:rsidRPr="00411462">
        <w:rPr>
          <w:rFonts w:eastAsia="Times New Roman" w:cs="Times New Roman"/>
          <w:b w:val="0"/>
          <w:szCs w:val="24"/>
        </w:rPr>
        <w:t xml:space="preserve">procesos y servicios </w:t>
      </w:r>
      <w:r>
        <w:rPr>
          <w:rFonts w:eastAsia="Times New Roman" w:cs="Times New Roman"/>
          <w:b w:val="0"/>
          <w:szCs w:val="24"/>
        </w:rPr>
        <w:t xml:space="preserve">de la Jefatura de Informática </w:t>
      </w:r>
      <w:r w:rsidRPr="00411462">
        <w:rPr>
          <w:rFonts w:eastAsia="Times New Roman" w:cs="Times New Roman"/>
          <w:b w:val="0"/>
          <w:szCs w:val="24"/>
        </w:rPr>
        <w:t>la información que es proporcionada</w:t>
      </w:r>
      <w:r>
        <w:rPr>
          <w:rFonts w:eastAsia="Times New Roman" w:cs="Times New Roman"/>
          <w:b w:val="0"/>
          <w:szCs w:val="24"/>
        </w:rPr>
        <w:t xml:space="preserve"> </w:t>
      </w:r>
      <w:r w:rsidRPr="00411462">
        <w:rPr>
          <w:rFonts w:eastAsia="Times New Roman" w:cs="Times New Roman"/>
          <w:b w:val="0"/>
          <w:szCs w:val="24"/>
        </w:rPr>
        <w:t>por ellos, así como la medición de la satisfacción, incluyendo las estrategias que fortalecen</w:t>
      </w:r>
      <w:r>
        <w:rPr>
          <w:rFonts w:eastAsia="Times New Roman" w:cs="Times New Roman"/>
          <w:b w:val="0"/>
          <w:szCs w:val="24"/>
        </w:rPr>
        <w:t xml:space="preserve"> </w:t>
      </w:r>
      <w:r w:rsidRPr="00411462">
        <w:rPr>
          <w:rFonts w:eastAsia="Times New Roman" w:cs="Times New Roman"/>
          <w:b w:val="0"/>
          <w:szCs w:val="24"/>
        </w:rPr>
        <w:t>la relación y confianza con las y los usuarios para garantizar la mejora de la calidad en la</w:t>
      </w:r>
      <w:r>
        <w:rPr>
          <w:rFonts w:eastAsia="Times New Roman" w:cs="Times New Roman"/>
          <w:b w:val="0"/>
          <w:szCs w:val="24"/>
        </w:rPr>
        <w:t xml:space="preserve"> </w:t>
      </w:r>
      <w:r w:rsidRPr="00411462">
        <w:rPr>
          <w:rFonts w:eastAsia="Times New Roman" w:cs="Times New Roman"/>
          <w:b w:val="0"/>
          <w:szCs w:val="24"/>
        </w:rPr>
        <w:t>atención y su seguridad.</w:t>
      </w:r>
    </w:p>
    <w:p w:rsidR="004E7625" w:rsidRDefault="004E7625" w:rsidP="004E7625"/>
    <w:p w:rsidR="00DB271D" w:rsidRDefault="006F3F79" w:rsidP="00DB271D">
      <w:r>
        <w:t>La Jefatura de</w:t>
      </w:r>
      <w:r w:rsidRPr="006F3F79">
        <w:t xml:space="preserve"> Informática,  tiene un papel estratégico en el que su actuación se traduce principalmente en funciones de administración, gestión, coordinación, supervisión, control, soporte técnico, asesoría y apoyo, con un alto nivel de toma de decisiones, al convertirse en el ámbito delegacional en la responsable de la administración de la Infraestructura de las Tecnologías de Información y Comunicaciones (TIC’s)  y de la conducción integral del funcionamiento de las aplicaciones institucionales, que permita cumplir con los objetivos estratégicos en beneficio de los usuarios y la población derechohabiente.</w:t>
      </w:r>
    </w:p>
    <w:p w:rsidR="006F3F79" w:rsidRDefault="006F3F79" w:rsidP="00DB271D"/>
    <w:p w:rsidR="006F3F79" w:rsidRDefault="006F3F79" w:rsidP="00DB271D">
      <w:r>
        <w:t>A continuación se describirá brevemente el proceso de atención a Usuarios.</w:t>
      </w:r>
    </w:p>
    <w:p w:rsidR="006F3F79" w:rsidRDefault="006F3F79" w:rsidP="00DB271D"/>
    <w:p w:rsidR="006F3F79" w:rsidRDefault="006F3F79" w:rsidP="004C3E2B">
      <w:pPr>
        <w:pStyle w:val="Prrafodelista"/>
        <w:numPr>
          <w:ilvl w:val="0"/>
          <w:numId w:val="44"/>
        </w:numPr>
      </w:pPr>
      <w:r>
        <w:t xml:space="preserve">En primera fase el Usuario solicita mediante correo electrónico u oficio dirigido a la </w:t>
      </w:r>
      <w:r w:rsidR="004C3E2B">
        <w:t xml:space="preserve">Jefatura de Informática, </w:t>
      </w:r>
      <w:r>
        <w:t>el soporte tecnológico y / o asesoría para una aplicación Institucional y/ o dispositivo de T</w:t>
      </w:r>
      <w:r w:rsidR="004C3E2B">
        <w:t>IC, la cual se deriva a la Mesa de Servicios Delegacional.</w:t>
      </w:r>
    </w:p>
    <w:p w:rsidR="006F3F79" w:rsidRDefault="006F3F79" w:rsidP="00DB271D"/>
    <w:p w:rsidR="006F3F79" w:rsidRDefault="006F3F79" w:rsidP="004C3E2B">
      <w:pPr>
        <w:pStyle w:val="Prrafodelista"/>
        <w:numPr>
          <w:ilvl w:val="0"/>
          <w:numId w:val="44"/>
        </w:numPr>
      </w:pPr>
      <w:r>
        <w:t xml:space="preserve">La Mesa de Servicios Delegacional valida el requerimiento del Usuario y registra la información el sistema de la Mesa de Ayuda, el cual le otorga un folio </w:t>
      </w:r>
      <w:r w:rsidR="004C3E2B">
        <w:t>y</w:t>
      </w:r>
      <w:r>
        <w:t xml:space="preserve"> se le envía al Usuario como retroalimetnación de su solicitud.</w:t>
      </w:r>
    </w:p>
    <w:p w:rsidR="006F3F79" w:rsidRDefault="006F3F79" w:rsidP="00DB271D"/>
    <w:p w:rsidR="006F3F79" w:rsidRDefault="006F3F79" w:rsidP="004C3E2B">
      <w:pPr>
        <w:pStyle w:val="Prrafodelista"/>
        <w:numPr>
          <w:ilvl w:val="0"/>
          <w:numId w:val="44"/>
        </w:numPr>
      </w:pPr>
      <w:r>
        <w:t>El folio lo recibe</w:t>
      </w:r>
      <w:r w:rsidR="004C3E2B">
        <w:t xml:space="preserve"> mediante correo electrónico</w:t>
      </w:r>
      <w:r>
        <w:t xml:space="preserve"> el </w:t>
      </w:r>
      <w:r w:rsidR="004C3E2B">
        <w:t xml:space="preserve">Jefe de </w:t>
      </w:r>
      <w:r>
        <w:t xml:space="preserve">Deparamento de Soporte Técnico o </w:t>
      </w:r>
      <w:r w:rsidR="004C3E2B">
        <w:t xml:space="preserve">el Jefe de </w:t>
      </w:r>
      <w:r>
        <w:t xml:space="preserve">Departamento de Infraestructura </w:t>
      </w:r>
      <w:r w:rsidR="004C3E2B">
        <w:t>y se lo asigna a un operador de soporte el cual vía remota o en sitio atiende la solicitud del Usuario.</w:t>
      </w:r>
    </w:p>
    <w:p w:rsidR="004C3E2B" w:rsidRDefault="004C3E2B" w:rsidP="00DB271D"/>
    <w:p w:rsidR="004C3E2B" w:rsidRDefault="004C3E2B" w:rsidP="004C3E2B">
      <w:pPr>
        <w:pStyle w:val="Prrafodelista"/>
        <w:numPr>
          <w:ilvl w:val="0"/>
          <w:numId w:val="44"/>
        </w:numPr>
      </w:pPr>
      <w:r>
        <w:t>El operador de soporte registra en el sistema de la Mesa de Ayuda la solución realizada y actualiza el estado del folio, concluyendo la atención.</w:t>
      </w:r>
    </w:p>
    <w:p w:rsidR="006F3F79" w:rsidRDefault="006F3F79" w:rsidP="00DB271D"/>
    <w:p w:rsidR="004C3E2B" w:rsidRDefault="004C3E2B" w:rsidP="00DB271D">
      <w:r>
        <w:lastRenderedPageBreak/>
        <w:t xml:space="preserve">Como puede apreciarse no existe un mecanismo seguimiento al folio por parte de la Mesa de Servicios Delegacional que asegure que el servicio fue otorgado en tiempo y forma cumpliendo la expectativa del Usuario. Así también no se tienen mecanismos de retroalimetnación que permitan evaluar la atención del operador de soporte. </w:t>
      </w:r>
    </w:p>
    <w:p w:rsidR="004C3E2B" w:rsidRDefault="004C3E2B" w:rsidP="00DB271D"/>
    <w:p w:rsidR="004C3E2B" w:rsidRDefault="004C3E2B" w:rsidP="00DB271D">
      <w:r>
        <w:t>Como consecuencia no se realizan acciones que atiendan las necesidades y expectativas de los Usuarios ni se identican otras necesidades potenciales que puedan requerir los servicios de la Jefatura de Informática.</w:t>
      </w:r>
    </w:p>
    <w:p w:rsidR="00F37778" w:rsidRDefault="00F37778">
      <w:pPr>
        <w:spacing w:line="240" w:lineRule="auto"/>
        <w:jc w:val="left"/>
        <w:rPr>
          <w:rFonts w:eastAsiaTheme="majorEastAsia" w:cstheme="majorBidi"/>
          <w:b/>
          <w:szCs w:val="32"/>
        </w:rPr>
      </w:pPr>
      <w:bookmarkStart w:id="6" w:name="_Toc442096309"/>
      <w:r>
        <w:br w:type="page"/>
      </w:r>
    </w:p>
    <w:p w:rsidR="000D7ABB" w:rsidRDefault="003D6CB1" w:rsidP="0018350C">
      <w:pPr>
        <w:pStyle w:val="Ttulo1"/>
        <w:pBdr>
          <w:top w:val="single" w:sz="4" w:space="1" w:color="auto"/>
          <w:left w:val="single" w:sz="4" w:space="4" w:color="auto"/>
          <w:bottom w:val="single" w:sz="4" w:space="1" w:color="auto"/>
          <w:right w:val="single" w:sz="4" w:space="4" w:color="auto"/>
        </w:pBdr>
        <w:jc w:val="center"/>
      </w:pPr>
      <w:r>
        <w:lastRenderedPageBreak/>
        <w:t>Ejes Estratégicos</w:t>
      </w:r>
      <w:bookmarkEnd w:id="6"/>
    </w:p>
    <w:p w:rsidR="0018350C" w:rsidRDefault="0018350C" w:rsidP="000D7ABB"/>
    <w:tbl>
      <w:tblPr>
        <w:tblStyle w:val="Tablaconcuadrcula"/>
        <w:tblW w:w="0" w:type="auto"/>
        <w:tblLook w:val="04A0" w:firstRow="1" w:lastRow="0" w:firstColumn="1" w:lastColumn="0" w:noHBand="0" w:noVBand="1"/>
      </w:tblPr>
      <w:tblGrid>
        <w:gridCol w:w="2831"/>
        <w:gridCol w:w="3672"/>
        <w:gridCol w:w="2848"/>
      </w:tblGrid>
      <w:tr w:rsidR="0096149B" w:rsidRPr="004E7625" w:rsidTr="009656B8">
        <w:tc>
          <w:tcPr>
            <w:tcW w:w="2831" w:type="dxa"/>
          </w:tcPr>
          <w:p w:rsidR="0096149B" w:rsidRPr="004E7625" w:rsidRDefault="0096149B" w:rsidP="009656B8">
            <w:r w:rsidRPr="004E7625">
              <w:t>Variables a analizar</w:t>
            </w:r>
          </w:p>
        </w:tc>
        <w:tc>
          <w:tcPr>
            <w:tcW w:w="3672" w:type="dxa"/>
          </w:tcPr>
          <w:p w:rsidR="0096149B" w:rsidRPr="004E7625" w:rsidRDefault="0096149B" w:rsidP="009656B8">
            <w:r w:rsidRPr="004E7625">
              <w:t xml:space="preserve"> Situación actual</w:t>
            </w:r>
          </w:p>
        </w:tc>
        <w:tc>
          <w:tcPr>
            <w:tcW w:w="2848" w:type="dxa"/>
          </w:tcPr>
          <w:p w:rsidR="0096149B" w:rsidRPr="004E7625" w:rsidRDefault="0096149B" w:rsidP="009656B8">
            <w:r w:rsidRPr="004E7625">
              <w:t xml:space="preserve"> Mejora propuesta</w:t>
            </w:r>
          </w:p>
        </w:tc>
      </w:tr>
      <w:tr w:rsidR="0096149B" w:rsidRPr="004E7625" w:rsidTr="009656B8">
        <w:tc>
          <w:tcPr>
            <w:tcW w:w="2831" w:type="dxa"/>
          </w:tcPr>
          <w:p w:rsidR="0096149B" w:rsidRPr="004E7625" w:rsidRDefault="0096149B" w:rsidP="009656B8">
            <w:r>
              <w:t>Conocimiento del Usuario</w:t>
            </w:r>
          </w:p>
        </w:tc>
        <w:tc>
          <w:tcPr>
            <w:tcW w:w="3672" w:type="dxa"/>
          </w:tcPr>
          <w:p w:rsidR="0096149B" w:rsidRPr="004E7625" w:rsidRDefault="0096149B" w:rsidP="009656B8">
            <w:r>
              <w:t>El proceso actual de atención no identifica ni evalua si se cumple la expectativa del Usuario ni de otras necesidades que pudiera requerir.</w:t>
            </w:r>
          </w:p>
        </w:tc>
        <w:tc>
          <w:tcPr>
            <w:tcW w:w="2848" w:type="dxa"/>
          </w:tcPr>
          <w:p w:rsidR="0096149B" w:rsidRPr="004E7625" w:rsidRDefault="0096149B" w:rsidP="009656B8">
            <w:r>
              <w:t>Implementar el Plan de Evaluación de la Satisfacción del Usuario.</w:t>
            </w:r>
          </w:p>
        </w:tc>
      </w:tr>
      <w:tr w:rsidR="0096149B" w:rsidRPr="004E7625" w:rsidTr="009656B8">
        <w:tc>
          <w:tcPr>
            <w:tcW w:w="2831" w:type="dxa"/>
          </w:tcPr>
          <w:p w:rsidR="0096149B" w:rsidRPr="004E7625" w:rsidRDefault="0096149B" w:rsidP="009656B8">
            <w:r>
              <w:t>Interacción positiva con el Usuario</w:t>
            </w:r>
          </w:p>
        </w:tc>
        <w:tc>
          <w:tcPr>
            <w:tcW w:w="3672" w:type="dxa"/>
          </w:tcPr>
          <w:p w:rsidR="0096149B" w:rsidRPr="004E7625" w:rsidRDefault="0096149B" w:rsidP="009656B8">
            <w:r>
              <w:t>No se capta, atiende, da respuesta y seguimiento a los comentarios, sugerencias y quejas de los Usuarios.</w:t>
            </w:r>
          </w:p>
        </w:tc>
        <w:tc>
          <w:tcPr>
            <w:tcW w:w="2848" w:type="dxa"/>
          </w:tcPr>
          <w:p w:rsidR="0096149B" w:rsidRPr="004E7625" w:rsidRDefault="0096149B" w:rsidP="009656B8">
            <w:r>
              <w:t>Implementar el buzón electrónico de quejas y sugerencias.</w:t>
            </w:r>
          </w:p>
        </w:tc>
      </w:tr>
      <w:tr w:rsidR="0096149B" w:rsidRPr="004E7625" w:rsidTr="009656B8">
        <w:tc>
          <w:tcPr>
            <w:tcW w:w="2831" w:type="dxa"/>
          </w:tcPr>
          <w:p w:rsidR="0096149B" w:rsidRPr="004E7625" w:rsidRDefault="0096149B" w:rsidP="009656B8">
            <w:r>
              <w:t>Satisfacción de los Usuarios</w:t>
            </w:r>
          </w:p>
        </w:tc>
        <w:tc>
          <w:tcPr>
            <w:tcW w:w="3672" w:type="dxa"/>
          </w:tcPr>
          <w:p w:rsidR="0096149B" w:rsidRPr="004E7625" w:rsidRDefault="0096149B" w:rsidP="009656B8">
            <w:r>
              <w:t>No se asegura que la información proveniente de los comentarios, sugerencias y quejas de los Usuarios se incorpore a los mecanismos de evaluación de la satisfacción y al conocimiento de la Jefatura.</w:t>
            </w:r>
          </w:p>
        </w:tc>
        <w:tc>
          <w:tcPr>
            <w:tcW w:w="2848" w:type="dxa"/>
          </w:tcPr>
          <w:p w:rsidR="0096149B" w:rsidRPr="004E7625" w:rsidRDefault="0096149B" w:rsidP="009656B8">
            <w:r>
              <w:t>Implementar el Comité de Calidad y Satisfacción de Usuarios.</w:t>
            </w:r>
          </w:p>
        </w:tc>
      </w:tr>
    </w:tbl>
    <w:p w:rsidR="0018350C" w:rsidRDefault="0018350C" w:rsidP="000D7ABB"/>
    <w:p w:rsidR="00F37778" w:rsidRDefault="00F37778">
      <w:pPr>
        <w:spacing w:line="240" w:lineRule="auto"/>
        <w:jc w:val="left"/>
        <w:rPr>
          <w:rFonts w:eastAsiaTheme="majorEastAsia" w:cstheme="majorBidi"/>
          <w:b/>
          <w:szCs w:val="32"/>
        </w:rPr>
      </w:pPr>
      <w:bookmarkStart w:id="7" w:name="_Toc442096310"/>
      <w:r>
        <w:br w:type="page"/>
      </w:r>
    </w:p>
    <w:p w:rsidR="000D7ABB" w:rsidRDefault="003D6CB1" w:rsidP="002C4207">
      <w:pPr>
        <w:pStyle w:val="Ttulo1"/>
        <w:pBdr>
          <w:top w:val="single" w:sz="4" w:space="1" w:color="auto"/>
          <w:left w:val="single" w:sz="4" w:space="4" w:color="auto"/>
          <w:bottom w:val="single" w:sz="4" w:space="1" w:color="auto"/>
          <w:right w:val="single" w:sz="4" w:space="4" w:color="auto"/>
        </w:pBdr>
        <w:jc w:val="center"/>
      </w:pPr>
      <w:r>
        <w:lastRenderedPageBreak/>
        <w:t>Monitor de Seguimiento</w:t>
      </w:r>
      <w:bookmarkEnd w:id="7"/>
    </w:p>
    <w:p w:rsidR="000D7ABB" w:rsidRDefault="000D7ABB" w:rsidP="00E51BAA"/>
    <w:p w:rsidR="009605EC" w:rsidRDefault="009605EC" w:rsidP="009605EC">
      <w:r>
        <w:t>Los siguientes indicadores permit</w:t>
      </w:r>
      <w:r>
        <w:t xml:space="preserve">irán </w:t>
      </w:r>
      <w:r>
        <w:t>medir y evaluar en forma permanente los</w:t>
      </w:r>
      <w:r>
        <w:t xml:space="preserve"> </w:t>
      </w:r>
      <w:r>
        <w:t>resultados obtenidos de la gestión de los procesos</w:t>
      </w:r>
      <w:r>
        <w:t>:</w:t>
      </w:r>
    </w:p>
    <w:p w:rsidR="009605EC" w:rsidRDefault="009605EC" w:rsidP="009605EC"/>
    <w:p w:rsidR="009605EC" w:rsidRDefault="009605EC" w:rsidP="009605EC">
      <w:pPr>
        <w:pStyle w:val="Prrafodelista"/>
        <w:numPr>
          <w:ilvl w:val="0"/>
          <w:numId w:val="45"/>
        </w:numPr>
      </w:pPr>
      <w:r w:rsidRPr="009605EC">
        <w:rPr>
          <w:b/>
        </w:rPr>
        <w:t>Quejas y Reclamos</w:t>
      </w:r>
      <w:r>
        <w:t>: Evalúa el número de quejas y reclamos recibidos en el mes y los compra con los del mes anterior con el fin de proceder</w:t>
      </w:r>
      <w:r>
        <w:t xml:space="preserve"> </w:t>
      </w:r>
      <w:r>
        <w:t>a efectuar estrategias de mejoramiento con el fin de disminuir las quejas y</w:t>
      </w:r>
      <w:r>
        <w:t xml:space="preserve"> </w:t>
      </w:r>
      <w:r>
        <w:t xml:space="preserve">reclamos de </w:t>
      </w:r>
      <w:r>
        <w:t>los Usuarios. (Meta &lt; 30%)</w:t>
      </w:r>
    </w:p>
    <w:p w:rsidR="009605EC" w:rsidRDefault="009605EC" w:rsidP="001E6636">
      <w:pPr>
        <w:pStyle w:val="Prrafodelista"/>
        <w:numPr>
          <w:ilvl w:val="0"/>
          <w:numId w:val="45"/>
        </w:numPr>
      </w:pPr>
      <w:r w:rsidRPr="009605EC">
        <w:rPr>
          <w:b/>
        </w:rPr>
        <w:t>Escalados</w:t>
      </w:r>
      <w:r>
        <w:t xml:space="preserve">: Calcula la cantidad de </w:t>
      </w:r>
      <w:r>
        <w:t xml:space="preserve">solicitudes </w:t>
      </w:r>
      <w:r>
        <w:t>recibidos por inconformidad</w:t>
      </w:r>
      <w:r>
        <w:t xml:space="preserve"> </w:t>
      </w:r>
      <w:r>
        <w:t xml:space="preserve">de parte de </w:t>
      </w:r>
      <w:r>
        <w:t xml:space="preserve">los Usuarios </w:t>
      </w:r>
      <w:r>
        <w:t xml:space="preserve">por </w:t>
      </w:r>
      <w:r>
        <w:t xml:space="preserve">solicitudes </w:t>
      </w:r>
      <w:r>
        <w:t>no conformes respecto a un</w:t>
      </w:r>
      <w:r>
        <w:t xml:space="preserve"> </w:t>
      </w:r>
      <w:r>
        <w:t>determinado periodo contra lo despachado en igual periodo, con el</w:t>
      </w:r>
      <w:r>
        <w:t xml:space="preserve"> </w:t>
      </w:r>
      <w:r>
        <w:t>fin de corregir y disminuir al mínimo estas.</w:t>
      </w:r>
      <w:r>
        <w:t xml:space="preserve"> (Meta &lt;30%)</w:t>
      </w:r>
    </w:p>
    <w:p w:rsidR="009605EC" w:rsidRDefault="009605EC" w:rsidP="003756E6">
      <w:pPr>
        <w:pStyle w:val="Prrafodelista"/>
        <w:numPr>
          <w:ilvl w:val="0"/>
          <w:numId w:val="45"/>
        </w:numPr>
      </w:pPr>
      <w:r w:rsidRPr="009605EC">
        <w:rPr>
          <w:b/>
        </w:rPr>
        <w:t>Productividad</w:t>
      </w:r>
      <w:r>
        <w:t>: Indica como ha sido la producción mensual de</w:t>
      </w:r>
      <w:r>
        <w:t xml:space="preserve"> </w:t>
      </w:r>
      <w:r>
        <w:t xml:space="preserve">cada uno de sus </w:t>
      </w:r>
      <w:r>
        <w:t xml:space="preserve">operadores de soporte </w:t>
      </w:r>
      <w:r>
        <w:t>con respecto al total de estos durante el mes y</w:t>
      </w:r>
      <w:r>
        <w:t xml:space="preserve"> </w:t>
      </w:r>
      <w:r>
        <w:t>permitir estudiar estrategias de mejoramiento con aquellos que no cumplen</w:t>
      </w:r>
      <w:r>
        <w:t xml:space="preserve"> </w:t>
      </w:r>
      <w:r>
        <w:t xml:space="preserve">con el mínimo de </w:t>
      </w:r>
      <w:r>
        <w:t xml:space="preserve">incidentes </w:t>
      </w:r>
      <w:r>
        <w:t xml:space="preserve">establecido por la </w:t>
      </w:r>
      <w:r>
        <w:t>Jefatura. (Meta &gt;80%)</w:t>
      </w:r>
    </w:p>
    <w:p w:rsidR="00F37778" w:rsidRDefault="00F37778">
      <w:pPr>
        <w:spacing w:line="240" w:lineRule="auto"/>
        <w:jc w:val="left"/>
        <w:rPr>
          <w:rFonts w:eastAsiaTheme="majorEastAsia" w:cstheme="majorBidi"/>
          <w:b/>
          <w:szCs w:val="32"/>
        </w:rPr>
      </w:pPr>
      <w:bookmarkStart w:id="8" w:name="_Toc442096311"/>
      <w:r>
        <w:br w:type="page"/>
      </w:r>
    </w:p>
    <w:p w:rsidR="000D7ABB" w:rsidRDefault="00714F79" w:rsidP="002C4207">
      <w:pPr>
        <w:pStyle w:val="Ttulo1"/>
        <w:pBdr>
          <w:top w:val="single" w:sz="4" w:space="1" w:color="auto"/>
          <w:left w:val="single" w:sz="4" w:space="4" w:color="auto"/>
          <w:bottom w:val="single" w:sz="4" w:space="1" w:color="auto"/>
          <w:right w:val="single" w:sz="4" w:space="4" w:color="auto"/>
        </w:pBdr>
        <w:jc w:val="center"/>
      </w:pPr>
      <w:r>
        <w:lastRenderedPageBreak/>
        <w:t>Resultados Esperados</w:t>
      </w:r>
      <w:bookmarkEnd w:id="8"/>
    </w:p>
    <w:p w:rsidR="0052497E" w:rsidRPr="00C42BFC" w:rsidRDefault="0052497E" w:rsidP="0052497E"/>
    <w:p w:rsidR="0052497E" w:rsidRDefault="00C42BFC" w:rsidP="00C42BFC">
      <w:r>
        <w:t>Con la implementación del p</w:t>
      </w:r>
      <w:r w:rsidRPr="00C42BFC">
        <w:t>lan de Desarrollo Organizacional en Materia de Calidad</w:t>
      </w:r>
      <w:r>
        <w:t xml:space="preserve">, la Jefatura de Informática podrá articular de manera estratégica a sus Programas de Trabajo las necesidades de los Usuarios que le permitan a corto plazo, posicionar a la Delegación del IMSS en Chiapas en </w:t>
      </w:r>
      <w:r w:rsidR="00E6008B">
        <w:t xml:space="preserve">un </w:t>
      </w:r>
      <w:r>
        <w:t>ambiente competitivo</w:t>
      </w:r>
      <w:r w:rsidR="00E6008B">
        <w:t xml:space="preserve"> con las demás Delegaciones</w:t>
      </w:r>
      <w:r>
        <w:t xml:space="preserve">, </w:t>
      </w:r>
      <w:r w:rsidR="00AD4AA9">
        <w:t>cumpliento las metas e indicadores normativos.</w:t>
      </w:r>
    </w:p>
    <w:p w:rsidR="00E6008B" w:rsidRDefault="00E6008B" w:rsidP="00C42BFC"/>
    <w:p w:rsidR="00AD4AA9" w:rsidRDefault="00E6008B" w:rsidP="00E6008B">
      <w:r>
        <w:t>Es importante mantener un plan continuo de capacitación para todo el</w:t>
      </w:r>
      <w:r>
        <w:t xml:space="preserve"> </w:t>
      </w:r>
      <w:r>
        <w:t>personal, empezando por las relacionadas con administración y gerencia de</w:t>
      </w:r>
      <w:r>
        <w:t xml:space="preserve"> </w:t>
      </w:r>
      <w:r>
        <w:t>planes y programas de crecimiento empresarial. De igual manera, es</w:t>
      </w:r>
      <w:r>
        <w:t xml:space="preserve"> </w:t>
      </w:r>
      <w:r>
        <w:t>importante involucrar efectivamente a todos los empleados por procesos en la</w:t>
      </w:r>
      <w:r>
        <w:t xml:space="preserve"> </w:t>
      </w:r>
      <w:r>
        <w:t>implementación del Plan, para lo cual se recomienda mantener una</w:t>
      </w:r>
      <w:r>
        <w:t xml:space="preserve"> </w:t>
      </w:r>
      <w:r>
        <w:t>comunicación abierta y continua.</w:t>
      </w:r>
    </w:p>
    <w:p w:rsidR="00AD4AA9" w:rsidRPr="00C42BFC" w:rsidRDefault="00AD4AA9" w:rsidP="00C42BFC"/>
    <w:p w:rsidR="000D7ABB" w:rsidRDefault="000D7ABB" w:rsidP="00E51BAA"/>
    <w:p w:rsidR="00F37778" w:rsidRDefault="00F37778">
      <w:pPr>
        <w:spacing w:line="240" w:lineRule="auto"/>
        <w:jc w:val="left"/>
        <w:rPr>
          <w:rFonts w:eastAsiaTheme="majorEastAsia" w:cstheme="majorBidi"/>
          <w:b/>
          <w:color w:val="3B3838" w:themeColor="background2" w:themeShade="40"/>
          <w:sz w:val="28"/>
          <w:szCs w:val="28"/>
        </w:rPr>
      </w:pPr>
      <w:bookmarkStart w:id="9" w:name="_Toc442096312"/>
      <w:r>
        <w:rPr>
          <w:color w:val="3B3838" w:themeColor="background2" w:themeShade="40"/>
          <w:sz w:val="28"/>
          <w:szCs w:val="28"/>
        </w:rPr>
        <w:br w:type="page"/>
      </w:r>
    </w:p>
    <w:p w:rsidR="001A2434" w:rsidRDefault="001A2434" w:rsidP="00A15AEE">
      <w:pPr>
        <w:pStyle w:val="Ttulo1"/>
        <w:pBdr>
          <w:top w:val="single" w:sz="4" w:space="1" w:color="auto"/>
          <w:left w:val="single" w:sz="4" w:space="4" w:color="auto"/>
          <w:bottom w:val="single" w:sz="4" w:space="1" w:color="auto"/>
          <w:right w:val="single" w:sz="4" w:space="4" w:color="auto"/>
        </w:pBdr>
        <w:jc w:val="center"/>
        <w:rPr>
          <w:color w:val="3B3838" w:themeColor="background2" w:themeShade="40"/>
          <w:sz w:val="28"/>
          <w:szCs w:val="28"/>
        </w:rPr>
      </w:pPr>
      <w:r w:rsidRPr="00A15AEE">
        <w:rPr>
          <w:color w:val="3B3838" w:themeColor="background2" w:themeShade="40"/>
          <w:sz w:val="28"/>
          <w:szCs w:val="28"/>
        </w:rPr>
        <w:lastRenderedPageBreak/>
        <w:t>Bibliografía</w:t>
      </w:r>
      <w:bookmarkEnd w:id="9"/>
    </w:p>
    <w:p w:rsidR="00A15AEE" w:rsidRPr="00A15AEE" w:rsidRDefault="00A15AEE" w:rsidP="00A15AEE"/>
    <w:p w:rsidR="001A2434" w:rsidRDefault="001A2434" w:rsidP="001A2434">
      <w:pPr>
        <w:pStyle w:val="Prrafodelista"/>
        <w:numPr>
          <w:ilvl w:val="0"/>
          <w:numId w:val="30"/>
        </w:numPr>
      </w:pPr>
      <w:r>
        <w:t>Revista Médica del IMSS, Edición número 17; 2005; México D.F.</w:t>
      </w:r>
    </w:p>
    <w:p w:rsidR="000A500E" w:rsidRDefault="000A500E" w:rsidP="000A500E">
      <w:pPr>
        <w:pStyle w:val="Prrafodelista"/>
      </w:pPr>
    </w:p>
    <w:p w:rsidR="001A2434" w:rsidRDefault="001A2434" w:rsidP="001A2434">
      <w:pPr>
        <w:pStyle w:val="Prrafodelista"/>
        <w:numPr>
          <w:ilvl w:val="0"/>
          <w:numId w:val="30"/>
        </w:numPr>
      </w:pPr>
      <w:r>
        <w:t xml:space="preserve">Davis Keith; Comportamiento Humano en el trabajo, Editorial MC </w:t>
      </w:r>
      <w:r w:rsidR="00EB4F22">
        <w:t>Grao</w:t>
      </w:r>
      <w:r w:rsidR="00510FA0">
        <w:t xml:space="preserve"> </w:t>
      </w:r>
      <w:r>
        <w:t>Hill, sexta edición; 2004,</w:t>
      </w:r>
      <w:r w:rsidR="00BA5042">
        <w:t xml:space="preserve"> </w:t>
      </w:r>
      <w:r>
        <w:t>México D.F.</w:t>
      </w:r>
    </w:p>
    <w:p w:rsidR="000A500E" w:rsidRDefault="000A500E" w:rsidP="000A500E">
      <w:pPr>
        <w:pStyle w:val="Prrafodelista"/>
      </w:pPr>
    </w:p>
    <w:p w:rsidR="001A2434" w:rsidRDefault="001A2434" w:rsidP="001A2434">
      <w:pPr>
        <w:pStyle w:val="Prrafodelista"/>
        <w:numPr>
          <w:ilvl w:val="0"/>
          <w:numId w:val="30"/>
        </w:numPr>
      </w:pPr>
      <w:r>
        <w:t>Zuñiga Okairy; El ausentismo laboral en la empresa; 2016; México</w:t>
      </w:r>
      <w:r w:rsidR="00510FA0">
        <w:t xml:space="preserve"> </w:t>
      </w:r>
      <w:r>
        <w:t xml:space="preserve">D.F. </w:t>
      </w:r>
    </w:p>
    <w:p w:rsidR="000A500E" w:rsidRDefault="000A500E" w:rsidP="000A500E">
      <w:pPr>
        <w:pStyle w:val="Prrafodelista"/>
      </w:pPr>
    </w:p>
    <w:p w:rsidR="001A2434" w:rsidRDefault="001A2434" w:rsidP="001A2434">
      <w:pPr>
        <w:pStyle w:val="Prrafodelista"/>
        <w:numPr>
          <w:ilvl w:val="0"/>
          <w:numId w:val="30"/>
        </w:numPr>
      </w:pPr>
      <w:r>
        <w:t>Hernández Karina; Tip’s para disminuir el ausentismo laboral; 2015;</w:t>
      </w:r>
      <w:r w:rsidR="00FB630A">
        <w:t xml:space="preserve"> </w:t>
      </w:r>
      <w:r>
        <w:t>México, D.F.</w:t>
      </w:r>
    </w:p>
    <w:p w:rsidR="005E7A3B" w:rsidRDefault="005E7A3B" w:rsidP="005E7A3B">
      <w:pPr>
        <w:pStyle w:val="Prrafodelista"/>
      </w:pPr>
    </w:p>
    <w:p w:rsidR="005E7A3B" w:rsidRPr="001A2434" w:rsidRDefault="00BA5042" w:rsidP="001A2434">
      <w:pPr>
        <w:pStyle w:val="Prrafodelista"/>
        <w:numPr>
          <w:ilvl w:val="0"/>
          <w:numId w:val="30"/>
        </w:numPr>
      </w:pPr>
      <w:r>
        <w:t>José F. Jiménez Galindo, Rosa Roma y López; Gestión del Ausentismo por incapacidad laboral.- Edit.- S.L. DYKINSON, 2005. México, D.F.</w:t>
      </w:r>
    </w:p>
    <w:p w:rsidR="001A2434" w:rsidRDefault="001A2434" w:rsidP="001A2434">
      <w:pPr>
        <w:pStyle w:val="Ttulo1"/>
      </w:pPr>
    </w:p>
    <w:sectPr w:rsidR="001A2434" w:rsidSect="00791CA0">
      <w:footerReference w:type="default" r:id="rId11"/>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FAA" w:rsidRDefault="00020FAA" w:rsidP="00F42130">
      <w:pPr>
        <w:spacing w:line="240" w:lineRule="auto"/>
      </w:pPr>
      <w:r>
        <w:separator/>
      </w:r>
    </w:p>
  </w:endnote>
  <w:endnote w:type="continuationSeparator" w:id="0">
    <w:p w:rsidR="00020FAA" w:rsidRDefault="00020FAA" w:rsidP="00F4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708281"/>
      <w:docPartObj>
        <w:docPartGallery w:val="Page Numbers (Bottom of Page)"/>
        <w:docPartUnique/>
      </w:docPartObj>
    </w:sdtPr>
    <w:sdtEndPr/>
    <w:sdtContent>
      <w:p w:rsidR="004504F0" w:rsidRDefault="004504F0">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0" t="0" r="20320" b="2603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4504F0" w:rsidRDefault="004504F0">
                                <w:pPr>
                                  <w:pStyle w:val="Piedepgina"/>
                                  <w:jc w:val="center"/>
                                  <w:rPr>
                                    <w:sz w:val="16"/>
                                    <w:szCs w:val="16"/>
                                  </w:rPr>
                                </w:pPr>
                                <w:r>
                                  <w:rPr>
                                    <w:szCs w:val="22"/>
                                  </w:rPr>
                                  <w:fldChar w:fldCharType="begin"/>
                                </w:r>
                                <w:r>
                                  <w:instrText>PAGE    \* MERGEFORMAT</w:instrText>
                                </w:r>
                                <w:r>
                                  <w:rPr>
                                    <w:szCs w:val="22"/>
                                  </w:rPr>
                                  <w:fldChar w:fldCharType="separate"/>
                                </w:r>
                                <w:r w:rsidR="00CE4427" w:rsidRPr="00CE4427">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8"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30"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4504F0" w:rsidRDefault="004504F0">
                          <w:pPr>
                            <w:pStyle w:val="Piedepgina"/>
                            <w:jc w:val="center"/>
                            <w:rPr>
                              <w:sz w:val="16"/>
                              <w:szCs w:val="16"/>
                            </w:rPr>
                          </w:pPr>
                          <w:r>
                            <w:rPr>
                              <w:szCs w:val="22"/>
                            </w:rPr>
                            <w:fldChar w:fldCharType="begin"/>
                          </w:r>
                          <w:r>
                            <w:instrText>PAGE    \* MERGEFORMAT</w:instrText>
                          </w:r>
                          <w:r>
                            <w:rPr>
                              <w:szCs w:val="22"/>
                            </w:rPr>
                            <w:fldChar w:fldCharType="separate"/>
                          </w:r>
                          <w:r w:rsidR="00CE4427" w:rsidRPr="00CE4427">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FAA" w:rsidRDefault="00020FAA" w:rsidP="00F42130">
      <w:pPr>
        <w:spacing w:line="240" w:lineRule="auto"/>
      </w:pPr>
      <w:r>
        <w:separator/>
      </w:r>
    </w:p>
  </w:footnote>
  <w:footnote w:type="continuationSeparator" w:id="0">
    <w:p w:rsidR="00020FAA" w:rsidRDefault="00020FAA" w:rsidP="00F421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1750"/>
    <w:multiLevelType w:val="hybridMultilevel"/>
    <w:tmpl w:val="39F27D4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06B307D"/>
    <w:multiLevelType w:val="hybridMultilevel"/>
    <w:tmpl w:val="AE403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1B41655"/>
    <w:multiLevelType w:val="hybridMultilevel"/>
    <w:tmpl w:val="02FCF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E06EBB"/>
    <w:multiLevelType w:val="hybridMultilevel"/>
    <w:tmpl w:val="947864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CEE2711"/>
    <w:multiLevelType w:val="hybridMultilevel"/>
    <w:tmpl w:val="05B664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103B4999"/>
    <w:multiLevelType w:val="hybridMultilevel"/>
    <w:tmpl w:val="4AA28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0F65DB8"/>
    <w:multiLevelType w:val="hybridMultilevel"/>
    <w:tmpl w:val="62C0D87E"/>
    <w:lvl w:ilvl="0" w:tplc="0D20F29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2DC475D"/>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5EA73D3"/>
    <w:multiLevelType w:val="hybridMultilevel"/>
    <w:tmpl w:val="60F8A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65E47BC"/>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6C067BF"/>
    <w:multiLevelType w:val="hybridMultilevel"/>
    <w:tmpl w:val="818EB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186E89"/>
    <w:multiLevelType w:val="hybridMultilevel"/>
    <w:tmpl w:val="A57AC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B4E41FD"/>
    <w:multiLevelType w:val="hybridMultilevel"/>
    <w:tmpl w:val="876239F2"/>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C077836"/>
    <w:multiLevelType w:val="hybridMultilevel"/>
    <w:tmpl w:val="0F464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EF7B7D"/>
    <w:multiLevelType w:val="hybridMultilevel"/>
    <w:tmpl w:val="8ED4C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75D4EC2"/>
    <w:multiLevelType w:val="hybridMultilevel"/>
    <w:tmpl w:val="AEBAC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85F7647"/>
    <w:multiLevelType w:val="hybridMultilevel"/>
    <w:tmpl w:val="84D0A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A8C664C"/>
    <w:multiLevelType w:val="hybridMultilevel"/>
    <w:tmpl w:val="7AC43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CD943E1"/>
    <w:multiLevelType w:val="hybridMultilevel"/>
    <w:tmpl w:val="159C7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1122C04"/>
    <w:multiLevelType w:val="hybridMultilevel"/>
    <w:tmpl w:val="BC08F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5CA464A"/>
    <w:multiLevelType w:val="hybridMultilevel"/>
    <w:tmpl w:val="9BC20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8A426C8"/>
    <w:multiLevelType w:val="hybridMultilevel"/>
    <w:tmpl w:val="5B4A775C"/>
    <w:lvl w:ilvl="0" w:tplc="2222D25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8F30B7A"/>
    <w:multiLevelType w:val="hybridMultilevel"/>
    <w:tmpl w:val="D3F62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0331C87"/>
    <w:multiLevelType w:val="hybridMultilevel"/>
    <w:tmpl w:val="493E2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3A55529"/>
    <w:multiLevelType w:val="hybridMultilevel"/>
    <w:tmpl w:val="991E8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6F56F5F"/>
    <w:multiLevelType w:val="hybridMultilevel"/>
    <w:tmpl w:val="A3EE8964"/>
    <w:lvl w:ilvl="0" w:tplc="2222D25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AE73EC6"/>
    <w:multiLevelType w:val="hybridMultilevel"/>
    <w:tmpl w:val="F9BAF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B427420"/>
    <w:multiLevelType w:val="hybridMultilevel"/>
    <w:tmpl w:val="893C2E5C"/>
    <w:lvl w:ilvl="0" w:tplc="2222D25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32F7455"/>
    <w:multiLevelType w:val="hybridMultilevel"/>
    <w:tmpl w:val="8FBC9F4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5B24354"/>
    <w:multiLevelType w:val="hybridMultilevel"/>
    <w:tmpl w:val="67CC8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C283776"/>
    <w:multiLevelType w:val="hybridMultilevel"/>
    <w:tmpl w:val="E04EA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C4A5AE9"/>
    <w:multiLevelType w:val="hybridMultilevel"/>
    <w:tmpl w:val="7CF8B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C8817C8"/>
    <w:multiLevelType w:val="hybridMultilevel"/>
    <w:tmpl w:val="68864D9A"/>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DA00D54"/>
    <w:multiLevelType w:val="hybridMultilevel"/>
    <w:tmpl w:val="8A401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5DE445B3"/>
    <w:multiLevelType w:val="hybridMultilevel"/>
    <w:tmpl w:val="582ACD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9">
    <w:nsid w:val="5FA628B3"/>
    <w:multiLevelType w:val="hybridMultilevel"/>
    <w:tmpl w:val="2D687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7CC5379"/>
    <w:multiLevelType w:val="hybridMultilevel"/>
    <w:tmpl w:val="DB9EF76C"/>
    <w:lvl w:ilvl="0" w:tplc="0C0A000F">
      <w:start w:val="2"/>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27550AE"/>
    <w:multiLevelType w:val="hybridMultilevel"/>
    <w:tmpl w:val="A436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4437691"/>
    <w:multiLevelType w:val="hybridMultilevel"/>
    <w:tmpl w:val="D082C6C0"/>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8325E16"/>
    <w:multiLevelType w:val="hybridMultilevel"/>
    <w:tmpl w:val="7BBC43E6"/>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8D543BB"/>
    <w:multiLevelType w:val="hybridMultilevel"/>
    <w:tmpl w:val="1E2A9C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5469E5"/>
    <w:multiLevelType w:val="hybridMultilevel"/>
    <w:tmpl w:val="8D265060"/>
    <w:lvl w:ilvl="0" w:tplc="2222D25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C9C519F"/>
    <w:multiLevelType w:val="hybridMultilevel"/>
    <w:tmpl w:val="441A05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7F4251A1"/>
    <w:multiLevelType w:val="hybridMultilevel"/>
    <w:tmpl w:val="86D4F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36"/>
  </w:num>
  <w:num w:numId="4">
    <w:abstractNumId w:val="25"/>
  </w:num>
  <w:num w:numId="5">
    <w:abstractNumId w:val="42"/>
  </w:num>
  <w:num w:numId="6">
    <w:abstractNumId w:val="12"/>
  </w:num>
  <w:num w:numId="7">
    <w:abstractNumId w:val="28"/>
  </w:num>
  <w:num w:numId="8">
    <w:abstractNumId w:val="43"/>
  </w:num>
  <w:num w:numId="9">
    <w:abstractNumId w:val="31"/>
  </w:num>
  <w:num w:numId="10">
    <w:abstractNumId w:val="10"/>
  </w:num>
  <w:num w:numId="11">
    <w:abstractNumId w:val="20"/>
  </w:num>
  <w:num w:numId="12">
    <w:abstractNumId w:val="16"/>
  </w:num>
  <w:num w:numId="13">
    <w:abstractNumId w:val="41"/>
  </w:num>
  <w:num w:numId="14">
    <w:abstractNumId w:val="46"/>
  </w:num>
  <w:num w:numId="15">
    <w:abstractNumId w:val="3"/>
  </w:num>
  <w:num w:numId="16">
    <w:abstractNumId w:val="26"/>
  </w:num>
  <w:num w:numId="17">
    <w:abstractNumId w:val="30"/>
  </w:num>
  <w:num w:numId="18">
    <w:abstractNumId w:val="15"/>
  </w:num>
  <w:num w:numId="19">
    <w:abstractNumId w:val="35"/>
  </w:num>
  <w:num w:numId="20">
    <w:abstractNumId w:val="7"/>
  </w:num>
  <w:num w:numId="21">
    <w:abstractNumId w:val="9"/>
  </w:num>
  <w:num w:numId="22">
    <w:abstractNumId w:val="32"/>
  </w:num>
  <w:num w:numId="23">
    <w:abstractNumId w:val="1"/>
  </w:num>
  <w:num w:numId="24">
    <w:abstractNumId w:val="6"/>
  </w:num>
  <w:num w:numId="25">
    <w:abstractNumId w:val="44"/>
  </w:num>
  <w:num w:numId="26">
    <w:abstractNumId w:val="19"/>
  </w:num>
  <w:num w:numId="27">
    <w:abstractNumId w:val="8"/>
  </w:num>
  <w:num w:numId="28">
    <w:abstractNumId w:val="34"/>
  </w:num>
  <w:num w:numId="29">
    <w:abstractNumId w:val="14"/>
  </w:num>
  <w:num w:numId="30">
    <w:abstractNumId w:val="2"/>
  </w:num>
  <w:num w:numId="31">
    <w:abstractNumId w:val="13"/>
  </w:num>
  <w:num w:numId="32">
    <w:abstractNumId w:val="24"/>
  </w:num>
  <w:num w:numId="33">
    <w:abstractNumId w:val="39"/>
  </w:num>
  <w:num w:numId="34">
    <w:abstractNumId w:val="0"/>
  </w:num>
  <w:num w:numId="35">
    <w:abstractNumId w:val="38"/>
  </w:num>
  <w:num w:numId="36">
    <w:abstractNumId w:val="4"/>
  </w:num>
  <w:num w:numId="37">
    <w:abstractNumId w:val="5"/>
  </w:num>
  <w:num w:numId="38">
    <w:abstractNumId w:val="18"/>
  </w:num>
  <w:num w:numId="39">
    <w:abstractNumId w:val="17"/>
  </w:num>
  <w:num w:numId="40">
    <w:abstractNumId w:val="22"/>
  </w:num>
  <w:num w:numId="41">
    <w:abstractNumId w:val="29"/>
  </w:num>
  <w:num w:numId="42">
    <w:abstractNumId w:val="27"/>
  </w:num>
  <w:num w:numId="43">
    <w:abstractNumId w:val="45"/>
  </w:num>
  <w:num w:numId="44">
    <w:abstractNumId w:val="33"/>
  </w:num>
  <w:num w:numId="45">
    <w:abstractNumId w:val="21"/>
  </w:num>
  <w:num w:numId="46">
    <w:abstractNumId w:val="47"/>
  </w:num>
  <w:num w:numId="47">
    <w:abstractNumId w:val="4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7B"/>
    <w:rsid w:val="00001C94"/>
    <w:rsid w:val="00003716"/>
    <w:rsid w:val="000057ED"/>
    <w:rsid w:val="00005801"/>
    <w:rsid w:val="00005B3D"/>
    <w:rsid w:val="00005C0C"/>
    <w:rsid w:val="0000650B"/>
    <w:rsid w:val="00011CF3"/>
    <w:rsid w:val="00013221"/>
    <w:rsid w:val="00014975"/>
    <w:rsid w:val="00014E8A"/>
    <w:rsid w:val="00014F30"/>
    <w:rsid w:val="00020FAA"/>
    <w:rsid w:val="00021053"/>
    <w:rsid w:val="00024330"/>
    <w:rsid w:val="0002612E"/>
    <w:rsid w:val="00027D44"/>
    <w:rsid w:val="00031DD6"/>
    <w:rsid w:val="0003531B"/>
    <w:rsid w:val="0003578F"/>
    <w:rsid w:val="00035CC2"/>
    <w:rsid w:val="00036370"/>
    <w:rsid w:val="00037403"/>
    <w:rsid w:val="00042AA9"/>
    <w:rsid w:val="00043812"/>
    <w:rsid w:val="00043CED"/>
    <w:rsid w:val="0004761A"/>
    <w:rsid w:val="00053558"/>
    <w:rsid w:val="00053EFD"/>
    <w:rsid w:val="00054BCC"/>
    <w:rsid w:val="0005507F"/>
    <w:rsid w:val="00055BD5"/>
    <w:rsid w:val="00056745"/>
    <w:rsid w:val="0005695B"/>
    <w:rsid w:val="00057B82"/>
    <w:rsid w:val="00064B16"/>
    <w:rsid w:val="00065189"/>
    <w:rsid w:val="00070E6D"/>
    <w:rsid w:val="00070E95"/>
    <w:rsid w:val="00070ECD"/>
    <w:rsid w:val="000731BC"/>
    <w:rsid w:val="00076C77"/>
    <w:rsid w:val="00076DB9"/>
    <w:rsid w:val="0007769D"/>
    <w:rsid w:val="00083021"/>
    <w:rsid w:val="00083E97"/>
    <w:rsid w:val="000846F3"/>
    <w:rsid w:val="00086351"/>
    <w:rsid w:val="00087F92"/>
    <w:rsid w:val="00091367"/>
    <w:rsid w:val="000940B8"/>
    <w:rsid w:val="0009453D"/>
    <w:rsid w:val="00095BD5"/>
    <w:rsid w:val="000975C0"/>
    <w:rsid w:val="000A0878"/>
    <w:rsid w:val="000A500E"/>
    <w:rsid w:val="000A7F94"/>
    <w:rsid w:val="000B027B"/>
    <w:rsid w:val="000B0F08"/>
    <w:rsid w:val="000C0C31"/>
    <w:rsid w:val="000C0E03"/>
    <w:rsid w:val="000C3DBD"/>
    <w:rsid w:val="000C4857"/>
    <w:rsid w:val="000C550D"/>
    <w:rsid w:val="000C7ED9"/>
    <w:rsid w:val="000D057D"/>
    <w:rsid w:val="000D2979"/>
    <w:rsid w:val="000D64D8"/>
    <w:rsid w:val="000D773C"/>
    <w:rsid w:val="000D7ABB"/>
    <w:rsid w:val="000E086E"/>
    <w:rsid w:val="000E0D85"/>
    <w:rsid w:val="000E233F"/>
    <w:rsid w:val="000E4111"/>
    <w:rsid w:val="000E4A2A"/>
    <w:rsid w:val="000F025F"/>
    <w:rsid w:val="000F3A84"/>
    <w:rsid w:val="000F4331"/>
    <w:rsid w:val="000F46C9"/>
    <w:rsid w:val="000F60C6"/>
    <w:rsid w:val="000F75A3"/>
    <w:rsid w:val="001008A4"/>
    <w:rsid w:val="00106489"/>
    <w:rsid w:val="00106A6B"/>
    <w:rsid w:val="0010798E"/>
    <w:rsid w:val="001101B3"/>
    <w:rsid w:val="001114AA"/>
    <w:rsid w:val="001120D3"/>
    <w:rsid w:val="001142C0"/>
    <w:rsid w:val="00114FD1"/>
    <w:rsid w:val="001172A7"/>
    <w:rsid w:val="001174B7"/>
    <w:rsid w:val="00126268"/>
    <w:rsid w:val="0013351E"/>
    <w:rsid w:val="001342DD"/>
    <w:rsid w:val="001353DD"/>
    <w:rsid w:val="00136323"/>
    <w:rsid w:val="001377BB"/>
    <w:rsid w:val="00144ABD"/>
    <w:rsid w:val="00145993"/>
    <w:rsid w:val="00151628"/>
    <w:rsid w:val="0015272C"/>
    <w:rsid w:val="00152BA9"/>
    <w:rsid w:val="00157041"/>
    <w:rsid w:val="00160816"/>
    <w:rsid w:val="00162E78"/>
    <w:rsid w:val="00164EC7"/>
    <w:rsid w:val="0017217A"/>
    <w:rsid w:val="0017235D"/>
    <w:rsid w:val="001755F3"/>
    <w:rsid w:val="00180AB5"/>
    <w:rsid w:val="00182460"/>
    <w:rsid w:val="0018350C"/>
    <w:rsid w:val="00183CB7"/>
    <w:rsid w:val="001851E8"/>
    <w:rsid w:val="0018535C"/>
    <w:rsid w:val="0018769B"/>
    <w:rsid w:val="001905C5"/>
    <w:rsid w:val="00190D44"/>
    <w:rsid w:val="001926F5"/>
    <w:rsid w:val="00193908"/>
    <w:rsid w:val="00195C4D"/>
    <w:rsid w:val="0019602C"/>
    <w:rsid w:val="0019653C"/>
    <w:rsid w:val="001970DA"/>
    <w:rsid w:val="001A133F"/>
    <w:rsid w:val="001A2434"/>
    <w:rsid w:val="001A3CD0"/>
    <w:rsid w:val="001A5C65"/>
    <w:rsid w:val="001A6416"/>
    <w:rsid w:val="001A64D8"/>
    <w:rsid w:val="001A7B16"/>
    <w:rsid w:val="001B1272"/>
    <w:rsid w:val="001B2A54"/>
    <w:rsid w:val="001B335E"/>
    <w:rsid w:val="001B3D2B"/>
    <w:rsid w:val="001B5CCB"/>
    <w:rsid w:val="001B6D8E"/>
    <w:rsid w:val="001C183D"/>
    <w:rsid w:val="001C3BA1"/>
    <w:rsid w:val="001C71B7"/>
    <w:rsid w:val="001C7253"/>
    <w:rsid w:val="001D0034"/>
    <w:rsid w:val="001D0D66"/>
    <w:rsid w:val="001D0F9E"/>
    <w:rsid w:val="001D3A0F"/>
    <w:rsid w:val="001D51B9"/>
    <w:rsid w:val="001D6EC7"/>
    <w:rsid w:val="001D7B72"/>
    <w:rsid w:val="001E0D16"/>
    <w:rsid w:val="001E22B8"/>
    <w:rsid w:val="001E28CA"/>
    <w:rsid w:val="001E4498"/>
    <w:rsid w:val="001E45C4"/>
    <w:rsid w:val="001E4B7B"/>
    <w:rsid w:val="001E5E36"/>
    <w:rsid w:val="001E78A0"/>
    <w:rsid w:val="001F662F"/>
    <w:rsid w:val="001F6EB0"/>
    <w:rsid w:val="001F7776"/>
    <w:rsid w:val="001F796A"/>
    <w:rsid w:val="001F79B7"/>
    <w:rsid w:val="0020070D"/>
    <w:rsid w:val="002010F3"/>
    <w:rsid w:val="002024A6"/>
    <w:rsid w:val="00203430"/>
    <w:rsid w:val="00212E33"/>
    <w:rsid w:val="00212E9B"/>
    <w:rsid w:val="00217A48"/>
    <w:rsid w:val="002227D2"/>
    <w:rsid w:val="00223E9F"/>
    <w:rsid w:val="00227E1C"/>
    <w:rsid w:val="00231471"/>
    <w:rsid w:val="0023159D"/>
    <w:rsid w:val="00232ED7"/>
    <w:rsid w:val="002423BA"/>
    <w:rsid w:val="0024400A"/>
    <w:rsid w:val="0024458B"/>
    <w:rsid w:val="00245421"/>
    <w:rsid w:val="00247266"/>
    <w:rsid w:val="00253D12"/>
    <w:rsid w:val="00254896"/>
    <w:rsid w:val="0025620E"/>
    <w:rsid w:val="002564A8"/>
    <w:rsid w:val="002607D5"/>
    <w:rsid w:val="00261380"/>
    <w:rsid w:val="00261485"/>
    <w:rsid w:val="002615E4"/>
    <w:rsid w:val="002727FF"/>
    <w:rsid w:val="00272941"/>
    <w:rsid w:val="00273874"/>
    <w:rsid w:val="00274BC8"/>
    <w:rsid w:val="002768A4"/>
    <w:rsid w:val="00280128"/>
    <w:rsid w:val="00280336"/>
    <w:rsid w:val="00280CAE"/>
    <w:rsid w:val="002819AF"/>
    <w:rsid w:val="00282BB4"/>
    <w:rsid w:val="00282BC6"/>
    <w:rsid w:val="00283D54"/>
    <w:rsid w:val="0028581B"/>
    <w:rsid w:val="00285FEF"/>
    <w:rsid w:val="002874BA"/>
    <w:rsid w:val="00287EC0"/>
    <w:rsid w:val="002915EF"/>
    <w:rsid w:val="00292D06"/>
    <w:rsid w:val="00294A1A"/>
    <w:rsid w:val="00296ABF"/>
    <w:rsid w:val="00296E0A"/>
    <w:rsid w:val="002A0B3A"/>
    <w:rsid w:val="002A1CD5"/>
    <w:rsid w:val="002A23F4"/>
    <w:rsid w:val="002A2ADE"/>
    <w:rsid w:val="002A3B0E"/>
    <w:rsid w:val="002A549C"/>
    <w:rsid w:val="002A69D8"/>
    <w:rsid w:val="002A7A99"/>
    <w:rsid w:val="002B1337"/>
    <w:rsid w:val="002B1734"/>
    <w:rsid w:val="002B175F"/>
    <w:rsid w:val="002B6F27"/>
    <w:rsid w:val="002B7444"/>
    <w:rsid w:val="002C2C07"/>
    <w:rsid w:val="002C410D"/>
    <w:rsid w:val="002C4207"/>
    <w:rsid w:val="002C520A"/>
    <w:rsid w:val="002E0CCA"/>
    <w:rsid w:val="002E0E07"/>
    <w:rsid w:val="002E3241"/>
    <w:rsid w:val="002E511B"/>
    <w:rsid w:val="002E66EC"/>
    <w:rsid w:val="002E6E61"/>
    <w:rsid w:val="002F2BCD"/>
    <w:rsid w:val="002F79FF"/>
    <w:rsid w:val="00301A53"/>
    <w:rsid w:val="00302E85"/>
    <w:rsid w:val="0030386B"/>
    <w:rsid w:val="00304BF8"/>
    <w:rsid w:val="0030576B"/>
    <w:rsid w:val="00312514"/>
    <w:rsid w:val="00313999"/>
    <w:rsid w:val="003150C5"/>
    <w:rsid w:val="00315A4D"/>
    <w:rsid w:val="00316681"/>
    <w:rsid w:val="003237E5"/>
    <w:rsid w:val="00324B9D"/>
    <w:rsid w:val="00325A09"/>
    <w:rsid w:val="003263BA"/>
    <w:rsid w:val="00332920"/>
    <w:rsid w:val="00332A47"/>
    <w:rsid w:val="003339EE"/>
    <w:rsid w:val="00334BF8"/>
    <w:rsid w:val="00334C08"/>
    <w:rsid w:val="00346972"/>
    <w:rsid w:val="003535E9"/>
    <w:rsid w:val="00353624"/>
    <w:rsid w:val="00355902"/>
    <w:rsid w:val="003616ED"/>
    <w:rsid w:val="003657DB"/>
    <w:rsid w:val="003715ED"/>
    <w:rsid w:val="00372E0B"/>
    <w:rsid w:val="00375910"/>
    <w:rsid w:val="00377151"/>
    <w:rsid w:val="00384D51"/>
    <w:rsid w:val="00386751"/>
    <w:rsid w:val="00392EC4"/>
    <w:rsid w:val="00394EB9"/>
    <w:rsid w:val="003A2AE7"/>
    <w:rsid w:val="003A32C1"/>
    <w:rsid w:val="003A45D7"/>
    <w:rsid w:val="003A5411"/>
    <w:rsid w:val="003A6915"/>
    <w:rsid w:val="003A6B0C"/>
    <w:rsid w:val="003B02D2"/>
    <w:rsid w:val="003B1059"/>
    <w:rsid w:val="003B1465"/>
    <w:rsid w:val="003C406B"/>
    <w:rsid w:val="003C5275"/>
    <w:rsid w:val="003C67E1"/>
    <w:rsid w:val="003C7A22"/>
    <w:rsid w:val="003D0FF9"/>
    <w:rsid w:val="003D4FA4"/>
    <w:rsid w:val="003D63DA"/>
    <w:rsid w:val="003D6CB1"/>
    <w:rsid w:val="003E2E1D"/>
    <w:rsid w:val="003E4D9E"/>
    <w:rsid w:val="003E7651"/>
    <w:rsid w:val="003F363F"/>
    <w:rsid w:val="003F3EB7"/>
    <w:rsid w:val="003F4C7B"/>
    <w:rsid w:val="003F4EB2"/>
    <w:rsid w:val="003F632B"/>
    <w:rsid w:val="003F6516"/>
    <w:rsid w:val="003F66F3"/>
    <w:rsid w:val="00400594"/>
    <w:rsid w:val="00400ECA"/>
    <w:rsid w:val="00403CE4"/>
    <w:rsid w:val="004052B4"/>
    <w:rsid w:val="00405D45"/>
    <w:rsid w:val="00405EDC"/>
    <w:rsid w:val="0041062C"/>
    <w:rsid w:val="00410ADC"/>
    <w:rsid w:val="00411462"/>
    <w:rsid w:val="00416543"/>
    <w:rsid w:val="00417C6B"/>
    <w:rsid w:val="004262DD"/>
    <w:rsid w:val="00430277"/>
    <w:rsid w:val="00432E61"/>
    <w:rsid w:val="0043383E"/>
    <w:rsid w:val="00436BAA"/>
    <w:rsid w:val="00442E9B"/>
    <w:rsid w:val="0044501C"/>
    <w:rsid w:val="00445060"/>
    <w:rsid w:val="00446BB1"/>
    <w:rsid w:val="004504F0"/>
    <w:rsid w:val="00455CF9"/>
    <w:rsid w:val="00457443"/>
    <w:rsid w:val="0046264D"/>
    <w:rsid w:val="0046290F"/>
    <w:rsid w:val="0046327A"/>
    <w:rsid w:val="0046355C"/>
    <w:rsid w:val="004646CD"/>
    <w:rsid w:val="00464940"/>
    <w:rsid w:val="00464BD9"/>
    <w:rsid w:val="0047293B"/>
    <w:rsid w:val="004734B6"/>
    <w:rsid w:val="004739C0"/>
    <w:rsid w:val="00474C7B"/>
    <w:rsid w:val="00475158"/>
    <w:rsid w:val="00480378"/>
    <w:rsid w:val="004807D5"/>
    <w:rsid w:val="0048116F"/>
    <w:rsid w:val="00481498"/>
    <w:rsid w:val="004837F2"/>
    <w:rsid w:val="00485EF4"/>
    <w:rsid w:val="00486477"/>
    <w:rsid w:val="00487085"/>
    <w:rsid w:val="00491EB5"/>
    <w:rsid w:val="004924F0"/>
    <w:rsid w:val="00492E23"/>
    <w:rsid w:val="0049330A"/>
    <w:rsid w:val="004937E7"/>
    <w:rsid w:val="004A0BD0"/>
    <w:rsid w:val="004A0E60"/>
    <w:rsid w:val="004A21E0"/>
    <w:rsid w:val="004A25FC"/>
    <w:rsid w:val="004A36B9"/>
    <w:rsid w:val="004A59D3"/>
    <w:rsid w:val="004A65D4"/>
    <w:rsid w:val="004B22E6"/>
    <w:rsid w:val="004B3307"/>
    <w:rsid w:val="004B4B33"/>
    <w:rsid w:val="004B4E57"/>
    <w:rsid w:val="004C2DD6"/>
    <w:rsid w:val="004C3639"/>
    <w:rsid w:val="004C3E2B"/>
    <w:rsid w:val="004C5822"/>
    <w:rsid w:val="004C646E"/>
    <w:rsid w:val="004C7364"/>
    <w:rsid w:val="004D038F"/>
    <w:rsid w:val="004D2492"/>
    <w:rsid w:val="004D327B"/>
    <w:rsid w:val="004D3976"/>
    <w:rsid w:val="004D4133"/>
    <w:rsid w:val="004D4560"/>
    <w:rsid w:val="004E1273"/>
    <w:rsid w:val="004E3906"/>
    <w:rsid w:val="004E66BA"/>
    <w:rsid w:val="004E7625"/>
    <w:rsid w:val="004F2809"/>
    <w:rsid w:val="004F44C3"/>
    <w:rsid w:val="004F485C"/>
    <w:rsid w:val="00501487"/>
    <w:rsid w:val="00502653"/>
    <w:rsid w:val="00503178"/>
    <w:rsid w:val="005036EE"/>
    <w:rsid w:val="00504A65"/>
    <w:rsid w:val="00510FA0"/>
    <w:rsid w:val="00511425"/>
    <w:rsid w:val="00511EA7"/>
    <w:rsid w:val="005131A2"/>
    <w:rsid w:val="00513A91"/>
    <w:rsid w:val="00514D6D"/>
    <w:rsid w:val="00521B50"/>
    <w:rsid w:val="005221A2"/>
    <w:rsid w:val="00523A6E"/>
    <w:rsid w:val="0052497E"/>
    <w:rsid w:val="0052509B"/>
    <w:rsid w:val="00532697"/>
    <w:rsid w:val="00536F6E"/>
    <w:rsid w:val="00537A6D"/>
    <w:rsid w:val="00537B06"/>
    <w:rsid w:val="005409AE"/>
    <w:rsid w:val="00542430"/>
    <w:rsid w:val="0054455E"/>
    <w:rsid w:val="00550553"/>
    <w:rsid w:val="00552B46"/>
    <w:rsid w:val="005536F7"/>
    <w:rsid w:val="00553C4D"/>
    <w:rsid w:val="00554F3A"/>
    <w:rsid w:val="00555200"/>
    <w:rsid w:val="00555A7F"/>
    <w:rsid w:val="0056056A"/>
    <w:rsid w:val="00561295"/>
    <w:rsid w:val="00567913"/>
    <w:rsid w:val="00567FDB"/>
    <w:rsid w:val="005708F5"/>
    <w:rsid w:val="00571DF4"/>
    <w:rsid w:val="005728BC"/>
    <w:rsid w:val="00574E14"/>
    <w:rsid w:val="005755BB"/>
    <w:rsid w:val="00576D90"/>
    <w:rsid w:val="005779EF"/>
    <w:rsid w:val="005807B4"/>
    <w:rsid w:val="0058685A"/>
    <w:rsid w:val="00586A20"/>
    <w:rsid w:val="00586F33"/>
    <w:rsid w:val="005901C1"/>
    <w:rsid w:val="00594C4C"/>
    <w:rsid w:val="00595525"/>
    <w:rsid w:val="0059560A"/>
    <w:rsid w:val="00595925"/>
    <w:rsid w:val="005965C4"/>
    <w:rsid w:val="0059698B"/>
    <w:rsid w:val="005A0888"/>
    <w:rsid w:val="005A2E2D"/>
    <w:rsid w:val="005A6C19"/>
    <w:rsid w:val="005B12EA"/>
    <w:rsid w:val="005B52B3"/>
    <w:rsid w:val="005B65AF"/>
    <w:rsid w:val="005B65DA"/>
    <w:rsid w:val="005C1F14"/>
    <w:rsid w:val="005D09FA"/>
    <w:rsid w:val="005D19B1"/>
    <w:rsid w:val="005D1C4D"/>
    <w:rsid w:val="005D2B24"/>
    <w:rsid w:val="005D3B1A"/>
    <w:rsid w:val="005D573C"/>
    <w:rsid w:val="005D616B"/>
    <w:rsid w:val="005E1ED2"/>
    <w:rsid w:val="005E5A64"/>
    <w:rsid w:val="005E7A3B"/>
    <w:rsid w:val="005F0874"/>
    <w:rsid w:val="005F74C5"/>
    <w:rsid w:val="005F7E1D"/>
    <w:rsid w:val="0060705F"/>
    <w:rsid w:val="00611992"/>
    <w:rsid w:val="00615173"/>
    <w:rsid w:val="00615ABB"/>
    <w:rsid w:val="00620822"/>
    <w:rsid w:val="006212BA"/>
    <w:rsid w:val="0062142E"/>
    <w:rsid w:val="00622CF6"/>
    <w:rsid w:val="00622D53"/>
    <w:rsid w:val="00622E3D"/>
    <w:rsid w:val="00623704"/>
    <w:rsid w:val="00623DD0"/>
    <w:rsid w:val="0062407C"/>
    <w:rsid w:val="00626DB1"/>
    <w:rsid w:val="00627A47"/>
    <w:rsid w:val="006313F3"/>
    <w:rsid w:val="0063687F"/>
    <w:rsid w:val="00636A12"/>
    <w:rsid w:val="00641DFA"/>
    <w:rsid w:val="00643169"/>
    <w:rsid w:val="00650CD5"/>
    <w:rsid w:val="006519FD"/>
    <w:rsid w:val="006535C4"/>
    <w:rsid w:val="00653D97"/>
    <w:rsid w:val="00654B56"/>
    <w:rsid w:val="00657087"/>
    <w:rsid w:val="00661990"/>
    <w:rsid w:val="00663891"/>
    <w:rsid w:val="006650E3"/>
    <w:rsid w:val="00667F6C"/>
    <w:rsid w:val="006706D4"/>
    <w:rsid w:val="00673C0C"/>
    <w:rsid w:val="00673C69"/>
    <w:rsid w:val="00673DE0"/>
    <w:rsid w:val="0067435B"/>
    <w:rsid w:val="0067513F"/>
    <w:rsid w:val="00677F67"/>
    <w:rsid w:val="00680FDB"/>
    <w:rsid w:val="006812B3"/>
    <w:rsid w:val="006819AA"/>
    <w:rsid w:val="006830FE"/>
    <w:rsid w:val="0068798A"/>
    <w:rsid w:val="00693179"/>
    <w:rsid w:val="00694323"/>
    <w:rsid w:val="006948C3"/>
    <w:rsid w:val="00694FEF"/>
    <w:rsid w:val="00695605"/>
    <w:rsid w:val="00695BAB"/>
    <w:rsid w:val="00697C6F"/>
    <w:rsid w:val="00697FEA"/>
    <w:rsid w:val="006A23AA"/>
    <w:rsid w:val="006A3179"/>
    <w:rsid w:val="006A68DE"/>
    <w:rsid w:val="006B0EDA"/>
    <w:rsid w:val="006B2E82"/>
    <w:rsid w:val="006B3D4E"/>
    <w:rsid w:val="006B5B85"/>
    <w:rsid w:val="006C310C"/>
    <w:rsid w:val="006C3C51"/>
    <w:rsid w:val="006C6945"/>
    <w:rsid w:val="006C7995"/>
    <w:rsid w:val="006D2F68"/>
    <w:rsid w:val="006D545E"/>
    <w:rsid w:val="006D7BE7"/>
    <w:rsid w:val="006E5709"/>
    <w:rsid w:val="006E775C"/>
    <w:rsid w:val="006F0D4B"/>
    <w:rsid w:val="006F1251"/>
    <w:rsid w:val="006F3F79"/>
    <w:rsid w:val="006F41F8"/>
    <w:rsid w:val="006F5DFB"/>
    <w:rsid w:val="0070141C"/>
    <w:rsid w:val="007023E9"/>
    <w:rsid w:val="00702E10"/>
    <w:rsid w:val="007059A1"/>
    <w:rsid w:val="007059CA"/>
    <w:rsid w:val="00707D01"/>
    <w:rsid w:val="00707EDC"/>
    <w:rsid w:val="0071059C"/>
    <w:rsid w:val="007122EA"/>
    <w:rsid w:val="00714F79"/>
    <w:rsid w:val="0071639A"/>
    <w:rsid w:val="00721DA4"/>
    <w:rsid w:val="0072207F"/>
    <w:rsid w:val="00722977"/>
    <w:rsid w:val="007356A5"/>
    <w:rsid w:val="00740B00"/>
    <w:rsid w:val="007411C0"/>
    <w:rsid w:val="00743955"/>
    <w:rsid w:val="00754489"/>
    <w:rsid w:val="00754680"/>
    <w:rsid w:val="00754A8E"/>
    <w:rsid w:val="00756856"/>
    <w:rsid w:val="00762D29"/>
    <w:rsid w:val="007634BE"/>
    <w:rsid w:val="007640F1"/>
    <w:rsid w:val="007641DC"/>
    <w:rsid w:val="0076776C"/>
    <w:rsid w:val="00770F0A"/>
    <w:rsid w:val="00774AAA"/>
    <w:rsid w:val="00782003"/>
    <w:rsid w:val="00782578"/>
    <w:rsid w:val="0078617B"/>
    <w:rsid w:val="00786E7E"/>
    <w:rsid w:val="00787084"/>
    <w:rsid w:val="00791839"/>
    <w:rsid w:val="00791CA0"/>
    <w:rsid w:val="00791E8B"/>
    <w:rsid w:val="007938F2"/>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323D"/>
    <w:rsid w:val="007D4845"/>
    <w:rsid w:val="007D4A55"/>
    <w:rsid w:val="007E0DA8"/>
    <w:rsid w:val="007E15F8"/>
    <w:rsid w:val="007E759A"/>
    <w:rsid w:val="007F0D31"/>
    <w:rsid w:val="007F4F8A"/>
    <w:rsid w:val="007F5178"/>
    <w:rsid w:val="007F62EE"/>
    <w:rsid w:val="007F7E5B"/>
    <w:rsid w:val="008027A0"/>
    <w:rsid w:val="008030D5"/>
    <w:rsid w:val="00804288"/>
    <w:rsid w:val="008047D2"/>
    <w:rsid w:val="00814EE4"/>
    <w:rsid w:val="00817E3A"/>
    <w:rsid w:val="00820447"/>
    <w:rsid w:val="008220CA"/>
    <w:rsid w:val="00823460"/>
    <w:rsid w:val="0082350B"/>
    <w:rsid w:val="008353F5"/>
    <w:rsid w:val="008355BC"/>
    <w:rsid w:val="00835AEF"/>
    <w:rsid w:val="00844F41"/>
    <w:rsid w:val="00845F22"/>
    <w:rsid w:val="0084613F"/>
    <w:rsid w:val="00847EF2"/>
    <w:rsid w:val="008505F9"/>
    <w:rsid w:val="008547DF"/>
    <w:rsid w:val="00860083"/>
    <w:rsid w:val="00861518"/>
    <w:rsid w:val="008629E2"/>
    <w:rsid w:val="00862EC0"/>
    <w:rsid w:val="00864A0E"/>
    <w:rsid w:val="00865FB7"/>
    <w:rsid w:val="00870583"/>
    <w:rsid w:val="008736F8"/>
    <w:rsid w:val="00874763"/>
    <w:rsid w:val="00875417"/>
    <w:rsid w:val="008847AA"/>
    <w:rsid w:val="00890947"/>
    <w:rsid w:val="008939B5"/>
    <w:rsid w:val="008942D2"/>
    <w:rsid w:val="008A0AAC"/>
    <w:rsid w:val="008A2F9A"/>
    <w:rsid w:val="008A3A53"/>
    <w:rsid w:val="008A5F51"/>
    <w:rsid w:val="008A6989"/>
    <w:rsid w:val="008B1F4A"/>
    <w:rsid w:val="008B4B03"/>
    <w:rsid w:val="008B6E89"/>
    <w:rsid w:val="008C03D7"/>
    <w:rsid w:val="008C0C39"/>
    <w:rsid w:val="008C170E"/>
    <w:rsid w:val="008C2028"/>
    <w:rsid w:val="008C2F87"/>
    <w:rsid w:val="008C3243"/>
    <w:rsid w:val="008C3552"/>
    <w:rsid w:val="008C56D4"/>
    <w:rsid w:val="008C6B31"/>
    <w:rsid w:val="008D6060"/>
    <w:rsid w:val="008D6500"/>
    <w:rsid w:val="008D73C4"/>
    <w:rsid w:val="008E26DA"/>
    <w:rsid w:val="008E6F5C"/>
    <w:rsid w:val="008F09BC"/>
    <w:rsid w:val="008F0BB2"/>
    <w:rsid w:val="008F0FF4"/>
    <w:rsid w:val="008F3BC6"/>
    <w:rsid w:val="008F7A13"/>
    <w:rsid w:val="00903253"/>
    <w:rsid w:val="00904BB1"/>
    <w:rsid w:val="00905ADF"/>
    <w:rsid w:val="009065C3"/>
    <w:rsid w:val="009073CE"/>
    <w:rsid w:val="00911C57"/>
    <w:rsid w:val="00912517"/>
    <w:rsid w:val="009134D8"/>
    <w:rsid w:val="0091362C"/>
    <w:rsid w:val="009160CD"/>
    <w:rsid w:val="00916701"/>
    <w:rsid w:val="009204D0"/>
    <w:rsid w:val="00920B37"/>
    <w:rsid w:val="00921031"/>
    <w:rsid w:val="0092114C"/>
    <w:rsid w:val="009217A5"/>
    <w:rsid w:val="00921E54"/>
    <w:rsid w:val="009220DA"/>
    <w:rsid w:val="0092279C"/>
    <w:rsid w:val="00922E55"/>
    <w:rsid w:val="009240FB"/>
    <w:rsid w:val="0092728A"/>
    <w:rsid w:val="00932B96"/>
    <w:rsid w:val="009337B8"/>
    <w:rsid w:val="009347B2"/>
    <w:rsid w:val="009353AF"/>
    <w:rsid w:val="00937B31"/>
    <w:rsid w:val="00945AD1"/>
    <w:rsid w:val="0094646F"/>
    <w:rsid w:val="009475C6"/>
    <w:rsid w:val="009477DD"/>
    <w:rsid w:val="00947995"/>
    <w:rsid w:val="00950C18"/>
    <w:rsid w:val="00951E02"/>
    <w:rsid w:val="009520E6"/>
    <w:rsid w:val="00953E34"/>
    <w:rsid w:val="00954CC8"/>
    <w:rsid w:val="009605EC"/>
    <w:rsid w:val="00960D5E"/>
    <w:rsid w:val="0096149B"/>
    <w:rsid w:val="00962A34"/>
    <w:rsid w:val="0096527C"/>
    <w:rsid w:val="00972684"/>
    <w:rsid w:val="009726F1"/>
    <w:rsid w:val="00973AD1"/>
    <w:rsid w:val="009746A2"/>
    <w:rsid w:val="0097682F"/>
    <w:rsid w:val="00985511"/>
    <w:rsid w:val="00987862"/>
    <w:rsid w:val="00987907"/>
    <w:rsid w:val="00990611"/>
    <w:rsid w:val="00992381"/>
    <w:rsid w:val="00995EB8"/>
    <w:rsid w:val="009A0222"/>
    <w:rsid w:val="009A1D5C"/>
    <w:rsid w:val="009A2B39"/>
    <w:rsid w:val="009A5FD3"/>
    <w:rsid w:val="009B0E09"/>
    <w:rsid w:val="009B2545"/>
    <w:rsid w:val="009B6D8D"/>
    <w:rsid w:val="009C1394"/>
    <w:rsid w:val="009C4599"/>
    <w:rsid w:val="009C4DDE"/>
    <w:rsid w:val="009C59E8"/>
    <w:rsid w:val="009D402B"/>
    <w:rsid w:val="009D42A8"/>
    <w:rsid w:val="009D6903"/>
    <w:rsid w:val="009E213A"/>
    <w:rsid w:val="009E231C"/>
    <w:rsid w:val="009E3BFD"/>
    <w:rsid w:val="009E3D91"/>
    <w:rsid w:val="009E52CD"/>
    <w:rsid w:val="009F0A26"/>
    <w:rsid w:val="009F3557"/>
    <w:rsid w:val="009F4396"/>
    <w:rsid w:val="009F52A0"/>
    <w:rsid w:val="00A01475"/>
    <w:rsid w:val="00A02076"/>
    <w:rsid w:val="00A023A1"/>
    <w:rsid w:val="00A03B24"/>
    <w:rsid w:val="00A0468F"/>
    <w:rsid w:val="00A04AE0"/>
    <w:rsid w:val="00A0672B"/>
    <w:rsid w:val="00A07A78"/>
    <w:rsid w:val="00A12319"/>
    <w:rsid w:val="00A14FFD"/>
    <w:rsid w:val="00A15875"/>
    <w:rsid w:val="00A15AEE"/>
    <w:rsid w:val="00A17460"/>
    <w:rsid w:val="00A17675"/>
    <w:rsid w:val="00A21802"/>
    <w:rsid w:val="00A2204C"/>
    <w:rsid w:val="00A22856"/>
    <w:rsid w:val="00A23544"/>
    <w:rsid w:val="00A24BF3"/>
    <w:rsid w:val="00A24C33"/>
    <w:rsid w:val="00A24FBE"/>
    <w:rsid w:val="00A27215"/>
    <w:rsid w:val="00A30F03"/>
    <w:rsid w:val="00A31672"/>
    <w:rsid w:val="00A32ADC"/>
    <w:rsid w:val="00A33214"/>
    <w:rsid w:val="00A36292"/>
    <w:rsid w:val="00A37F40"/>
    <w:rsid w:val="00A4387C"/>
    <w:rsid w:val="00A442D9"/>
    <w:rsid w:val="00A51E5F"/>
    <w:rsid w:val="00A537A3"/>
    <w:rsid w:val="00A53B1B"/>
    <w:rsid w:val="00A54B82"/>
    <w:rsid w:val="00A5665E"/>
    <w:rsid w:val="00A6012A"/>
    <w:rsid w:val="00A6073A"/>
    <w:rsid w:val="00A65255"/>
    <w:rsid w:val="00A73207"/>
    <w:rsid w:val="00A759AE"/>
    <w:rsid w:val="00A75F25"/>
    <w:rsid w:val="00A76543"/>
    <w:rsid w:val="00A77F94"/>
    <w:rsid w:val="00A81C44"/>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870"/>
    <w:rsid w:val="00AA737B"/>
    <w:rsid w:val="00AB2AD4"/>
    <w:rsid w:val="00AB2E1B"/>
    <w:rsid w:val="00AB2FE3"/>
    <w:rsid w:val="00AB52B9"/>
    <w:rsid w:val="00AB5BA5"/>
    <w:rsid w:val="00AB7120"/>
    <w:rsid w:val="00AC05DF"/>
    <w:rsid w:val="00AC2160"/>
    <w:rsid w:val="00AD0377"/>
    <w:rsid w:val="00AD2E0E"/>
    <w:rsid w:val="00AD4AA9"/>
    <w:rsid w:val="00AD4B3F"/>
    <w:rsid w:val="00AD571C"/>
    <w:rsid w:val="00AD660A"/>
    <w:rsid w:val="00AE03DC"/>
    <w:rsid w:val="00AE1852"/>
    <w:rsid w:val="00AE69DF"/>
    <w:rsid w:val="00AF0ACB"/>
    <w:rsid w:val="00AF1162"/>
    <w:rsid w:val="00AF3572"/>
    <w:rsid w:val="00AF6B88"/>
    <w:rsid w:val="00AF7EDC"/>
    <w:rsid w:val="00B01DDB"/>
    <w:rsid w:val="00B03758"/>
    <w:rsid w:val="00B12A90"/>
    <w:rsid w:val="00B12EE6"/>
    <w:rsid w:val="00B1565A"/>
    <w:rsid w:val="00B17660"/>
    <w:rsid w:val="00B17AC1"/>
    <w:rsid w:val="00B220DD"/>
    <w:rsid w:val="00B22D5D"/>
    <w:rsid w:val="00B2392A"/>
    <w:rsid w:val="00B23FE7"/>
    <w:rsid w:val="00B2408E"/>
    <w:rsid w:val="00B262CC"/>
    <w:rsid w:val="00B35283"/>
    <w:rsid w:val="00B352A6"/>
    <w:rsid w:val="00B35AC3"/>
    <w:rsid w:val="00B3793B"/>
    <w:rsid w:val="00B4247B"/>
    <w:rsid w:val="00B4359C"/>
    <w:rsid w:val="00B451DD"/>
    <w:rsid w:val="00B47829"/>
    <w:rsid w:val="00B47DB7"/>
    <w:rsid w:val="00B50007"/>
    <w:rsid w:val="00B5112A"/>
    <w:rsid w:val="00B52E40"/>
    <w:rsid w:val="00B57AEC"/>
    <w:rsid w:val="00B62A4F"/>
    <w:rsid w:val="00B67091"/>
    <w:rsid w:val="00B67FCF"/>
    <w:rsid w:val="00B73172"/>
    <w:rsid w:val="00B7378F"/>
    <w:rsid w:val="00B76FF6"/>
    <w:rsid w:val="00B8527C"/>
    <w:rsid w:val="00B863D0"/>
    <w:rsid w:val="00B87F31"/>
    <w:rsid w:val="00B90BC1"/>
    <w:rsid w:val="00B91F3C"/>
    <w:rsid w:val="00B9292C"/>
    <w:rsid w:val="00B92CE1"/>
    <w:rsid w:val="00B93CDB"/>
    <w:rsid w:val="00B95AAD"/>
    <w:rsid w:val="00BA0B22"/>
    <w:rsid w:val="00BA3B9E"/>
    <w:rsid w:val="00BA3F5A"/>
    <w:rsid w:val="00BA4F3A"/>
    <w:rsid w:val="00BA5042"/>
    <w:rsid w:val="00BA638F"/>
    <w:rsid w:val="00BB0236"/>
    <w:rsid w:val="00BB1C52"/>
    <w:rsid w:val="00BB1E72"/>
    <w:rsid w:val="00BB45F9"/>
    <w:rsid w:val="00BB73A6"/>
    <w:rsid w:val="00BC0318"/>
    <w:rsid w:val="00BC5D22"/>
    <w:rsid w:val="00BD1C6B"/>
    <w:rsid w:val="00BD33D8"/>
    <w:rsid w:val="00BD48BC"/>
    <w:rsid w:val="00BE44B4"/>
    <w:rsid w:val="00BE4F80"/>
    <w:rsid w:val="00BF0C28"/>
    <w:rsid w:val="00BF1AE1"/>
    <w:rsid w:val="00BF36B4"/>
    <w:rsid w:val="00BF3890"/>
    <w:rsid w:val="00BF5D2D"/>
    <w:rsid w:val="00BF72FE"/>
    <w:rsid w:val="00C00561"/>
    <w:rsid w:val="00C008C1"/>
    <w:rsid w:val="00C02A6F"/>
    <w:rsid w:val="00C0755A"/>
    <w:rsid w:val="00C11949"/>
    <w:rsid w:val="00C11FA2"/>
    <w:rsid w:val="00C133D2"/>
    <w:rsid w:val="00C13498"/>
    <w:rsid w:val="00C15441"/>
    <w:rsid w:val="00C15455"/>
    <w:rsid w:val="00C16427"/>
    <w:rsid w:val="00C16FB9"/>
    <w:rsid w:val="00C22720"/>
    <w:rsid w:val="00C22FE8"/>
    <w:rsid w:val="00C25239"/>
    <w:rsid w:val="00C2732E"/>
    <w:rsid w:val="00C3097C"/>
    <w:rsid w:val="00C3275F"/>
    <w:rsid w:val="00C3290D"/>
    <w:rsid w:val="00C350CF"/>
    <w:rsid w:val="00C363E6"/>
    <w:rsid w:val="00C410F5"/>
    <w:rsid w:val="00C419A4"/>
    <w:rsid w:val="00C42BFC"/>
    <w:rsid w:val="00C43A2E"/>
    <w:rsid w:val="00C53115"/>
    <w:rsid w:val="00C53D39"/>
    <w:rsid w:val="00C5561F"/>
    <w:rsid w:val="00C56DEB"/>
    <w:rsid w:val="00C61490"/>
    <w:rsid w:val="00C62890"/>
    <w:rsid w:val="00C7047C"/>
    <w:rsid w:val="00C70D61"/>
    <w:rsid w:val="00C71F91"/>
    <w:rsid w:val="00C755C4"/>
    <w:rsid w:val="00C758B9"/>
    <w:rsid w:val="00C80EC4"/>
    <w:rsid w:val="00C81318"/>
    <w:rsid w:val="00C81644"/>
    <w:rsid w:val="00C817F8"/>
    <w:rsid w:val="00C819A1"/>
    <w:rsid w:val="00C83934"/>
    <w:rsid w:val="00C86D4C"/>
    <w:rsid w:val="00C90D96"/>
    <w:rsid w:val="00C954E7"/>
    <w:rsid w:val="00C972F7"/>
    <w:rsid w:val="00CA049A"/>
    <w:rsid w:val="00CA1B60"/>
    <w:rsid w:val="00CA3609"/>
    <w:rsid w:val="00CA47A6"/>
    <w:rsid w:val="00CA5AA3"/>
    <w:rsid w:val="00CA6374"/>
    <w:rsid w:val="00CA6CDA"/>
    <w:rsid w:val="00CA7231"/>
    <w:rsid w:val="00CB02EA"/>
    <w:rsid w:val="00CB7AA0"/>
    <w:rsid w:val="00CC223E"/>
    <w:rsid w:val="00CC48C3"/>
    <w:rsid w:val="00CD2693"/>
    <w:rsid w:val="00CD6F77"/>
    <w:rsid w:val="00CD700E"/>
    <w:rsid w:val="00CE1787"/>
    <w:rsid w:val="00CE19CA"/>
    <w:rsid w:val="00CE4427"/>
    <w:rsid w:val="00CE7578"/>
    <w:rsid w:val="00CF07C7"/>
    <w:rsid w:val="00CF34C0"/>
    <w:rsid w:val="00CF5D1D"/>
    <w:rsid w:val="00CF6C9C"/>
    <w:rsid w:val="00CF7082"/>
    <w:rsid w:val="00D02874"/>
    <w:rsid w:val="00D04D57"/>
    <w:rsid w:val="00D05437"/>
    <w:rsid w:val="00D1201C"/>
    <w:rsid w:val="00D12218"/>
    <w:rsid w:val="00D24439"/>
    <w:rsid w:val="00D263AB"/>
    <w:rsid w:val="00D316C2"/>
    <w:rsid w:val="00D34121"/>
    <w:rsid w:val="00D415E9"/>
    <w:rsid w:val="00D421E1"/>
    <w:rsid w:val="00D4334B"/>
    <w:rsid w:val="00D43D33"/>
    <w:rsid w:val="00D45464"/>
    <w:rsid w:val="00D46833"/>
    <w:rsid w:val="00D4691F"/>
    <w:rsid w:val="00D562D9"/>
    <w:rsid w:val="00D60013"/>
    <w:rsid w:val="00D609B0"/>
    <w:rsid w:val="00D61AB0"/>
    <w:rsid w:val="00D6388B"/>
    <w:rsid w:val="00D727C6"/>
    <w:rsid w:val="00D732B3"/>
    <w:rsid w:val="00D76DD7"/>
    <w:rsid w:val="00D7736B"/>
    <w:rsid w:val="00D82285"/>
    <w:rsid w:val="00D860DD"/>
    <w:rsid w:val="00D86D6B"/>
    <w:rsid w:val="00D8755D"/>
    <w:rsid w:val="00D9340D"/>
    <w:rsid w:val="00D93FA5"/>
    <w:rsid w:val="00D95342"/>
    <w:rsid w:val="00D9700F"/>
    <w:rsid w:val="00DA0E35"/>
    <w:rsid w:val="00DA1E55"/>
    <w:rsid w:val="00DA7253"/>
    <w:rsid w:val="00DB1208"/>
    <w:rsid w:val="00DB271D"/>
    <w:rsid w:val="00DC1B63"/>
    <w:rsid w:val="00DC36D4"/>
    <w:rsid w:val="00DC617D"/>
    <w:rsid w:val="00DC6FCC"/>
    <w:rsid w:val="00DC7C0A"/>
    <w:rsid w:val="00DD6A6D"/>
    <w:rsid w:val="00DD7979"/>
    <w:rsid w:val="00DD7BEC"/>
    <w:rsid w:val="00DE1C11"/>
    <w:rsid w:val="00DE32B4"/>
    <w:rsid w:val="00DE4F4A"/>
    <w:rsid w:val="00DE543F"/>
    <w:rsid w:val="00DE5A84"/>
    <w:rsid w:val="00DE6341"/>
    <w:rsid w:val="00DE7C2A"/>
    <w:rsid w:val="00DF2376"/>
    <w:rsid w:val="00DF2D05"/>
    <w:rsid w:val="00DF389B"/>
    <w:rsid w:val="00DF6506"/>
    <w:rsid w:val="00DF65D1"/>
    <w:rsid w:val="00DF6AF7"/>
    <w:rsid w:val="00DF73BE"/>
    <w:rsid w:val="00E0052B"/>
    <w:rsid w:val="00E015FE"/>
    <w:rsid w:val="00E01B32"/>
    <w:rsid w:val="00E02FEB"/>
    <w:rsid w:val="00E050B2"/>
    <w:rsid w:val="00E050CB"/>
    <w:rsid w:val="00E0562E"/>
    <w:rsid w:val="00E07017"/>
    <w:rsid w:val="00E11283"/>
    <w:rsid w:val="00E12481"/>
    <w:rsid w:val="00E125E6"/>
    <w:rsid w:val="00E12FD2"/>
    <w:rsid w:val="00E15B39"/>
    <w:rsid w:val="00E15F9C"/>
    <w:rsid w:val="00E1679C"/>
    <w:rsid w:val="00E1696E"/>
    <w:rsid w:val="00E224B3"/>
    <w:rsid w:val="00E24528"/>
    <w:rsid w:val="00E27875"/>
    <w:rsid w:val="00E31824"/>
    <w:rsid w:val="00E329CC"/>
    <w:rsid w:val="00E333C1"/>
    <w:rsid w:val="00E35CBC"/>
    <w:rsid w:val="00E420AA"/>
    <w:rsid w:val="00E42368"/>
    <w:rsid w:val="00E455CB"/>
    <w:rsid w:val="00E45AEB"/>
    <w:rsid w:val="00E46D23"/>
    <w:rsid w:val="00E46DF6"/>
    <w:rsid w:val="00E46F55"/>
    <w:rsid w:val="00E50FE5"/>
    <w:rsid w:val="00E51BAA"/>
    <w:rsid w:val="00E528CB"/>
    <w:rsid w:val="00E53D0F"/>
    <w:rsid w:val="00E54508"/>
    <w:rsid w:val="00E56520"/>
    <w:rsid w:val="00E6008B"/>
    <w:rsid w:val="00E602F0"/>
    <w:rsid w:val="00E62251"/>
    <w:rsid w:val="00E632DA"/>
    <w:rsid w:val="00E6463E"/>
    <w:rsid w:val="00E655C7"/>
    <w:rsid w:val="00E66681"/>
    <w:rsid w:val="00E72286"/>
    <w:rsid w:val="00E736F0"/>
    <w:rsid w:val="00E76047"/>
    <w:rsid w:val="00E76A93"/>
    <w:rsid w:val="00E80D9C"/>
    <w:rsid w:val="00E826C6"/>
    <w:rsid w:val="00E84E71"/>
    <w:rsid w:val="00E90BD0"/>
    <w:rsid w:val="00E92550"/>
    <w:rsid w:val="00E92910"/>
    <w:rsid w:val="00E97BC0"/>
    <w:rsid w:val="00E97FEC"/>
    <w:rsid w:val="00EA674A"/>
    <w:rsid w:val="00EA6C30"/>
    <w:rsid w:val="00EB0026"/>
    <w:rsid w:val="00EB4F22"/>
    <w:rsid w:val="00EB6341"/>
    <w:rsid w:val="00EB6E3E"/>
    <w:rsid w:val="00EC0602"/>
    <w:rsid w:val="00EC447C"/>
    <w:rsid w:val="00EC500B"/>
    <w:rsid w:val="00EC619B"/>
    <w:rsid w:val="00ED03CC"/>
    <w:rsid w:val="00ED246C"/>
    <w:rsid w:val="00ED337D"/>
    <w:rsid w:val="00EE2083"/>
    <w:rsid w:val="00EE5401"/>
    <w:rsid w:val="00EE6798"/>
    <w:rsid w:val="00EE7F8B"/>
    <w:rsid w:val="00EF3AE9"/>
    <w:rsid w:val="00EF4A30"/>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2809"/>
    <w:rsid w:val="00F23A26"/>
    <w:rsid w:val="00F252AE"/>
    <w:rsid w:val="00F2620D"/>
    <w:rsid w:val="00F26840"/>
    <w:rsid w:val="00F3012F"/>
    <w:rsid w:val="00F33416"/>
    <w:rsid w:val="00F34279"/>
    <w:rsid w:val="00F34334"/>
    <w:rsid w:val="00F3490B"/>
    <w:rsid w:val="00F34BCC"/>
    <w:rsid w:val="00F37778"/>
    <w:rsid w:val="00F40399"/>
    <w:rsid w:val="00F40AE3"/>
    <w:rsid w:val="00F42130"/>
    <w:rsid w:val="00F44414"/>
    <w:rsid w:val="00F47A11"/>
    <w:rsid w:val="00F54740"/>
    <w:rsid w:val="00F57008"/>
    <w:rsid w:val="00F65F77"/>
    <w:rsid w:val="00F67086"/>
    <w:rsid w:val="00F716D1"/>
    <w:rsid w:val="00F72DB6"/>
    <w:rsid w:val="00F73A7C"/>
    <w:rsid w:val="00F747C1"/>
    <w:rsid w:val="00F81606"/>
    <w:rsid w:val="00F81EA8"/>
    <w:rsid w:val="00F8274F"/>
    <w:rsid w:val="00F83916"/>
    <w:rsid w:val="00F8580F"/>
    <w:rsid w:val="00F862D9"/>
    <w:rsid w:val="00F87707"/>
    <w:rsid w:val="00F901F3"/>
    <w:rsid w:val="00F92F29"/>
    <w:rsid w:val="00F96F6E"/>
    <w:rsid w:val="00F97C8A"/>
    <w:rsid w:val="00FA06A3"/>
    <w:rsid w:val="00FA1256"/>
    <w:rsid w:val="00FA29CD"/>
    <w:rsid w:val="00FA43FB"/>
    <w:rsid w:val="00FA50FF"/>
    <w:rsid w:val="00FA5D42"/>
    <w:rsid w:val="00FA6482"/>
    <w:rsid w:val="00FA6889"/>
    <w:rsid w:val="00FA7539"/>
    <w:rsid w:val="00FA76E4"/>
    <w:rsid w:val="00FA7D55"/>
    <w:rsid w:val="00FB0838"/>
    <w:rsid w:val="00FB32F8"/>
    <w:rsid w:val="00FB5888"/>
    <w:rsid w:val="00FB5BD9"/>
    <w:rsid w:val="00FB630A"/>
    <w:rsid w:val="00FB718B"/>
    <w:rsid w:val="00FC0746"/>
    <w:rsid w:val="00FC0A14"/>
    <w:rsid w:val="00FC1AC1"/>
    <w:rsid w:val="00FC20DC"/>
    <w:rsid w:val="00FC31B0"/>
    <w:rsid w:val="00FC3544"/>
    <w:rsid w:val="00FC39C1"/>
    <w:rsid w:val="00FC3CFD"/>
    <w:rsid w:val="00FC56DA"/>
    <w:rsid w:val="00FC6877"/>
    <w:rsid w:val="00FC6B00"/>
    <w:rsid w:val="00FC7646"/>
    <w:rsid w:val="00FD2F21"/>
    <w:rsid w:val="00FD3936"/>
    <w:rsid w:val="00FE2046"/>
    <w:rsid w:val="00FE3E56"/>
    <w:rsid w:val="00FE4DED"/>
    <w:rsid w:val="00FE7512"/>
    <w:rsid w:val="00FF1C99"/>
    <w:rsid w:val="00FF3EF8"/>
    <w:rsid w:val="00FF47D8"/>
    <w:rsid w:val="00FF6436"/>
    <w:rsid w:val="00FF747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2D81C35-2414-46E8-A48B-DDF29300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7B2"/>
    <w:pPr>
      <w:spacing w:line="360" w:lineRule="auto"/>
      <w:jc w:val="both"/>
    </w:pPr>
    <w:rPr>
      <w:rFonts w:ascii="Arial" w:hAnsi="Arial"/>
      <w:sz w:val="22"/>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customStyle="1" w:styleId="Tabladecuadrcula4-nfasis51">
    <w:name w:val="Tabla de cuadrícula 4 - Énfasis 51"/>
    <w:basedOn w:val="Tablanormal"/>
    <w:uiPriority w:val="49"/>
    <w:rsid w:val="00973AD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tulodeTDC">
    <w:name w:val="TOC Heading"/>
    <w:basedOn w:val="Ttulo1"/>
    <w:next w:val="Normal"/>
    <w:uiPriority w:val="39"/>
    <w:unhideWhenUsed/>
    <w:qFormat/>
    <w:rsid w:val="0018535C"/>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8535C"/>
    <w:pPr>
      <w:spacing w:after="100"/>
    </w:pPr>
  </w:style>
  <w:style w:type="paragraph" w:styleId="TDC2">
    <w:name w:val="toc 2"/>
    <w:basedOn w:val="Normal"/>
    <w:next w:val="Normal"/>
    <w:autoRedefine/>
    <w:uiPriority w:val="39"/>
    <w:unhideWhenUsed/>
    <w:rsid w:val="0018535C"/>
    <w:pPr>
      <w:spacing w:after="100"/>
      <w:ind w:left="220"/>
    </w:pPr>
  </w:style>
  <w:style w:type="character" w:styleId="Hipervnculo">
    <w:name w:val="Hyperlink"/>
    <w:basedOn w:val="Fuentedeprrafopredeter"/>
    <w:uiPriority w:val="99"/>
    <w:unhideWhenUsed/>
    <w:rsid w:val="0018535C"/>
    <w:rPr>
      <w:color w:val="0563C1" w:themeColor="hyperlink"/>
      <w:u w:val="single"/>
    </w:rPr>
  </w:style>
  <w:style w:type="paragraph" w:styleId="Textonotapie">
    <w:name w:val="footnote text"/>
    <w:basedOn w:val="Normal"/>
    <w:link w:val="TextonotapieCar"/>
    <w:semiHidden/>
    <w:unhideWhenUsed/>
    <w:rsid w:val="000F75A3"/>
    <w:pPr>
      <w:spacing w:line="240" w:lineRule="auto"/>
    </w:pPr>
    <w:rPr>
      <w:sz w:val="20"/>
      <w:szCs w:val="20"/>
    </w:rPr>
  </w:style>
  <w:style w:type="character" w:customStyle="1" w:styleId="TextonotapieCar">
    <w:name w:val="Texto nota pie Car"/>
    <w:basedOn w:val="Fuentedeprrafopredeter"/>
    <w:link w:val="Textonotapie"/>
    <w:semiHidden/>
    <w:rsid w:val="000F75A3"/>
    <w:rPr>
      <w:rFonts w:ascii="Arial" w:hAnsi="Arial"/>
      <w:lang w:eastAsia="es-ES"/>
    </w:rPr>
  </w:style>
  <w:style w:type="character" w:styleId="Refdenotaalpie">
    <w:name w:val="footnote reference"/>
    <w:basedOn w:val="Fuentedeprrafopredeter"/>
    <w:semiHidden/>
    <w:unhideWhenUsed/>
    <w:rsid w:val="000F75A3"/>
    <w:rPr>
      <w:vertAlign w:val="superscript"/>
    </w:rPr>
  </w:style>
  <w:style w:type="paragraph" w:styleId="Descripcin">
    <w:name w:val="caption"/>
    <w:basedOn w:val="Normal"/>
    <w:next w:val="Normal"/>
    <w:unhideWhenUsed/>
    <w:qFormat/>
    <w:rsid w:val="00126268"/>
    <w:pPr>
      <w:spacing w:after="200" w:line="240" w:lineRule="auto"/>
    </w:pPr>
    <w:rPr>
      <w:i/>
      <w:iCs/>
      <w:color w:val="44546A" w:themeColor="text2"/>
      <w:sz w:val="18"/>
      <w:szCs w:val="18"/>
    </w:rPr>
  </w:style>
  <w:style w:type="paragraph" w:styleId="Textodeglobo">
    <w:name w:val="Balloon Text"/>
    <w:basedOn w:val="Normal"/>
    <w:link w:val="TextodegloboCar"/>
    <w:semiHidden/>
    <w:unhideWhenUsed/>
    <w:rsid w:val="00A6073A"/>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A6073A"/>
    <w:rPr>
      <w:rFonts w:ascii="Tahoma" w:hAnsi="Tahoma" w:cs="Tahoma"/>
      <w:sz w:val="16"/>
      <w:szCs w:val="16"/>
      <w:lang w:eastAsia="es-ES"/>
    </w:rPr>
  </w:style>
  <w:style w:type="paragraph" w:styleId="NormalWeb">
    <w:name w:val="Normal (Web)"/>
    <w:basedOn w:val="Normal"/>
    <w:uiPriority w:val="99"/>
    <w:unhideWhenUsed/>
    <w:rsid w:val="000D7ABB"/>
    <w:pPr>
      <w:spacing w:before="100" w:beforeAutospacing="1" w:after="360" w:line="240" w:lineRule="auto"/>
      <w:jc w:val="left"/>
    </w:pPr>
    <w:rPr>
      <w:rFonts w:ascii="Times New Roman" w:hAnsi="Times New Roman"/>
      <w:sz w:val="24"/>
      <w:lang w:eastAsia="es-MX"/>
    </w:rPr>
  </w:style>
  <w:style w:type="table" w:styleId="Tabladecuadrcula4-nfasis1">
    <w:name w:val="Grid Table 4 Accent 1"/>
    <w:basedOn w:val="Tablanormal"/>
    <w:uiPriority w:val="49"/>
    <w:rsid w:val="0086008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F3777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57664">
      <w:bodyDiv w:val="1"/>
      <w:marLeft w:val="0"/>
      <w:marRight w:val="0"/>
      <w:marTop w:val="0"/>
      <w:marBottom w:val="0"/>
      <w:divBdr>
        <w:top w:val="none" w:sz="0" w:space="0" w:color="auto"/>
        <w:left w:val="none" w:sz="0" w:space="0" w:color="auto"/>
        <w:bottom w:val="none" w:sz="0" w:space="0" w:color="auto"/>
        <w:right w:val="none" w:sz="0" w:space="0" w:color="auto"/>
      </w:divBdr>
    </w:div>
    <w:div w:id="15939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CF2BB2-2763-4451-B2B1-91CC7A20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2393</Words>
  <Characters>13167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Resumen capitulo 6 del libro “Administración Estratégica”</vt:lpstr>
    </vt:vector>
  </TitlesOfParts>
  <Company/>
  <LinksUpToDate>false</LinksUpToDate>
  <CharactersWithSpaces>15529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capitulo 6 del libro “Administración Estratégica”</dc:title>
  <dc:subject>Toma de DECISIONES</dc:subject>
  <dc:creator>Cuauhtemoc Flores Garcia mat. 20150796</dc:creator>
  <cp:lastModifiedBy>Cuauhtemoc Flores Garcia</cp:lastModifiedBy>
  <cp:revision>5</cp:revision>
  <cp:lastPrinted>2016-01-20T23:41:00Z</cp:lastPrinted>
  <dcterms:created xsi:type="dcterms:W3CDTF">2016-02-04T02:17:00Z</dcterms:created>
  <dcterms:modified xsi:type="dcterms:W3CDTF">2016-02-04T05:58:00Z</dcterms:modified>
</cp:coreProperties>
</file>