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90623631"/>
        <w:docPartObj>
          <w:docPartGallery w:val="Cover Pages"/>
          <w:docPartUnique/>
        </w:docPartObj>
      </w:sdtPr>
      <w:sdtEndPr>
        <w:rPr>
          <w:rFonts w:asciiTheme="majorHAnsi" w:eastAsiaTheme="majorEastAsia" w:hAnsiTheme="majorHAnsi" w:cstheme="majorBidi"/>
          <w:sz w:val="72"/>
          <w:szCs w:val="72"/>
        </w:rPr>
      </w:sdtEndPr>
      <w:sdtContent>
        <w:p w:rsidR="00EF068E" w:rsidRDefault="00EF068E">
          <w:r>
            <w:rPr>
              <w:rFonts w:eastAsiaTheme="majorEastAsia" w:cstheme="majorBidi"/>
              <w:noProof/>
            </w:rPr>
            <w:drawing>
              <wp:anchor distT="0" distB="0" distL="114300" distR="114300" simplePos="0" relativeHeight="251659264" behindDoc="0" locked="0" layoutInCell="1" allowOverlap="1" wp14:anchorId="23050039" wp14:editId="11E65869">
                <wp:simplePos x="0" y="0"/>
                <wp:positionH relativeFrom="column">
                  <wp:posOffset>2614295</wp:posOffset>
                </wp:positionH>
                <wp:positionV relativeFrom="paragraph">
                  <wp:posOffset>-461645</wp:posOffset>
                </wp:positionV>
                <wp:extent cx="1033145" cy="1163320"/>
                <wp:effectExtent l="0" t="0" r="0" b="0"/>
                <wp:wrapNone/>
                <wp:docPr id="1" name="Imagen 2" descr="C:\Users\dalmaraz\Pictures\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lmaraz\Pictures\logopng21-300x112.png"/>
                        <pic:cNvPicPr>
                          <a:picLocks noChangeAspect="1" noChangeArrowheads="1"/>
                        </pic:cNvPicPr>
                      </pic:nvPicPr>
                      <pic:blipFill>
                        <a:blip r:embed="rId9" cstate="print"/>
                        <a:srcRect r="67051"/>
                        <a:stretch>
                          <a:fillRect/>
                        </a:stretch>
                      </pic:blipFill>
                      <pic:spPr bwMode="auto">
                        <a:xfrm>
                          <a:off x="0" y="0"/>
                          <a:ext cx="1033145" cy="11633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EF068E" w:rsidRDefault="00EF068E"/>
        <w:p w:rsidR="00EF068E" w:rsidRDefault="00EF068E" w:rsidP="00C7408A">
          <w:pPr>
            <w:spacing w:line="240" w:lineRule="auto"/>
            <w:jc w:val="center"/>
          </w:pPr>
          <w:r w:rsidRPr="00EF068E">
            <w:rPr>
              <w:rFonts w:ascii="Arial" w:hAnsi="Arial" w:cs="Arial"/>
              <w:b/>
              <w:sz w:val="36"/>
              <w:szCs w:val="36"/>
            </w:rPr>
            <w:t>INSTITUTO DE ADMINISTRACIÓN PÚBLICA DEL ESTADO DE CHIAPAS, A.C</w:t>
          </w:r>
          <w:r>
            <w:t>.</w:t>
          </w:r>
        </w:p>
        <w:p w:rsidR="00C7408A" w:rsidRPr="00C7408A" w:rsidRDefault="00C7408A" w:rsidP="00C7408A">
          <w:pPr>
            <w:spacing w:line="240" w:lineRule="auto"/>
            <w:jc w:val="center"/>
          </w:pPr>
        </w:p>
        <w:p w:rsidR="00EF068E" w:rsidRDefault="00EF068E" w:rsidP="00EF068E">
          <w:pPr>
            <w:spacing w:line="360" w:lineRule="auto"/>
            <w:jc w:val="center"/>
            <w:rPr>
              <w:rFonts w:ascii="Arial" w:hAnsi="Arial" w:cs="Arial"/>
              <w:b/>
              <w:sz w:val="28"/>
              <w:szCs w:val="28"/>
            </w:rPr>
          </w:pPr>
          <w:r>
            <w:rPr>
              <w:rFonts w:ascii="Arial" w:hAnsi="Arial" w:cs="Arial"/>
              <w:b/>
              <w:sz w:val="28"/>
              <w:szCs w:val="28"/>
            </w:rPr>
            <w:t>MAESTRÍA EN ADMINISTRACIÓ</w:t>
          </w:r>
          <w:r w:rsidRPr="00EF068E">
            <w:rPr>
              <w:rFonts w:ascii="Arial" w:hAnsi="Arial" w:cs="Arial"/>
              <w:b/>
              <w:sz w:val="28"/>
              <w:szCs w:val="28"/>
            </w:rPr>
            <w:t>N Y POLÍTICAS PÚBLICAS</w:t>
          </w:r>
        </w:p>
        <w:p w:rsidR="00EF068E" w:rsidRDefault="00EF068E" w:rsidP="00EF068E">
          <w:pPr>
            <w:spacing w:line="360" w:lineRule="auto"/>
            <w:jc w:val="center"/>
            <w:rPr>
              <w:rFonts w:ascii="Arial" w:hAnsi="Arial" w:cs="Arial"/>
              <w:b/>
              <w:sz w:val="28"/>
              <w:szCs w:val="28"/>
            </w:rPr>
          </w:pPr>
          <w:r>
            <w:rPr>
              <w:rFonts w:ascii="Arial" w:hAnsi="Arial" w:cs="Arial"/>
              <w:b/>
              <w:sz w:val="28"/>
              <w:szCs w:val="28"/>
            </w:rPr>
            <w:t>DESARROLLO ORGANIZACIONAL</w:t>
          </w:r>
        </w:p>
        <w:p w:rsidR="00EF068E" w:rsidRDefault="00EF068E" w:rsidP="00EF068E">
          <w:pPr>
            <w:spacing w:line="360" w:lineRule="auto"/>
            <w:jc w:val="center"/>
            <w:rPr>
              <w:rFonts w:ascii="Arial" w:hAnsi="Arial" w:cs="Arial"/>
              <w:b/>
              <w:sz w:val="28"/>
              <w:szCs w:val="28"/>
            </w:rPr>
          </w:pPr>
        </w:p>
        <w:p w:rsidR="00EF068E" w:rsidRDefault="00EF068E" w:rsidP="00C7408A">
          <w:pPr>
            <w:spacing w:line="360" w:lineRule="auto"/>
            <w:rPr>
              <w:rFonts w:ascii="Arial" w:hAnsi="Arial" w:cs="Arial"/>
              <w:b/>
              <w:sz w:val="28"/>
              <w:szCs w:val="28"/>
            </w:rPr>
          </w:pPr>
        </w:p>
        <w:p w:rsidR="00EF068E" w:rsidRPr="00EF068E" w:rsidRDefault="00EF068E" w:rsidP="00C7408A">
          <w:pPr>
            <w:spacing w:line="360" w:lineRule="auto"/>
            <w:jc w:val="center"/>
            <w:rPr>
              <w:rFonts w:ascii="Arial" w:hAnsi="Arial" w:cs="Arial"/>
              <w:b/>
              <w:sz w:val="40"/>
              <w:szCs w:val="40"/>
            </w:rPr>
          </w:pPr>
          <w:r>
            <w:rPr>
              <w:rFonts w:ascii="Arial" w:hAnsi="Arial" w:cs="Arial"/>
              <w:b/>
              <w:sz w:val="40"/>
              <w:szCs w:val="40"/>
            </w:rPr>
            <w:t xml:space="preserve">MODELO DE GESTIÓN ORGANIZACIONAL DEL FONDO DE FOMENTO ECONÓMICO </w:t>
          </w:r>
          <w:r w:rsidR="00C1053D">
            <w:rPr>
              <w:rFonts w:ascii="Arial" w:hAnsi="Arial" w:cs="Arial"/>
              <w:b/>
              <w:sz w:val="40"/>
              <w:szCs w:val="40"/>
            </w:rPr>
            <w:t>DEL GOBIERNO DEL ESTADO PERIODO 2016-2017</w:t>
          </w:r>
        </w:p>
        <w:p w:rsidR="00EF068E" w:rsidRDefault="00EF068E" w:rsidP="00EF068E">
          <w:pPr>
            <w:spacing w:line="360" w:lineRule="auto"/>
            <w:jc w:val="right"/>
            <w:rPr>
              <w:rFonts w:ascii="Arial" w:hAnsi="Arial" w:cs="Arial"/>
              <w:b/>
              <w:sz w:val="28"/>
              <w:szCs w:val="28"/>
            </w:rPr>
          </w:pPr>
        </w:p>
        <w:p w:rsidR="00EF068E" w:rsidRDefault="00EF068E" w:rsidP="00C7408A">
          <w:pPr>
            <w:spacing w:after="0" w:line="240" w:lineRule="auto"/>
            <w:jc w:val="right"/>
            <w:rPr>
              <w:rFonts w:ascii="Arial" w:hAnsi="Arial" w:cs="Arial"/>
              <w:b/>
              <w:sz w:val="28"/>
              <w:szCs w:val="28"/>
            </w:rPr>
          </w:pPr>
          <w:r>
            <w:rPr>
              <w:rFonts w:ascii="Arial" w:hAnsi="Arial" w:cs="Arial"/>
              <w:b/>
              <w:sz w:val="28"/>
              <w:szCs w:val="28"/>
            </w:rPr>
            <w:t>ALUMNOS:</w:t>
          </w:r>
        </w:p>
        <w:p w:rsidR="00EF068E" w:rsidRDefault="00EF068E" w:rsidP="00C7408A">
          <w:pPr>
            <w:spacing w:after="0" w:line="240" w:lineRule="auto"/>
            <w:jc w:val="right"/>
            <w:rPr>
              <w:rFonts w:ascii="Arial" w:hAnsi="Arial" w:cs="Arial"/>
              <w:b/>
              <w:sz w:val="28"/>
              <w:szCs w:val="28"/>
            </w:rPr>
          </w:pPr>
          <w:r>
            <w:rPr>
              <w:rFonts w:ascii="Arial" w:hAnsi="Arial" w:cs="Arial"/>
              <w:b/>
              <w:sz w:val="28"/>
              <w:szCs w:val="28"/>
            </w:rPr>
            <w:t>AGUILAR GÓMEZ FLAVIA DALISSAY</w:t>
          </w:r>
        </w:p>
        <w:p w:rsidR="00582A7C" w:rsidRDefault="00582A7C" w:rsidP="00C7408A">
          <w:pPr>
            <w:spacing w:after="0" w:line="240" w:lineRule="auto"/>
            <w:jc w:val="right"/>
            <w:rPr>
              <w:rFonts w:ascii="Arial" w:hAnsi="Arial" w:cs="Arial"/>
              <w:b/>
              <w:sz w:val="28"/>
              <w:szCs w:val="28"/>
            </w:rPr>
          </w:pPr>
          <w:r>
            <w:rPr>
              <w:rFonts w:ascii="Arial" w:hAnsi="Arial" w:cs="Arial"/>
              <w:b/>
              <w:sz w:val="28"/>
              <w:szCs w:val="28"/>
            </w:rPr>
            <w:t>BOLAÑOS GARCÍA ARMANDO</w:t>
          </w:r>
        </w:p>
        <w:p w:rsidR="00440B51" w:rsidRDefault="00440B51" w:rsidP="00C7408A">
          <w:pPr>
            <w:spacing w:after="0" w:line="240" w:lineRule="auto"/>
            <w:jc w:val="right"/>
            <w:rPr>
              <w:rFonts w:ascii="Arial" w:hAnsi="Arial" w:cs="Arial"/>
              <w:b/>
              <w:sz w:val="28"/>
              <w:szCs w:val="28"/>
            </w:rPr>
          </w:pPr>
          <w:r>
            <w:rPr>
              <w:rFonts w:ascii="Arial" w:hAnsi="Arial" w:cs="Arial"/>
              <w:b/>
              <w:sz w:val="28"/>
              <w:szCs w:val="28"/>
            </w:rPr>
            <w:t xml:space="preserve">CAMACHO GRAJALES LJILJANA DOREYRA </w:t>
          </w:r>
        </w:p>
        <w:p w:rsidR="00EF068E" w:rsidRDefault="00EF068E" w:rsidP="00EF068E">
          <w:pPr>
            <w:rPr>
              <w:rFonts w:ascii="Arial" w:hAnsi="Arial" w:cs="Arial"/>
              <w:b/>
              <w:sz w:val="28"/>
              <w:szCs w:val="28"/>
            </w:rPr>
          </w:pPr>
        </w:p>
        <w:p w:rsidR="00C30C58" w:rsidRDefault="00C30C58" w:rsidP="00EF068E">
          <w:pPr>
            <w:rPr>
              <w:rFonts w:ascii="Arial" w:hAnsi="Arial" w:cs="Arial"/>
              <w:b/>
              <w:sz w:val="28"/>
              <w:szCs w:val="28"/>
            </w:rPr>
          </w:pPr>
        </w:p>
        <w:p w:rsidR="00EF068E" w:rsidRDefault="00EF068E" w:rsidP="003B135E">
          <w:pPr>
            <w:spacing w:after="0"/>
            <w:jc w:val="right"/>
            <w:rPr>
              <w:rFonts w:ascii="Arial" w:hAnsi="Arial" w:cs="Arial"/>
              <w:b/>
              <w:sz w:val="28"/>
              <w:szCs w:val="28"/>
            </w:rPr>
          </w:pPr>
          <w:r>
            <w:rPr>
              <w:rFonts w:ascii="Arial" w:hAnsi="Arial" w:cs="Arial"/>
              <w:b/>
              <w:sz w:val="28"/>
              <w:szCs w:val="28"/>
            </w:rPr>
            <w:t>DOCENTE:</w:t>
          </w:r>
        </w:p>
        <w:p w:rsidR="00EF068E" w:rsidRDefault="00EF068E" w:rsidP="003B135E">
          <w:pPr>
            <w:spacing w:after="0"/>
            <w:jc w:val="right"/>
            <w:rPr>
              <w:rFonts w:ascii="Arial" w:hAnsi="Arial" w:cs="Arial"/>
              <w:b/>
              <w:sz w:val="28"/>
              <w:szCs w:val="28"/>
            </w:rPr>
          </w:pPr>
          <w:r>
            <w:rPr>
              <w:rFonts w:ascii="Arial" w:hAnsi="Arial" w:cs="Arial"/>
              <w:b/>
              <w:sz w:val="28"/>
              <w:szCs w:val="28"/>
            </w:rPr>
            <w:t xml:space="preserve">MTRO. </w:t>
          </w:r>
          <w:r w:rsidR="00C7408A">
            <w:rPr>
              <w:rFonts w:ascii="Arial" w:hAnsi="Arial" w:cs="Arial"/>
              <w:b/>
              <w:sz w:val="28"/>
              <w:szCs w:val="28"/>
            </w:rPr>
            <w:t>HÉCTOR GABRIEL GUILLÉN GARCÍA</w:t>
          </w:r>
        </w:p>
        <w:p w:rsidR="00C7408A" w:rsidRDefault="00C7408A" w:rsidP="00EF068E">
          <w:pPr>
            <w:jc w:val="right"/>
            <w:rPr>
              <w:rFonts w:ascii="Arial" w:hAnsi="Arial" w:cs="Arial"/>
              <w:b/>
              <w:sz w:val="28"/>
              <w:szCs w:val="28"/>
            </w:rPr>
          </w:pPr>
        </w:p>
        <w:p w:rsidR="00582A7C" w:rsidRDefault="00582A7C" w:rsidP="00EF068E">
          <w:pPr>
            <w:jc w:val="right"/>
            <w:rPr>
              <w:rFonts w:ascii="Arial" w:hAnsi="Arial" w:cs="Arial"/>
              <w:b/>
              <w:sz w:val="28"/>
              <w:szCs w:val="28"/>
            </w:rPr>
          </w:pPr>
        </w:p>
        <w:p w:rsidR="00C7408A" w:rsidRDefault="004C308C" w:rsidP="00EF068E">
          <w:pPr>
            <w:jc w:val="right"/>
            <w:rPr>
              <w:rFonts w:ascii="Arial" w:hAnsi="Arial" w:cs="Arial"/>
              <w:b/>
              <w:sz w:val="28"/>
              <w:szCs w:val="28"/>
            </w:rPr>
          </w:pPr>
          <w:r>
            <w:rPr>
              <w:rFonts w:ascii="Arial" w:hAnsi="Arial" w:cs="Arial"/>
              <w:b/>
              <w:sz w:val="28"/>
              <w:szCs w:val="28"/>
            </w:rPr>
            <w:t xml:space="preserve">TUXTLA GUTIÉRREZ; </w:t>
          </w:r>
          <w:r w:rsidR="0026681B">
            <w:rPr>
              <w:rFonts w:ascii="Arial" w:hAnsi="Arial" w:cs="Arial"/>
              <w:b/>
              <w:sz w:val="28"/>
              <w:szCs w:val="28"/>
            </w:rPr>
            <w:t>02 DE FEBRERO</w:t>
          </w:r>
          <w:r w:rsidR="00C7408A">
            <w:rPr>
              <w:rFonts w:ascii="Arial" w:hAnsi="Arial" w:cs="Arial"/>
              <w:b/>
              <w:sz w:val="28"/>
              <w:szCs w:val="28"/>
            </w:rPr>
            <w:t xml:space="preserve"> DE 2016</w:t>
          </w:r>
        </w:p>
        <w:p w:rsidR="006D3B2B" w:rsidRDefault="006D3B2B" w:rsidP="00B65487">
          <w:pPr>
            <w:rPr>
              <w:rFonts w:ascii="Arial" w:hAnsi="Arial" w:cs="Arial"/>
              <w:b/>
              <w:sz w:val="28"/>
              <w:szCs w:val="28"/>
            </w:rPr>
          </w:pPr>
          <w:r>
            <w:rPr>
              <w:rFonts w:ascii="Arial" w:hAnsi="Arial" w:cs="Arial"/>
              <w:b/>
              <w:sz w:val="28"/>
              <w:szCs w:val="28"/>
            </w:rPr>
            <w:lastRenderedPageBreak/>
            <w:t>INTRODUCCIÓN</w:t>
          </w:r>
        </w:p>
        <w:p w:rsidR="00CA4516" w:rsidRDefault="00CA4516" w:rsidP="00CA4516">
          <w:pPr>
            <w:spacing w:after="100" w:afterAutospacing="1" w:line="360" w:lineRule="auto"/>
            <w:jc w:val="both"/>
            <w:rPr>
              <w:rFonts w:ascii="Arial" w:hAnsi="Arial" w:cs="Arial"/>
              <w:b/>
              <w:color w:val="000000" w:themeColor="text1"/>
              <w:sz w:val="24"/>
              <w:szCs w:val="24"/>
            </w:rPr>
          </w:pPr>
          <w:r>
            <w:rPr>
              <w:rFonts w:ascii="Arial" w:hAnsi="Arial" w:cs="Arial"/>
              <w:color w:val="000000" w:themeColor="text1"/>
              <w:sz w:val="24"/>
              <w:szCs w:val="24"/>
            </w:rPr>
            <w:t xml:space="preserve">Chiapas, dentro del contexto federal, día con día se consolida como una de las Entidades que mayor impulso otorga a los sectores productivos, fortaleciendo su economía interior. </w:t>
          </w:r>
        </w:p>
        <w:p w:rsidR="00CA4516" w:rsidRDefault="00CA4516" w:rsidP="00CA4516">
          <w:pPr>
            <w:spacing w:after="100" w:afterAutospacing="1" w:line="360" w:lineRule="auto"/>
            <w:jc w:val="both"/>
            <w:rPr>
              <w:rFonts w:ascii="Arial" w:hAnsi="Arial" w:cs="Arial"/>
              <w:color w:val="000000" w:themeColor="text1"/>
              <w:sz w:val="24"/>
              <w:szCs w:val="24"/>
            </w:rPr>
          </w:pPr>
          <w:r>
            <w:rPr>
              <w:rFonts w:ascii="Arial" w:hAnsi="Arial" w:cs="Arial"/>
              <w:color w:val="000000" w:themeColor="text1"/>
              <w:sz w:val="24"/>
              <w:szCs w:val="24"/>
            </w:rPr>
            <w:t>En este orden de ideas, partiendo de los instrumentos jurídicos financieros con que cuenta el Gobierno del Estado, resultó imperante englobar todos los procesos en uno solo, y la constitución de un fideicomiso macro, conjuntando los fines y patrimonios de los fideicomisos FIDEIN, FOFESSA y FONAJECH, en este nuevo instrumento jurídico financiero, que permita concretizar la visión del Gobierno del Estado, como el más próspero, solvente y solidario de la región sur-sureste de la República Mexicana.</w:t>
          </w:r>
        </w:p>
        <w:p w:rsidR="00CA4516" w:rsidRDefault="00CA4516" w:rsidP="00CA4516">
          <w:pPr>
            <w:spacing w:after="100" w:afterAutospacing="1" w:line="360" w:lineRule="auto"/>
            <w:jc w:val="both"/>
            <w:rPr>
              <w:rFonts w:ascii="Arial" w:hAnsi="Arial" w:cs="Arial"/>
              <w:color w:val="000000" w:themeColor="text1"/>
              <w:sz w:val="24"/>
              <w:szCs w:val="24"/>
            </w:rPr>
          </w:pPr>
          <w:r>
            <w:rPr>
              <w:rFonts w:ascii="Arial" w:hAnsi="Arial" w:cs="Arial"/>
              <w:bCs/>
              <w:color w:val="000000" w:themeColor="text1"/>
              <w:sz w:val="24"/>
              <w:szCs w:val="24"/>
            </w:rPr>
            <w:t xml:space="preserve">Desde la creación del </w:t>
          </w:r>
          <w:r>
            <w:rPr>
              <w:rFonts w:ascii="Arial" w:hAnsi="Arial" w:cs="Arial"/>
              <w:color w:val="000000" w:themeColor="text1"/>
              <w:sz w:val="24"/>
              <w:szCs w:val="24"/>
            </w:rPr>
            <w:t>Fondo de Fomento Económico, Órgano desconcentrado de la Secretaría de Hacienda  Estatal en el mes de mayo del 2008, y su funcionamiento, se proporcionaron  371 millones de pesos para impulsar proyectos empresariales chiapanecos mediante cajones financieros denominados Microcréditos, créditos mayores, refaccionaros, Proyectos Productivos, Capital semilla, Habilitación y Avío, atendiendo  un reclamo añejo del sector empresarial con la finalidad de atender sus necesidades de crecimiento y de desarrollo de proyectos.</w:t>
          </w:r>
        </w:p>
        <w:p w:rsidR="006D3B2B" w:rsidRDefault="006D3B2B" w:rsidP="006D3B2B">
          <w:pPr>
            <w:spacing w:line="360" w:lineRule="auto"/>
            <w:jc w:val="both"/>
            <w:rPr>
              <w:rFonts w:ascii="Arial" w:hAnsi="Arial" w:cs="Arial"/>
              <w:bCs/>
              <w:sz w:val="24"/>
              <w:szCs w:val="24"/>
            </w:rPr>
          </w:pPr>
          <w:r>
            <w:rPr>
              <w:rFonts w:ascii="Arial" w:hAnsi="Arial" w:cs="Arial"/>
              <w:bCs/>
              <w:sz w:val="24"/>
              <w:szCs w:val="24"/>
            </w:rPr>
            <w:t>Los continuos</w:t>
          </w:r>
          <w:r w:rsidRPr="00A42497">
            <w:rPr>
              <w:rFonts w:ascii="Arial" w:hAnsi="Arial" w:cs="Arial"/>
              <w:bCs/>
              <w:sz w:val="24"/>
              <w:szCs w:val="24"/>
            </w:rPr>
            <w:t xml:space="preserve"> cambio</w:t>
          </w:r>
          <w:r>
            <w:rPr>
              <w:rFonts w:ascii="Arial" w:hAnsi="Arial" w:cs="Arial"/>
              <w:bCs/>
              <w:sz w:val="24"/>
              <w:szCs w:val="24"/>
            </w:rPr>
            <w:t>s</w:t>
          </w:r>
          <w:r w:rsidRPr="00A42497">
            <w:rPr>
              <w:rFonts w:ascii="Arial" w:hAnsi="Arial" w:cs="Arial"/>
              <w:bCs/>
              <w:sz w:val="24"/>
              <w:szCs w:val="24"/>
            </w:rPr>
            <w:t xml:space="preserve"> que se presenta</w:t>
          </w:r>
          <w:r>
            <w:rPr>
              <w:rFonts w:ascii="Arial" w:hAnsi="Arial" w:cs="Arial"/>
              <w:bCs/>
              <w:sz w:val="24"/>
              <w:szCs w:val="24"/>
            </w:rPr>
            <w:t>n en las instituciones</w:t>
          </w:r>
          <w:r w:rsidRPr="00A42497">
            <w:rPr>
              <w:rFonts w:ascii="Arial" w:hAnsi="Arial" w:cs="Arial"/>
              <w:bCs/>
              <w:sz w:val="24"/>
              <w:szCs w:val="24"/>
            </w:rPr>
            <w:t xml:space="preserve"> públicas</w:t>
          </w:r>
          <w:r>
            <w:rPr>
              <w:rFonts w:ascii="Arial" w:hAnsi="Arial" w:cs="Arial"/>
              <w:bCs/>
              <w:sz w:val="24"/>
              <w:szCs w:val="24"/>
            </w:rPr>
            <w:t xml:space="preserve"> (trianual o sexenal)</w:t>
          </w:r>
          <w:r w:rsidRPr="00A42497">
            <w:rPr>
              <w:rFonts w:ascii="Arial" w:hAnsi="Arial" w:cs="Arial"/>
              <w:bCs/>
              <w:sz w:val="24"/>
              <w:szCs w:val="24"/>
            </w:rPr>
            <w:t xml:space="preserve"> </w:t>
          </w:r>
          <w:r>
            <w:rPr>
              <w:rFonts w:ascii="Arial" w:hAnsi="Arial" w:cs="Arial"/>
              <w:bCs/>
              <w:sz w:val="24"/>
              <w:szCs w:val="24"/>
            </w:rPr>
            <w:t>son una</w:t>
          </w:r>
          <w:r w:rsidRPr="00A42497">
            <w:rPr>
              <w:rFonts w:ascii="Arial" w:hAnsi="Arial" w:cs="Arial"/>
              <w:bCs/>
              <w:sz w:val="24"/>
              <w:szCs w:val="24"/>
            </w:rPr>
            <w:t xml:space="preserve"> </w:t>
          </w:r>
          <w:r>
            <w:rPr>
              <w:rFonts w:ascii="Arial" w:hAnsi="Arial" w:cs="Arial"/>
              <w:bCs/>
              <w:sz w:val="24"/>
              <w:szCs w:val="24"/>
            </w:rPr>
            <w:t>constante de vida, ya que</w:t>
          </w:r>
          <w:r w:rsidRPr="00A42497">
            <w:rPr>
              <w:rFonts w:ascii="Arial" w:hAnsi="Arial" w:cs="Arial"/>
              <w:bCs/>
              <w:sz w:val="24"/>
              <w:szCs w:val="24"/>
            </w:rPr>
            <w:t xml:space="preserve"> de las decisiones que se tomen</w:t>
          </w:r>
          <w:r>
            <w:rPr>
              <w:rFonts w:ascii="Arial" w:hAnsi="Arial" w:cs="Arial"/>
              <w:bCs/>
              <w:sz w:val="24"/>
              <w:szCs w:val="24"/>
            </w:rPr>
            <w:t xml:space="preserve"> y de la continuidad a mediano y largo plazo</w:t>
          </w:r>
          <w:r w:rsidRPr="00A42497">
            <w:rPr>
              <w:rFonts w:ascii="Arial" w:hAnsi="Arial" w:cs="Arial"/>
              <w:bCs/>
              <w:sz w:val="24"/>
              <w:szCs w:val="24"/>
            </w:rPr>
            <w:t xml:space="preserve"> de</w:t>
          </w:r>
          <w:r>
            <w:rPr>
              <w:rFonts w:ascii="Arial" w:hAnsi="Arial" w:cs="Arial"/>
              <w:bCs/>
              <w:sz w:val="24"/>
              <w:szCs w:val="24"/>
            </w:rPr>
            <w:t>penderá el éxito o fracaso de lo</w:t>
          </w:r>
          <w:r w:rsidRPr="00A42497">
            <w:rPr>
              <w:rFonts w:ascii="Arial" w:hAnsi="Arial" w:cs="Arial"/>
              <w:bCs/>
              <w:sz w:val="24"/>
              <w:szCs w:val="24"/>
            </w:rPr>
            <w:t xml:space="preserve">s </w:t>
          </w:r>
          <w:r>
            <w:rPr>
              <w:rFonts w:ascii="Arial" w:hAnsi="Arial" w:cs="Arial"/>
              <w:bCs/>
              <w:sz w:val="24"/>
              <w:szCs w:val="24"/>
            </w:rPr>
            <w:t xml:space="preserve">planes municipales de gobierno. </w:t>
          </w:r>
          <w:r w:rsidRPr="00A42497">
            <w:rPr>
              <w:rFonts w:ascii="Arial" w:hAnsi="Arial" w:cs="Arial"/>
              <w:bCs/>
              <w:sz w:val="24"/>
              <w:szCs w:val="24"/>
            </w:rPr>
            <w:t>Existen diferentes Modelos de Desarrollo Organizacional que permiten elevar la comp</w:t>
          </w:r>
          <w:r>
            <w:rPr>
              <w:rFonts w:ascii="Arial" w:hAnsi="Arial" w:cs="Arial"/>
              <w:bCs/>
              <w:sz w:val="24"/>
              <w:szCs w:val="24"/>
            </w:rPr>
            <w:t>etitividad de las instituciones</w:t>
          </w:r>
          <w:r w:rsidRPr="00A42497">
            <w:rPr>
              <w:rFonts w:ascii="Arial" w:hAnsi="Arial" w:cs="Arial"/>
              <w:bCs/>
              <w:sz w:val="24"/>
              <w:szCs w:val="24"/>
            </w:rPr>
            <w:t xml:space="preserve"> y por ende genera</w:t>
          </w:r>
          <w:r>
            <w:rPr>
              <w:rFonts w:ascii="Arial" w:hAnsi="Arial" w:cs="Arial"/>
              <w:bCs/>
              <w:sz w:val="24"/>
              <w:szCs w:val="24"/>
            </w:rPr>
            <w:t>r</w:t>
          </w:r>
          <w:r w:rsidRPr="00A42497">
            <w:rPr>
              <w:rFonts w:ascii="Arial" w:hAnsi="Arial" w:cs="Arial"/>
              <w:bCs/>
              <w:sz w:val="24"/>
              <w:szCs w:val="24"/>
            </w:rPr>
            <w:t xml:space="preserve"> que la prestación de los servicios sea</w:t>
          </w:r>
          <w:r>
            <w:rPr>
              <w:rFonts w:ascii="Arial" w:hAnsi="Arial" w:cs="Arial"/>
              <w:bCs/>
              <w:sz w:val="24"/>
              <w:szCs w:val="24"/>
            </w:rPr>
            <w:t xml:space="preserve">n transparentes, con </w:t>
          </w:r>
          <w:r w:rsidRPr="00A42497">
            <w:rPr>
              <w:rFonts w:ascii="Arial" w:hAnsi="Arial" w:cs="Arial"/>
              <w:bCs/>
              <w:sz w:val="24"/>
              <w:szCs w:val="24"/>
            </w:rPr>
            <w:t>calidad y calidez para el ciudadano.</w:t>
          </w:r>
        </w:p>
        <w:p w:rsidR="006D3B2B" w:rsidRDefault="006D3B2B" w:rsidP="006D3B2B">
          <w:pPr>
            <w:spacing w:line="360" w:lineRule="auto"/>
            <w:jc w:val="both"/>
            <w:rPr>
              <w:rFonts w:ascii="Arial" w:hAnsi="Arial" w:cs="Arial"/>
              <w:bCs/>
              <w:sz w:val="24"/>
              <w:szCs w:val="24"/>
            </w:rPr>
          </w:pPr>
          <w:r>
            <w:rPr>
              <w:rFonts w:ascii="Arial" w:hAnsi="Arial" w:cs="Arial"/>
              <w:bCs/>
              <w:sz w:val="24"/>
              <w:szCs w:val="24"/>
            </w:rPr>
            <w:t>El presente trabajo es un Modelo de Desarrollo Organizacional del Fondo de Fomento E</w:t>
          </w:r>
          <w:r w:rsidR="00CA4516">
            <w:rPr>
              <w:rFonts w:ascii="Arial" w:hAnsi="Arial" w:cs="Arial"/>
              <w:bCs/>
              <w:sz w:val="24"/>
              <w:szCs w:val="24"/>
            </w:rPr>
            <w:t xml:space="preserve">conómico </w:t>
          </w:r>
          <w:r>
            <w:rPr>
              <w:rFonts w:ascii="Arial" w:hAnsi="Arial" w:cs="Arial"/>
              <w:bCs/>
              <w:sz w:val="24"/>
              <w:szCs w:val="24"/>
            </w:rPr>
            <w:t>del Estado de Chiapas</w:t>
          </w:r>
          <w:r w:rsidR="00CA4516">
            <w:rPr>
              <w:rFonts w:ascii="Arial" w:hAnsi="Arial" w:cs="Arial"/>
              <w:bCs/>
              <w:sz w:val="24"/>
              <w:szCs w:val="24"/>
            </w:rPr>
            <w:t xml:space="preserve"> que comprende del período 2016-2017</w:t>
          </w:r>
          <w:r>
            <w:rPr>
              <w:rFonts w:ascii="Arial" w:hAnsi="Arial" w:cs="Arial"/>
              <w:bCs/>
              <w:sz w:val="24"/>
              <w:szCs w:val="24"/>
            </w:rPr>
            <w:t xml:space="preserve">, para </w:t>
          </w:r>
          <w:r w:rsidRPr="004E44C1">
            <w:rPr>
              <w:rFonts w:ascii="Arial" w:hAnsi="Arial" w:cs="Arial"/>
              <w:bCs/>
              <w:sz w:val="24"/>
              <w:szCs w:val="24"/>
            </w:rPr>
            <w:t>administrar de manera transparente y oportuna recursos que servirán para destinarlos a posicionar al Estado de Chiapas</w:t>
          </w:r>
          <w:r>
            <w:rPr>
              <w:rFonts w:ascii="Arial" w:hAnsi="Arial" w:cs="Arial"/>
              <w:bCs/>
              <w:sz w:val="24"/>
              <w:szCs w:val="24"/>
            </w:rPr>
            <w:t>,</w:t>
          </w:r>
          <w:r w:rsidRPr="004E44C1">
            <w:rPr>
              <w:rFonts w:ascii="Arial" w:hAnsi="Arial" w:cs="Arial"/>
              <w:bCs/>
              <w:sz w:val="24"/>
              <w:szCs w:val="24"/>
            </w:rPr>
            <w:t xml:space="preserve"> como una de las mejores alternativas de inversión </w:t>
          </w:r>
          <w:r w:rsidRPr="004E44C1">
            <w:rPr>
              <w:rFonts w:ascii="Arial" w:hAnsi="Arial" w:cs="Arial"/>
              <w:bCs/>
              <w:sz w:val="24"/>
              <w:szCs w:val="24"/>
            </w:rPr>
            <w:lastRenderedPageBreak/>
            <w:t>empresarial e industrial, procurando ante todo, lograr la generación de empleos y el desarrollo y permanencia de las empresas e industrias para la atención integral de las Micro, Pequeñas, Medianas y Grandes empresas, así como las iniciativas de los emprendedores en el estado de Chiapas, a través del otorgamiento de créditos y financiamientos con recursos propios del Fondo, de redescuentos con la banca de desarrollo, de los provenientes de los fondos federales y otras fuentes.</w:t>
          </w:r>
        </w:p>
        <w:p w:rsidR="006D3B2B" w:rsidRDefault="006D3B2B" w:rsidP="006D3B2B">
          <w:pPr>
            <w:spacing w:line="360" w:lineRule="auto"/>
            <w:jc w:val="both"/>
            <w:rPr>
              <w:rFonts w:ascii="Arial" w:hAnsi="Arial" w:cs="Arial"/>
              <w:bCs/>
              <w:sz w:val="24"/>
              <w:szCs w:val="24"/>
            </w:rPr>
          </w:pPr>
          <w:r>
            <w:rPr>
              <w:rFonts w:ascii="Arial" w:hAnsi="Arial" w:cs="Arial"/>
              <w:bCs/>
              <w:sz w:val="24"/>
              <w:szCs w:val="24"/>
            </w:rPr>
            <w:t>Para el desarrollo del siguiente modelo se realizará un diagnóstico de las principales condiciones del Modelo de Gestión Organizacional, el cual contempla un marco de referencia que expone los aspectos sociodemográficos y normativos, así mismo se definirá la filosofía institucional (misión, visión y valores), dando énfasis en el análisis FODA, mediante esquemas gráficos, el cual contiene los principales componentes del modelo, definiendo el objetivo general con cada uno de sus ejes estratégicos lo que nos llevará a implementar un monitor de seguimiento con la finalidad de verificar los resultados esperados.</w:t>
          </w:r>
        </w:p>
        <w:p w:rsidR="006D3B2B" w:rsidRDefault="006D3B2B" w:rsidP="006D3B2B">
          <w:pPr>
            <w:spacing w:line="360" w:lineRule="auto"/>
            <w:jc w:val="both"/>
            <w:rPr>
              <w:rFonts w:ascii="Arial" w:hAnsi="Arial" w:cs="Arial"/>
              <w:bCs/>
              <w:sz w:val="24"/>
              <w:szCs w:val="24"/>
            </w:rPr>
          </w:pPr>
        </w:p>
        <w:p w:rsidR="00CA4516" w:rsidRDefault="00CA4516" w:rsidP="006D3B2B">
          <w:pPr>
            <w:spacing w:line="360" w:lineRule="auto"/>
            <w:jc w:val="both"/>
            <w:rPr>
              <w:rFonts w:ascii="Arial" w:hAnsi="Arial" w:cs="Arial"/>
              <w:bCs/>
              <w:sz w:val="24"/>
              <w:szCs w:val="24"/>
            </w:rPr>
          </w:pPr>
        </w:p>
        <w:p w:rsidR="00CA4516" w:rsidRDefault="00CA4516" w:rsidP="006D3B2B">
          <w:pPr>
            <w:spacing w:line="360" w:lineRule="auto"/>
            <w:jc w:val="both"/>
            <w:rPr>
              <w:rFonts w:ascii="Arial" w:hAnsi="Arial" w:cs="Arial"/>
              <w:bCs/>
              <w:sz w:val="24"/>
              <w:szCs w:val="24"/>
            </w:rPr>
          </w:pPr>
        </w:p>
        <w:p w:rsidR="00CA4516" w:rsidRDefault="00CA4516" w:rsidP="006D3B2B">
          <w:pPr>
            <w:spacing w:line="360" w:lineRule="auto"/>
            <w:jc w:val="both"/>
            <w:rPr>
              <w:rFonts w:ascii="Arial" w:hAnsi="Arial" w:cs="Arial"/>
              <w:bCs/>
              <w:sz w:val="24"/>
              <w:szCs w:val="24"/>
            </w:rPr>
          </w:pPr>
        </w:p>
        <w:p w:rsidR="00CA4516" w:rsidRDefault="00CA4516" w:rsidP="006D3B2B">
          <w:pPr>
            <w:spacing w:line="360" w:lineRule="auto"/>
            <w:jc w:val="both"/>
            <w:rPr>
              <w:rFonts w:ascii="Arial" w:hAnsi="Arial" w:cs="Arial"/>
              <w:bCs/>
              <w:sz w:val="24"/>
              <w:szCs w:val="24"/>
            </w:rPr>
          </w:pPr>
        </w:p>
        <w:p w:rsidR="00CA4516" w:rsidRDefault="00CA4516" w:rsidP="006D3B2B">
          <w:pPr>
            <w:spacing w:line="360" w:lineRule="auto"/>
            <w:jc w:val="both"/>
            <w:rPr>
              <w:rFonts w:ascii="Arial" w:hAnsi="Arial" w:cs="Arial"/>
              <w:bCs/>
              <w:sz w:val="24"/>
              <w:szCs w:val="24"/>
            </w:rPr>
          </w:pPr>
        </w:p>
        <w:p w:rsidR="00CA4516" w:rsidRDefault="00CA4516" w:rsidP="006D3B2B">
          <w:pPr>
            <w:spacing w:line="360" w:lineRule="auto"/>
            <w:jc w:val="both"/>
            <w:rPr>
              <w:rFonts w:ascii="Arial" w:hAnsi="Arial" w:cs="Arial"/>
              <w:bCs/>
              <w:sz w:val="24"/>
              <w:szCs w:val="24"/>
            </w:rPr>
          </w:pPr>
        </w:p>
        <w:p w:rsidR="00CA4516" w:rsidRDefault="00CA4516" w:rsidP="006D3B2B">
          <w:pPr>
            <w:spacing w:line="360" w:lineRule="auto"/>
            <w:jc w:val="both"/>
            <w:rPr>
              <w:rFonts w:ascii="Arial" w:hAnsi="Arial" w:cs="Arial"/>
              <w:bCs/>
              <w:sz w:val="24"/>
              <w:szCs w:val="24"/>
            </w:rPr>
          </w:pPr>
        </w:p>
        <w:p w:rsidR="00B7303E" w:rsidRDefault="00B7303E" w:rsidP="006D3B2B">
          <w:pPr>
            <w:spacing w:line="360" w:lineRule="auto"/>
            <w:jc w:val="both"/>
            <w:rPr>
              <w:rFonts w:ascii="Arial" w:hAnsi="Arial" w:cs="Arial"/>
              <w:bCs/>
              <w:sz w:val="24"/>
              <w:szCs w:val="24"/>
            </w:rPr>
          </w:pPr>
        </w:p>
        <w:p w:rsidR="00FC111E" w:rsidRDefault="00FC111E" w:rsidP="006D3B2B">
          <w:pPr>
            <w:spacing w:line="360" w:lineRule="auto"/>
            <w:jc w:val="both"/>
            <w:rPr>
              <w:rFonts w:ascii="Arial" w:hAnsi="Arial" w:cs="Arial"/>
              <w:bCs/>
              <w:sz w:val="24"/>
              <w:szCs w:val="24"/>
            </w:rPr>
          </w:pPr>
        </w:p>
        <w:p w:rsidR="00D31F7B" w:rsidRDefault="00D31F7B" w:rsidP="006D3B2B">
          <w:pPr>
            <w:spacing w:line="360" w:lineRule="auto"/>
            <w:jc w:val="center"/>
            <w:rPr>
              <w:rFonts w:ascii="Arial" w:hAnsi="Arial" w:cs="Arial"/>
              <w:b/>
              <w:sz w:val="28"/>
              <w:szCs w:val="28"/>
            </w:rPr>
          </w:pPr>
          <w:r>
            <w:rPr>
              <w:rFonts w:ascii="Arial" w:hAnsi="Arial" w:cs="Arial"/>
              <w:b/>
              <w:sz w:val="28"/>
              <w:szCs w:val="28"/>
            </w:rPr>
            <w:lastRenderedPageBreak/>
            <w:t>ÍNDICE</w:t>
          </w:r>
        </w:p>
        <w:p w:rsidR="00620268" w:rsidRDefault="00620268" w:rsidP="006D3B2B">
          <w:pPr>
            <w:spacing w:line="360" w:lineRule="auto"/>
            <w:jc w:val="center"/>
            <w:rPr>
              <w:rFonts w:ascii="Arial" w:hAnsi="Arial" w:cs="Arial"/>
              <w:b/>
              <w:sz w:val="28"/>
              <w:szCs w:val="28"/>
            </w:rPr>
          </w:pPr>
        </w:p>
        <w:p w:rsidR="00ED7F6F" w:rsidRPr="00FC111E" w:rsidRDefault="00FC111E" w:rsidP="00620268">
          <w:pPr>
            <w:spacing w:before="240" w:line="360" w:lineRule="auto"/>
            <w:jc w:val="both"/>
            <w:rPr>
              <w:rFonts w:ascii="Arial" w:hAnsi="Arial" w:cs="Arial"/>
              <w:bCs/>
              <w:sz w:val="24"/>
              <w:szCs w:val="24"/>
            </w:rPr>
          </w:pPr>
          <w:r>
            <w:rPr>
              <w:rFonts w:ascii="Arial" w:hAnsi="Arial" w:cs="Arial"/>
              <w:b/>
              <w:bCs/>
              <w:sz w:val="24"/>
              <w:szCs w:val="24"/>
            </w:rPr>
            <w:t xml:space="preserve">1. </w:t>
          </w:r>
          <w:r w:rsidR="00ED7F6F" w:rsidRPr="00FC111E">
            <w:rPr>
              <w:rFonts w:ascii="Arial" w:hAnsi="Arial" w:cs="Arial"/>
              <w:b/>
              <w:bCs/>
              <w:sz w:val="24"/>
              <w:szCs w:val="24"/>
            </w:rPr>
            <w:t>Marco de referencia</w:t>
          </w:r>
          <w:r w:rsidR="00ED7F6F" w:rsidRPr="00FC111E">
            <w:rPr>
              <w:rFonts w:ascii="Arial" w:hAnsi="Arial" w:cs="Arial"/>
              <w:bCs/>
              <w:sz w:val="24"/>
              <w:szCs w:val="24"/>
            </w:rPr>
            <w:t>…………………………..……………………………</w:t>
          </w:r>
          <w:r w:rsidR="00DD325D" w:rsidRPr="00FC111E">
            <w:rPr>
              <w:rFonts w:ascii="Arial" w:hAnsi="Arial" w:cs="Arial"/>
              <w:bCs/>
              <w:sz w:val="24"/>
              <w:szCs w:val="24"/>
            </w:rPr>
            <w:t>…</w:t>
          </w:r>
          <w:r w:rsidR="00ED7F6F" w:rsidRPr="00FC111E">
            <w:rPr>
              <w:rFonts w:ascii="Arial" w:hAnsi="Arial" w:cs="Arial"/>
              <w:bCs/>
              <w:sz w:val="24"/>
              <w:szCs w:val="24"/>
            </w:rPr>
            <w:t>…</w:t>
          </w:r>
          <w:r>
            <w:rPr>
              <w:rFonts w:ascii="Arial" w:hAnsi="Arial" w:cs="Arial"/>
              <w:bCs/>
              <w:sz w:val="24"/>
              <w:szCs w:val="24"/>
            </w:rPr>
            <w:t>……</w:t>
          </w:r>
          <w:r w:rsidR="00ED7F6F" w:rsidRPr="00FC111E">
            <w:rPr>
              <w:rFonts w:ascii="Arial" w:hAnsi="Arial" w:cs="Arial"/>
              <w:bCs/>
              <w:sz w:val="24"/>
              <w:szCs w:val="24"/>
            </w:rPr>
            <w:t>….</w:t>
          </w:r>
          <w:r w:rsidR="00DD325D" w:rsidRPr="00FC111E">
            <w:rPr>
              <w:rFonts w:ascii="Arial" w:hAnsi="Arial" w:cs="Arial"/>
              <w:bCs/>
              <w:sz w:val="24"/>
              <w:szCs w:val="24"/>
            </w:rPr>
            <w:t>.</w:t>
          </w:r>
          <w:r>
            <w:rPr>
              <w:rFonts w:ascii="Arial" w:hAnsi="Arial" w:cs="Arial"/>
              <w:bCs/>
              <w:sz w:val="24"/>
              <w:szCs w:val="24"/>
            </w:rPr>
            <w:t>5</w:t>
          </w:r>
        </w:p>
        <w:p w:rsidR="00ED7F6F" w:rsidRDefault="00ED7F6F" w:rsidP="00620268">
          <w:pPr>
            <w:spacing w:before="240" w:line="360" w:lineRule="auto"/>
            <w:jc w:val="both"/>
            <w:rPr>
              <w:rFonts w:ascii="Arial" w:hAnsi="Arial" w:cs="Arial"/>
              <w:bCs/>
              <w:sz w:val="24"/>
              <w:szCs w:val="24"/>
            </w:rPr>
          </w:pPr>
          <w:r>
            <w:rPr>
              <w:rFonts w:ascii="Arial" w:hAnsi="Arial" w:cs="Arial"/>
              <w:bCs/>
              <w:sz w:val="24"/>
              <w:szCs w:val="24"/>
            </w:rPr>
            <w:t xml:space="preserve">  </w:t>
          </w:r>
          <w:r w:rsidR="00FC111E">
            <w:rPr>
              <w:rFonts w:ascii="Arial" w:hAnsi="Arial" w:cs="Arial"/>
              <w:bCs/>
              <w:sz w:val="24"/>
              <w:szCs w:val="24"/>
            </w:rPr>
            <w:t>1.1.</w:t>
          </w:r>
          <w:r w:rsidR="00C1053D">
            <w:rPr>
              <w:rFonts w:ascii="Arial" w:hAnsi="Arial" w:cs="Arial"/>
              <w:bCs/>
              <w:sz w:val="24"/>
              <w:szCs w:val="24"/>
            </w:rPr>
            <w:t xml:space="preserve"> Marco jurídico</w:t>
          </w:r>
          <w:r w:rsidR="00FC111E">
            <w:rPr>
              <w:rFonts w:ascii="Arial" w:hAnsi="Arial" w:cs="Arial"/>
              <w:bCs/>
              <w:sz w:val="24"/>
              <w:szCs w:val="24"/>
            </w:rPr>
            <w:t>………………………………………….………………………………..5</w:t>
          </w:r>
        </w:p>
        <w:p w:rsidR="00ED7F6F" w:rsidRDefault="00ED7F6F" w:rsidP="00620268">
          <w:pPr>
            <w:spacing w:before="240" w:line="360" w:lineRule="auto"/>
            <w:jc w:val="both"/>
            <w:rPr>
              <w:rFonts w:ascii="Arial" w:hAnsi="Arial" w:cs="Arial"/>
              <w:bCs/>
              <w:sz w:val="24"/>
              <w:szCs w:val="24"/>
            </w:rPr>
          </w:pPr>
          <w:r>
            <w:rPr>
              <w:rFonts w:ascii="Arial" w:hAnsi="Arial" w:cs="Arial"/>
              <w:bCs/>
              <w:sz w:val="24"/>
              <w:szCs w:val="24"/>
            </w:rPr>
            <w:t xml:space="preserve">   </w:t>
          </w:r>
          <w:r w:rsidR="00FC111E">
            <w:rPr>
              <w:rFonts w:ascii="Arial" w:hAnsi="Arial" w:cs="Arial"/>
              <w:bCs/>
              <w:sz w:val="24"/>
              <w:szCs w:val="24"/>
            </w:rPr>
            <w:t>1.2.</w:t>
          </w:r>
          <w:r w:rsidR="00C1053D">
            <w:rPr>
              <w:rFonts w:ascii="Arial" w:hAnsi="Arial" w:cs="Arial"/>
              <w:bCs/>
              <w:sz w:val="24"/>
              <w:szCs w:val="24"/>
            </w:rPr>
            <w:t xml:space="preserve"> </w:t>
          </w:r>
          <w:r>
            <w:rPr>
              <w:rFonts w:ascii="Arial" w:hAnsi="Arial" w:cs="Arial"/>
              <w:bCs/>
              <w:sz w:val="24"/>
              <w:szCs w:val="24"/>
            </w:rPr>
            <w:t>Marco Normativo…………………………………………</w:t>
          </w:r>
          <w:r w:rsidR="00FC111E">
            <w:rPr>
              <w:rFonts w:ascii="Arial" w:hAnsi="Arial" w:cs="Arial"/>
              <w:bCs/>
              <w:sz w:val="24"/>
              <w:szCs w:val="24"/>
            </w:rPr>
            <w:t>.</w:t>
          </w:r>
          <w:r>
            <w:rPr>
              <w:rFonts w:ascii="Arial" w:hAnsi="Arial" w:cs="Arial"/>
              <w:bCs/>
              <w:sz w:val="24"/>
              <w:szCs w:val="24"/>
            </w:rPr>
            <w:t>…………………………</w:t>
          </w:r>
          <w:r w:rsidR="00DD325D">
            <w:rPr>
              <w:rFonts w:ascii="Arial" w:hAnsi="Arial" w:cs="Arial"/>
              <w:bCs/>
              <w:sz w:val="24"/>
              <w:szCs w:val="24"/>
            </w:rPr>
            <w:t>…</w:t>
          </w:r>
          <w:r w:rsidR="00FC111E">
            <w:rPr>
              <w:rFonts w:ascii="Arial" w:hAnsi="Arial" w:cs="Arial"/>
              <w:bCs/>
              <w:sz w:val="24"/>
              <w:szCs w:val="24"/>
            </w:rPr>
            <w:t>8</w:t>
          </w:r>
        </w:p>
        <w:p w:rsidR="00ED7F6F" w:rsidRDefault="00ED7F6F" w:rsidP="00620268">
          <w:pPr>
            <w:spacing w:before="240" w:line="360" w:lineRule="auto"/>
            <w:jc w:val="both"/>
            <w:rPr>
              <w:rFonts w:ascii="Arial" w:hAnsi="Arial" w:cs="Arial"/>
              <w:bCs/>
              <w:sz w:val="24"/>
              <w:szCs w:val="24"/>
            </w:rPr>
          </w:pPr>
          <w:r>
            <w:rPr>
              <w:rFonts w:ascii="Arial" w:hAnsi="Arial" w:cs="Arial"/>
              <w:bCs/>
              <w:sz w:val="24"/>
              <w:szCs w:val="24"/>
            </w:rPr>
            <w:t xml:space="preserve">      </w:t>
          </w:r>
          <w:r w:rsidR="00FC111E">
            <w:rPr>
              <w:rFonts w:ascii="Arial" w:hAnsi="Arial" w:cs="Arial"/>
              <w:bCs/>
              <w:sz w:val="24"/>
              <w:szCs w:val="24"/>
            </w:rPr>
            <w:t>1.2.1.</w:t>
          </w:r>
          <w:r w:rsidR="00C1053D">
            <w:rPr>
              <w:rFonts w:ascii="Arial" w:hAnsi="Arial" w:cs="Arial"/>
              <w:bCs/>
              <w:sz w:val="24"/>
              <w:szCs w:val="24"/>
            </w:rPr>
            <w:t xml:space="preserve"> </w:t>
          </w:r>
          <w:r>
            <w:rPr>
              <w:rFonts w:ascii="Arial" w:hAnsi="Arial" w:cs="Arial"/>
              <w:bCs/>
              <w:sz w:val="24"/>
              <w:szCs w:val="24"/>
            </w:rPr>
            <w:t>¿Qué es un fideicomiso?..........................................</w:t>
          </w:r>
          <w:r w:rsidR="00FC111E">
            <w:rPr>
              <w:rFonts w:ascii="Arial" w:hAnsi="Arial" w:cs="Arial"/>
              <w:bCs/>
              <w:sz w:val="24"/>
              <w:szCs w:val="24"/>
            </w:rPr>
            <w:t>.</w:t>
          </w:r>
          <w:r w:rsidR="00C1053D">
            <w:rPr>
              <w:rFonts w:ascii="Arial" w:hAnsi="Arial" w:cs="Arial"/>
              <w:bCs/>
              <w:sz w:val="24"/>
              <w:szCs w:val="24"/>
            </w:rPr>
            <w:t>...............................</w:t>
          </w:r>
          <w:r w:rsidR="00DD325D">
            <w:rPr>
              <w:rFonts w:ascii="Arial" w:hAnsi="Arial" w:cs="Arial"/>
              <w:bCs/>
              <w:sz w:val="24"/>
              <w:szCs w:val="24"/>
            </w:rPr>
            <w:t>....</w:t>
          </w:r>
          <w:r w:rsidR="00FC111E">
            <w:rPr>
              <w:rFonts w:ascii="Arial" w:hAnsi="Arial" w:cs="Arial"/>
              <w:bCs/>
              <w:sz w:val="24"/>
              <w:szCs w:val="24"/>
            </w:rPr>
            <w:t>10</w:t>
          </w:r>
        </w:p>
        <w:p w:rsidR="00ED7F6F" w:rsidRDefault="00ED7F6F" w:rsidP="00620268">
          <w:pPr>
            <w:spacing w:before="240" w:line="360" w:lineRule="auto"/>
            <w:jc w:val="both"/>
            <w:rPr>
              <w:rFonts w:ascii="Arial" w:hAnsi="Arial" w:cs="Arial"/>
              <w:bCs/>
              <w:sz w:val="24"/>
              <w:szCs w:val="24"/>
            </w:rPr>
          </w:pPr>
          <w:r>
            <w:rPr>
              <w:rFonts w:ascii="Arial" w:hAnsi="Arial" w:cs="Arial"/>
              <w:bCs/>
              <w:sz w:val="24"/>
              <w:szCs w:val="24"/>
            </w:rPr>
            <w:t xml:space="preserve">      </w:t>
          </w:r>
          <w:r w:rsidR="00FC111E">
            <w:rPr>
              <w:rFonts w:ascii="Arial" w:hAnsi="Arial" w:cs="Arial"/>
              <w:bCs/>
              <w:sz w:val="24"/>
              <w:szCs w:val="24"/>
            </w:rPr>
            <w:t>1.2.2.</w:t>
          </w:r>
          <w:r w:rsidR="00C1053D">
            <w:rPr>
              <w:rFonts w:ascii="Arial" w:hAnsi="Arial" w:cs="Arial"/>
              <w:bCs/>
              <w:sz w:val="24"/>
              <w:szCs w:val="24"/>
            </w:rPr>
            <w:t xml:space="preserve"> </w:t>
          </w:r>
          <w:r>
            <w:rPr>
              <w:rFonts w:ascii="Arial" w:hAnsi="Arial" w:cs="Arial"/>
              <w:bCs/>
              <w:sz w:val="24"/>
              <w:szCs w:val="24"/>
            </w:rPr>
            <w:t>Partes del Fideicomiso…………………………………</w:t>
          </w:r>
          <w:r w:rsidR="00FC111E">
            <w:rPr>
              <w:rFonts w:ascii="Arial" w:hAnsi="Arial" w:cs="Arial"/>
              <w:bCs/>
              <w:sz w:val="24"/>
              <w:szCs w:val="24"/>
            </w:rPr>
            <w:t>.</w:t>
          </w:r>
          <w:r>
            <w:rPr>
              <w:rFonts w:ascii="Arial" w:hAnsi="Arial" w:cs="Arial"/>
              <w:bCs/>
              <w:sz w:val="24"/>
              <w:szCs w:val="24"/>
            </w:rPr>
            <w:t>…………………</w:t>
          </w:r>
          <w:r w:rsidR="00DD325D">
            <w:rPr>
              <w:rFonts w:ascii="Arial" w:hAnsi="Arial" w:cs="Arial"/>
              <w:bCs/>
              <w:sz w:val="24"/>
              <w:szCs w:val="24"/>
            </w:rPr>
            <w:t>…</w:t>
          </w:r>
          <w:r w:rsidR="00FC111E">
            <w:rPr>
              <w:rFonts w:ascii="Arial" w:hAnsi="Arial" w:cs="Arial"/>
              <w:bCs/>
              <w:sz w:val="24"/>
              <w:szCs w:val="24"/>
            </w:rPr>
            <w:t>….10</w:t>
          </w:r>
        </w:p>
        <w:p w:rsidR="00ED7F6F" w:rsidRDefault="00ED7F6F" w:rsidP="00620268">
          <w:pPr>
            <w:spacing w:before="240" w:line="360" w:lineRule="auto"/>
            <w:jc w:val="both"/>
            <w:rPr>
              <w:rFonts w:ascii="Arial" w:hAnsi="Arial" w:cs="Arial"/>
              <w:bCs/>
              <w:sz w:val="24"/>
              <w:szCs w:val="24"/>
            </w:rPr>
          </w:pPr>
          <w:r>
            <w:rPr>
              <w:rFonts w:ascii="Arial" w:hAnsi="Arial" w:cs="Arial"/>
              <w:bCs/>
              <w:sz w:val="24"/>
              <w:szCs w:val="24"/>
            </w:rPr>
            <w:t xml:space="preserve">      </w:t>
          </w:r>
          <w:r w:rsidR="00FC111E">
            <w:rPr>
              <w:rFonts w:ascii="Arial" w:hAnsi="Arial" w:cs="Arial"/>
              <w:bCs/>
              <w:sz w:val="24"/>
              <w:szCs w:val="24"/>
            </w:rPr>
            <w:t xml:space="preserve">1.2.3 </w:t>
          </w:r>
          <w:r>
            <w:rPr>
              <w:rFonts w:ascii="Arial" w:hAnsi="Arial" w:cs="Arial"/>
              <w:bCs/>
              <w:sz w:val="24"/>
              <w:szCs w:val="24"/>
            </w:rPr>
            <w:t>Legislación……………………………………………………………………</w:t>
          </w:r>
          <w:r w:rsidR="00DD325D">
            <w:rPr>
              <w:rFonts w:ascii="Arial" w:hAnsi="Arial" w:cs="Arial"/>
              <w:bCs/>
              <w:sz w:val="24"/>
              <w:szCs w:val="24"/>
            </w:rPr>
            <w:t>..</w:t>
          </w:r>
          <w:r w:rsidR="00FC111E">
            <w:rPr>
              <w:rFonts w:ascii="Arial" w:hAnsi="Arial" w:cs="Arial"/>
              <w:bCs/>
              <w:sz w:val="24"/>
              <w:szCs w:val="24"/>
            </w:rPr>
            <w:t>.….11</w:t>
          </w:r>
        </w:p>
        <w:p w:rsidR="00ED7F6F" w:rsidRDefault="00ED7F6F" w:rsidP="00620268">
          <w:pPr>
            <w:spacing w:before="240" w:line="360" w:lineRule="auto"/>
            <w:jc w:val="both"/>
            <w:rPr>
              <w:rFonts w:ascii="Arial" w:hAnsi="Arial" w:cs="Arial"/>
              <w:bCs/>
              <w:sz w:val="24"/>
              <w:szCs w:val="24"/>
            </w:rPr>
          </w:pPr>
          <w:r>
            <w:rPr>
              <w:rFonts w:ascii="Arial" w:hAnsi="Arial" w:cs="Arial"/>
              <w:bCs/>
              <w:sz w:val="24"/>
              <w:szCs w:val="24"/>
            </w:rPr>
            <w:t xml:space="preserve"> </w:t>
          </w:r>
          <w:r w:rsidR="00FC111E">
            <w:rPr>
              <w:rFonts w:ascii="Arial" w:hAnsi="Arial" w:cs="Arial"/>
              <w:bCs/>
              <w:sz w:val="24"/>
              <w:szCs w:val="24"/>
            </w:rPr>
            <w:t xml:space="preserve">   </w:t>
          </w:r>
          <w:r>
            <w:rPr>
              <w:rFonts w:ascii="Arial" w:hAnsi="Arial" w:cs="Arial"/>
              <w:bCs/>
              <w:sz w:val="24"/>
              <w:szCs w:val="24"/>
            </w:rPr>
            <w:t xml:space="preserve">  </w:t>
          </w:r>
          <w:r w:rsidR="00FC111E">
            <w:rPr>
              <w:rFonts w:ascii="Arial" w:hAnsi="Arial" w:cs="Arial"/>
              <w:bCs/>
              <w:sz w:val="24"/>
              <w:szCs w:val="24"/>
            </w:rPr>
            <w:t xml:space="preserve">1.2.4. </w:t>
          </w:r>
          <w:r>
            <w:rPr>
              <w:rFonts w:ascii="Arial" w:hAnsi="Arial" w:cs="Arial"/>
              <w:bCs/>
              <w:sz w:val="24"/>
              <w:szCs w:val="24"/>
            </w:rPr>
            <w:t>Justificac</w:t>
          </w:r>
          <w:r w:rsidR="00FC111E">
            <w:rPr>
              <w:rFonts w:ascii="Arial" w:hAnsi="Arial" w:cs="Arial"/>
              <w:bCs/>
              <w:sz w:val="24"/>
              <w:szCs w:val="24"/>
            </w:rPr>
            <w:t>ión…………………………………………………………….….……...12</w:t>
          </w:r>
        </w:p>
        <w:p w:rsidR="00ED7F6F" w:rsidRDefault="00FC111E" w:rsidP="00620268">
          <w:pPr>
            <w:spacing w:before="240" w:line="360" w:lineRule="auto"/>
            <w:jc w:val="both"/>
            <w:rPr>
              <w:rFonts w:ascii="Arial" w:hAnsi="Arial" w:cs="Arial"/>
              <w:bCs/>
              <w:sz w:val="24"/>
              <w:szCs w:val="24"/>
            </w:rPr>
          </w:pPr>
          <w:r>
            <w:rPr>
              <w:rFonts w:ascii="Arial" w:hAnsi="Arial" w:cs="Arial"/>
              <w:bCs/>
              <w:sz w:val="24"/>
              <w:szCs w:val="24"/>
            </w:rPr>
            <w:t xml:space="preserve">    </w:t>
          </w:r>
          <w:r w:rsidR="00ED7F6F">
            <w:rPr>
              <w:rFonts w:ascii="Arial" w:hAnsi="Arial" w:cs="Arial"/>
              <w:bCs/>
              <w:sz w:val="24"/>
              <w:szCs w:val="24"/>
            </w:rPr>
            <w:t xml:space="preserve">  </w:t>
          </w:r>
          <w:r>
            <w:rPr>
              <w:rFonts w:ascii="Arial" w:hAnsi="Arial" w:cs="Arial"/>
              <w:bCs/>
              <w:sz w:val="24"/>
              <w:szCs w:val="24"/>
            </w:rPr>
            <w:t>1.2.5.</w:t>
          </w:r>
          <w:r w:rsidR="00C1053D">
            <w:rPr>
              <w:rFonts w:ascii="Arial" w:hAnsi="Arial" w:cs="Arial"/>
              <w:bCs/>
              <w:sz w:val="24"/>
              <w:szCs w:val="24"/>
            </w:rPr>
            <w:t xml:space="preserve"> </w:t>
          </w:r>
          <w:r w:rsidR="00ED7F6F">
            <w:rPr>
              <w:rFonts w:ascii="Arial" w:hAnsi="Arial" w:cs="Arial"/>
              <w:bCs/>
              <w:sz w:val="24"/>
              <w:szCs w:val="24"/>
            </w:rPr>
            <w:t>Modelo de Desarrollo Organiza</w:t>
          </w:r>
          <w:r>
            <w:rPr>
              <w:rFonts w:ascii="Arial" w:hAnsi="Arial" w:cs="Arial"/>
              <w:bCs/>
              <w:sz w:val="24"/>
              <w:szCs w:val="24"/>
            </w:rPr>
            <w:t>cional para la Competitividad….</w:t>
          </w:r>
          <w:r w:rsidR="00ED7F6F">
            <w:rPr>
              <w:rFonts w:ascii="Arial" w:hAnsi="Arial" w:cs="Arial"/>
              <w:bCs/>
              <w:sz w:val="24"/>
              <w:szCs w:val="24"/>
            </w:rPr>
            <w:t>……</w:t>
          </w:r>
          <w:r>
            <w:rPr>
              <w:rFonts w:ascii="Arial" w:hAnsi="Arial" w:cs="Arial"/>
              <w:bCs/>
              <w:sz w:val="24"/>
              <w:szCs w:val="24"/>
            </w:rPr>
            <w:t>.</w:t>
          </w:r>
          <w:r w:rsidR="00ED7F6F">
            <w:rPr>
              <w:rFonts w:ascii="Arial" w:hAnsi="Arial" w:cs="Arial"/>
              <w:bCs/>
              <w:sz w:val="24"/>
              <w:szCs w:val="24"/>
            </w:rPr>
            <w:t>……</w:t>
          </w:r>
          <w:r>
            <w:rPr>
              <w:rFonts w:ascii="Arial" w:hAnsi="Arial" w:cs="Arial"/>
              <w:bCs/>
              <w:sz w:val="24"/>
              <w:szCs w:val="24"/>
            </w:rPr>
            <w:t>..13</w:t>
          </w:r>
        </w:p>
        <w:p w:rsidR="00ED7F6F" w:rsidRDefault="00620268" w:rsidP="00620268">
          <w:pPr>
            <w:spacing w:before="240" w:line="360" w:lineRule="auto"/>
            <w:ind w:right="49"/>
            <w:jc w:val="both"/>
            <w:rPr>
              <w:rFonts w:ascii="Arial" w:hAnsi="Arial" w:cs="Arial"/>
              <w:bCs/>
              <w:sz w:val="24"/>
              <w:szCs w:val="24"/>
            </w:rPr>
          </w:pPr>
          <w:r>
            <w:rPr>
              <w:rFonts w:ascii="Arial" w:hAnsi="Arial" w:cs="Arial"/>
              <w:b/>
              <w:bCs/>
              <w:sz w:val="24"/>
              <w:szCs w:val="24"/>
            </w:rPr>
            <w:t>2.</w:t>
          </w:r>
          <w:r w:rsidR="00C1053D">
            <w:rPr>
              <w:rFonts w:ascii="Arial" w:hAnsi="Arial" w:cs="Arial"/>
              <w:b/>
              <w:bCs/>
              <w:sz w:val="24"/>
              <w:szCs w:val="24"/>
            </w:rPr>
            <w:t xml:space="preserve"> </w:t>
          </w:r>
          <w:r w:rsidR="00ED7F6F" w:rsidRPr="008148FD">
            <w:rPr>
              <w:rFonts w:ascii="Arial" w:hAnsi="Arial" w:cs="Arial"/>
              <w:b/>
              <w:bCs/>
              <w:sz w:val="24"/>
              <w:szCs w:val="24"/>
            </w:rPr>
            <w:t>Filosofía Institucional</w:t>
          </w:r>
          <w:r w:rsidR="00ED7F6F">
            <w:rPr>
              <w:rFonts w:ascii="Arial" w:hAnsi="Arial" w:cs="Arial"/>
              <w:bCs/>
              <w:sz w:val="24"/>
              <w:szCs w:val="24"/>
            </w:rPr>
            <w:t>………………………….……………………………</w:t>
          </w:r>
          <w:r w:rsidR="00DD325D">
            <w:rPr>
              <w:rFonts w:ascii="Arial" w:hAnsi="Arial" w:cs="Arial"/>
              <w:bCs/>
              <w:sz w:val="24"/>
              <w:szCs w:val="24"/>
            </w:rPr>
            <w:t>…………</w:t>
          </w:r>
          <w:r w:rsidR="00FC111E">
            <w:rPr>
              <w:rFonts w:ascii="Arial" w:hAnsi="Arial" w:cs="Arial"/>
              <w:bCs/>
              <w:sz w:val="24"/>
              <w:szCs w:val="24"/>
            </w:rPr>
            <w:t>.14</w:t>
          </w:r>
        </w:p>
        <w:p w:rsidR="00ED7F6F" w:rsidRDefault="00ED7F6F" w:rsidP="00620268">
          <w:pPr>
            <w:spacing w:before="240" w:line="360" w:lineRule="auto"/>
            <w:ind w:right="49"/>
            <w:jc w:val="both"/>
            <w:rPr>
              <w:rFonts w:ascii="Arial" w:hAnsi="Arial" w:cs="Arial"/>
              <w:bCs/>
              <w:sz w:val="24"/>
              <w:szCs w:val="24"/>
            </w:rPr>
          </w:pPr>
          <w:r>
            <w:rPr>
              <w:rFonts w:ascii="Arial" w:hAnsi="Arial" w:cs="Arial"/>
              <w:bCs/>
              <w:sz w:val="24"/>
              <w:szCs w:val="24"/>
            </w:rPr>
            <w:t xml:space="preserve">   </w:t>
          </w:r>
          <w:r w:rsidR="00FC111E">
            <w:rPr>
              <w:rFonts w:ascii="Arial" w:hAnsi="Arial" w:cs="Arial"/>
              <w:bCs/>
              <w:sz w:val="24"/>
              <w:szCs w:val="24"/>
            </w:rPr>
            <w:t>2.1.</w:t>
          </w:r>
          <w:r w:rsidR="00C1053D">
            <w:rPr>
              <w:rFonts w:ascii="Arial" w:hAnsi="Arial" w:cs="Arial"/>
              <w:bCs/>
              <w:sz w:val="24"/>
              <w:szCs w:val="24"/>
            </w:rPr>
            <w:t xml:space="preserve"> </w:t>
          </w:r>
          <w:r>
            <w:rPr>
              <w:rFonts w:ascii="Arial" w:hAnsi="Arial" w:cs="Arial"/>
              <w:bCs/>
              <w:sz w:val="24"/>
              <w:szCs w:val="24"/>
            </w:rPr>
            <w:t>Misión……………………………………………………………………</w:t>
          </w:r>
          <w:r w:rsidR="00FC111E">
            <w:rPr>
              <w:rFonts w:ascii="Arial" w:hAnsi="Arial" w:cs="Arial"/>
              <w:bCs/>
              <w:sz w:val="24"/>
              <w:szCs w:val="24"/>
            </w:rPr>
            <w:t>.</w:t>
          </w:r>
          <w:r>
            <w:rPr>
              <w:rFonts w:ascii="Arial" w:hAnsi="Arial" w:cs="Arial"/>
              <w:bCs/>
              <w:sz w:val="24"/>
              <w:szCs w:val="24"/>
            </w:rPr>
            <w:t>…………</w:t>
          </w:r>
          <w:r w:rsidR="00DD325D">
            <w:rPr>
              <w:rFonts w:ascii="Arial" w:hAnsi="Arial" w:cs="Arial"/>
              <w:bCs/>
              <w:sz w:val="24"/>
              <w:szCs w:val="24"/>
            </w:rPr>
            <w:t>...</w:t>
          </w:r>
          <w:r w:rsidR="00FC111E">
            <w:rPr>
              <w:rFonts w:ascii="Arial" w:hAnsi="Arial" w:cs="Arial"/>
              <w:bCs/>
              <w:sz w:val="24"/>
              <w:szCs w:val="24"/>
            </w:rPr>
            <w:t>..14</w:t>
          </w:r>
        </w:p>
        <w:p w:rsidR="00ED7F6F" w:rsidRDefault="00ED7F6F" w:rsidP="00620268">
          <w:pPr>
            <w:spacing w:before="240" w:line="360" w:lineRule="auto"/>
            <w:ind w:right="49"/>
            <w:jc w:val="both"/>
            <w:rPr>
              <w:rFonts w:ascii="Arial" w:hAnsi="Arial" w:cs="Arial"/>
              <w:bCs/>
              <w:sz w:val="24"/>
              <w:szCs w:val="24"/>
            </w:rPr>
          </w:pPr>
          <w:r>
            <w:rPr>
              <w:rFonts w:ascii="Arial" w:hAnsi="Arial" w:cs="Arial"/>
              <w:bCs/>
              <w:sz w:val="24"/>
              <w:szCs w:val="24"/>
            </w:rPr>
            <w:t xml:space="preserve">   </w:t>
          </w:r>
          <w:r w:rsidR="00FC111E">
            <w:rPr>
              <w:rFonts w:ascii="Arial" w:hAnsi="Arial" w:cs="Arial"/>
              <w:bCs/>
              <w:sz w:val="24"/>
              <w:szCs w:val="24"/>
            </w:rPr>
            <w:t xml:space="preserve">2.2. </w:t>
          </w:r>
          <w:r>
            <w:rPr>
              <w:rFonts w:ascii="Arial" w:hAnsi="Arial" w:cs="Arial"/>
              <w:bCs/>
              <w:sz w:val="24"/>
              <w:szCs w:val="24"/>
            </w:rPr>
            <w:t>Visión…………………………………………………………………………</w:t>
          </w:r>
          <w:r w:rsidR="00DD325D">
            <w:rPr>
              <w:rFonts w:ascii="Arial" w:hAnsi="Arial" w:cs="Arial"/>
              <w:bCs/>
              <w:sz w:val="24"/>
              <w:szCs w:val="24"/>
            </w:rPr>
            <w:t>...</w:t>
          </w:r>
          <w:r>
            <w:rPr>
              <w:rFonts w:ascii="Arial" w:hAnsi="Arial" w:cs="Arial"/>
              <w:bCs/>
              <w:sz w:val="24"/>
              <w:szCs w:val="24"/>
            </w:rPr>
            <w:t>………</w:t>
          </w:r>
          <w:r w:rsidR="00FC111E">
            <w:rPr>
              <w:rFonts w:ascii="Arial" w:hAnsi="Arial" w:cs="Arial"/>
              <w:bCs/>
              <w:sz w:val="24"/>
              <w:szCs w:val="24"/>
            </w:rPr>
            <w:t>14</w:t>
          </w:r>
        </w:p>
        <w:p w:rsidR="00ED7F6F" w:rsidRDefault="00ED7F6F" w:rsidP="00620268">
          <w:pPr>
            <w:spacing w:before="240" w:line="360" w:lineRule="auto"/>
            <w:ind w:right="49"/>
            <w:jc w:val="both"/>
            <w:rPr>
              <w:rFonts w:ascii="Arial" w:hAnsi="Arial" w:cs="Arial"/>
              <w:bCs/>
              <w:sz w:val="24"/>
              <w:szCs w:val="24"/>
            </w:rPr>
          </w:pPr>
          <w:r>
            <w:rPr>
              <w:rFonts w:ascii="Arial" w:hAnsi="Arial" w:cs="Arial"/>
              <w:bCs/>
              <w:sz w:val="24"/>
              <w:szCs w:val="24"/>
            </w:rPr>
            <w:t xml:space="preserve">   </w:t>
          </w:r>
          <w:r w:rsidR="00FC111E">
            <w:rPr>
              <w:rFonts w:ascii="Arial" w:hAnsi="Arial" w:cs="Arial"/>
              <w:bCs/>
              <w:sz w:val="24"/>
              <w:szCs w:val="24"/>
            </w:rPr>
            <w:t xml:space="preserve">2.3. </w:t>
          </w:r>
          <w:r>
            <w:rPr>
              <w:rFonts w:ascii="Arial" w:hAnsi="Arial" w:cs="Arial"/>
              <w:bCs/>
              <w:sz w:val="24"/>
              <w:szCs w:val="24"/>
            </w:rPr>
            <w:t>Valores………………………………………</w:t>
          </w:r>
          <w:r w:rsidR="00DD325D">
            <w:rPr>
              <w:rFonts w:ascii="Arial" w:hAnsi="Arial" w:cs="Arial"/>
              <w:bCs/>
              <w:sz w:val="24"/>
              <w:szCs w:val="24"/>
            </w:rPr>
            <w:t>...</w:t>
          </w:r>
          <w:r>
            <w:rPr>
              <w:rFonts w:ascii="Arial" w:hAnsi="Arial" w:cs="Arial"/>
              <w:bCs/>
              <w:sz w:val="24"/>
              <w:szCs w:val="24"/>
            </w:rPr>
            <w:t>………………………………………</w:t>
          </w:r>
          <w:r w:rsidR="00DD325D">
            <w:rPr>
              <w:rFonts w:ascii="Arial" w:hAnsi="Arial" w:cs="Arial"/>
              <w:bCs/>
              <w:sz w:val="24"/>
              <w:szCs w:val="24"/>
            </w:rPr>
            <w:t>.</w:t>
          </w:r>
          <w:r w:rsidR="00FC111E">
            <w:rPr>
              <w:rFonts w:ascii="Arial" w:hAnsi="Arial" w:cs="Arial"/>
              <w:bCs/>
              <w:sz w:val="24"/>
              <w:szCs w:val="24"/>
            </w:rPr>
            <w:t>14</w:t>
          </w:r>
        </w:p>
        <w:p w:rsidR="00ED7F6F" w:rsidRDefault="00C1053D" w:rsidP="00620268">
          <w:pPr>
            <w:spacing w:before="240" w:line="360" w:lineRule="auto"/>
            <w:ind w:right="49"/>
            <w:jc w:val="both"/>
            <w:rPr>
              <w:rFonts w:ascii="Arial" w:hAnsi="Arial" w:cs="Arial"/>
              <w:bCs/>
              <w:sz w:val="24"/>
              <w:szCs w:val="24"/>
            </w:rPr>
          </w:pPr>
          <w:r>
            <w:rPr>
              <w:rFonts w:ascii="Arial" w:hAnsi="Arial" w:cs="Arial"/>
              <w:b/>
              <w:bCs/>
              <w:sz w:val="24"/>
              <w:szCs w:val="24"/>
            </w:rPr>
            <w:t>3</w:t>
          </w:r>
          <w:r w:rsidR="00FC111E">
            <w:rPr>
              <w:rFonts w:ascii="Arial" w:hAnsi="Arial" w:cs="Arial"/>
              <w:b/>
              <w:bCs/>
              <w:sz w:val="24"/>
              <w:szCs w:val="24"/>
            </w:rPr>
            <w:t>.</w:t>
          </w:r>
          <w:r>
            <w:rPr>
              <w:rFonts w:ascii="Arial" w:hAnsi="Arial" w:cs="Arial"/>
              <w:b/>
              <w:bCs/>
              <w:sz w:val="24"/>
              <w:szCs w:val="24"/>
            </w:rPr>
            <w:t xml:space="preserve"> </w:t>
          </w:r>
          <w:r w:rsidR="00ED7F6F" w:rsidRPr="008148FD">
            <w:rPr>
              <w:rFonts w:ascii="Arial" w:hAnsi="Arial" w:cs="Arial"/>
              <w:b/>
              <w:bCs/>
              <w:sz w:val="24"/>
              <w:szCs w:val="24"/>
            </w:rPr>
            <w:t>Diagnóstico FODA</w:t>
          </w:r>
          <w:r w:rsidR="00ED7F6F">
            <w:rPr>
              <w:rFonts w:ascii="Arial" w:hAnsi="Arial" w:cs="Arial"/>
              <w:bCs/>
              <w:sz w:val="24"/>
              <w:szCs w:val="24"/>
            </w:rPr>
            <w:t>...</w:t>
          </w:r>
          <w:r w:rsidR="00DD325D">
            <w:rPr>
              <w:rFonts w:ascii="Arial" w:hAnsi="Arial" w:cs="Arial"/>
              <w:bCs/>
              <w:sz w:val="24"/>
              <w:szCs w:val="24"/>
            </w:rPr>
            <w:t>......................</w:t>
          </w:r>
          <w:r w:rsidR="00FC111E">
            <w:rPr>
              <w:rFonts w:ascii="Arial" w:hAnsi="Arial" w:cs="Arial"/>
              <w:bCs/>
              <w:sz w:val="24"/>
              <w:szCs w:val="24"/>
            </w:rPr>
            <w:t>.</w:t>
          </w:r>
          <w:r w:rsidR="00DD325D">
            <w:rPr>
              <w:rFonts w:ascii="Arial" w:hAnsi="Arial" w:cs="Arial"/>
              <w:bCs/>
              <w:sz w:val="24"/>
              <w:szCs w:val="24"/>
            </w:rPr>
            <w:t>........................................................................</w:t>
          </w:r>
          <w:r w:rsidR="00FC111E">
            <w:rPr>
              <w:rFonts w:ascii="Arial" w:hAnsi="Arial" w:cs="Arial"/>
              <w:bCs/>
              <w:sz w:val="24"/>
              <w:szCs w:val="24"/>
            </w:rPr>
            <w:t>16</w:t>
          </w:r>
        </w:p>
        <w:p w:rsidR="00ED7F6F" w:rsidRDefault="00FC111E" w:rsidP="00620268">
          <w:pPr>
            <w:tabs>
              <w:tab w:val="left" w:pos="8931"/>
            </w:tabs>
            <w:spacing w:before="240" w:line="360" w:lineRule="auto"/>
            <w:ind w:right="190"/>
            <w:jc w:val="both"/>
            <w:rPr>
              <w:rFonts w:ascii="Arial" w:hAnsi="Arial" w:cs="Arial"/>
              <w:bCs/>
              <w:sz w:val="24"/>
              <w:szCs w:val="24"/>
            </w:rPr>
          </w:pPr>
          <w:r>
            <w:rPr>
              <w:rFonts w:ascii="Arial" w:hAnsi="Arial" w:cs="Arial"/>
              <w:b/>
              <w:bCs/>
              <w:sz w:val="24"/>
              <w:szCs w:val="24"/>
            </w:rPr>
            <w:t xml:space="preserve">4. </w:t>
          </w:r>
          <w:r w:rsidR="00ED7F6F" w:rsidRPr="008148FD">
            <w:rPr>
              <w:rFonts w:ascii="Arial" w:hAnsi="Arial" w:cs="Arial"/>
              <w:b/>
              <w:bCs/>
              <w:sz w:val="24"/>
              <w:szCs w:val="24"/>
            </w:rPr>
            <w:t xml:space="preserve">Concepto del Modelo </w:t>
          </w:r>
          <w:r>
            <w:rPr>
              <w:rFonts w:ascii="Arial" w:hAnsi="Arial" w:cs="Arial"/>
              <w:b/>
              <w:bCs/>
              <w:sz w:val="24"/>
              <w:szCs w:val="24"/>
            </w:rPr>
            <w:t>de Desarrol</w:t>
          </w:r>
          <w:r w:rsidR="00620268">
            <w:rPr>
              <w:rFonts w:ascii="Arial" w:hAnsi="Arial" w:cs="Arial"/>
              <w:b/>
              <w:bCs/>
              <w:sz w:val="24"/>
              <w:szCs w:val="24"/>
            </w:rPr>
            <w:t>lo Organizacional del Fondo de F</w:t>
          </w:r>
          <w:r>
            <w:rPr>
              <w:rFonts w:ascii="Arial" w:hAnsi="Arial" w:cs="Arial"/>
              <w:b/>
              <w:bCs/>
              <w:sz w:val="24"/>
              <w:szCs w:val="24"/>
            </w:rPr>
            <w:t>omento Económico</w:t>
          </w:r>
          <w:r w:rsidR="00ED7F6F">
            <w:rPr>
              <w:rFonts w:ascii="Arial" w:hAnsi="Arial" w:cs="Arial"/>
              <w:bCs/>
              <w:sz w:val="24"/>
              <w:szCs w:val="24"/>
            </w:rPr>
            <w:t>……………………………………</w:t>
          </w:r>
          <w:r w:rsidR="00620268">
            <w:rPr>
              <w:rFonts w:ascii="Arial" w:hAnsi="Arial" w:cs="Arial"/>
              <w:bCs/>
              <w:sz w:val="24"/>
              <w:szCs w:val="24"/>
            </w:rPr>
            <w:t>………………………………….</w:t>
          </w:r>
          <w:r w:rsidR="00DD325D">
            <w:rPr>
              <w:rFonts w:ascii="Arial" w:hAnsi="Arial" w:cs="Arial"/>
              <w:bCs/>
              <w:sz w:val="24"/>
              <w:szCs w:val="24"/>
            </w:rPr>
            <w:t>...</w:t>
          </w:r>
          <w:r w:rsidR="00620268">
            <w:rPr>
              <w:rFonts w:ascii="Arial" w:hAnsi="Arial" w:cs="Arial"/>
              <w:bCs/>
              <w:sz w:val="24"/>
              <w:szCs w:val="24"/>
            </w:rPr>
            <w:t>………..17</w:t>
          </w:r>
        </w:p>
        <w:p w:rsidR="00ED7F6F" w:rsidRDefault="00FC111E" w:rsidP="00620268">
          <w:pPr>
            <w:spacing w:before="240" w:line="360" w:lineRule="auto"/>
            <w:jc w:val="both"/>
            <w:rPr>
              <w:rFonts w:ascii="Arial" w:hAnsi="Arial" w:cs="Arial"/>
              <w:bCs/>
              <w:sz w:val="24"/>
              <w:szCs w:val="24"/>
            </w:rPr>
          </w:pPr>
          <w:r>
            <w:rPr>
              <w:rFonts w:ascii="Arial" w:hAnsi="Arial" w:cs="Arial"/>
              <w:b/>
              <w:bCs/>
              <w:sz w:val="24"/>
              <w:szCs w:val="24"/>
            </w:rPr>
            <w:t>5.</w:t>
          </w:r>
          <w:r w:rsidR="00C1053D">
            <w:rPr>
              <w:rFonts w:ascii="Arial" w:hAnsi="Arial" w:cs="Arial"/>
              <w:b/>
              <w:bCs/>
              <w:sz w:val="24"/>
              <w:szCs w:val="24"/>
            </w:rPr>
            <w:t xml:space="preserve"> </w:t>
          </w:r>
          <w:r w:rsidR="00ED7F6F" w:rsidRPr="008148FD">
            <w:rPr>
              <w:rFonts w:ascii="Arial" w:hAnsi="Arial" w:cs="Arial"/>
              <w:b/>
              <w:bCs/>
              <w:sz w:val="24"/>
              <w:szCs w:val="24"/>
            </w:rPr>
            <w:t>Esquema Gráfico</w:t>
          </w:r>
          <w:r w:rsidR="00ED7F6F">
            <w:rPr>
              <w:rFonts w:ascii="Arial" w:hAnsi="Arial" w:cs="Arial"/>
              <w:bCs/>
              <w:sz w:val="24"/>
              <w:szCs w:val="24"/>
            </w:rPr>
            <w:t>………………………………………..……………………………</w:t>
          </w:r>
          <w:r w:rsidR="00DD325D">
            <w:rPr>
              <w:rFonts w:ascii="Arial" w:hAnsi="Arial" w:cs="Arial"/>
              <w:bCs/>
              <w:sz w:val="24"/>
              <w:szCs w:val="24"/>
            </w:rPr>
            <w:t>...</w:t>
          </w:r>
          <w:r w:rsidR="00ED7F6F">
            <w:rPr>
              <w:rFonts w:ascii="Arial" w:hAnsi="Arial" w:cs="Arial"/>
              <w:bCs/>
              <w:sz w:val="24"/>
              <w:szCs w:val="24"/>
            </w:rPr>
            <w:t>.</w:t>
          </w:r>
          <w:r w:rsidR="00620268">
            <w:rPr>
              <w:rFonts w:ascii="Arial" w:hAnsi="Arial" w:cs="Arial"/>
              <w:bCs/>
              <w:sz w:val="24"/>
              <w:szCs w:val="24"/>
            </w:rPr>
            <w:t>18</w:t>
          </w:r>
        </w:p>
        <w:p w:rsidR="00ED7F6F" w:rsidRDefault="00FC111E" w:rsidP="00620268">
          <w:pPr>
            <w:spacing w:before="240" w:line="360" w:lineRule="auto"/>
            <w:jc w:val="both"/>
            <w:rPr>
              <w:rFonts w:ascii="Arial" w:hAnsi="Arial" w:cs="Arial"/>
              <w:bCs/>
              <w:sz w:val="24"/>
              <w:szCs w:val="24"/>
            </w:rPr>
          </w:pPr>
          <w:r>
            <w:rPr>
              <w:rFonts w:ascii="Arial" w:hAnsi="Arial" w:cs="Arial"/>
              <w:b/>
              <w:bCs/>
              <w:sz w:val="24"/>
              <w:szCs w:val="24"/>
            </w:rPr>
            <w:t>6.</w:t>
          </w:r>
          <w:r w:rsidR="00C1053D">
            <w:rPr>
              <w:rFonts w:ascii="Arial" w:hAnsi="Arial" w:cs="Arial"/>
              <w:b/>
              <w:bCs/>
              <w:sz w:val="24"/>
              <w:szCs w:val="24"/>
            </w:rPr>
            <w:t xml:space="preserve"> </w:t>
          </w:r>
          <w:r w:rsidR="00ED7F6F" w:rsidRPr="008148FD">
            <w:rPr>
              <w:rFonts w:ascii="Arial" w:hAnsi="Arial" w:cs="Arial"/>
              <w:b/>
              <w:bCs/>
              <w:sz w:val="24"/>
              <w:szCs w:val="24"/>
            </w:rPr>
            <w:t>Objetivo General</w:t>
          </w:r>
          <w:r w:rsidR="00DD325D">
            <w:rPr>
              <w:rFonts w:ascii="Arial" w:hAnsi="Arial" w:cs="Arial"/>
              <w:bCs/>
              <w:sz w:val="24"/>
              <w:szCs w:val="24"/>
            </w:rPr>
            <w:t>……………………..…………………………………………………</w:t>
          </w:r>
          <w:r w:rsidR="00ED7F6F">
            <w:rPr>
              <w:rFonts w:ascii="Arial" w:hAnsi="Arial" w:cs="Arial"/>
              <w:bCs/>
              <w:sz w:val="24"/>
              <w:szCs w:val="24"/>
            </w:rPr>
            <w:t>.1</w:t>
          </w:r>
          <w:r w:rsidR="00620268">
            <w:rPr>
              <w:rFonts w:ascii="Arial" w:hAnsi="Arial" w:cs="Arial"/>
              <w:bCs/>
              <w:sz w:val="24"/>
              <w:szCs w:val="24"/>
            </w:rPr>
            <w:t>9</w:t>
          </w:r>
        </w:p>
        <w:p w:rsidR="00ED7F6F" w:rsidRDefault="00FC111E" w:rsidP="00620268">
          <w:pPr>
            <w:spacing w:before="240" w:line="360" w:lineRule="auto"/>
            <w:jc w:val="both"/>
            <w:rPr>
              <w:rFonts w:ascii="Arial" w:hAnsi="Arial" w:cs="Arial"/>
              <w:bCs/>
              <w:sz w:val="24"/>
              <w:szCs w:val="24"/>
            </w:rPr>
          </w:pPr>
          <w:r>
            <w:rPr>
              <w:rFonts w:ascii="Arial" w:hAnsi="Arial" w:cs="Arial"/>
              <w:b/>
              <w:bCs/>
              <w:sz w:val="24"/>
              <w:szCs w:val="24"/>
            </w:rPr>
            <w:lastRenderedPageBreak/>
            <w:t>7.</w:t>
          </w:r>
          <w:r w:rsidR="00C1053D">
            <w:rPr>
              <w:rFonts w:ascii="Arial" w:hAnsi="Arial" w:cs="Arial"/>
              <w:b/>
              <w:bCs/>
              <w:sz w:val="24"/>
              <w:szCs w:val="24"/>
            </w:rPr>
            <w:t xml:space="preserve"> </w:t>
          </w:r>
          <w:r w:rsidR="00ED7F6F" w:rsidRPr="008148FD">
            <w:rPr>
              <w:rFonts w:ascii="Arial" w:hAnsi="Arial" w:cs="Arial"/>
              <w:b/>
              <w:bCs/>
              <w:sz w:val="24"/>
              <w:szCs w:val="24"/>
            </w:rPr>
            <w:t>Ejes estratégicos</w:t>
          </w:r>
          <w:r w:rsidR="00620268">
            <w:rPr>
              <w:rFonts w:ascii="Arial" w:hAnsi="Arial" w:cs="Arial"/>
              <w:bCs/>
              <w:sz w:val="24"/>
              <w:szCs w:val="24"/>
            </w:rPr>
            <w:t>……………………………………………..…………………………19</w:t>
          </w:r>
        </w:p>
        <w:p w:rsidR="00ED7F6F" w:rsidRPr="004E44C1" w:rsidRDefault="00620268" w:rsidP="00DD325D">
          <w:pPr>
            <w:spacing w:after="0" w:line="360" w:lineRule="auto"/>
            <w:ind w:left="708"/>
            <w:jc w:val="both"/>
            <w:rPr>
              <w:rFonts w:ascii="Arial" w:hAnsi="Arial" w:cs="Arial"/>
              <w:bCs/>
              <w:sz w:val="24"/>
              <w:szCs w:val="24"/>
            </w:rPr>
          </w:pPr>
          <w:r>
            <w:rPr>
              <w:rFonts w:ascii="Arial" w:hAnsi="Arial" w:cs="Arial"/>
              <w:bCs/>
              <w:sz w:val="24"/>
              <w:szCs w:val="24"/>
            </w:rPr>
            <w:t>7.1.</w:t>
          </w:r>
          <w:r w:rsidR="00C1053D">
            <w:rPr>
              <w:rFonts w:ascii="Arial" w:hAnsi="Arial" w:cs="Arial"/>
              <w:bCs/>
              <w:sz w:val="24"/>
              <w:szCs w:val="24"/>
            </w:rPr>
            <w:t xml:space="preserve"> </w:t>
          </w:r>
          <w:r w:rsidR="00ED7F6F" w:rsidRPr="004E44C1">
            <w:rPr>
              <w:rFonts w:ascii="Arial" w:hAnsi="Arial" w:cs="Arial"/>
              <w:bCs/>
              <w:sz w:val="24"/>
              <w:szCs w:val="24"/>
            </w:rPr>
            <w:t>Liderazgo participativo</w:t>
          </w:r>
          <w:r>
            <w:rPr>
              <w:rFonts w:ascii="Arial" w:hAnsi="Arial" w:cs="Arial"/>
              <w:bCs/>
              <w:sz w:val="24"/>
              <w:szCs w:val="24"/>
            </w:rPr>
            <w:t>………………………………………………………...19</w:t>
          </w:r>
          <w:r w:rsidR="00ED7F6F" w:rsidRPr="004E44C1">
            <w:rPr>
              <w:rFonts w:ascii="Arial" w:hAnsi="Arial" w:cs="Arial"/>
              <w:bCs/>
              <w:sz w:val="24"/>
              <w:szCs w:val="24"/>
            </w:rPr>
            <w:t xml:space="preserve"> </w:t>
          </w:r>
        </w:p>
        <w:p w:rsidR="00ED7F6F" w:rsidRPr="004E44C1" w:rsidRDefault="00620268" w:rsidP="00DD325D">
          <w:pPr>
            <w:spacing w:after="0" w:line="360" w:lineRule="auto"/>
            <w:ind w:left="708"/>
            <w:jc w:val="both"/>
            <w:rPr>
              <w:rFonts w:ascii="Arial" w:hAnsi="Arial" w:cs="Arial"/>
              <w:bCs/>
              <w:sz w:val="24"/>
              <w:szCs w:val="24"/>
            </w:rPr>
          </w:pPr>
          <w:r>
            <w:rPr>
              <w:rFonts w:ascii="Arial" w:hAnsi="Arial" w:cs="Arial"/>
              <w:bCs/>
              <w:sz w:val="24"/>
              <w:szCs w:val="24"/>
            </w:rPr>
            <w:t>7.2.</w:t>
          </w:r>
          <w:r w:rsidR="00C1053D">
            <w:rPr>
              <w:rFonts w:ascii="Arial" w:hAnsi="Arial" w:cs="Arial"/>
              <w:bCs/>
              <w:sz w:val="24"/>
              <w:szCs w:val="24"/>
            </w:rPr>
            <w:t xml:space="preserve"> </w:t>
          </w:r>
          <w:r w:rsidR="00ED7F6F" w:rsidRPr="004E44C1">
            <w:rPr>
              <w:rFonts w:ascii="Arial" w:hAnsi="Arial" w:cs="Arial"/>
              <w:bCs/>
              <w:sz w:val="24"/>
              <w:szCs w:val="24"/>
            </w:rPr>
            <w:t>Factor humano</w:t>
          </w:r>
          <w:r>
            <w:rPr>
              <w:rFonts w:ascii="Arial" w:hAnsi="Arial" w:cs="Arial"/>
              <w:bCs/>
              <w:sz w:val="24"/>
              <w:szCs w:val="24"/>
            </w:rPr>
            <w:t>…………………………………………………………….…...20</w:t>
          </w:r>
          <w:r w:rsidR="00ED7F6F" w:rsidRPr="004E44C1">
            <w:rPr>
              <w:rFonts w:ascii="Arial" w:hAnsi="Arial" w:cs="Arial"/>
              <w:bCs/>
              <w:sz w:val="24"/>
              <w:szCs w:val="24"/>
            </w:rPr>
            <w:t xml:space="preserve"> </w:t>
          </w:r>
        </w:p>
        <w:p w:rsidR="00ED7F6F" w:rsidRPr="004E44C1" w:rsidRDefault="00620268" w:rsidP="00DD325D">
          <w:pPr>
            <w:spacing w:after="0" w:line="360" w:lineRule="auto"/>
            <w:ind w:left="708"/>
            <w:jc w:val="both"/>
            <w:rPr>
              <w:rFonts w:ascii="Arial" w:hAnsi="Arial" w:cs="Arial"/>
              <w:bCs/>
              <w:sz w:val="24"/>
              <w:szCs w:val="24"/>
            </w:rPr>
          </w:pPr>
          <w:r>
            <w:rPr>
              <w:rFonts w:ascii="Arial" w:hAnsi="Arial" w:cs="Arial"/>
              <w:bCs/>
              <w:sz w:val="24"/>
              <w:szCs w:val="24"/>
            </w:rPr>
            <w:t>7.3.</w:t>
          </w:r>
          <w:r w:rsidR="00C1053D">
            <w:rPr>
              <w:rFonts w:ascii="Arial" w:hAnsi="Arial" w:cs="Arial"/>
              <w:bCs/>
              <w:sz w:val="24"/>
              <w:szCs w:val="24"/>
            </w:rPr>
            <w:t xml:space="preserve"> </w:t>
          </w:r>
          <w:r>
            <w:rPr>
              <w:rFonts w:ascii="Arial" w:hAnsi="Arial" w:cs="Arial"/>
              <w:bCs/>
              <w:sz w:val="24"/>
              <w:szCs w:val="24"/>
            </w:rPr>
            <w:t>Actualización operativa de los procesos……………………………….……20</w:t>
          </w:r>
        </w:p>
        <w:p w:rsidR="00ED7F6F" w:rsidRPr="004E44C1" w:rsidRDefault="00620268" w:rsidP="00DD325D">
          <w:pPr>
            <w:spacing w:after="0" w:line="360" w:lineRule="auto"/>
            <w:ind w:left="708"/>
            <w:jc w:val="both"/>
            <w:rPr>
              <w:rFonts w:ascii="Arial" w:hAnsi="Arial" w:cs="Arial"/>
              <w:bCs/>
              <w:sz w:val="24"/>
              <w:szCs w:val="24"/>
            </w:rPr>
          </w:pPr>
          <w:r>
            <w:rPr>
              <w:rFonts w:ascii="Arial" w:hAnsi="Arial" w:cs="Arial"/>
              <w:bCs/>
              <w:sz w:val="24"/>
              <w:szCs w:val="24"/>
            </w:rPr>
            <w:t>7.4.</w:t>
          </w:r>
          <w:r w:rsidR="00C1053D">
            <w:rPr>
              <w:rFonts w:ascii="Arial" w:hAnsi="Arial" w:cs="Arial"/>
              <w:bCs/>
              <w:sz w:val="24"/>
              <w:szCs w:val="24"/>
            </w:rPr>
            <w:t xml:space="preserve"> </w:t>
          </w:r>
          <w:r>
            <w:rPr>
              <w:rFonts w:ascii="Arial" w:hAnsi="Arial" w:cs="Arial"/>
              <w:bCs/>
              <w:sz w:val="24"/>
              <w:szCs w:val="24"/>
            </w:rPr>
            <w:t>Automatización de p</w:t>
          </w:r>
          <w:r w:rsidR="00ED7F6F" w:rsidRPr="004E44C1">
            <w:rPr>
              <w:rFonts w:ascii="Arial" w:hAnsi="Arial" w:cs="Arial"/>
              <w:bCs/>
              <w:sz w:val="24"/>
              <w:szCs w:val="24"/>
            </w:rPr>
            <w:t>r</w:t>
          </w:r>
          <w:r>
            <w:rPr>
              <w:rFonts w:ascii="Arial" w:hAnsi="Arial" w:cs="Arial"/>
              <w:bCs/>
              <w:sz w:val="24"/>
              <w:szCs w:val="24"/>
            </w:rPr>
            <w:t>ocesos financieros…</w:t>
          </w:r>
          <w:r w:rsidR="00DD325D">
            <w:rPr>
              <w:rFonts w:ascii="Arial" w:hAnsi="Arial" w:cs="Arial"/>
              <w:bCs/>
              <w:sz w:val="24"/>
              <w:szCs w:val="24"/>
            </w:rPr>
            <w:t>………………………….……</w:t>
          </w:r>
          <w:r>
            <w:rPr>
              <w:rFonts w:ascii="Arial" w:hAnsi="Arial" w:cs="Arial"/>
              <w:bCs/>
              <w:sz w:val="24"/>
              <w:szCs w:val="24"/>
            </w:rPr>
            <w:t>…21</w:t>
          </w:r>
        </w:p>
        <w:p w:rsidR="00020350" w:rsidRDefault="00C1053D" w:rsidP="00620268">
          <w:pPr>
            <w:spacing w:after="0" w:line="360" w:lineRule="auto"/>
            <w:ind w:left="708"/>
            <w:jc w:val="both"/>
            <w:rPr>
              <w:rFonts w:ascii="Arial" w:hAnsi="Arial" w:cs="Arial"/>
              <w:bCs/>
              <w:sz w:val="24"/>
              <w:szCs w:val="24"/>
            </w:rPr>
          </w:pPr>
          <w:r>
            <w:rPr>
              <w:rFonts w:ascii="Arial" w:hAnsi="Arial" w:cs="Arial"/>
              <w:bCs/>
              <w:sz w:val="24"/>
              <w:szCs w:val="24"/>
            </w:rPr>
            <w:t xml:space="preserve">7.5.- </w:t>
          </w:r>
          <w:r w:rsidR="00ED7F6F" w:rsidRPr="004E44C1">
            <w:rPr>
              <w:rFonts w:ascii="Arial" w:hAnsi="Arial" w:cs="Arial"/>
              <w:bCs/>
              <w:sz w:val="24"/>
              <w:szCs w:val="24"/>
            </w:rPr>
            <w:t>Enfoque al cliente (acreditado)</w:t>
          </w:r>
          <w:r w:rsidR="00620268">
            <w:rPr>
              <w:rFonts w:ascii="Arial" w:hAnsi="Arial" w:cs="Arial"/>
              <w:bCs/>
              <w:sz w:val="24"/>
              <w:szCs w:val="24"/>
            </w:rPr>
            <w:t>………………………………………….…...21</w:t>
          </w:r>
        </w:p>
        <w:p w:rsidR="00ED7F6F" w:rsidRDefault="00C1053D" w:rsidP="00620268">
          <w:pPr>
            <w:spacing w:before="240" w:line="360" w:lineRule="auto"/>
            <w:jc w:val="both"/>
            <w:rPr>
              <w:rFonts w:ascii="Arial" w:hAnsi="Arial" w:cs="Arial"/>
              <w:bCs/>
              <w:sz w:val="24"/>
              <w:szCs w:val="24"/>
            </w:rPr>
          </w:pPr>
          <w:r>
            <w:rPr>
              <w:rFonts w:ascii="Arial" w:hAnsi="Arial" w:cs="Arial"/>
              <w:b/>
              <w:bCs/>
              <w:sz w:val="24"/>
              <w:szCs w:val="24"/>
            </w:rPr>
            <w:t>8.</w:t>
          </w:r>
          <w:r w:rsidR="00DD325D">
            <w:rPr>
              <w:rFonts w:ascii="Arial" w:hAnsi="Arial" w:cs="Arial"/>
              <w:b/>
              <w:bCs/>
              <w:sz w:val="24"/>
              <w:szCs w:val="24"/>
            </w:rPr>
            <w:t xml:space="preserve"> Monitor</w:t>
          </w:r>
          <w:r w:rsidR="00ED7F6F" w:rsidRPr="008148FD">
            <w:rPr>
              <w:rFonts w:ascii="Arial" w:hAnsi="Arial" w:cs="Arial"/>
              <w:b/>
              <w:bCs/>
              <w:sz w:val="24"/>
              <w:szCs w:val="24"/>
            </w:rPr>
            <w:t xml:space="preserve"> de seguimiento</w:t>
          </w:r>
          <w:r w:rsidR="00DD325D">
            <w:rPr>
              <w:rFonts w:ascii="Arial" w:hAnsi="Arial" w:cs="Arial"/>
              <w:bCs/>
              <w:sz w:val="24"/>
              <w:szCs w:val="24"/>
            </w:rPr>
            <w:t>………………………….……………………………….……</w:t>
          </w:r>
          <w:r w:rsidR="00620268">
            <w:rPr>
              <w:rFonts w:ascii="Arial" w:hAnsi="Arial" w:cs="Arial"/>
              <w:bCs/>
              <w:sz w:val="24"/>
              <w:szCs w:val="24"/>
            </w:rPr>
            <w:t>22</w:t>
          </w:r>
        </w:p>
        <w:p w:rsidR="00ED7F6F" w:rsidRDefault="00620268" w:rsidP="00620268">
          <w:pPr>
            <w:spacing w:before="240" w:line="360" w:lineRule="auto"/>
            <w:jc w:val="both"/>
            <w:rPr>
              <w:rFonts w:ascii="Arial" w:hAnsi="Arial" w:cs="Arial"/>
              <w:bCs/>
              <w:sz w:val="24"/>
              <w:szCs w:val="24"/>
            </w:rPr>
          </w:pPr>
          <w:r>
            <w:rPr>
              <w:rFonts w:ascii="Arial" w:hAnsi="Arial" w:cs="Arial"/>
              <w:b/>
              <w:bCs/>
              <w:sz w:val="24"/>
              <w:szCs w:val="24"/>
            </w:rPr>
            <w:t>9.</w:t>
          </w:r>
          <w:r w:rsidR="00C1053D">
            <w:rPr>
              <w:rFonts w:ascii="Arial" w:hAnsi="Arial" w:cs="Arial"/>
              <w:b/>
              <w:bCs/>
              <w:sz w:val="24"/>
              <w:szCs w:val="24"/>
            </w:rPr>
            <w:t xml:space="preserve"> </w:t>
          </w:r>
          <w:r w:rsidR="00ED7F6F" w:rsidRPr="008148FD">
            <w:rPr>
              <w:rFonts w:ascii="Arial" w:hAnsi="Arial" w:cs="Arial"/>
              <w:b/>
              <w:bCs/>
              <w:sz w:val="24"/>
              <w:szCs w:val="24"/>
            </w:rPr>
            <w:t>Resultados esperados</w:t>
          </w:r>
          <w:r>
            <w:rPr>
              <w:rFonts w:ascii="Arial" w:hAnsi="Arial" w:cs="Arial"/>
              <w:bCs/>
              <w:sz w:val="24"/>
              <w:szCs w:val="24"/>
            </w:rPr>
            <w:t>…………………………………….……………………….…..24</w:t>
          </w:r>
        </w:p>
        <w:p w:rsidR="00ED7F6F" w:rsidRDefault="00620268" w:rsidP="00620268">
          <w:pPr>
            <w:spacing w:before="240" w:line="360" w:lineRule="auto"/>
            <w:jc w:val="both"/>
            <w:rPr>
              <w:rFonts w:ascii="Arial" w:hAnsi="Arial" w:cs="Arial"/>
              <w:bCs/>
              <w:sz w:val="24"/>
              <w:szCs w:val="24"/>
            </w:rPr>
          </w:pPr>
          <w:r>
            <w:rPr>
              <w:rFonts w:ascii="Arial" w:hAnsi="Arial" w:cs="Arial"/>
              <w:b/>
              <w:bCs/>
              <w:sz w:val="24"/>
              <w:szCs w:val="24"/>
            </w:rPr>
            <w:t>10.</w:t>
          </w:r>
          <w:r w:rsidR="00C1053D">
            <w:rPr>
              <w:rFonts w:ascii="Arial" w:hAnsi="Arial" w:cs="Arial"/>
              <w:b/>
              <w:bCs/>
              <w:sz w:val="24"/>
              <w:szCs w:val="24"/>
            </w:rPr>
            <w:t xml:space="preserve"> </w:t>
          </w:r>
          <w:r w:rsidR="00ED7F6F" w:rsidRPr="008148FD">
            <w:rPr>
              <w:rFonts w:ascii="Arial" w:hAnsi="Arial" w:cs="Arial"/>
              <w:b/>
              <w:bCs/>
              <w:sz w:val="24"/>
              <w:szCs w:val="24"/>
            </w:rPr>
            <w:t>Bibliografías</w:t>
          </w:r>
          <w:r w:rsidR="00DD325D">
            <w:rPr>
              <w:rFonts w:ascii="Arial" w:hAnsi="Arial" w:cs="Arial"/>
              <w:bCs/>
              <w:sz w:val="24"/>
              <w:szCs w:val="24"/>
            </w:rPr>
            <w:t>…………………………..………………………</w:t>
          </w:r>
          <w:r>
            <w:rPr>
              <w:rFonts w:ascii="Arial" w:hAnsi="Arial" w:cs="Arial"/>
              <w:bCs/>
              <w:sz w:val="24"/>
              <w:szCs w:val="24"/>
            </w:rPr>
            <w:t>………………………..27</w:t>
          </w:r>
        </w:p>
        <w:p w:rsidR="00ED7F6F" w:rsidRDefault="00620268" w:rsidP="00620268">
          <w:pPr>
            <w:spacing w:before="240" w:line="360" w:lineRule="auto"/>
            <w:jc w:val="both"/>
            <w:rPr>
              <w:rFonts w:ascii="Arial" w:hAnsi="Arial" w:cs="Arial"/>
              <w:bCs/>
              <w:sz w:val="24"/>
              <w:szCs w:val="24"/>
            </w:rPr>
          </w:pPr>
          <w:r>
            <w:rPr>
              <w:rFonts w:ascii="Arial" w:hAnsi="Arial" w:cs="Arial"/>
              <w:b/>
              <w:bCs/>
              <w:sz w:val="24"/>
              <w:szCs w:val="24"/>
            </w:rPr>
            <w:t>11.</w:t>
          </w:r>
          <w:r w:rsidR="00C1053D">
            <w:rPr>
              <w:rFonts w:ascii="Arial" w:hAnsi="Arial" w:cs="Arial"/>
              <w:b/>
              <w:bCs/>
              <w:sz w:val="24"/>
              <w:szCs w:val="24"/>
            </w:rPr>
            <w:t xml:space="preserve"> </w:t>
          </w:r>
          <w:r w:rsidR="00ED7F6F" w:rsidRPr="008148FD">
            <w:rPr>
              <w:rFonts w:ascii="Arial" w:hAnsi="Arial" w:cs="Arial"/>
              <w:b/>
              <w:bCs/>
              <w:sz w:val="24"/>
              <w:szCs w:val="24"/>
            </w:rPr>
            <w:t>Anexos</w:t>
          </w:r>
          <w:r w:rsidR="00ED7F6F">
            <w:rPr>
              <w:rFonts w:ascii="Arial" w:hAnsi="Arial" w:cs="Arial"/>
              <w:bCs/>
              <w:sz w:val="24"/>
              <w:szCs w:val="24"/>
            </w:rPr>
            <w:t>…………</w:t>
          </w:r>
          <w:r>
            <w:rPr>
              <w:rFonts w:ascii="Arial" w:hAnsi="Arial" w:cs="Arial"/>
              <w:bCs/>
              <w:sz w:val="24"/>
              <w:szCs w:val="24"/>
            </w:rPr>
            <w:t>……………………………………...………………………………..28</w:t>
          </w:r>
          <w:r w:rsidR="00ED7F6F">
            <w:rPr>
              <w:rFonts w:ascii="Arial" w:hAnsi="Arial" w:cs="Arial"/>
              <w:bCs/>
              <w:sz w:val="24"/>
              <w:szCs w:val="24"/>
            </w:rPr>
            <w:t xml:space="preserve"> </w:t>
          </w:r>
        </w:p>
        <w:p w:rsidR="00DD325D" w:rsidRDefault="00DD325D" w:rsidP="00DD325D">
          <w:pPr>
            <w:spacing w:line="360" w:lineRule="auto"/>
            <w:jc w:val="both"/>
            <w:rPr>
              <w:rFonts w:ascii="Arial" w:hAnsi="Arial" w:cs="Arial"/>
              <w:bCs/>
              <w:sz w:val="24"/>
              <w:szCs w:val="24"/>
            </w:rPr>
          </w:pPr>
        </w:p>
        <w:p w:rsidR="00DD325D" w:rsidRDefault="00DD325D" w:rsidP="00DD325D">
          <w:pPr>
            <w:spacing w:line="360" w:lineRule="auto"/>
            <w:jc w:val="both"/>
            <w:rPr>
              <w:rFonts w:ascii="Arial" w:hAnsi="Arial" w:cs="Arial"/>
              <w:bCs/>
              <w:sz w:val="24"/>
              <w:szCs w:val="24"/>
            </w:rPr>
          </w:pPr>
        </w:p>
        <w:p w:rsidR="00DD325D" w:rsidRDefault="00DD325D" w:rsidP="00DD325D">
          <w:pPr>
            <w:spacing w:line="360" w:lineRule="auto"/>
            <w:jc w:val="both"/>
            <w:rPr>
              <w:rFonts w:ascii="Arial" w:hAnsi="Arial" w:cs="Arial"/>
              <w:bCs/>
              <w:sz w:val="24"/>
              <w:szCs w:val="24"/>
            </w:rPr>
          </w:pPr>
        </w:p>
        <w:p w:rsidR="00DD325D" w:rsidRDefault="00DD325D" w:rsidP="00DD325D">
          <w:pPr>
            <w:spacing w:line="360" w:lineRule="auto"/>
            <w:jc w:val="both"/>
            <w:rPr>
              <w:rFonts w:ascii="Arial" w:hAnsi="Arial" w:cs="Arial"/>
              <w:bCs/>
              <w:sz w:val="24"/>
              <w:szCs w:val="24"/>
            </w:rPr>
          </w:pPr>
        </w:p>
        <w:p w:rsidR="00DD325D" w:rsidRDefault="00DD325D" w:rsidP="00DD325D">
          <w:pPr>
            <w:spacing w:line="360" w:lineRule="auto"/>
            <w:jc w:val="both"/>
            <w:rPr>
              <w:rFonts w:ascii="Arial" w:hAnsi="Arial" w:cs="Arial"/>
              <w:bCs/>
              <w:sz w:val="24"/>
              <w:szCs w:val="24"/>
            </w:rPr>
          </w:pPr>
        </w:p>
        <w:p w:rsidR="00DD325D" w:rsidRDefault="00DD325D" w:rsidP="00DD325D">
          <w:pPr>
            <w:spacing w:line="360" w:lineRule="auto"/>
            <w:jc w:val="both"/>
            <w:rPr>
              <w:rFonts w:ascii="Arial" w:hAnsi="Arial" w:cs="Arial"/>
              <w:bCs/>
              <w:sz w:val="24"/>
              <w:szCs w:val="24"/>
            </w:rPr>
          </w:pPr>
        </w:p>
        <w:p w:rsidR="00DD325D" w:rsidRDefault="00DD325D" w:rsidP="00DD325D">
          <w:pPr>
            <w:spacing w:line="360" w:lineRule="auto"/>
            <w:jc w:val="both"/>
            <w:rPr>
              <w:rFonts w:ascii="Arial" w:hAnsi="Arial" w:cs="Arial"/>
              <w:bCs/>
              <w:sz w:val="24"/>
              <w:szCs w:val="24"/>
            </w:rPr>
          </w:pPr>
        </w:p>
        <w:p w:rsidR="00DD325D" w:rsidRDefault="00DD325D" w:rsidP="00DD325D">
          <w:pPr>
            <w:spacing w:line="360" w:lineRule="auto"/>
            <w:jc w:val="both"/>
            <w:rPr>
              <w:rFonts w:ascii="Arial" w:hAnsi="Arial" w:cs="Arial"/>
              <w:bCs/>
              <w:sz w:val="24"/>
              <w:szCs w:val="24"/>
            </w:rPr>
          </w:pPr>
        </w:p>
        <w:p w:rsidR="00DD325D" w:rsidRDefault="00DD325D" w:rsidP="00DD325D">
          <w:pPr>
            <w:spacing w:line="360" w:lineRule="auto"/>
            <w:jc w:val="both"/>
            <w:rPr>
              <w:rFonts w:ascii="Arial" w:hAnsi="Arial" w:cs="Arial"/>
              <w:bCs/>
              <w:sz w:val="24"/>
              <w:szCs w:val="24"/>
            </w:rPr>
          </w:pPr>
        </w:p>
        <w:p w:rsidR="008F3DAE" w:rsidRDefault="008F3DAE" w:rsidP="00DD325D">
          <w:pPr>
            <w:spacing w:line="360" w:lineRule="auto"/>
            <w:jc w:val="both"/>
            <w:rPr>
              <w:rFonts w:ascii="Arial" w:hAnsi="Arial" w:cs="Arial"/>
              <w:bCs/>
              <w:sz w:val="24"/>
              <w:szCs w:val="24"/>
            </w:rPr>
          </w:pPr>
        </w:p>
        <w:p w:rsidR="00FC111E" w:rsidRDefault="00FC111E" w:rsidP="00DD325D">
          <w:pPr>
            <w:spacing w:line="360" w:lineRule="auto"/>
            <w:jc w:val="both"/>
            <w:rPr>
              <w:rFonts w:ascii="Arial" w:hAnsi="Arial" w:cs="Arial"/>
              <w:bCs/>
              <w:sz w:val="24"/>
              <w:szCs w:val="24"/>
            </w:rPr>
          </w:pPr>
        </w:p>
        <w:p w:rsidR="00D153E8" w:rsidRPr="008F3DAE" w:rsidRDefault="008F3DAE" w:rsidP="008F3DAE">
          <w:pPr>
            <w:spacing w:line="360" w:lineRule="auto"/>
            <w:jc w:val="both"/>
            <w:rPr>
              <w:rFonts w:ascii="Arial" w:hAnsi="Arial" w:cs="Arial"/>
              <w:bCs/>
              <w:sz w:val="24"/>
              <w:szCs w:val="24"/>
            </w:rPr>
          </w:pPr>
          <w:r>
            <w:rPr>
              <w:rFonts w:ascii="Arial" w:hAnsi="Arial" w:cs="Arial"/>
              <w:b/>
              <w:sz w:val="28"/>
              <w:szCs w:val="28"/>
            </w:rPr>
            <w:lastRenderedPageBreak/>
            <w:t xml:space="preserve">1. </w:t>
          </w:r>
          <w:r w:rsidR="00D153E8" w:rsidRPr="008F3DAE">
            <w:rPr>
              <w:rFonts w:ascii="Arial" w:hAnsi="Arial" w:cs="Arial"/>
              <w:b/>
              <w:sz w:val="28"/>
              <w:szCs w:val="28"/>
            </w:rPr>
            <w:t>MARCO DE REFERENCIA</w:t>
          </w:r>
        </w:p>
        <w:p w:rsidR="00D153E8" w:rsidRDefault="00D153E8" w:rsidP="00DB2FBD">
          <w:pPr>
            <w:spacing w:line="360" w:lineRule="auto"/>
            <w:rPr>
              <w:rFonts w:ascii="Arial" w:hAnsi="Arial" w:cs="Arial"/>
              <w:bCs/>
              <w:sz w:val="24"/>
              <w:szCs w:val="24"/>
            </w:rPr>
          </w:pPr>
          <w:r>
            <w:rPr>
              <w:rFonts w:ascii="Arial" w:hAnsi="Arial" w:cs="Arial"/>
              <w:bCs/>
              <w:sz w:val="24"/>
              <w:szCs w:val="24"/>
            </w:rPr>
            <w:t>D</w:t>
          </w:r>
          <w:r w:rsidR="009075E4">
            <w:rPr>
              <w:rFonts w:ascii="Arial" w:hAnsi="Arial" w:cs="Arial"/>
              <w:bCs/>
              <w:sz w:val="24"/>
              <w:szCs w:val="24"/>
            </w:rPr>
            <w:t>entro del Marco de R</w:t>
          </w:r>
          <w:r>
            <w:rPr>
              <w:rFonts w:ascii="Arial" w:hAnsi="Arial" w:cs="Arial"/>
              <w:bCs/>
              <w:sz w:val="24"/>
              <w:szCs w:val="24"/>
            </w:rPr>
            <w:t>eferencia se exponen los antecedentes, el marco normativo, la justificación; así como, el Modelo de Desarrollo Organizacional.</w:t>
          </w:r>
        </w:p>
        <w:p w:rsidR="00D153E8" w:rsidRDefault="008F3DAE" w:rsidP="00DB2FBD">
          <w:pPr>
            <w:tabs>
              <w:tab w:val="left" w:pos="3422"/>
            </w:tabs>
            <w:spacing w:after="0" w:line="360" w:lineRule="auto"/>
            <w:rPr>
              <w:rFonts w:ascii="Arial" w:hAnsi="Arial" w:cs="Arial"/>
              <w:b/>
              <w:color w:val="000000" w:themeColor="text1"/>
              <w:sz w:val="28"/>
              <w:szCs w:val="24"/>
            </w:rPr>
          </w:pPr>
          <w:r>
            <w:rPr>
              <w:rFonts w:ascii="Arial" w:hAnsi="Arial" w:cs="Arial"/>
              <w:b/>
              <w:color w:val="000000" w:themeColor="text1"/>
              <w:sz w:val="28"/>
              <w:szCs w:val="24"/>
            </w:rPr>
            <w:t>1.1.</w:t>
          </w:r>
          <w:r w:rsidR="00CA4516" w:rsidRPr="00CA4516">
            <w:rPr>
              <w:rFonts w:ascii="Arial" w:hAnsi="Arial" w:cs="Arial"/>
              <w:b/>
              <w:color w:val="000000" w:themeColor="text1"/>
              <w:sz w:val="28"/>
              <w:szCs w:val="24"/>
            </w:rPr>
            <w:t xml:space="preserve"> Marco Jurídico</w:t>
          </w:r>
        </w:p>
        <w:p w:rsidR="00020350" w:rsidRPr="00020350" w:rsidRDefault="00020350" w:rsidP="00D65D14">
          <w:pPr>
            <w:tabs>
              <w:tab w:val="left" w:pos="3422"/>
            </w:tabs>
            <w:spacing w:after="0" w:line="360" w:lineRule="auto"/>
            <w:jc w:val="both"/>
            <w:rPr>
              <w:rFonts w:ascii="Arial" w:hAnsi="Arial" w:cs="Arial"/>
              <w:b/>
              <w:color w:val="000000" w:themeColor="text1"/>
              <w:sz w:val="24"/>
              <w:szCs w:val="24"/>
            </w:rPr>
          </w:pPr>
          <w:r>
            <w:rPr>
              <w:rFonts w:ascii="Arial" w:hAnsi="Arial" w:cs="Arial"/>
              <w:b/>
              <w:color w:val="000000" w:themeColor="text1"/>
              <w:sz w:val="24"/>
              <w:szCs w:val="24"/>
            </w:rPr>
            <w:t>D</w:t>
          </w:r>
          <w:r w:rsidR="00D65D14">
            <w:rPr>
              <w:rFonts w:ascii="Arial" w:hAnsi="Arial" w:cs="Arial"/>
              <w:b/>
              <w:color w:val="000000" w:themeColor="text1"/>
              <w:sz w:val="24"/>
              <w:szCs w:val="24"/>
            </w:rPr>
            <w:t>ECRETO por el que se reforman y adicionan diversas disposiciones de la Constitución Política de los Estados Unidos Mexicanos en materia de transparencia.</w:t>
          </w:r>
        </w:p>
        <w:p w:rsidR="00020350" w:rsidRPr="00020350" w:rsidRDefault="00020350" w:rsidP="00D65D14">
          <w:pPr>
            <w:shd w:val="clear" w:color="auto" w:fill="FFFFFF"/>
            <w:spacing w:after="101" w:line="360" w:lineRule="auto"/>
            <w:ind w:firstLine="288"/>
            <w:jc w:val="both"/>
            <w:rPr>
              <w:rFonts w:ascii="Arial" w:eastAsia="Times New Roman" w:hAnsi="Arial" w:cs="Arial"/>
              <w:color w:val="2F2F2F"/>
              <w:sz w:val="24"/>
              <w:szCs w:val="18"/>
            </w:rPr>
          </w:pPr>
          <w:r w:rsidRPr="00020350">
            <w:rPr>
              <w:rFonts w:ascii="Arial" w:eastAsia="Times New Roman" w:hAnsi="Arial" w:cs="Arial"/>
              <w:b/>
              <w:bCs/>
              <w:color w:val="000000"/>
              <w:sz w:val="24"/>
              <w:szCs w:val="18"/>
            </w:rPr>
            <w:t>Artículo 6</w:t>
          </w:r>
          <w:r w:rsidR="00464EC6">
            <w:rPr>
              <w:rFonts w:ascii="Arial" w:eastAsia="Times New Roman" w:hAnsi="Arial" w:cs="Arial"/>
              <w:b/>
              <w:bCs/>
              <w:color w:val="000000"/>
              <w:sz w:val="24"/>
              <w:szCs w:val="18"/>
            </w:rPr>
            <w:t xml:space="preserve"> “</w:t>
          </w:r>
          <w:r w:rsidR="00D65D14" w:rsidRPr="00020350">
            <w:rPr>
              <w:rFonts w:ascii="Arial" w:eastAsia="Times New Roman" w:hAnsi="Arial" w:cs="Arial"/>
              <w:b/>
              <w:bCs/>
              <w:color w:val="000000"/>
              <w:sz w:val="24"/>
              <w:szCs w:val="18"/>
            </w:rPr>
            <w:t>...</w:t>
          </w:r>
        </w:p>
        <w:p w:rsidR="00020350" w:rsidRPr="00020350" w:rsidRDefault="00020350" w:rsidP="00D65D14">
          <w:pPr>
            <w:shd w:val="clear" w:color="auto" w:fill="FFFFFF"/>
            <w:spacing w:after="101" w:line="360" w:lineRule="auto"/>
            <w:jc w:val="both"/>
            <w:rPr>
              <w:rFonts w:ascii="Arial" w:eastAsia="Times New Roman" w:hAnsi="Arial" w:cs="Arial"/>
              <w:color w:val="2F2F2F"/>
              <w:sz w:val="24"/>
              <w:szCs w:val="18"/>
            </w:rPr>
          </w:pPr>
          <w:r w:rsidRPr="00020350">
            <w:rPr>
              <w:rFonts w:ascii="Arial" w:eastAsia="Times New Roman" w:hAnsi="Arial" w:cs="Arial"/>
              <w:b/>
              <w:bCs/>
              <w:color w:val="000000"/>
              <w:sz w:val="24"/>
              <w:szCs w:val="18"/>
            </w:rPr>
            <w:t>A. </w:t>
          </w:r>
          <w:r w:rsidRPr="00020350">
            <w:rPr>
              <w:rFonts w:ascii="Arial" w:eastAsia="Times New Roman" w:hAnsi="Arial" w:cs="Arial"/>
              <w:color w:val="000000"/>
              <w:sz w:val="24"/>
              <w:szCs w:val="18"/>
            </w:rPr>
            <w:t>Para el ejercicio del derecho de acceso a la información, la Federación, los Estados y el Distrito Federal, en el ámbito de sus respectivas competencias, se regirán por los siguientes principios y bases:</w:t>
          </w:r>
        </w:p>
        <w:p w:rsidR="00020350" w:rsidRPr="00020350" w:rsidRDefault="00020350" w:rsidP="00D65D14">
          <w:pPr>
            <w:shd w:val="clear" w:color="auto" w:fill="FFFFFF"/>
            <w:spacing w:after="101" w:line="360" w:lineRule="auto"/>
            <w:ind w:firstLine="288"/>
            <w:jc w:val="both"/>
            <w:rPr>
              <w:rFonts w:ascii="Arial" w:eastAsia="Times New Roman" w:hAnsi="Arial" w:cs="Arial"/>
              <w:color w:val="2F2F2F"/>
              <w:sz w:val="24"/>
              <w:szCs w:val="18"/>
            </w:rPr>
          </w:pPr>
          <w:r w:rsidRPr="00020350">
            <w:rPr>
              <w:rFonts w:ascii="Arial" w:eastAsia="Times New Roman" w:hAnsi="Arial" w:cs="Arial"/>
              <w:b/>
              <w:bCs/>
              <w:color w:val="000000"/>
              <w:sz w:val="24"/>
              <w:szCs w:val="18"/>
            </w:rPr>
            <w:t>I.</w:t>
          </w:r>
          <w:r w:rsidRPr="00020350">
            <w:rPr>
              <w:rFonts w:ascii="Arial" w:eastAsia="Times New Roman" w:hAnsi="Arial" w:cs="Arial"/>
              <w:color w:val="000000"/>
              <w:sz w:val="24"/>
              <w:szCs w:val="18"/>
            </w:rPr>
            <w:t> Toda la información en posesión de cualquier autoridad, entidad, órgano y organismo de los Poderes Ejecutivo, Legislativo y Judicial, órganos autónomos, partidos políticos, fideicomisos y fondos públicos, así como de cualquier persona física, moral o sindicato que reciba y ejerza recursos públicos o realice actos de autoridad en el ámbito federal, estatal y municipal, es pública y sólo podrá ser reservada temporalmente por razones de interés público y seguridad nacional, en los términos que fijen las leyes. En la interpretación de este derecho deberá prevalecer el principio de máxima publicidad. Los sujetos obligados deberán documentar todo acto que derive del ejercicio de sus facultades, competencias o funciones, la ley determinará los supuestos específicos bajo los cuales procederá la declaración de inexistencia de la información.</w:t>
          </w:r>
        </w:p>
        <w:p w:rsidR="00020350" w:rsidRPr="00020350" w:rsidRDefault="00020350" w:rsidP="00D65D14">
          <w:pPr>
            <w:shd w:val="clear" w:color="auto" w:fill="FFFFFF"/>
            <w:spacing w:after="101" w:line="360" w:lineRule="auto"/>
            <w:ind w:firstLine="288"/>
            <w:jc w:val="both"/>
            <w:rPr>
              <w:rFonts w:ascii="Arial" w:eastAsia="Times New Roman" w:hAnsi="Arial" w:cs="Arial"/>
              <w:color w:val="2F2F2F"/>
              <w:sz w:val="24"/>
              <w:szCs w:val="18"/>
            </w:rPr>
          </w:pPr>
          <w:r w:rsidRPr="00020350">
            <w:rPr>
              <w:rFonts w:ascii="Arial" w:eastAsia="Times New Roman" w:hAnsi="Arial" w:cs="Arial"/>
              <w:b/>
              <w:bCs/>
              <w:color w:val="000000"/>
              <w:sz w:val="24"/>
              <w:szCs w:val="18"/>
            </w:rPr>
            <w:t>II.</w:t>
          </w:r>
          <w:r w:rsidRPr="00020350">
            <w:rPr>
              <w:rFonts w:ascii="Arial" w:eastAsia="Times New Roman" w:hAnsi="Arial" w:cs="Arial"/>
              <w:color w:val="000000"/>
              <w:sz w:val="24"/>
              <w:szCs w:val="18"/>
            </w:rPr>
            <w:t> y </w:t>
          </w:r>
          <w:r w:rsidRPr="00020350">
            <w:rPr>
              <w:rFonts w:ascii="Arial" w:eastAsia="Times New Roman" w:hAnsi="Arial" w:cs="Arial"/>
              <w:b/>
              <w:bCs/>
              <w:color w:val="000000"/>
              <w:sz w:val="24"/>
              <w:szCs w:val="18"/>
            </w:rPr>
            <w:t>III. ...</w:t>
          </w:r>
        </w:p>
        <w:p w:rsidR="00020350" w:rsidRPr="00020350" w:rsidRDefault="00020350" w:rsidP="00D65D14">
          <w:pPr>
            <w:shd w:val="clear" w:color="auto" w:fill="FFFFFF"/>
            <w:spacing w:after="101" w:line="360" w:lineRule="auto"/>
            <w:ind w:firstLine="288"/>
            <w:jc w:val="both"/>
            <w:rPr>
              <w:rFonts w:ascii="Arial" w:eastAsia="Times New Roman" w:hAnsi="Arial" w:cs="Arial"/>
              <w:color w:val="2F2F2F"/>
              <w:sz w:val="24"/>
              <w:szCs w:val="18"/>
            </w:rPr>
          </w:pPr>
          <w:r w:rsidRPr="00020350">
            <w:rPr>
              <w:rFonts w:ascii="Arial" w:eastAsia="Times New Roman" w:hAnsi="Arial" w:cs="Arial"/>
              <w:b/>
              <w:bCs/>
              <w:color w:val="000000"/>
              <w:sz w:val="24"/>
              <w:szCs w:val="18"/>
            </w:rPr>
            <w:t>IV.</w:t>
          </w:r>
          <w:r w:rsidRPr="00020350">
            <w:rPr>
              <w:rFonts w:ascii="Arial" w:eastAsia="Times New Roman" w:hAnsi="Arial" w:cs="Arial"/>
              <w:color w:val="000000"/>
              <w:sz w:val="24"/>
              <w:szCs w:val="18"/>
            </w:rPr>
            <w:t> Se establecerán mecanismos de acceso a la información y procedimientos de revisión expeditos que se sustanciarán ante los organismos autónomos especializados e imparciales que establece esta Constitución.</w:t>
          </w:r>
        </w:p>
        <w:p w:rsidR="00020350" w:rsidRPr="00020350" w:rsidRDefault="00020350" w:rsidP="00D65D14">
          <w:pPr>
            <w:shd w:val="clear" w:color="auto" w:fill="FFFFFF"/>
            <w:spacing w:after="101" w:line="360" w:lineRule="auto"/>
            <w:ind w:firstLine="288"/>
            <w:jc w:val="both"/>
            <w:rPr>
              <w:rFonts w:ascii="Arial" w:eastAsia="Times New Roman" w:hAnsi="Arial" w:cs="Arial"/>
              <w:color w:val="2F2F2F"/>
              <w:sz w:val="24"/>
              <w:szCs w:val="18"/>
            </w:rPr>
          </w:pPr>
          <w:r w:rsidRPr="00020350">
            <w:rPr>
              <w:rFonts w:ascii="Arial" w:eastAsia="Times New Roman" w:hAnsi="Arial" w:cs="Arial"/>
              <w:b/>
              <w:bCs/>
              <w:color w:val="000000"/>
              <w:sz w:val="24"/>
              <w:szCs w:val="18"/>
            </w:rPr>
            <w:t>V.</w:t>
          </w:r>
          <w:r w:rsidRPr="00020350">
            <w:rPr>
              <w:rFonts w:ascii="Arial" w:eastAsia="Times New Roman" w:hAnsi="Arial" w:cs="Arial"/>
              <w:color w:val="000000"/>
              <w:sz w:val="24"/>
              <w:szCs w:val="18"/>
            </w:rPr>
            <w:t xml:space="preserve"> Los sujetos obligados deberán preservar sus documentos en archivos administrativos actualizados y publicarán, a través de los medios electrónicos </w:t>
          </w:r>
          <w:r w:rsidRPr="00020350">
            <w:rPr>
              <w:rFonts w:ascii="Arial" w:eastAsia="Times New Roman" w:hAnsi="Arial" w:cs="Arial"/>
              <w:color w:val="000000"/>
              <w:sz w:val="24"/>
              <w:szCs w:val="18"/>
            </w:rPr>
            <w:lastRenderedPageBreak/>
            <w:t>disponibles, la información completa y actualizada sobre el ejercicio de los recursos públicos y los indicadores que permitan rendir cuenta del cumplimiento de sus objetivos y de los resultados obtenidos.</w:t>
          </w:r>
        </w:p>
        <w:p w:rsidR="00020350" w:rsidRPr="00020350" w:rsidRDefault="00020350" w:rsidP="00D65D14">
          <w:pPr>
            <w:shd w:val="clear" w:color="auto" w:fill="FFFFFF"/>
            <w:spacing w:after="101" w:line="360" w:lineRule="auto"/>
            <w:ind w:firstLine="288"/>
            <w:jc w:val="both"/>
            <w:rPr>
              <w:rFonts w:ascii="Arial" w:eastAsia="Times New Roman" w:hAnsi="Arial" w:cs="Arial"/>
              <w:color w:val="2F2F2F"/>
              <w:sz w:val="24"/>
              <w:szCs w:val="18"/>
            </w:rPr>
          </w:pPr>
          <w:r w:rsidRPr="00020350">
            <w:rPr>
              <w:rFonts w:ascii="Arial" w:eastAsia="Times New Roman" w:hAnsi="Arial" w:cs="Arial"/>
              <w:b/>
              <w:bCs/>
              <w:color w:val="2F2F2F"/>
              <w:sz w:val="24"/>
              <w:szCs w:val="18"/>
            </w:rPr>
            <w:t>VI.</w:t>
          </w:r>
          <w:r w:rsidRPr="00020350">
            <w:rPr>
              <w:rFonts w:ascii="Arial" w:eastAsia="Times New Roman" w:hAnsi="Arial" w:cs="Arial"/>
              <w:color w:val="2F2F2F"/>
              <w:sz w:val="24"/>
              <w:szCs w:val="18"/>
            </w:rPr>
            <w:t> y </w:t>
          </w:r>
          <w:r w:rsidRPr="00020350">
            <w:rPr>
              <w:rFonts w:ascii="Arial" w:eastAsia="Times New Roman" w:hAnsi="Arial" w:cs="Arial"/>
              <w:b/>
              <w:bCs/>
              <w:color w:val="2F2F2F"/>
              <w:sz w:val="24"/>
              <w:szCs w:val="18"/>
            </w:rPr>
            <w:t>VII. ...</w:t>
          </w:r>
        </w:p>
        <w:p w:rsidR="00020350" w:rsidRPr="00020350" w:rsidRDefault="00020350" w:rsidP="00D65D14">
          <w:pPr>
            <w:shd w:val="clear" w:color="auto" w:fill="FFFFFF"/>
            <w:spacing w:after="101" w:line="360" w:lineRule="auto"/>
            <w:ind w:firstLine="288"/>
            <w:jc w:val="both"/>
            <w:rPr>
              <w:rFonts w:ascii="Arial" w:eastAsia="Times New Roman" w:hAnsi="Arial" w:cs="Arial"/>
              <w:color w:val="2F2F2F"/>
              <w:sz w:val="24"/>
              <w:szCs w:val="18"/>
            </w:rPr>
          </w:pPr>
          <w:r w:rsidRPr="00020350">
            <w:rPr>
              <w:rFonts w:ascii="Arial" w:eastAsia="Times New Roman" w:hAnsi="Arial" w:cs="Arial"/>
              <w:b/>
              <w:bCs/>
              <w:color w:val="000000"/>
              <w:sz w:val="24"/>
              <w:szCs w:val="18"/>
            </w:rPr>
            <w:t>VIII.</w:t>
          </w:r>
          <w:r w:rsidRPr="00020350">
            <w:rPr>
              <w:rFonts w:ascii="Arial" w:eastAsia="Times New Roman" w:hAnsi="Arial" w:cs="Arial"/>
              <w:color w:val="000000"/>
              <w:sz w:val="24"/>
              <w:szCs w:val="18"/>
            </w:rPr>
            <w:t> La Federación contará con un organismo autónomo, especializado, imparcial, colegiado, con personalidad jurídica y patrimonio propio, con plena autonomía técnica, de gestión, capacidad para decidir sobre el ejercicio de su presupuesto y determinar su organización interna, responsable de garantizar el cumplimiento del derecho de acceso a la información pública y a la protección de datos personales en posesión de los sujetos obligados en los términos que establezca la ley</w:t>
          </w:r>
          <w:r w:rsidR="00464EC6">
            <w:rPr>
              <w:rFonts w:ascii="Arial" w:eastAsia="Times New Roman" w:hAnsi="Arial" w:cs="Arial"/>
              <w:color w:val="000000"/>
              <w:sz w:val="24"/>
              <w:szCs w:val="18"/>
            </w:rPr>
            <w:t>…”</w:t>
          </w:r>
        </w:p>
        <w:p w:rsidR="00D65D14" w:rsidRPr="00464EC6" w:rsidRDefault="00D65D14" w:rsidP="00D65D14">
          <w:pPr>
            <w:tabs>
              <w:tab w:val="left" w:pos="3422"/>
            </w:tabs>
            <w:spacing w:after="0" w:line="360" w:lineRule="auto"/>
            <w:jc w:val="both"/>
            <w:rPr>
              <w:rFonts w:ascii="Arial" w:hAnsi="Arial" w:cs="Arial"/>
              <w:b/>
              <w:color w:val="000000" w:themeColor="text1"/>
              <w:sz w:val="24"/>
              <w:szCs w:val="24"/>
            </w:rPr>
          </w:pPr>
          <w:r w:rsidRPr="00464EC6">
            <w:rPr>
              <w:rFonts w:ascii="Arial" w:hAnsi="Arial" w:cs="Arial"/>
              <w:b/>
              <w:color w:val="000000" w:themeColor="text1"/>
              <w:sz w:val="24"/>
              <w:szCs w:val="24"/>
            </w:rPr>
            <w:t>Reglamento de la Ley que Garantiza la Transparencia y el Derecho a la Información Pública para el Estado de Chiapas del Poder Ejecutivo</w:t>
          </w:r>
        </w:p>
        <w:p w:rsidR="00D65D14" w:rsidRPr="00464EC6" w:rsidRDefault="00D65D14" w:rsidP="00D65D14">
          <w:pPr>
            <w:tabs>
              <w:tab w:val="left" w:pos="3422"/>
            </w:tabs>
            <w:spacing w:after="0" w:line="360" w:lineRule="auto"/>
            <w:jc w:val="both"/>
            <w:rPr>
              <w:rFonts w:ascii="Arial" w:hAnsi="Arial" w:cs="Arial"/>
              <w:b/>
              <w:color w:val="000000" w:themeColor="text1"/>
              <w:sz w:val="24"/>
              <w:szCs w:val="24"/>
            </w:rPr>
          </w:pPr>
          <w:r w:rsidRPr="00464EC6">
            <w:rPr>
              <w:rFonts w:ascii="Arial" w:hAnsi="Arial" w:cs="Arial"/>
              <w:b/>
              <w:color w:val="000000" w:themeColor="text1"/>
              <w:sz w:val="24"/>
              <w:szCs w:val="24"/>
            </w:rPr>
            <w:t>Al margen un sello con el Escudo Nacional, que dice: Estados Unidos Mexicanos.- Poder Ejecutivo del Estado de Chiapas.</w:t>
          </w:r>
        </w:p>
        <w:p w:rsidR="00D65D14" w:rsidRPr="00D65D14" w:rsidRDefault="00D65D14" w:rsidP="00D65D14">
          <w:pPr>
            <w:tabs>
              <w:tab w:val="left" w:pos="3422"/>
            </w:tabs>
            <w:spacing w:after="0" w:line="360" w:lineRule="auto"/>
            <w:jc w:val="both"/>
            <w:rPr>
              <w:rFonts w:ascii="Arial" w:hAnsi="Arial" w:cs="Arial"/>
              <w:color w:val="000000" w:themeColor="text1"/>
              <w:sz w:val="24"/>
              <w:szCs w:val="24"/>
            </w:rPr>
          </w:pPr>
        </w:p>
        <w:p w:rsidR="00D65D14" w:rsidRPr="00D65D14" w:rsidRDefault="00D65D14" w:rsidP="00D65D14">
          <w:pPr>
            <w:tabs>
              <w:tab w:val="left" w:pos="3422"/>
            </w:tabs>
            <w:spacing w:after="0" w:line="360" w:lineRule="auto"/>
            <w:jc w:val="both"/>
            <w:rPr>
              <w:rFonts w:ascii="Arial" w:hAnsi="Arial" w:cs="Arial"/>
              <w:color w:val="000000" w:themeColor="text1"/>
              <w:sz w:val="24"/>
              <w:szCs w:val="24"/>
            </w:rPr>
          </w:pPr>
          <w:r w:rsidRPr="00D65D14">
            <w:rPr>
              <w:rFonts w:ascii="Arial" w:hAnsi="Arial" w:cs="Arial"/>
              <w:color w:val="000000" w:themeColor="text1"/>
              <w:sz w:val="24"/>
              <w:szCs w:val="24"/>
            </w:rPr>
            <w:t>C O N S I D E R A N D O</w:t>
          </w:r>
        </w:p>
        <w:p w:rsidR="00D65D14" w:rsidRPr="00D65D14" w:rsidRDefault="00464EC6" w:rsidP="00D65D14">
          <w:pPr>
            <w:tabs>
              <w:tab w:val="left" w:pos="3422"/>
            </w:tabs>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65D14" w:rsidRPr="00D65D14">
            <w:rPr>
              <w:rFonts w:ascii="Arial" w:hAnsi="Arial" w:cs="Arial"/>
              <w:color w:val="000000" w:themeColor="text1"/>
              <w:sz w:val="24"/>
              <w:szCs w:val="24"/>
            </w:rPr>
            <w:t>La administración pública a mi cargo tiene como primordial objetivo transparentar las gestiones públicas de los servidores públicos en el ejercicio de las atribuciones constitucionales y legales, para el bienestar común de la sociedad chiapaneca, por lo que es importante dotar de mayor eficacia y eficiencia legal el derecho de los gobernados a la transparencia y el acceso a la información pública para el Estado de Chiapas</w:t>
          </w:r>
          <w:r>
            <w:rPr>
              <w:rFonts w:ascii="Arial" w:hAnsi="Arial" w:cs="Arial"/>
              <w:color w:val="000000" w:themeColor="text1"/>
              <w:sz w:val="24"/>
              <w:szCs w:val="24"/>
            </w:rPr>
            <w:t>…”</w:t>
          </w:r>
        </w:p>
        <w:p w:rsidR="00D65D14" w:rsidRPr="00D65D14" w:rsidRDefault="00D65D14" w:rsidP="00D65D14">
          <w:pPr>
            <w:tabs>
              <w:tab w:val="left" w:pos="3422"/>
            </w:tabs>
            <w:spacing w:after="0" w:line="360" w:lineRule="auto"/>
            <w:jc w:val="both"/>
            <w:rPr>
              <w:rFonts w:ascii="Arial" w:hAnsi="Arial" w:cs="Arial"/>
              <w:color w:val="000000" w:themeColor="text1"/>
              <w:sz w:val="24"/>
              <w:szCs w:val="24"/>
            </w:rPr>
          </w:pPr>
        </w:p>
        <w:p w:rsidR="00D65D14" w:rsidRPr="00D65D14" w:rsidRDefault="00464EC6" w:rsidP="00D65D14">
          <w:pPr>
            <w:tabs>
              <w:tab w:val="left" w:pos="3422"/>
            </w:tabs>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65D14" w:rsidRPr="00D65D14">
            <w:rPr>
              <w:rFonts w:ascii="Arial" w:hAnsi="Arial" w:cs="Arial"/>
              <w:color w:val="000000" w:themeColor="text1"/>
              <w:sz w:val="24"/>
              <w:szCs w:val="24"/>
            </w:rPr>
            <w:t>Mediante Decreto de la Comisión Permanente del H. Congreso de la Unión se aprobó la adición de un segundo párrafo con siete fracciones al artículo sexto de la Constitución Política de los Estados Unidos Mexicanos, publicada en el Diario Oficial de la Federación de fecha 20 de julio del 2007, garantía individual en la que se sustenta la base fundamental de que el derecho a la información será garantizado por el Estado.</w:t>
          </w:r>
        </w:p>
        <w:p w:rsidR="00020350" w:rsidRPr="00D65D14" w:rsidRDefault="00D65D14" w:rsidP="00D65D14">
          <w:pPr>
            <w:tabs>
              <w:tab w:val="left" w:pos="3422"/>
            </w:tabs>
            <w:spacing w:after="0" w:line="360" w:lineRule="auto"/>
            <w:jc w:val="both"/>
            <w:rPr>
              <w:rFonts w:ascii="Arial" w:hAnsi="Arial" w:cs="Arial"/>
              <w:color w:val="000000" w:themeColor="text1"/>
              <w:sz w:val="24"/>
              <w:szCs w:val="24"/>
            </w:rPr>
          </w:pPr>
          <w:r w:rsidRPr="00D65D14">
            <w:rPr>
              <w:rFonts w:ascii="Arial" w:hAnsi="Arial" w:cs="Arial"/>
              <w:color w:val="000000" w:themeColor="text1"/>
              <w:sz w:val="24"/>
              <w:szCs w:val="24"/>
            </w:rPr>
            <w:lastRenderedPageBreak/>
            <w:t>Al respecto, a iniciativa de mi Gobierno se realizó el trámite legislativo correspondiente a las diversas reformas a la Ley que Garantiza la Transparencia y el Derecho a la Información Pública para el Estado de Chiapas, mismas que fueron aprobadas por el H. Congreso del Estado y publicadas en el Periódico Oficial del Estado número 043, segunda sección, Tomo III, de fecha 29 de agosto de 2007, ubicando a Chiapas como una entidad federativa a la vanguardia nacional e internacional en materia de transparencia y acceso a la información pública, para alcanzar con mayor certeza la rendición de cuentas para una plena democracia que consolide y fortalezca el estado de derecho</w:t>
          </w:r>
          <w:r w:rsidR="00464EC6">
            <w:rPr>
              <w:rFonts w:ascii="Arial" w:hAnsi="Arial" w:cs="Arial"/>
              <w:color w:val="000000" w:themeColor="text1"/>
              <w:sz w:val="24"/>
              <w:szCs w:val="24"/>
            </w:rPr>
            <w:t>…</w:t>
          </w:r>
        </w:p>
        <w:p w:rsidR="00A66C71" w:rsidRPr="00464EC6" w:rsidRDefault="00464EC6" w:rsidP="00DB2FBD">
          <w:pPr>
            <w:tabs>
              <w:tab w:val="left" w:pos="3422"/>
            </w:tabs>
            <w:spacing w:after="0" w:line="360" w:lineRule="auto"/>
            <w:rPr>
              <w:rFonts w:ascii="Arial" w:hAnsi="Arial" w:cs="Arial"/>
              <w:b/>
              <w:color w:val="000000" w:themeColor="text1"/>
              <w:sz w:val="24"/>
              <w:szCs w:val="24"/>
            </w:rPr>
          </w:pPr>
          <w:r w:rsidRPr="00464EC6">
            <w:rPr>
              <w:rFonts w:ascii="Arial" w:hAnsi="Arial" w:cs="Arial"/>
              <w:b/>
              <w:color w:val="000000" w:themeColor="text1"/>
              <w:sz w:val="24"/>
              <w:szCs w:val="24"/>
            </w:rPr>
            <w:t xml:space="preserve">Ley de Instituciones de Crédito </w:t>
          </w:r>
        </w:p>
        <w:p w:rsidR="00464EC6" w:rsidRDefault="00464EC6" w:rsidP="00464EC6">
          <w:pPr>
            <w:tabs>
              <w:tab w:val="left" w:pos="3422"/>
            </w:tabs>
            <w:spacing w:after="0" w:line="360" w:lineRule="auto"/>
            <w:jc w:val="both"/>
            <w:rPr>
              <w:rFonts w:ascii="Arial" w:hAnsi="Arial" w:cs="Arial"/>
              <w:sz w:val="24"/>
            </w:rPr>
          </w:pPr>
          <w:r w:rsidRPr="00464EC6">
            <w:rPr>
              <w:rFonts w:ascii="Arial" w:hAnsi="Arial" w:cs="Arial"/>
              <w:sz w:val="24"/>
            </w:rPr>
            <w:t xml:space="preserve">Artículo 2o.- </w:t>
          </w:r>
          <w:r>
            <w:rPr>
              <w:rFonts w:ascii="Arial" w:hAnsi="Arial" w:cs="Arial"/>
              <w:sz w:val="24"/>
            </w:rPr>
            <w:t>“…</w:t>
          </w:r>
          <w:r w:rsidRPr="00464EC6">
            <w:rPr>
              <w:rFonts w:ascii="Arial" w:hAnsi="Arial" w:cs="Arial"/>
              <w:sz w:val="24"/>
            </w:rPr>
            <w:t>El servicio de banca y crédito sólo podrá prestarse por instituciones de crédito, que podrán ser: I. Instituciones de banca múltiple, y II. Instituciones de banca de desarrollo. Para efectos de lo dispuesto en la presente Ley, se considera servicio de banca y crédito la captación de recursos del público en el mercado nacional para su colocación en el público, mediante actos causantes de pasivo directo o contingente, quedando el intermediario obligado a cubrir el principal y, en su caso, los accesorios financieros de los recursos captados</w:t>
          </w:r>
          <w:r>
            <w:rPr>
              <w:rFonts w:ascii="Arial" w:hAnsi="Arial" w:cs="Arial"/>
              <w:sz w:val="24"/>
            </w:rPr>
            <w:t>…”</w:t>
          </w:r>
        </w:p>
        <w:p w:rsidR="00CF5089" w:rsidRDefault="00CF5089" w:rsidP="00464EC6">
          <w:pPr>
            <w:tabs>
              <w:tab w:val="left" w:pos="3422"/>
            </w:tabs>
            <w:spacing w:after="0" w:line="360" w:lineRule="auto"/>
            <w:jc w:val="both"/>
            <w:rPr>
              <w:rFonts w:ascii="Arial" w:hAnsi="Arial" w:cs="Arial"/>
              <w:b/>
              <w:sz w:val="24"/>
            </w:rPr>
          </w:pPr>
          <w:r>
            <w:rPr>
              <w:rFonts w:ascii="Arial" w:hAnsi="Arial" w:cs="Arial"/>
              <w:b/>
              <w:sz w:val="24"/>
            </w:rPr>
            <w:t>Ley General de Títulos y Operaciones de Crédito</w:t>
          </w:r>
        </w:p>
        <w:p w:rsidR="00CF5089" w:rsidRDefault="00CF5089" w:rsidP="00464EC6">
          <w:pPr>
            <w:tabs>
              <w:tab w:val="left" w:pos="3422"/>
            </w:tabs>
            <w:spacing w:after="0" w:line="360" w:lineRule="auto"/>
            <w:jc w:val="both"/>
            <w:rPr>
              <w:rFonts w:ascii="Arial" w:hAnsi="Arial" w:cs="Arial"/>
              <w:sz w:val="24"/>
            </w:rPr>
          </w:pPr>
          <w:r w:rsidRPr="00CF5089">
            <w:rPr>
              <w:rFonts w:ascii="Arial" w:hAnsi="Arial" w:cs="Arial"/>
              <w:sz w:val="24"/>
            </w:rPr>
            <w:t xml:space="preserve">Artículo 1o.- </w:t>
          </w:r>
          <w:r>
            <w:rPr>
              <w:rFonts w:ascii="Arial" w:hAnsi="Arial" w:cs="Arial"/>
              <w:sz w:val="24"/>
            </w:rPr>
            <w:t>“…</w:t>
          </w:r>
          <w:r w:rsidRPr="00CF5089">
            <w:rPr>
              <w:rFonts w:ascii="Arial" w:hAnsi="Arial" w:cs="Arial"/>
              <w:sz w:val="24"/>
            </w:rPr>
            <w:t>Son cosas mercantiles los títulos de crédito. Su emisión, expedición, endoso, aval o aceptación y las demás operaciones que en ellos se consignen, son actos de comercio. Los derechos y obligaciones derivados de los actos o contratos que hayan dado lugar a la emisión o transmisión de títulos de crédito, o se hayan practicado con éstos, se rigen por las normas enumeradas</w:t>
          </w:r>
          <w:r>
            <w:rPr>
              <w:rFonts w:ascii="Arial" w:hAnsi="Arial" w:cs="Arial"/>
              <w:sz w:val="24"/>
            </w:rPr>
            <w:t>…”</w:t>
          </w:r>
        </w:p>
        <w:p w:rsidR="00CF5089" w:rsidRPr="00CF5089" w:rsidRDefault="00CF5089" w:rsidP="00464EC6">
          <w:pPr>
            <w:tabs>
              <w:tab w:val="left" w:pos="3422"/>
            </w:tabs>
            <w:spacing w:after="0" w:line="360" w:lineRule="auto"/>
            <w:jc w:val="both"/>
            <w:rPr>
              <w:rFonts w:ascii="Arial" w:hAnsi="Arial" w:cs="Arial"/>
              <w:b/>
              <w:sz w:val="28"/>
            </w:rPr>
          </w:pPr>
          <w:r>
            <w:rPr>
              <w:rFonts w:ascii="Arial" w:hAnsi="Arial" w:cs="Arial"/>
              <w:sz w:val="24"/>
            </w:rPr>
            <w:t>A</w:t>
          </w:r>
          <w:r w:rsidRPr="00CF5089">
            <w:rPr>
              <w:rFonts w:ascii="Arial" w:hAnsi="Arial" w:cs="Arial"/>
              <w:sz w:val="24"/>
            </w:rPr>
            <w:t xml:space="preserve">rtículo 2o., </w:t>
          </w:r>
          <w:r>
            <w:rPr>
              <w:rFonts w:ascii="Arial" w:hAnsi="Arial" w:cs="Arial"/>
              <w:sz w:val="24"/>
            </w:rPr>
            <w:t>“…</w:t>
          </w:r>
          <w:r w:rsidRPr="00CF5089">
            <w:rPr>
              <w:rFonts w:ascii="Arial" w:hAnsi="Arial" w:cs="Arial"/>
              <w:sz w:val="24"/>
            </w:rPr>
            <w:t xml:space="preserve">cuando no se puedan ejercitar o cumplir separadamente del título, y por la Ley que corresponda a la naturaleza civil o mercantil de tales actos o contratos, en los demás casos. Las operaciones de crédito que esta Ley reglamenta son actos de comercio. Artículo 2o.- Los actos y las operaciones a que se refiere el artículo anterior, se rigen: I.- Por lo dispuesto en esta Ley, y en las demás leyes especiales, relativas; en su defecto, II.- Por la Legislación Mercantil general; en su defecto, III.- Por los usos bancarios y mercantiles y, en defecto de éstos, IV.- Por el Derecho Común, </w:t>
          </w:r>
          <w:r w:rsidRPr="00CF5089">
            <w:rPr>
              <w:rFonts w:ascii="Arial" w:hAnsi="Arial" w:cs="Arial"/>
              <w:sz w:val="24"/>
            </w:rPr>
            <w:lastRenderedPageBreak/>
            <w:t>declarándose aplicable en toda la República, para los fines de esta ley, el Código Civil del Distrito Federal</w:t>
          </w:r>
          <w:r>
            <w:rPr>
              <w:rFonts w:ascii="Arial" w:hAnsi="Arial" w:cs="Arial"/>
              <w:sz w:val="24"/>
            </w:rPr>
            <w:t>…”</w:t>
          </w:r>
        </w:p>
        <w:p w:rsidR="00D153E8" w:rsidRDefault="008F3DAE" w:rsidP="00CF5089">
          <w:pPr>
            <w:tabs>
              <w:tab w:val="left" w:pos="3422"/>
            </w:tabs>
            <w:spacing w:after="0" w:line="360" w:lineRule="auto"/>
            <w:jc w:val="both"/>
            <w:rPr>
              <w:rFonts w:ascii="Arial" w:hAnsi="Arial" w:cs="Arial"/>
              <w:b/>
              <w:color w:val="000000" w:themeColor="text1"/>
              <w:sz w:val="28"/>
              <w:szCs w:val="28"/>
            </w:rPr>
          </w:pPr>
          <w:r>
            <w:rPr>
              <w:rFonts w:ascii="Arial" w:hAnsi="Arial" w:cs="Arial"/>
              <w:b/>
              <w:color w:val="000000" w:themeColor="text1"/>
              <w:sz w:val="28"/>
              <w:szCs w:val="28"/>
            </w:rPr>
            <w:t>1.2</w:t>
          </w:r>
          <w:r w:rsidR="00CA4516">
            <w:rPr>
              <w:rFonts w:ascii="Arial" w:hAnsi="Arial" w:cs="Arial"/>
              <w:b/>
              <w:color w:val="000000" w:themeColor="text1"/>
              <w:sz w:val="28"/>
              <w:szCs w:val="28"/>
            </w:rPr>
            <w:t xml:space="preserve"> </w:t>
          </w:r>
          <w:r w:rsidR="00D153E8" w:rsidRPr="00ED7F6F">
            <w:rPr>
              <w:rFonts w:ascii="Arial" w:hAnsi="Arial" w:cs="Arial"/>
              <w:b/>
              <w:color w:val="000000" w:themeColor="text1"/>
              <w:sz w:val="28"/>
              <w:szCs w:val="28"/>
            </w:rPr>
            <w:t>Marco Normativo</w:t>
          </w:r>
        </w:p>
        <w:p w:rsidR="00510E02" w:rsidRPr="00EF3BD3" w:rsidRDefault="00510E02" w:rsidP="00510E02">
          <w:pPr>
            <w:spacing w:line="360" w:lineRule="auto"/>
            <w:jc w:val="both"/>
            <w:rPr>
              <w:rFonts w:ascii="Arial" w:hAnsi="Arial" w:cs="Arial"/>
              <w:b/>
              <w:sz w:val="24"/>
              <w:szCs w:val="24"/>
            </w:rPr>
          </w:pPr>
          <w:r w:rsidRPr="00EF3BD3">
            <w:rPr>
              <w:rFonts w:ascii="Arial" w:hAnsi="Arial" w:cs="Arial"/>
              <w:b/>
              <w:sz w:val="24"/>
              <w:szCs w:val="24"/>
            </w:rPr>
            <w:t>PLAN NACIONAL DE DESARROLLO 2012-2018</w:t>
          </w:r>
        </w:p>
        <w:p w:rsidR="00510E02" w:rsidRPr="00EF3BD3" w:rsidRDefault="00510E02" w:rsidP="00510E02">
          <w:pPr>
            <w:spacing w:line="360" w:lineRule="auto"/>
            <w:jc w:val="both"/>
            <w:rPr>
              <w:rFonts w:ascii="Arial" w:hAnsi="Arial" w:cs="Arial"/>
              <w:b/>
              <w:sz w:val="24"/>
              <w:szCs w:val="24"/>
            </w:rPr>
          </w:pPr>
          <w:r w:rsidRPr="00EF3BD3">
            <w:rPr>
              <w:rFonts w:ascii="Arial" w:hAnsi="Arial" w:cs="Arial"/>
              <w:b/>
              <w:sz w:val="24"/>
              <w:szCs w:val="24"/>
            </w:rPr>
            <w:t>Meta un México Próspero</w:t>
          </w:r>
        </w:p>
        <w:p w:rsidR="00510E02" w:rsidRPr="00EF3BD3" w:rsidRDefault="00510E02" w:rsidP="00510E02">
          <w:pPr>
            <w:spacing w:line="360" w:lineRule="auto"/>
            <w:jc w:val="both"/>
            <w:rPr>
              <w:rFonts w:ascii="Arial" w:hAnsi="Arial" w:cs="Arial"/>
              <w:sz w:val="24"/>
              <w:szCs w:val="24"/>
            </w:rPr>
          </w:pPr>
          <w:r>
            <w:rPr>
              <w:rFonts w:ascii="Arial" w:hAnsi="Arial" w:cs="Arial"/>
              <w:sz w:val="24"/>
              <w:szCs w:val="24"/>
            </w:rPr>
            <w:t>…”</w:t>
          </w:r>
          <w:r w:rsidRPr="00EF3BD3">
            <w:rPr>
              <w:rFonts w:ascii="Arial" w:hAnsi="Arial" w:cs="Arial"/>
              <w:sz w:val="24"/>
              <w:szCs w:val="24"/>
            </w:rPr>
            <w:t xml:space="preserve">El Plan Nacional de Desarrollo destaca la importancia de acelerar el crecimiento económico para construir un </w:t>
          </w:r>
          <w:r w:rsidRPr="00EF3BD3">
            <w:rPr>
              <w:rFonts w:ascii="Arial" w:hAnsi="Arial" w:cs="Arial"/>
              <w:b/>
              <w:sz w:val="24"/>
              <w:szCs w:val="24"/>
            </w:rPr>
            <w:t>México Próspero</w:t>
          </w:r>
          <w:r w:rsidRPr="00EF3BD3">
            <w:rPr>
              <w:rFonts w:ascii="Arial" w:hAnsi="Arial" w:cs="Arial"/>
              <w:sz w:val="24"/>
              <w:szCs w:val="24"/>
            </w:rPr>
            <w:t>. Detalla el camino para impulsar a las pequeñas y medianas empresas, así como para pr</w:t>
          </w:r>
          <w:r>
            <w:rPr>
              <w:rFonts w:ascii="Arial" w:hAnsi="Arial" w:cs="Arial"/>
              <w:sz w:val="24"/>
              <w:szCs w:val="24"/>
            </w:rPr>
            <w:t>omover la generación de empleos”…</w:t>
          </w:r>
        </w:p>
        <w:p w:rsidR="00510E02" w:rsidRPr="00EF3BD3" w:rsidRDefault="00510E02" w:rsidP="00510E02">
          <w:pPr>
            <w:spacing w:line="360" w:lineRule="auto"/>
            <w:jc w:val="both"/>
            <w:rPr>
              <w:rFonts w:ascii="Arial" w:hAnsi="Arial" w:cs="Arial"/>
              <w:sz w:val="24"/>
              <w:szCs w:val="24"/>
            </w:rPr>
          </w:pPr>
          <w:r>
            <w:rPr>
              <w:rFonts w:ascii="Arial" w:hAnsi="Arial" w:cs="Arial"/>
              <w:sz w:val="24"/>
              <w:szCs w:val="24"/>
            </w:rPr>
            <w:t>…”</w:t>
          </w:r>
          <w:r w:rsidRPr="00EF3BD3">
            <w:rPr>
              <w:rFonts w:ascii="Arial" w:hAnsi="Arial" w:cs="Arial"/>
              <w:sz w:val="24"/>
              <w:szCs w:val="24"/>
            </w:rPr>
            <w:t>Esta meta busca proveer condiciones favorables para el desarrollo económico, a través de una regulación que permita una sana competencia entre las empresas y el diseño de una política moderna de fomento económico enfocada a generar innovación y crecimiento en sectores estratégicos</w:t>
          </w:r>
          <w:r>
            <w:rPr>
              <w:rFonts w:ascii="Arial" w:hAnsi="Arial" w:cs="Arial"/>
              <w:sz w:val="24"/>
              <w:szCs w:val="24"/>
            </w:rPr>
            <w:t>”..</w:t>
          </w:r>
          <w:r w:rsidRPr="00EF3BD3">
            <w:rPr>
              <w:rFonts w:ascii="Arial" w:hAnsi="Arial" w:cs="Arial"/>
              <w:sz w:val="24"/>
              <w:szCs w:val="24"/>
            </w:rPr>
            <w:t>.</w:t>
          </w:r>
        </w:p>
        <w:p w:rsidR="00510E02" w:rsidRPr="00EF3BD3" w:rsidRDefault="00510E02" w:rsidP="00510E02">
          <w:pPr>
            <w:spacing w:line="360" w:lineRule="auto"/>
            <w:jc w:val="both"/>
            <w:rPr>
              <w:rFonts w:ascii="Arial" w:hAnsi="Arial" w:cs="Arial"/>
              <w:b/>
              <w:sz w:val="24"/>
              <w:szCs w:val="24"/>
            </w:rPr>
          </w:pPr>
          <w:r w:rsidRPr="00EF3BD3">
            <w:rPr>
              <w:rFonts w:ascii="Arial" w:hAnsi="Arial" w:cs="Arial"/>
              <w:b/>
              <w:sz w:val="24"/>
              <w:szCs w:val="24"/>
            </w:rPr>
            <w:t>Acceso al financiamiento</w:t>
          </w:r>
        </w:p>
        <w:p w:rsidR="00510E02" w:rsidRPr="00EF3BD3" w:rsidRDefault="00510E02" w:rsidP="00510E02">
          <w:pPr>
            <w:spacing w:line="360" w:lineRule="auto"/>
            <w:jc w:val="both"/>
            <w:rPr>
              <w:rFonts w:ascii="Arial" w:hAnsi="Arial" w:cs="Arial"/>
              <w:sz w:val="24"/>
              <w:szCs w:val="24"/>
            </w:rPr>
          </w:pPr>
          <w:r>
            <w:rPr>
              <w:rFonts w:ascii="Arial" w:hAnsi="Arial" w:cs="Arial"/>
              <w:sz w:val="24"/>
              <w:szCs w:val="24"/>
            </w:rPr>
            <w:t>…”</w:t>
          </w:r>
          <w:r w:rsidRPr="00EF3BD3">
            <w:rPr>
              <w:rFonts w:ascii="Arial" w:hAnsi="Arial" w:cs="Arial"/>
              <w:sz w:val="24"/>
              <w:szCs w:val="24"/>
            </w:rPr>
            <w:t>Se deben llevar a cabo políticas públicas eficaces tendientes a facilitar el acceso al financiamiento para la creación y la expansión de empresas productivas</w:t>
          </w:r>
          <w:r>
            <w:rPr>
              <w:rFonts w:ascii="Arial" w:hAnsi="Arial" w:cs="Arial"/>
              <w:sz w:val="24"/>
              <w:szCs w:val="24"/>
            </w:rPr>
            <w:t>”</w:t>
          </w:r>
          <w:proofErr w:type="gramStart"/>
          <w:r>
            <w:rPr>
              <w:rFonts w:ascii="Arial" w:hAnsi="Arial" w:cs="Arial"/>
              <w:sz w:val="24"/>
              <w:szCs w:val="24"/>
            </w:rPr>
            <w:t>.</w:t>
          </w:r>
          <w:r w:rsidRPr="00EF3BD3">
            <w:rPr>
              <w:rFonts w:ascii="Arial" w:hAnsi="Arial" w:cs="Arial"/>
              <w:sz w:val="24"/>
              <w:szCs w:val="24"/>
            </w:rPr>
            <w:t>.</w:t>
          </w:r>
          <w:proofErr w:type="gramEnd"/>
        </w:p>
        <w:p w:rsidR="00510E02" w:rsidRPr="00EF3BD3" w:rsidRDefault="00510E02" w:rsidP="00510E02">
          <w:pPr>
            <w:spacing w:line="360" w:lineRule="auto"/>
            <w:jc w:val="both"/>
            <w:rPr>
              <w:rFonts w:ascii="Arial" w:hAnsi="Arial" w:cs="Arial"/>
              <w:b/>
              <w:sz w:val="24"/>
              <w:szCs w:val="24"/>
            </w:rPr>
          </w:pPr>
          <w:r w:rsidRPr="00EF3BD3">
            <w:rPr>
              <w:rFonts w:ascii="Arial" w:hAnsi="Arial" w:cs="Arial"/>
              <w:b/>
              <w:sz w:val="24"/>
              <w:szCs w:val="24"/>
            </w:rPr>
            <w:t>Acceso a servicio de telecomunicaciones</w:t>
          </w:r>
        </w:p>
        <w:p w:rsidR="00510E02" w:rsidRPr="00EF3BD3" w:rsidRDefault="00510E02" w:rsidP="00510E02">
          <w:pPr>
            <w:spacing w:line="360" w:lineRule="auto"/>
            <w:jc w:val="both"/>
            <w:rPr>
              <w:rFonts w:ascii="Arial" w:hAnsi="Arial" w:cs="Arial"/>
              <w:sz w:val="24"/>
              <w:szCs w:val="24"/>
            </w:rPr>
          </w:pPr>
          <w:r>
            <w:rPr>
              <w:rFonts w:ascii="Arial" w:hAnsi="Arial" w:cs="Arial"/>
              <w:sz w:val="24"/>
              <w:szCs w:val="24"/>
            </w:rPr>
            <w:t>…”</w:t>
          </w:r>
          <w:r w:rsidRPr="00EF3BD3">
            <w:rPr>
              <w:rFonts w:ascii="Arial" w:hAnsi="Arial" w:cs="Arial"/>
              <w:sz w:val="24"/>
              <w:szCs w:val="24"/>
            </w:rPr>
            <w:t>Las telecomunicaciones se han convertido en un insumo estratégico para competir en la economía moderna. El acceso a los servicios de telecomunicaciones a un precio competitivo y con la calidad suficiente es hoy un prerrequisito para que los individuos y las empresas sean competitivos y aprovechen al máximo el potencial de las nuevas tecnologías de la información y la comunicación</w:t>
          </w:r>
          <w:r>
            <w:rPr>
              <w:rFonts w:ascii="Arial" w:hAnsi="Arial" w:cs="Arial"/>
              <w:sz w:val="24"/>
              <w:szCs w:val="24"/>
            </w:rPr>
            <w:t>”…</w:t>
          </w:r>
        </w:p>
        <w:p w:rsidR="0026681B" w:rsidRDefault="0026681B" w:rsidP="00510E02"/>
        <w:p w:rsidR="0026681B" w:rsidRDefault="0026681B" w:rsidP="00510E02"/>
        <w:p w:rsidR="0026681B" w:rsidRDefault="0026681B" w:rsidP="00510E02"/>
        <w:p w:rsidR="0026681B" w:rsidRDefault="0026681B" w:rsidP="00510E02"/>
        <w:p w:rsidR="00510E02" w:rsidRPr="00EF3BD3" w:rsidRDefault="00510E02" w:rsidP="00510E02">
          <w:pPr>
            <w:rPr>
              <w:rFonts w:ascii="Arial" w:hAnsi="Arial" w:cs="Arial"/>
              <w:b/>
              <w:sz w:val="24"/>
              <w:szCs w:val="24"/>
            </w:rPr>
          </w:pPr>
          <w:r w:rsidRPr="00EF3BD3">
            <w:rPr>
              <w:rFonts w:ascii="Arial" w:hAnsi="Arial" w:cs="Arial"/>
              <w:b/>
              <w:sz w:val="24"/>
              <w:szCs w:val="24"/>
            </w:rPr>
            <w:lastRenderedPageBreak/>
            <w:t>PLAN ESTATAL DE DESARROLLO CHIAPAS 2013-2018</w:t>
          </w:r>
        </w:p>
        <w:p w:rsidR="00510E02" w:rsidRPr="00EF3BD3" w:rsidRDefault="00510E02" w:rsidP="00510E02">
          <w:pPr>
            <w:spacing w:line="360" w:lineRule="auto"/>
            <w:jc w:val="both"/>
            <w:rPr>
              <w:rFonts w:ascii="Arial" w:hAnsi="Arial" w:cs="Arial"/>
              <w:b/>
              <w:sz w:val="24"/>
              <w:szCs w:val="24"/>
            </w:rPr>
          </w:pPr>
          <w:r w:rsidRPr="00EF3BD3">
            <w:rPr>
              <w:rFonts w:ascii="Arial" w:hAnsi="Arial" w:cs="Arial"/>
              <w:b/>
              <w:sz w:val="24"/>
              <w:szCs w:val="24"/>
            </w:rPr>
            <w:t>Eje 1. Gobierno cercano a la gente</w:t>
          </w:r>
        </w:p>
        <w:p w:rsidR="00510E02" w:rsidRPr="00EF3BD3" w:rsidRDefault="00510E02" w:rsidP="00510E02">
          <w:pPr>
            <w:spacing w:line="360" w:lineRule="auto"/>
            <w:jc w:val="both"/>
            <w:rPr>
              <w:rFonts w:ascii="Arial" w:hAnsi="Arial" w:cs="Arial"/>
              <w:b/>
              <w:sz w:val="24"/>
              <w:szCs w:val="24"/>
            </w:rPr>
          </w:pPr>
          <w:r w:rsidRPr="00EF3BD3">
            <w:rPr>
              <w:rFonts w:ascii="Arial" w:hAnsi="Arial" w:cs="Arial"/>
              <w:b/>
              <w:sz w:val="24"/>
              <w:szCs w:val="24"/>
            </w:rPr>
            <w:t xml:space="preserve">TEMA GOBIERNO EFICIENTE Y TRANSPARENTE </w:t>
          </w:r>
        </w:p>
        <w:p w:rsidR="00510E02" w:rsidRPr="00EF3BD3" w:rsidRDefault="00510E02" w:rsidP="00510E02">
          <w:pPr>
            <w:spacing w:line="360" w:lineRule="auto"/>
            <w:jc w:val="both"/>
            <w:rPr>
              <w:rFonts w:ascii="Arial" w:hAnsi="Arial" w:cs="Arial"/>
              <w:sz w:val="24"/>
              <w:szCs w:val="24"/>
            </w:rPr>
          </w:pPr>
          <w:r w:rsidRPr="00EF3BD3">
            <w:rPr>
              <w:rFonts w:ascii="Arial" w:hAnsi="Arial" w:cs="Arial"/>
              <w:sz w:val="24"/>
              <w:szCs w:val="24"/>
            </w:rPr>
            <w:t>…”Para que el gobierno logre los resultados que la población espera, se requiere que la administración pública sea eficiente y transparente, lo cual implica realizar profundas transformaciones legales, administrativas y tecnológicas, pero sobre todo, impulsar una nueva visión renovada del servicio público”…</w:t>
          </w:r>
        </w:p>
        <w:p w:rsidR="00510E02" w:rsidRPr="00EF3BD3" w:rsidRDefault="00510E02" w:rsidP="00510E02">
          <w:pPr>
            <w:spacing w:line="360" w:lineRule="auto"/>
            <w:jc w:val="both"/>
            <w:rPr>
              <w:rFonts w:ascii="Arial" w:hAnsi="Arial" w:cs="Arial"/>
              <w:b/>
              <w:sz w:val="24"/>
              <w:szCs w:val="24"/>
            </w:rPr>
          </w:pPr>
          <w:r w:rsidRPr="00EF3BD3">
            <w:rPr>
              <w:rFonts w:ascii="Arial" w:hAnsi="Arial" w:cs="Arial"/>
              <w:b/>
              <w:sz w:val="24"/>
              <w:szCs w:val="24"/>
            </w:rPr>
            <w:t xml:space="preserve">Eje 3. Chiapas exitoso </w:t>
          </w:r>
        </w:p>
        <w:p w:rsidR="00510E02" w:rsidRPr="00EF3BD3" w:rsidRDefault="00510E02" w:rsidP="00510E02">
          <w:pPr>
            <w:spacing w:line="360" w:lineRule="auto"/>
            <w:jc w:val="both"/>
            <w:rPr>
              <w:rFonts w:ascii="Arial" w:hAnsi="Arial" w:cs="Arial"/>
              <w:b/>
              <w:sz w:val="24"/>
              <w:szCs w:val="24"/>
            </w:rPr>
          </w:pPr>
          <w:r w:rsidRPr="00EF3BD3">
            <w:rPr>
              <w:rFonts w:ascii="Arial" w:hAnsi="Arial" w:cs="Arial"/>
              <w:b/>
              <w:sz w:val="24"/>
              <w:szCs w:val="24"/>
            </w:rPr>
            <w:t>TEMA ECONOMÍA SUSTENTABLE</w:t>
          </w:r>
        </w:p>
        <w:p w:rsidR="00510E02" w:rsidRPr="00EF3BD3" w:rsidRDefault="00510E02" w:rsidP="00510E02">
          <w:pPr>
            <w:spacing w:line="360" w:lineRule="auto"/>
            <w:jc w:val="both"/>
            <w:rPr>
              <w:rFonts w:ascii="Arial" w:hAnsi="Arial" w:cs="Arial"/>
              <w:b/>
              <w:sz w:val="24"/>
              <w:szCs w:val="24"/>
            </w:rPr>
          </w:pPr>
          <w:r w:rsidRPr="00EF3BD3">
            <w:rPr>
              <w:rFonts w:ascii="Arial" w:hAnsi="Arial" w:cs="Arial"/>
              <w:sz w:val="24"/>
              <w:szCs w:val="24"/>
            </w:rPr>
            <w:t xml:space="preserve">…”Para lograr un Chiapas productivo, competitivo y exitoso, es necesario fortalecer las capacidades, fomentar la cultura emprendedora y de innovación, potenciando y facilitando el acceso al financiamiento que asegure la sostenibilidad de las empresas, así como la promoción de alianzas productivas entre el sector rural y los inversionistas privados. Así también, es indispensable garantizar la correcta vinculación y atención de emprendedores y </w:t>
          </w:r>
          <w:proofErr w:type="spellStart"/>
          <w:r w:rsidRPr="00EF3BD3">
            <w:rPr>
              <w:rFonts w:ascii="Arial" w:hAnsi="Arial" w:cs="Arial"/>
              <w:sz w:val="24"/>
              <w:szCs w:val="24"/>
            </w:rPr>
            <w:t>Mipymes</w:t>
          </w:r>
          <w:proofErr w:type="spellEnd"/>
          <w:r w:rsidRPr="00EF3BD3">
            <w:rPr>
              <w:rFonts w:ascii="Arial" w:hAnsi="Arial" w:cs="Arial"/>
              <w:sz w:val="24"/>
              <w:szCs w:val="24"/>
            </w:rPr>
            <w:t xml:space="preserve"> a los programas de apoyo federales y estatales, así como con el Instituto y el Fondo Estatal del Emprendedor.”…</w:t>
          </w:r>
        </w:p>
        <w:p w:rsidR="00A66C71" w:rsidRDefault="00CF5089" w:rsidP="00CF5089">
          <w:pPr>
            <w:tabs>
              <w:tab w:val="left" w:pos="3422"/>
            </w:tabs>
            <w:spacing w:after="0" w:line="360" w:lineRule="auto"/>
            <w:jc w:val="both"/>
            <w:rPr>
              <w:rFonts w:ascii="Arial" w:hAnsi="Arial" w:cs="Arial"/>
              <w:sz w:val="24"/>
            </w:rPr>
          </w:pPr>
          <w:r>
            <w:rPr>
              <w:rFonts w:ascii="Arial" w:hAnsi="Arial" w:cs="Arial"/>
              <w:b/>
              <w:sz w:val="24"/>
            </w:rPr>
            <w:t>Plan Sectorial de Desarrollo “…</w:t>
          </w:r>
          <w:r w:rsidRPr="00CF5089">
            <w:rPr>
              <w:rFonts w:ascii="Arial" w:hAnsi="Arial" w:cs="Arial"/>
              <w:sz w:val="24"/>
            </w:rPr>
            <w:t>Democratización de la Productividad La democratización de la productividad implica que la economía crezca no solo de manera sostenida, sino también incluyente, donde todo habitante de este país sea partícipe de los beneficios que conlleve el crecimiento de la economía Es decir, las acciones referentes a estas estrategias no deben tener como objetivo único y principal el incremento de la productividad, sino además, garantizar que aun las personas de más bajos ingresos puedan gozar de mejores ingresos</w:t>
          </w:r>
          <w:r>
            <w:rPr>
              <w:rFonts w:ascii="Arial" w:hAnsi="Arial" w:cs="Arial"/>
              <w:sz w:val="24"/>
            </w:rPr>
            <w:t>…”</w:t>
          </w:r>
        </w:p>
        <w:p w:rsidR="00CF5089" w:rsidRDefault="00BB6500" w:rsidP="00CF5089">
          <w:pPr>
            <w:tabs>
              <w:tab w:val="left" w:pos="3422"/>
            </w:tabs>
            <w:spacing w:after="0" w:line="360" w:lineRule="auto"/>
            <w:jc w:val="both"/>
            <w:rPr>
              <w:rFonts w:ascii="Arial" w:hAnsi="Arial" w:cs="Arial"/>
              <w:sz w:val="24"/>
            </w:rPr>
          </w:pPr>
          <w:r>
            <w:rPr>
              <w:rFonts w:ascii="Arial" w:hAnsi="Arial" w:cs="Arial"/>
              <w:b/>
              <w:sz w:val="24"/>
            </w:rPr>
            <w:t>PSD “…</w:t>
          </w:r>
          <w:r w:rsidR="00CF5089" w:rsidRPr="00CF5089">
            <w:rPr>
              <w:rFonts w:ascii="Arial" w:hAnsi="Arial" w:cs="Arial"/>
              <w:sz w:val="24"/>
            </w:rPr>
            <w:t>Estabilidad macroeconómica</w:t>
          </w:r>
          <w:r w:rsidR="00CF5089">
            <w:rPr>
              <w:rFonts w:ascii="Arial" w:hAnsi="Arial" w:cs="Arial"/>
              <w:sz w:val="24"/>
            </w:rPr>
            <w:t>:</w:t>
          </w:r>
          <w:r w:rsidR="00CF5089" w:rsidRPr="00CF5089">
            <w:rPr>
              <w:rFonts w:ascii="Arial" w:hAnsi="Arial" w:cs="Arial"/>
              <w:sz w:val="24"/>
            </w:rPr>
            <w:t xml:space="preserve"> Se propiciará que el uso de los recursos correspondientes al sector de desarrollo social se realice en estricto apego a los objetivos que persigue la política de desarrollo social. 2. Estabilidad macroeconómica 3.1.1 Proteger las finanzas públicas ante riesgos del entorno macroeconómico. 3.1.2 </w:t>
          </w:r>
          <w:r w:rsidR="00CF5089" w:rsidRPr="00CF5089">
            <w:rPr>
              <w:rFonts w:ascii="Arial" w:hAnsi="Arial" w:cs="Arial"/>
              <w:sz w:val="24"/>
            </w:rPr>
            <w:lastRenderedPageBreak/>
            <w:t>Fortalecer los ingresos del sector público. 3.1.3 Promover un manejo responsable del endeudamiento público que se traduzca en bajos costos de financiamiento y niveles de riesgo prudentes</w:t>
          </w:r>
          <w:r>
            <w:rPr>
              <w:rFonts w:ascii="Arial" w:hAnsi="Arial" w:cs="Arial"/>
              <w:sz w:val="24"/>
            </w:rPr>
            <w:t>…”</w:t>
          </w:r>
        </w:p>
        <w:p w:rsidR="00510E02" w:rsidRPr="00CF5089" w:rsidRDefault="00510E02" w:rsidP="00CF5089">
          <w:pPr>
            <w:tabs>
              <w:tab w:val="left" w:pos="3422"/>
            </w:tabs>
            <w:spacing w:after="0" w:line="360" w:lineRule="auto"/>
            <w:jc w:val="both"/>
            <w:rPr>
              <w:rFonts w:ascii="Arial" w:hAnsi="Arial" w:cs="Arial"/>
              <w:b/>
              <w:color w:val="000000" w:themeColor="text1"/>
              <w:sz w:val="36"/>
              <w:szCs w:val="28"/>
            </w:rPr>
          </w:pPr>
        </w:p>
        <w:p w:rsidR="00D153E8" w:rsidRDefault="00CA4516" w:rsidP="00DB2FBD">
          <w:pPr>
            <w:tabs>
              <w:tab w:val="left" w:pos="3422"/>
            </w:tabs>
            <w:spacing w:after="0" w:line="360" w:lineRule="auto"/>
            <w:rPr>
              <w:rFonts w:ascii="Arial" w:hAnsi="Arial" w:cs="Arial"/>
              <w:b/>
              <w:color w:val="000000" w:themeColor="text1"/>
              <w:sz w:val="24"/>
              <w:szCs w:val="24"/>
            </w:rPr>
          </w:pPr>
          <w:r>
            <w:rPr>
              <w:rFonts w:ascii="Arial" w:hAnsi="Arial" w:cs="Arial"/>
              <w:b/>
              <w:color w:val="000000" w:themeColor="text1"/>
              <w:sz w:val="24"/>
              <w:szCs w:val="24"/>
            </w:rPr>
            <w:t>1.2.</w:t>
          </w:r>
          <w:r w:rsidR="008F3DAE">
            <w:rPr>
              <w:rFonts w:ascii="Arial" w:hAnsi="Arial" w:cs="Arial"/>
              <w:b/>
              <w:color w:val="000000" w:themeColor="text1"/>
              <w:sz w:val="24"/>
              <w:szCs w:val="24"/>
            </w:rPr>
            <w:t>1.</w:t>
          </w:r>
          <w:r>
            <w:rPr>
              <w:rFonts w:ascii="Arial" w:hAnsi="Arial" w:cs="Arial"/>
              <w:b/>
              <w:color w:val="000000" w:themeColor="text1"/>
              <w:sz w:val="24"/>
              <w:szCs w:val="24"/>
            </w:rPr>
            <w:t xml:space="preserve"> </w:t>
          </w:r>
          <w:r w:rsidR="00D153E8">
            <w:rPr>
              <w:rFonts w:ascii="Arial" w:hAnsi="Arial" w:cs="Arial"/>
              <w:b/>
              <w:color w:val="000000" w:themeColor="text1"/>
              <w:sz w:val="24"/>
              <w:szCs w:val="24"/>
            </w:rPr>
            <w:t>¿Qué es un Fideicomiso?</w:t>
          </w:r>
        </w:p>
        <w:p w:rsidR="00D153E8" w:rsidRDefault="00D153E8" w:rsidP="00DB2FBD">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El Fideicomiso es un contrato por virtud del cual una persona física o moral denominada fideicomitente, transmite y destina determinado patrimonio (bienes o derechos) a una institución fiduciaria encomendándole la realización de fines determinados y lícitos en beneficio de una tercera persona o en su </w:t>
          </w:r>
          <w:r w:rsidR="00CA4516">
            <w:rPr>
              <w:rFonts w:ascii="Arial" w:hAnsi="Arial" w:cs="Arial"/>
              <w:color w:val="000000" w:themeColor="text1"/>
              <w:sz w:val="24"/>
              <w:szCs w:val="24"/>
            </w:rPr>
            <w:t>propio beneficio</w:t>
          </w:r>
          <w:r>
            <w:rPr>
              <w:rFonts w:ascii="Arial" w:hAnsi="Arial" w:cs="Arial"/>
              <w:color w:val="000000" w:themeColor="text1"/>
              <w:sz w:val="24"/>
              <w:szCs w:val="24"/>
            </w:rPr>
            <w:t>.</w:t>
          </w:r>
        </w:p>
        <w:p w:rsidR="00D153E8" w:rsidRDefault="00D153E8" w:rsidP="00DB2FBD">
          <w:pPr>
            <w:spacing w:after="0" w:line="360" w:lineRule="auto"/>
            <w:jc w:val="both"/>
            <w:rPr>
              <w:rFonts w:ascii="Arial" w:hAnsi="Arial" w:cs="Arial"/>
              <w:color w:val="000000" w:themeColor="text1"/>
              <w:sz w:val="24"/>
              <w:szCs w:val="24"/>
            </w:rPr>
          </w:pPr>
        </w:p>
        <w:p w:rsidR="00D153E8" w:rsidRDefault="00D153E8" w:rsidP="00DB2FBD">
          <w:pPr>
            <w:spacing w:after="0" w:line="360" w:lineRule="auto"/>
            <w:jc w:val="both"/>
            <w:rPr>
              <w:rFonts w:ascii="Arial" w:eastAsia="Times New Roman" w:hAnsi="Arial" w:cs="Arial"/>
              <w:color w:val="000000" w:themeColor="text1"/>
              <w:sz w:val="24"/>
              <w:szCs w:val="24"/>
            </w:rPr>
          </w:pPr>
          <w:r>
            <w:rPr>
              <w:rFonts w:ascii="Arial" w:hAnsi="Arial" w:cs="Arial"/>
              <w:color w:val="000000" w:themeColor="text1"/>
              <w:sz w:val="24"/>
              <w:szCs w:val="24"/>
            </w:rPr>
            <w:t>La Suprema Corte de Justicia de la Nación dijo, sobre la naturaleza del fideicomiso (Amparo Directo No. 5567/74, resuelto el 15 de junio de 1979), que es un negocio jurídico “por medio del cual el fideicomitente constituye un patrimonio fiduciario autónomo, cuya titularidad se concede a la institución fiduciaria para la realización de un fin determinado; pero al expresarse que es un patrimonio fiduciario autónomo, con ello se señala particularmente que es diverso de los patrimonios propios de las partes que intervienen en el fideicomiso, o sea, es distinto de los patrimonios del fideicomitente, del fiduciario y del fideicomisario...patrimonio autónomo, afe</w:t>
          </w:r>
          <w:r>
            <w:rPr>
              <w:rFonts w:ascii="Arial" w:eastAsia="Times New Roman" w:hAnsi="Arial" w:cs="Arial"/>
              <w:color w:val="000000" w:themeColor="text1"/>
              <w:sz w:val="24"/>
              <w:szCs w:val="24"/>
            </w:rPr>
            <w:t xml:space="preserve">ctado a un cierto fin, bajo la titularidad y ejecución del fiduciario, quien se haya provisto de todos los provechos y  acciones conducentes al cumplimiento del fideicomiso, naturalmente de acuerdo con sus reglas constitutivas y normativas. </w:t>
          </w:r>
        </w:p>
        <w:p w:rsidR="008F3DAE" w:rsidRDefault="008F3DAE" w:rsidP="00DB2FBD">
          <w:pPr>
            <w:spacing w:after="0" w:line="360" w:lineRule="auto"/>
            <w:rPr>
              <w:rFonts w:ascii="Arial" w:eastAsia="Times New Roman" w:hAnsi="Arial" w:cs="Arial"/>
              <w:b/>
              <w:color w:val="000000" w:themeColor="text1"/>
              <w:sz w:val="24"/>
              <w:szCs w:val="24"/>
            </w:rPr>
          </w:pPr>
        </w:p>
        <w:p w:rsidR="00D153E8" w:rsidRDefault="008F3DAE" w:rsidP="00DB2FBD">
          <w:pPr>
            <w:spacing w:after="0" w:line="360" w:lineRule="auto"/>
            <w:rPr>
              <w:rFonts w:ascii="Arial" w:eastAsia="Times New Roman" w:hAnsi="Arial" w:cs="Arial"/>
              <w:color w:val="000000" w:themeColor="text1"/>
              <w:sz w:val="24"/>
              <w:szCs w:val="24"/>
            </w:rPr>
          </w:pPr>
          <w:r>
            <w:rPr>
              <w:rFonts w:ascii="Arial" w:eastAsia="Times New Roman" w:hAnsi="Arial" w:cs="Arial"/>
              <w:b/>
              <w:color w:val="000000" w:themeColor="text1"/>
              <w:sz w:val="24"/>
              <w:szCs w:val="24"/>
            </w:rPr>
            <w:t>1.2.2.</w:t>
          </w:r>
          <w:r w:rsidR="00CA4516">
            <w:rPr>
              <w:rFonts w:ascii="Arial" w:eastAsia="Times New Roman" w:hAnsi="Arial" w:cs="Arial"/>
              <w:b/>
              <w:color w:val="000000" w:themeColor="text1"/>
              <w:sz w:val="24"/>
              <w:szCs w:val="24"/>
            </w:rPr>
            <w:t xml:space="preserve"> </w:t>
          </w:r>
          <w:r w:rsidR="00D153E8">
            <w:rPr>
              <w:rFonts w:ascii="Arial" w:eastAsia="Times New Roman" w:hAnsi="Arial" w:cs="Arial"/>
              <w:b/>
              <w:color w:val="000000" w:themeColor="text1"/>
              <w:sz w:val="24"/>
              <w:szCs w:val="24"/>
            </w:rPr>
            <w:t>Partes del Fideicomiso</w:t>
          </w:r>
          <w:r w:rsidR="00D153E8">
            <w:rPr>
              <w:rFonts w:ascii="Arial" w:eastAsia="Times New Roman" w:hAnsi="Arial" w:cs="Arial"/>
              <w:color w:val="000000" w:themeColor="text1"/>
              <w:sz w:val="24"/>
              <w:szCs w:val="24"/>
            </w:rPr>
            <w:t>.</w:t>
          </w:r>
        </w:p>
        <w:p w:rsidR="00D153E8" w:rsidRDefault="00D153E8" w:rsidP="00DB2FBD">
          <w:pPr>
            <w:spacing w:after="0" w:line="36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Las partes que intervienen en el contrato de fideicomiso son:</w:t>
          </w:r>
        </w:p>
        <w:p w:rsidR="00D153E8" w:rsidRDefault="00D153E8" w:rsidP="00DB2FBD">
          <w:pPr>
            <w:spacing w:after="0" w:line="360" w:lineRule="auto"/>
            <w:rPr>
              <w:rFonts w:ascii="Arial" w:eastAsia="Times New Roman" w:hAnsi="Arial" w:cs="Arial"/>
              <w:color w:val="000000" w:themeColor="text1"/>
              <w:sz w:val="24"/>
              <w:szCs w:val="24"/>
            </w:rPr>
          </w:pPr>
          <w:r>
            <w:rPr>
              <w:rFonts w:ascii="Arial" w:eastAsia="Times New Roman" w:hAnsi="Arial" w:cs="Arial"/>
              <w:b/>
              <w:color w:val="000000" w:themeColor="text1"/>
              <w:sz w:val="24"/>
              <w:szCs w:val="24"/>
            </w:rPr>
            <w:t>Fideicomitente:</w:t>
          </w:r>
          <w:r>
            <w:rPr>
              <w:rFonts w:ascii="Arial" w:eastAsia="Times New Roman" w:hAnsi="Arial" w:cs="Arial"/>
              <w:color w:val="000000" w:themeColor="text1"/>
              <w:sz w:val="24"/>
              <w:szCs w:val="24"/>
            </w:rPr>
            <w:t xml:space="preserve"> Es la persona que destina bienes o derechos para constituir el fideicomiso.</w:t>
          </w:r>
        </w:p>
        <w:p w:rsidR="0026681B" w:rsidRDefault="00D153E8" w:rsidP="0026681B">
          <w:pPr>
            <w:spacing w:after="0" w:line="360" w:lineRule="auto"/>
            <w:jc w:val="both"/>
            <w:rPr>
              <w:rFonts w:ascii="Arial" w:eastAsia="Times New Roman" w:hAnsi="Arial" w:cs="Arial"/>
              <w:color w:val="000000" w:themeColor="text1"/>
              <w:sz w:val="24"/>
              <w:szCs w:val="24"/>
            </w:rPr>
          </w:pPr>
          <w:r>
            <w:rPr>
              <w:rFonts w:ascii="Arial" w:eastAsia="Times New Roman" w:hAnsi="Arial" w:cs="Arial"/>
              <w:b/>
              <w:color w:val="000000" w:themeColor="text1"/>
              <w:sz w:val="24"/>
              <w:szCs w:val="24"/>
            </w:rPr>
            <w:t xml:space="preserve">Fideicomisario: </w:t>
          </w:r>
          <w:r>
            <w:rPr>
              <w:rFonts w:ascii="Arial" w:eastAsia="Times New Roman" w:hAnsi="Arial" w:cs="Arial"/>
              <w:color w:val="000000" w:themeColor="text1"/>
              <w:sz w:val="24"/>
              <w:szCs w:val="24"/>
            </w:rPr>
            <w:t>Es la persona que recibe el beneficio derivado del fideicomiso, puede ser el mismo fideicomitente.</w:t>
          </w:r>
        </w:p>
        <w:p w:rsidR="00D153E8" w:rsidRPr="0026681B" w:rsidRDefault="00D153E8" w:rsidP="0026681B">
          <w:pPr>
            <w:spacing w:after="0" w:line="360" w:lineRule="auto"/>
            <w:jc w:val="both"/>
            <w:rPr>
              <w:rFonts w:ascii="Arial" w:eastAsia="Times New Roman" w:hAnsi="Arial" w:cs="Arial"/>
              <w:color w:val="000000" w:themeColor="text1"/>
              <w:sz w:val="24"/>
              <w:szCs w:val="24"/>
            </w:rPr>
          </w:pPr>
          <w:r>
            <w:rPr>
              <w:rFonts w:ascii="Arial" w:hAnsi="Arial" w:cs="Arial"/>
              <w:b/>
              <w:color w:val="000000" w:themeColor="text1"/>
              <w:sz w:val="24"/>
              <w:szCs w:val="24"/>
            </w:rPr>
            <w:lastRenderedPageBreak/>
            <w:t>Fiduciario:</w:t>
          </w:r>
          <w:r>
            <w:rPr>
              <w:rFonts w:ascii="Arial" w:hAnsi="Arial" w:cs="Arial"/>
              <w:color w:val="000000" w:themeColor="text1"/>
              <w:sz w:val="24"/>
              <w:szCs w:val="24"/>
            </w:rPr>
            <w:t xml:space="preserve"> Institución con autorización para llevar a cabo operaciones fiduciarias y quien recibe los bienes del cliente (Patrimonio) para realizar los fines lícitos determinados por el fideicomitente.</w:t>
          </w:r>
        </w:p>
        <w:p w:rsidR="00CA4516" w:rsidRDefault="00CA4516" w:rsidP="00DB2FBD">
          <w:pPr>
            <w:autoSpaceDE w:val="0"/>
            <w:autoSpaceDN w:val="0"/>
            <w:adjustRightInd w:val="0"/>
            <w:spacing w:after="0" w:line="360" w:lineRule="auto"/>
            <w:jc w:val="both"/>
            <w:rPr>
              <w:rFonts w:ascii="Arial" w:hAnsi="Arial" w:cs="Arial"/>
              <w:color w:val="000000" w:themeColor="text1"/>
              <w:sz w:val="24"/>
              <w:szCs w:val="24"/>
            </w:rPr>
          </w:pPr>
        </w:p>
        <w:p w:rsidR="00D153E8" w:rsidRDefault="008F3DAE" w:rsidP="00DB2FBD">
          <w:pPr>
            <w:spacing w:after="0" w:line="360" w:lineRule="auto"/>
            <w:rPr>
              <w:rFonts w:ascii="Arial" w:eastAsia="Times New Roman" w:hAnsi="Arial" w:cs="Arial"/>
              <w:b/>
              <w:color w:val="000000" w:themeColor="text1"/>
              <w:sz w:val="24"/>
              <w:szCs w:val="24"/>
            </w:rPr>
          </w:pPr>
          <w:r>
            <w:rPr>
              <w:rFonts w:ascii="Arial" w:eastAsia="Times New Roman" w:hAnsi="Arial" w:cs="Arial"/>
              <w:b/>
              <w:color w:val="000000" w:themeColor="text1"/>
              <w:sz w:val="24"/>
              <w:szCs w:val="24"/>
            </w:rPr>
            <w:t>1.2.3.</w:t>
          </w:r>
          <w:r w:rsidR="00CA4516">
            <w:rPr>
              <w:rFonts w:ascii="Arial" w:eastAsia="Times New Roman" w:hAnsi="Arial" w:cs="Arial"/>
              <w:b/>
              <w:color w:val="000000" w:themeColor="text1"/>
              <w:sz w:val="24"/>
              <w:szCs w:val="24"/>
            </w:rPr>
            <w:t xml:space="preserve"> </w:t>
          </w:r>
          <w:r w:rsidR="00D153E8">
            <w:rPr>
              <w:rFonts w:ascii="Arial" w:eastAsia="Times New Roman" w:hAnsi="Arial" w:cs="Arial"/>
              <w:b/>
              <w:color w:val="000000" w:themeColor="text1"/>
              <w:sz w:val="24"/>
              <w:szCs w:val="24"/>
            </w:rPr>
            <w:t xml:space="preserve">Legislación aplicable a los Fideicomisos </w:t>
          </w:r>
        </w:p>
        <w:p w:rsidR="00D153E8" w:rsidRDefault="00D153E8" w:rsidP="00DB2FBD">
          <w:pPr>
            <w:spacing w:after="0" w:line="360" w:lineRule="auto"/>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La Ley Orgánica de la Administración Pública del Estado de Chiapas, en su capítulo Primero de la Organización de la Administración Pública Estatal, establece las bases de organización de la Administración Pública Estatal, centralizada y paraestatal, así como las atribuciones de las dependencias del Ejecutivo del Estado.</w:t>
          </w:r>
        </w:p>
        <w:p w:rsidR="00D153E8" w:rsidRDefault="00D153E8" w:rsidP="00DB2FBD">
          <w:pPr>
            <w:spacing w:after="0" w:line="360" w:lineRule="auto"/>
            <w:jc w:val="both"/>
            <w:rPr>
              <w:rFonts w:ascii="Arial" w:eastAsia="Times New Roman" w:hAnsi="Arial" w:cs="Arial"/>
              <w:color w:val="000000" w:themeColor="text1"/>
              <w:sz w:val="24"/>
              <w:szCs w:val="24"/>
            </w:rPr>
          </w:pPr>
        </w:p>
        <w:p w:rsidR="00D153E8" w:rsidRDefault="00D153E8" w:rsidP="00DB2FBD">
          <w:pPr>
            <w:spacing w:after="0" w:line="360" w:lineRule="auto"/>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Divide a la Administración Pública Estatal, de la siguiente manera: </w:t>
          </w:r>
        </w:p>
        <w:p w:rsidR="00D153E8" w:rsidRDefault="00D153E8" w:rsidP="00DB2FBD">
          <w:pPr>
            <w:spacing w:after="0" w:line="360" w:lineRule="auto"/>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I.- Administración Centralizada: Estará integrada por las Dependencias y Unidades Administrativas que se encuentran directamente adscritas al Titular del Ejecutivo Estatal, incluyendo los Órganos Desconcentrados. </w:t>
          </w:r>
        </w:p>
        <w:p w:rsidR="00D153E8" w:rsidRDefault="00D153E8" w:rsidP="00DB2FBD">
          <w:pPr>
            <w:spacing w:after="0" w:line="360" w:lineRule="auto"/>
            <w:jc w:val="both"/>
            <w:rPr>
              <w:rFonts w:ascii="Arial" w:eastAsia="Times New Roman" w:hAnsi="Arial" w:cs="Arial"/>
              <w:color w:val="000000" w:themeColor="text1"/>
              <w:sz w:val="24"/>
              <w:szCs w:val="24"/>
            </w:rPr>
          </w:pPr>
        </w:p>
        <w:p w:rsidR="00D153E8" w:rsidRDefault="00D153E8" w:rsidP="00DB2FBD">
          <w:pPr>
            <w:spacing w:after="0" w:line="360" w:lineRule="auto"/>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II.- Administración Paraestatal: Estará integrada por las Entidades que se constituyen como Organismos Descentralizados, los Organismos Auxiliares, las Empresas de Participación Estatal y los Fideicomisos Públicos que se organicen de manera análoga a los organismos descentralizados. </w:t>
          </w:r>
        </w:p>
        <w:p w:rsidR="00D153E8" w:rsidRDefault="00D153E8" w:rsidP="00DB2FBD">
          <w:pPr>
            <w:spacing w:after="0" w:line="360" w:lineRule="auto"/>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La constitución, organización y funcionamiento de los organismos descentralizados, de los organismos auxiliares, de las empresas </w:t>
          </w:r>
          <w:r w:rsidR="00CA4516">
            <w:rPr>
              <w:rFonts w:ascii="Arial" w:eastAsia="Times New Roman" w:hAnsi="Arial" w:cs="Arial"/>
              <w:color w:val="000000" w:themeColor="text1"/>
              <w:sz w:val="24"/>
              <w:szCs w:val="24"/>
            </w:rPr>
            <w:t>de participación</w:t>
          </w:r>
          <w:r>
            <w:rPr>
              <w:rFonts w:ascii="Arial" w:eastAsia="Times New Roman" w:hAnsi="Arial" w:cs="Arial"/>
              <w:color w:val="000000" w:themeColor="text1"/>
              <w:sz w:val="24"/>
              <w:szCs w:val="24"/>
            </w:rPr>
            <w:t xml:space="preserve"> estatal y de los fideicomisos constituidos </w:t>
          </w:r>
          <w:r w:rsidR="00CA4516">
            <w:rPr>
              <w:rFonts w:ascii="Arial" w:eastAsia="Times New Roman" w:hAnsi="Arial" w:cs="Arial"/>
              <w:color w:val="000000" w:themeColor="text1"/>
              <w:sz w:val="24"/>
              <w:szCs w:val="24"/>
            </w:rPr>
            <w:t>de forma</w:t>
          </w:r>
          <w:r>
            <w:rPr>
              <w:rFonts w:ascii="Arial" w:eastAsia="Times New Roman" w:hAnsi="Arial" w:cs="Arial"/>
              <w:color w:val="000000" w:themeColor="text1"/>
              <w:sz w:val="24"/>
              <w:szCs w:val="24"/>
            </w:rPr>
            <w:t xml:space="preserve"> análoga a los organismos descentralizados, estarán regulados por la Ley de Entidades Paraestatales del Estado. </w:t>
          </w:r>
        </w:p>
        <w:p w:rsidR="00D153E8" w:rsidRDefault="00D153E8" w:rsidP="00CA4516">
          <w:pPr>
            <w:spacing w:after="0" w:line="36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Los fideicomisos públicos a que se refiere la fracción II de este artículo, son aquellos creados por ley o decreto del Congreso del Estado, con el propósito de impulsar las áreas prioritarias del desarrollo en la Entidad, que cuenten con una estructura orgánica análoga a los organismos públicos descentralizados, además de personalidad jurídica y patrimonio propios, con la única distinción que su órgano de gobierno será denominado Comité Técnico. </w:t>
          </w:r>
        </w:p>
        <w:p w:rsidR="00D153E8" w:rsidRDefault="00D153E8" w:rsidP="00DB2FBD">
          <w:pPr>
            <w:spacing w:after="0" w:line="360" w:lineRule="auto"/>
            <w:jc w:val="both"/>
            <w:rPr>
              <w:rFonts w:ascii="Arial" w:eastAsia="Times New Roman" w:hAnsi="Arial" w:cs="Arial"/>
              <w:color w:val="000000" w:themeColor="text1"/>
              <w:sz w:val="24"/>
              <w:szCs w:val="24"/>
            </w:rPr>
          </w:pPr>
        </w:p>
        <w:p w:rsidR="00D153E8" w:rsidRDefault="00D153E8" w:rsidP="00DB2FBD">
          <w:pPr>
            <w:spacing w:after="0" w:line="360" w:lineRule="auto"/>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lastRenderedPageBreak/>
            <w:t>Aunado a lo anterior, el Fideicomiso denominado “Fondo de Fomento Económico”, cuenta con su normatividad interna tal como lo es:</w:t>
          </w:r>
        </w:p>
        <w:p w:rsidR="00D153E8" w:rsidRDefault="00D153E8" w:rsidP="00DB2FBD">
          <w:pPr>
            <w:pStyle w:val="Prrafodelista"/>
            <w:numPr>
              <w:ilvl w:val="0"/>
              <w:numId w:val="44"/>
            </w:numPr>
            <w:spacing w:after="0" w:line="360" w:lineRule="auto"/>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Contrato de Fideicomiso</w:t>
          </w:r>
        </w:p>
        <w:p w:rsidR="00D153E8" w:rsidRDefault="00D153E8" w:rsidP="00DB2FBD">
          <w:pPr>
            <w:pStyle w:val="Prrafodelista"/>
            <w:numPr>
              <w:ilvl w:val="0"/>
              <w:numId w:val="44"/>
            </w:numPr>
            <w:spacing w:after="0" w:line="360" w:lineRule="auto"/>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Reglas de Operación</w:t>
          </w:r>
        </w:p>
        <w:p w:rsidR="00D153E8" w:rsidRDefault="00D153E8" w:rsidP="00DB2FBD">
          <w:pPr>
            <w:pStyle w:val="Prrafodelista"/>
            <w:numPr>
              <w:ilvl w:val="0"/>
              <w:numId w:val="44"/>
            </w:numPr>
            <w:spacing w:after="0" w:line="360" w:lineRule="auto"/>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Reglamento Interior</w:t>
          </w:r>
        </w:p>
        <w:p w:rsidR="00D153E8" w:rsidRDefault="00D153E8" w:rsidP="00DB2FBD">
          <w:pPr>
            <w:spacing w:line="360" w:lineRule="auto"/>
            <w:rPr>
              <w:rFonts w:ascii="Arial" w:hAnsi="Arial" w:cs="Arial"/>
              <w:b/>
              <w:bCs/>
              <w:sz w:val="24"/>
              <w:szCs w:val="24"/>
            </w:rPr>
          </w:pPr>
        </w:p>
        <w:p w:rsidR="00D153E8" w:rsidRPr="00D153E8" w:rsidRDefault="008F3DAE" w:rsidP="00ED7F6F">
          <w:pPr>
            <w:spacing w:line="360" w:lineRule="auto"/>
            <w:rPr>
              <w:rFonts w:ascii="Arial" w:hAnsi="Arial" w:cs="Arial"/>
              <w:b/>
              <w:sz w:val="28"/>
              <w:szCs w:val="28"/>
            </w:rPr>
          </w:pPr>
          <w:r>
            <w:rPr>
              <w:rFonts w:ascii="Arial" w:hAnsi="Arial" w:cs="Arial"/>
              <w:b/>
              <w:sz w:val="28"/>
              <w:szCs w:val="28"/>
            </w:rPr>
            <w:t>1.2.4.</w:t>
          </w:r>
          <w:r w:rsidR="00CA4516">
            <w:rPr>
              <w:rFonts w:ascii="Arial" w:hAnsi="Arial" w:cs="Arial"/>
              <w:b/>
              <w:sz w:val="28"/>
              <w:szCs w:val="28"/>
            </w:rPr>
            <w:t xml:space="preserve"> </w:t>
          </w:r>
          <w:r w:rsidR="00D153E8" w:rsidRPr="00D153E8">
            <w:rPr>
              <w:rFonts w:ascii="Arial" w:hAnsi="Arial" w:cs="Arial"/>
              <w:b/>
              <w:sz w:val="28"/>
              <w:szCs w:val="28"/>
            </w:rPr>
            <w:t>Justificación</w:t>
          </w:r>
        </w:p>
        <w:p w:rsidR="00D153E8" w:rsidRDefault="00D153E8" w:rsidP="00DB2FBD">
          <w:pPr>
            <w:spacing w:after="0" w:line="360" w:lineRule="auto"/>
            <w:jc w:val="both"/>
            <w:rPr>
              <w:rFonts w:ascii="Arial" w:eastAsia="Times New Roman" w:hAnsi="Arial" w:cs="Arial"/>
              <w:sz w:val="24"/>
              <w:szCs w:val="24"/>
            </w:rPr>
          </w:pPr>
          <w:r>
            <w:rPr>
              <w:rFonts w:ascii="Arial" w:eastAsia="Times New Roman" w:hAnsi="Arial" w:cs="Arial"/>
              <w:sz w:val="24"/>
              <w:szCs w:val="24"/>
            </w:rPr>
            <w:t>El Fondo de Fomento Económico es un Fideicomiso legalmente constituido conforme al decreto no. 534-A-2007, publicado en el periódico oficial del Estado de Chiapas número 048, de fecha 26 de septiembre de 2007, modificado conforme a los decretos números 605-A-2007-B, publicado en el periódico oficial del Estado no. 060 de fecha 14 de noviembre de 2007; 744-A-2008, publicado en el periódico oficial del Estado no. 088 de fecha 09 de abril de 2008; 1021-A-2009-C y 1021-A-2009-E, publicado en el periódico oficial del estado no. 137-2, 2ª sección, tomo III, fecha 07 de enero 2009, respectivamente.</w:t>
          </w:r>
        </w:p>
        <w:p w:rsidR="00D153E8" w:rsidRDefault="00D153E8" w:rsidP="00DB2FBD">
          <w:pPr>
            <w:spacing w:after="0" w:line="360" w:lineRule="auto"/>
            <w:jc w:val="both"/>
            <w:rPr>
              <w:rFonts w:ascii="Arial" w:eastAsia="Times New Roman" w:hAnsi="Arial" w:cs="Arial"/>
              <w:sz w:val="24"/>
              <w:szCs w:val="24"/>
            </w:rPr>
          </w:pPr>
        </w:p>
        <w:p w:rsidR="00D153E8" w:rsidRDefault="00D153E8" w:rsidP="00DB2FBD">
          <w:pPr>
            <w:spacing w:after="0" w:line="360" w:lineRule="auto"/>
            <w:jc w:val="both"/>
            <w:rPr>
              <w:rFonts w:ascii="Arial" w:eastAsia="Times New Roman" w:hAnsi="Arial" w:cs="Arial"/>
              <w:sz w:val="24"/>
              <w:szCs w:val="24"/>
            </w:rPr>
          </w:pPr>
          <w:r>
            <w:rPr>
              <w:rFonts w:ascii="Arial" w:eastAsia="Times New Roman" w:hAnsi="Arial" w:cs="Arial"/>
              <w:sz w:val="24"/>
              <w:szCs w:val="24"/>
            </w:rPr>
            <w:t>Tiene como objeto administrar de manera transparente y oportuna recursos que servirán para destinarlos a posicionar al Estado de Chiapas como una de las mejores alternativas de inversión empresarial e industrial, procurando ante todo, lograr la generación de empleos y el desarrollo y permanencia de las empresas e industrias para la atención integral de las Micro, Pequeñas, Medianas y Grandes empresas, así como las iniciativas de los emprendedores en el estado de Chiapas, a través del otorgamiento de créditos y financiamientos con recursos propios del Fondo, de redescuentos con la banca de desarrollo, de los provenientes de los fondos federales y otras fuentes.</w:t>
          </w:r>
        </w:p>
        <w:p w:rsidR="00D153E8" w:rsidRDefault="00D153E8" w:rsidP="00DB2FBD">
          <w:pPr>
            <w:spacing w:after="0" w:line="360" w:lineRule="auto"/>
            <w:jc w:val="both"/>
            <w:rPr>
              <w:rFonts w:ascii="Arial" w:eastAsia="Times New Roman" w:hAnsi="Arial" w:cs="Arial"/>
              <w:sz w:val="24"/>
              <w:szCs w:val="24"/>
            </w:rPr>
          </w:pPr>
          <w:r>
            <w:rPr>
              <w:rFonts w:ascii="Arial" w:eastAsia="Times New Roman" w:hAnsi="Arial" w:cs="Arial"/>
              <w:sz w:val="24"/>
              <w:szCs w:val="24"/>
            </w:rPr>
            <w:t xml:space="preserve"> </w:t>
          </w:r>
        </w:p>
        <w:p w:rsidR="00CA4516" w:rsidRDefault="00CA4516" w:rsidP="00DB2FBD">
          <w:pPr>
            <w:spacing w:after="0" w:line="360" w:lineRule="auto"/>
            <w:jc w:val="both"/>
            <w:rPr>
              <w:rFonts w:ascii="Arial" w:eastAsia="Times New Roman" w:hAnsi="Arial" w:cs="Arial"/>
              <w:sz w:val="24"/>
              <w:szCs w:val="24"/>
            </w:rPr>
          </w:pPr>
        </w:p>
        <w:p w:rsidR="00CA4516" w:rsidRDefault="00CA4516" w:rsidP="00DB2FBD">
          <w:pPr>
            <w:spacing w:after="0" w:line="360" w:lineRule="auto"/>
            <w:jc w:val="both"/>
            <w:rPr>
              <w:rFonts w:ascii="Arial" w:eastAsia="Times New Roman" w:hAnsi="Arial" w:cs="Arial"/>
              <w:sz w:val="24"/>
              <w:szCs w:val="24"/>
            </w:rPr>
          </w:pPr>
        </w:p>
        <w:p w:rsidR="00CA4516" w:rsidRDefault="00CA4516" w:rsidP="00DB2FBD">
          <w:pPr>
            <w:spacing w:after="0" w:line="360" w:lineRule="auto"/>
            <w:jc w:val="both"/>
            <w:rPr>
              <w:rFonts w:ascii="Arial" w:eastAsia="Times New Roman" w:hAnsi="Arial" w:cs="Arial"/>
              <w:sz w:val="24"/>
              <w:szCs w:val="24"/>
            </w:rPr>
          </w:pPr>
        </w:p>
        <w:p w:rsidR="00D153E8" w:rsidRPr="00D153E8" w:rsidRDefault="0026681B" w:rsidP="00DB2FBD">
          <w:pPr>
            <w:spacing w:after="0" w:line="360" w:lineRule="auto"/>
            <w:jc w:val="both"/>
            <w:rPr>
              <w:rFonts w:ascii="Arial" w:eastAsia="Times New Roman" w:hAnsi="Arial" w:cs="Arial"/>
              <w:b/>
              <w:sz w:val="28"/>
              <w:szCs w:val="28"/>
            </w:rPr>
          </w:pPr>
          <w:r>
            <w:rPr>
              <w:rFonts w:ascii="Arial" w:eastAsia="Times New Roman" w:hAnsi="Arial" w:cs="Arial"/>
              <w:b/>
              <w:sz w:val="28"/>
              <w:szCs w:val="28"/>
            </w:rPr>
            <w:lastRenderedPageBreak/>
            <w:t>1.2.5.</w:t>
          </w:r>
          <w:r w:rsidR="00CA4516">
            <w:rPr>
              <w:rFonts w:ascii="Arial" w:eastAsia="Times New Roman" w:hAnsi="Arial" w:cs="Arial"/>
              <w:b/>
              <w:sz w:val="28"/>
              <w:szCs w:val="28"/>
            </w:rPr>
            <w:t xml:space="preserve"> </w:t>
          </w:r>
          <w:r w:rsidR="00D153E8" w:rsidRPr="00D153E8">
            <w:rPr>
              <w:rFonts w:ascii="Arial" w:eastAsia="Times New Roman" w:hAnsi="Arial" w:cs="Arial"/>
              <w:b/>
              <w:sz w:val="28"/>
              <w:szCs w:val="28"/>
            </w:rPr>
            <w:t>Modelo de Desarrollo Organizacional para la Competitividad</w:t>
          </w:r>
        </w:p>
        <w:p w:rsidR="00D153E8" w:rsidRDefault="00D153E8" w:rsidP="00DB2FBD">
          <w:pPr>
            <w:spacing w:after="0" w:line="360" w:lineRule="auto"/>
            <w:jc w:val="both"/>
            <w:rPr>
              <w:rFonts w:ascii="Arial" w:eastAsia="Times New Roman" w:hAnsi="Arial" w:cs="Arial"/>
              <w:b/>
              <w:sz w:val="24"/>
              <w:szCs w:val="24"/>
            </w:rPr>
          </w:pPr>
        </w:p>
        <w:p w:rsidR="00D153E8" w:rsidRDefault="00D153E8" w:rsidP="00DB2FBD">
          <w:pPr>
            <w:spacing w:after="160" w:line="360" w:lineRule="auto"/>
            <w:jc w:val="both"/>
            <w:rPr>
              <w:rFonts w:ascii="Arial" w:hAnsi="Arial" w:cs="Arial"/>
              <w:sz w:val="24"/>
              <w:szCs w:val="24"/>
            </w:rPr>
          </w:pPr>
          <w:r>
            <w:rPr>
              <w:rFonts w:ascii="Arial" w:hAnsi="Arial" w:cs="Arial"/>
              <w:sz w:val="24"/>
              <w:szCs w:val="24"/>
            </w:rPr>
            <w:t>El presente MDOT tiene como referencia el Modelo Nacional para la Competitividad en México, que permite el uso de herramientas que conllevan a la organización al desarrollo de capacidades y ventajas para mejorar, aprovechar y responder a las oportunidades del entorno en el que se desarrolla.</w:t>
          </w:r>
        </w:p>
        <w:p w:rsidR="00D153E8" w:rsidRDefault="00D153E8" w:rsidP="00DB2FBD">
          <w:pPr>
            <w:spacing w:after="160" w:line="360" w:lineRule="auto"/>
            <w:jc w:val="both"/>
            <w:rPr>
              <w:rFonts w:ascii="Arial" w:hAnsi="Arial" w:cs="Arial"/>
              <w:sz w:val="24"/>
              <w:szCs w:val="24"/>
            </w:rPr>
          </w:pPr>
          <w:r>
            <w:rPr>
              <w:rFonts w:ascii="Arial" w:hAnsi="Arial" w:cs="Arial"/>
              <w:sz w:val="24"/>
              <w:szCs w:val="24"/>
            </w:rPr>
            <w:t xml:space="preserve">El Modelo Nacional para la Competitividad promueve principios que contribuyen a dar forma a una cultura de alto desempeño: </w:t>
          </w:r>
        </w:p>
        <w:p w:rsidR="00D153E8" w:rsidRDefault="00D153E8" w:rsidP="00DB2FBD">
          <w:pPr>
            <w:pStyle w:val="Prrafodelista"/>
            <w:numPr>
              <w:ilvl w:val="0"/>
              <w:numId w:val="45"/>
            </w:numPr>
            <w:spacing w:after="160" w:line="360" w:lineRule="auto"/>
            <w:jc w:val="both"/>
            <w:rPr>
              <w:rFonts w:ascii="Arial" w:hAnsi="Arial" w:cs="Arial"/>
              <w:sz w:val="24"/>
              <w:szCs w:val="24"/>
            </w:rPr>
          </w:pPr>
          <w:r>
            <w:rPr>
              <w:rFonts w:ascii="Arial" w:hAnsi="Arial" w:cs="Arial"/>
              <w:sz w:val="24"/>
              <w:szCs w:val="24"/>
            </w:rPr>
            <w:t>Liderazgo estratégico</w:t>
          </w:r>
        </w:p>
        <w:p w:rsidR="00D153E8" w:rsidRDefault="00D153E8" w:rsidP="00DB2FBD">
          <w:pPr>
            <w:pStyle w:val="Prrafodelista"/>
            <w:numPr>
              <w:ilvl w:val="0"/>
              <w:numId w:val="45"/>
            </w:numPr>
            <w:spacing w:after="160" w:line="360" w:lineRule="auto"/>
            <w:jc w:val="both"/>
            <w:rPr>
              <w:rFonts w:ascii="Arial" w:hAnsi="Arial" w:cs="Arial"/>
              <w:sz w:val="24"/>
              <w:szCs w:val="24"/>
            </w:rPr>
          </w:pPr>
          <w:r>
            <w:rPr>
              <w:rFonts w:ascii="Arial" w:hAnsi="Arial" w:cs="Arial"/>
              <w:sz w:val="24"/>
              <w:szCs w:val="24"/>
            </w:rPr>
            <w:t>Resultados balanceados</w:t>
          </w:r>
        </w:p>
        <w:p w:rsidR="00D153E8" w:rsidRDefault="00D153E8" w:rsidP="00DB2FBD">
          <w:pPr>
            <w:pStyle w:val="Prrafodelista"/>
            <w:numPr>
              <w:ilvl w:val="0"/>
              <w:numId w:val="45"/>
            </w:numPr>
            <w:spacing w:after="160" w:line="360" w:lineRule="auto"/>
            <w:jc w:val="both"/>
            <w:rPr>
              <w:rFonts w:ascii="Arial" w:hAnsi="Arial" w:cs="Arial"/>
              <w:sz w:val="24"/>
              <w:szCs w:val="24"/>
            </w:rPr>
          </w:pPr>
          <w:r>
            <w:rPr>
              <w:rFonts w:ascii="Arial" w:hAnsi="Arial" w:cs="Arial"/>
              <w:sz w:val="24"/>
              <w:szCs w:val="24"/>
            </w:rPr>
            <w:t>Enfoque al cliente</w:t>
          </w:r>
        </w:p>
        <w:p w:rsidR="00D153E8" w:rsidRDefault="00D153E8" w:rsidP="00DB2FBD">
          <w:pPr>
            <w:pStyle w:val="Prrafodelista"/>
            <w:numPr>
              <w:ilvl w:val="0"/>
              <w:numId w:val="45"/>
            </w:numPr>
            <w:spacing w:after="160" w:line="360" w:lineRule="auto"/>
            <w:jc w:val="both"/>
            <w:rPr>
              <w:rFonts w:ascii="Arial" w:hAnsi="Arial" w:cs="Arial"/>
              <w:sz w:val="24"/>
              <w:szCs w:val="24"/>
            </w:rPr>
          </w:pPr>
          <w:r>
            <w:rPr>
              <w:rFonts w:ascii="Arial" w:hAnsi="Arial" w:cs="Arial"/>
              <w:sz w:val="24"/>
              <w:szCs w:val="24"/>
            </w:rPr>
            <w:t>Calidad total</w:t>
          </w:r>
        </w:p>
        <w:p w:rsidR="00D153E8" w:rsidRDefault="00D153E8" w:rsidP="00DB2FBD">
          <w:pPr>
            <w:pStyle w:val="Prrafodelista"/>
            <w:numPr>
              <w:ilvl w:val="0"/>
              <w:numId w:val="45"/>
            </w:numPr>
            <w:spacing w:after="160" w:line="360" w:lineRule="auto"/>
            <w:jc w:val="both"/>
            <w:rPr>
              <w:rFonts w:ascii="Arial" w:hAnsi="Arial" w:cs="Arial"/>
              <w:sz w:val="24"/>
              <w:szCs w:val="24"/>
            </w:rPr>
          </w:pPr>
          <w:r>
            <w:rPr>
              <w:rFonts w:ascii="Arial" w:hAnsi="Arial" w:cs="Arial"/>
              <w:sz w:val="24"/>
              <w:szCs w:val="24"/>
            </w:rPr>
            <w:t>Responsabilidad por la gente</w:t>
          </w:r>
        </w:p>
        <w:p w:rsidR="00D153E8" w:rsidRDefault="00D153E8" w:rsidP="00DB2FBD">
          <w:pPr>
            <w:pStyle w:val="Prrafodelista"/>
            <w:numPr>
              <w:ilvl w:val="0"/>
              <w:numId w:val="45"/>
            </w:numPr>
            <w:spacing w:after="160" w:line="360" w:lineRule="auto"/>
            <w:jc w:val="both"/>
            <w:rPr>
              <w:rFonts w:ascii="Arial" w:hAnsi="Arial" w:cs="Arial"/>
              <w:sz w:val="24"/>
              <w:szCs w:val="24"/>
            </w:rPr>
          </w:pPr>
          <w:r>
            <w:rPr>
              <w:rFonts w:ascii="Arial" w:hAnsi="Arial" w:cs="Arial"/>
              <w:sz w:val="24"/>
              <w:szCs w:val="24"/>
            </w:rPr>
            <w:t xml:space="preserve">Impulso a la innovación </w:t>
          </w:r>
        </w:p>
        <w:p w:rsidR="00D153E8" w:rsidRDefault="00D153E8" w:rsidP="00DB2FBD">
          <w:pPr>
            <w:pStyle w:val="Prrafodelista"/>
            <w:numPr>
              <w:ilvl w:val="0"/>
              <w:numId w:val="45"/>
            </w:numPr>
            <w:spacing w:after="160" w:line="360" w:lineRule="auto"/>
            <w:jc w:val="both"/>
            <w:rPr>
              <w:rFonts w:ascii="Arial" w:hAnsi="Arial" w:cs="Arial"/>
              <w:sz w:val="24"/>
              <w:szCs w:val="24"/>
            </w:rPr>
          </w:pPr>
          <w:r>
            <w:rPr>
              <w:rFonts w:ascii="Arial" w:hAnsi="Arial" w:cs="Arial"/>
              <w:sz w:val="24"/>
              <w:szCs w:val="24"/>
            </w:rPr>
            <w:t>Construcción de alianzas</w:t>
          </w:r>
        </w:p>
        <w:p w:rsidR="00D153E8" w:rsidRDefault="00D153E8" w:rsidP="00DB2FBD">
          <w:pPr>
            <w:pStyle w:val="Prrafodelista"/>
            <w:numPr>
              <w:ilvl w:val="0"/>
              <w:numId w:val="45"/>
            </w:numPr>
            <w:spacing w:after="160" w:line="360" w:lineRule="auto"/>
            <w:jc w:val="both"/>
            <w:rPr>
              <w:rFonts w:ascii="Arial" w:hAnsi="Arial" w:cs="Arial"/>
              <w:sz w:val="24"/>
              <w:szCs w:val="24"/>
            </w:rPr>
          </w:pPr>
          <w:r>
            <w:rPr>
              <w:rFonts w:ascii="Arial" w:hAnsi="Arial" w:cs="Arial"/>
              <w:sz w:val="24"/>
              <w:szCs w:val="24"/>
            </w:rPr>
            <w:t>Corresponsabilidad social</w:t>
          </w:r>
        </w:p>
        <w:p w:rsidR="00ED7F6F" w:rsidRDefault="00ED7F6F" w:rsidP="00C7408A">
          <w:pPr>
            <w:jc w:val="both"/>
            <w:rPr>
              <w:rFonts w:ascii="Arial" w:hAnsi="Arial" w:cs="Arial"/>
              <w:b/>
              <w:sz w:val="28"/>
              <w:szCs w:val="28"/>
            </w:rPr>
          </w:pPr>
        </w:p>
        <w:p w:rsidR="0026681B" w:rsidRDefault="0026681B" w:rsidP="00C7408A">
          <w:pPr>
            <w:jc w:val="both"/>
            <w:rPr>
              <w:rFonts w:ascii="Arial" w:hAnsi="Arial" w:cs="Arial"/>
              <w:b/>
              <w:sz w:val="28"/>
              <w:szCs w:val="28"/>
            </w:rPr>
          </w:pPr>
        </w:p>
        <w:p w:rsidR="0026681B" w:rsidRDefault="0026681B" w:rsidP="00C7408A">
          <w:pPr>
            <w:jc w:val="both"/>
            <w:rPr>
              <w:rFonts w:ascii="Arial" w:hAnsi="Arial" w:cs="Arial"/>
              <w:b/>
              <w:sz w:val="28"/>
              <w:szCs w:val="28"/>
            </w:rPr>
          </w:pPr>
        </w:p>
        <w:p w:rsidR="0026681B" w:rsidRDefault="0026681B" w:rsidP="00C7408A">
          <w:pPr>
            <w:jc w:val="both"/>
            <w:rPr>
              <w:rFonts w:ascii="Arial" w:hAnsi="Arial" w:cs="Arial"/>
              <w:b/>
              <w:sz w:val="28"/>
              <w:szCs w:val="28"/>
            </w:rPr>
          </w:pPr>
        </w:p>
        <w:p w:rsidR="0026681B" w:rsidRDefault="0026681B" w:rsidP="00C7408A">
          <w:pPr>
            <w:jc w:val="both"/>
            <w:rPr>
              <w:rFonts w:ascii="Arial" w:hAnsi="Arial" w:cs="Arial"/>
              <w:b/>
              <w:sz w:val="28"/>
              <w:szCs w:val="28"/>
            </w:rPr>
          </w:pPr>
        </w:p>
        <w:p w:rsidR="0026681B" w:rsidRDefault="0026681B" w:rsidP="00C7408A">
          <w:pPr>
            <w:jc w:val="both"/>
            <w:rPr>
              <w:rFonts w:ascii="Arial" w:hAnsi="Arial" w:cs="Arial"/>
              <w:b/>
              <w:sz w:val="28"/>
              <w:szCs w:val="28"/>
            </w:rPr>
          </w:pPr>
        </w:p>
        <w:p w:rsidR="0026681B" w:rsidRDefault="0026681B" w:rsidP="00C7408A">
          <w:pPr>
            <w:jc w:val="both"/>
            <w:rPr>
              <w:rFonts w:ascii="Arial" w:hAnsi="Arial" w:cs="Arial"/>
              <w:b/>
              <w:sz w:val="28"/>
              <w:szCs w:val="28"/>
            </w:rPr>
          </w:pPr>
        </w:p>
        <w:p w:rsidR="0026681B" w:rsidRDefault="0026681B" w:rsidP="00C7408A">
          <w:pPr>
            <w:jc w:val="both"/>
            <w:rPr>
              <w:rFonts w:ascii="Arial" w:hAnsi="Arial" w:cs="Arial"/>
              <w:b/>
              <w:sz w:val="28"/>
              <w:szCs w:val="28"/>
            </w:rPr>
          </w:pPr>
        </w:p>
        <w:p w:rsidR="0026681B" w:rsidRDefault="0026681B" w:rsidP="00C7408A">
          <w:pPr>
            <w:jc w:val="both"/>
            <w:rPr>
              <w:rFonts w:ascii="Arial" w:hAnsi="Arial" w:cs="Arial"/>
              <w:b/>
              <w:sz w:val="28"/>
              <w:szCs w:val="28"/>
            </w:rPr>
          </w:pPr>
        </w:p>
        <w:p w:rsidR="00440B51" w:rsidRDefault="008F3DAE" w:rsidP="00C7408A">
          <w:pPr>
            <w:jc w:val="both"/>
            <w:rPr>
              <w:rFonts w:ascii="Arial" w:hAnsi="Arial" w:cs="Arial"/>
              <w:b/>
              <w:sz w:val="28"/>
              <w:szCs w:val="28"/>
            </w:rPr>
          </w:pPr>
          <w:r>
            <w:rPr>
              <w:rFonts w:ascii="Arial" w:hAnsi="Arial" w:cs="Arial"/>
              <w:b/>
              <w:sz w:val="28"/>
              <w:szCs w:val="28"/>
            </w:rPr>
            <w:lastRenderedPageBreak/>
            <w:t>2.</w:t>
          </w:r>
          <w:r w:rsidR="00CA4516">
            <w:rPr>
              <w:rFonts w:ascii="Arial" w:hAnsi="Arial" w:cs="Arial"/>
              <w:b/>
              <w:sz w:val="28"/>
              <w:szCs w:val="28"/>
            </w:rPr>
            <w:t xml:space="preserve"> </w:t>
          </w:r>
          <w:r w:rsidR="00C7408A">
            <w:rPr>
              <w:rFonts w:ascii="Arial" w:hAnsi="Arial" w:cs="Arial"/>
              <w:b/>
              <w:sz w:val="28"/>
              <w:szCs w:val="28"/>
            </w:rPr>
            <w:t>FILOSOFÍA INSTITUCIONAL</w:t>
          </w:r>
        </w:p>
        <w:p w:rsidR="00440B51" w:rsidRDefault="008F3DAE" w:rsidP="00DB2FBD">
          <w:pPr>
            <w:spacing w:line="360" w:lineRule="auto"/>
            <w:jc w:val="both"/>
            <w:rPr>
              <w:rFonts w:ascii="Arial" w:hAnsi="Arial" w:cs="Arial"/>
              <w:b/>
              <w:sz w:val="28"/>
              <w:szCs w:val="28"/>
            </w:rPr>
          </w:pPr>
          <w:r>
            <w:rPr>
              <w:rFonts w:ascii="Arial" w:hAnsi="Arial" w:cs="Arial"/>
              <w:b/>
              <w:sz w:val="28"/>
              <w:szCs w:val="28"/>
            </w:rPr>
            <w:t>2.1.</w:t>
          </w:r>
          <w:r w:rsidR="00CA4516">
            <w:rPr>
              <w:rFonts w:ascii="Arial" w:hAnsi="Arial" w:cs="Arial"/>
              <w:b/>
              <w:sz w:val="28"/>
              <w:szCs w:val="28"/>
            </w:rPr>
            <w:t xml:space="preserve"> </w:t>
          </w:r>
          <w:r w:rsidR="00440B51">
            <w:rPr>
              <w:rFonts w:ascii="Arial" w:hAnsi="Arial" w:cs="Arial"/>
              <w:b/>
              <w:sz w:val="28"/>
              <w:szCs w:val="28"/>
            </w:rPr>
            <w:t>Misión</w:t>
          </w:r>
        </w:p>
        <w:p w:rsidR="00440B51" w:rsidRDefault="00440B51" w:rsidP="00DB2FBD">
          <w:pPr>
            <w:spacing w:line="360" w:lineRule="auto"/>
            <w:jc w:val="both"/>
            <w:rPr>
              <w:rFonts w:ascii="Arial" w:eastAsia="Times New Roman" w:hAnsi="Arial" w:cs="Arial"/>
              <w:color w:val="000000" w:themeColor="text1"/>
            </w:rPr>
          </w:pPr>
          <w:r w:rsidRPr="00440B51">
            <w:rPr>
              <w:rFonts w:ascii="Arial" w:eastAsia="Times New Roman" w:hAnsi="Arial" w:cs="Arial"/>
              <w:color w:val="000000" w:themeColor="text1"/>
              <w:sz w:val="24"/>
              <w:szCs w:val="24"/>
            </w:rPr>
            <w:t>Contribuir al desarrollo económico estatal impulsando la creación, fortalecimiento y consolidación de la actividad empresarial en los sectores industrial, comercial, y de servicios, mediante el otorgamiento oportuno de financiamiento, capacitación y consultoría, apoyando así, a la conservación y generación de mejores empleos</w:t>
          </w:r>
          <w:r>
            <w:rPr>
              <w:rFonts w:ascii="Arial" w:eastAsia="Times New Roman" w:hAnsi="Arial" w:cs="Arial"/>
              <w:color w:val="000000" w:themeColor="text1"/>
            </w:rPr>
            <w:t>.</w:t>
          </w:r>
        </w:p>
        <w:p w:rsidR="00440B51" w:rsidRDefault="0026681B" w:rsidP="00DB2FBD">
          <w:pPr>
            <w:spacing w:line="360" w:lineRule="auto"/>
            <w:jc w:val="both"/>
            <w:rPr>
              <w:rFonts w:ascii="Arial" w:eastAsia="Times New Roman" w:hAnsi="Arial" w:cs="Arial"/>
              <w:b/>
              <w:color w:val="000000" w:themeColor="text1"/>
              <w:sz w:val="28"/>
              <w:szCs w:val="28"/>
            </w:rPr>
          </w:pPr>
          <w:r>
            <w:rPr>
              <w:rFonts w:ascii="Arial" w:eastAsia="Times New Roman" w:hAnsi="Arial" w:cs="Arial"/>
              <w:b/>
              <w:color w:val="000000" w:themeColor="text1"/>
              <w:sz w:val="28"/>
              <w:szCs w:val="28"/>
            </w:rPr>
            <w:t>2.2.</w:t>
          </w:r>
          <w:r w:rsidR="00CA4516">
            <w:rPr>
              <w:rFonts w:ascii="Arial" w:eastAsia="Times New Roman" w:hAnsi="Arial" w:cs="Arial"/>
              <w:b/>
              <w:color w:val="000000" w:themeColor="text1"/>
              <w:sz w:val="28"/>
              <w:szCs w:val="28"/>
            </w:rPr>
            <w:t xml:space="preserve"> </w:t>
          </w:r>
          <w:r w:rsidR="00440B51">
            <w:rPr>
              <w:rFonts w:ascii="Arial" w:eastAsia="Times New Roman" w:hAnsi="Arial" w:cs="Arial"/>
              <w:b/>
              <w:color w:val="000000" w:themeColor="text1"/>
              <w:sz w:val="28"/>
              <w:szCs w:val="28"/>
            </w:rPr>
            <w:t>Visión</w:t>
          </w:r>
        </w:p>
        <w:p w:rsidR="00440B51" w:rsidRPr="00440B51" w:rsidRDefault="00440B51" w:rsidP="00DB2FBD">
          <w:pPr>
            <w:shd w:val="clear" w:color="auto" w:fill="FFFFFF"/>
            <w:spacing w:after="150" w:line="360" w:lineRule="auto"/>
            <w:rPr>
              <w:rFonts w:ascii="Arial" w:eastAsia="Times New Roman" w:hAnsi="Arial" w:cs="Arial"/>
              <w:color w:val="000000" w:themeColor="text1"/>
              <w:sz w:val="24"/>
              <w:szCs w:val="24"/>
            </w:rPr>
          </w:pPr>
          <w:r w:rsidRPr="00440B51">
            <w:rPr>
              <w:rFonts w:ascii="Arial" w:eastAsia="Times New Roman" w:hAnsi="Arial" w:cs="Arial"/>
              <w:color w:val="000000" w:themeColor="text1"/>
              <w:sz w:val="24"/>
              <w:szCs w:val="24"/>
            </w:rPr>
            <w:t xml:space="preserve">Ser la institución pública de financiamiento más eficiente y </w:t>
          </w:r>
          <w:r w:rsidR="004C308C" w:rsidRPr="00440B51">
            <w:rPr>
              <w:rFonts w:ascii="Arial" w:eastAsia="Times New Roman" w:hAnsi="Arial" w:cs="Arial"/>
              <w:color w:val="000000" w:themeColor="text1"/>
              <w:sz w:val="24"/>
              <w:szCs w:val="24"/>
            </w:rPr>
            <w:t>competitivo</w:t>
          </w:r>
          <w:r w:rsidRPr="00440B51">
            <w:rPr>
              <w:rFonts w:ascii="Arial" w:eastAsia="Times New Roman" w:hAnsi="Arial" w:cs="Arial"/>
              <w:color w:val="000000" w:themeColor="text1"/>
              <w:sz w:val="24"/>
              <w:szCs w:val="24"/>
            </w:rPr>
            <w:t xml:space="preserve"> del estado de Chiapas, caracterizada por:</w:t>
          </w:r>
        </w:p>
        <w:p w:rsidR="00440B51" w:rsidRPr="00440B51" w:rsidRDefault="00440B51" w:rsidP="00ED7F6F">
          <w:pPr>
            <w:numPr>
              <w:ilvl w:val="0"/>
              <w:numId w:val="7"/>
            </w:numPr>
            <w:shd w:val="clear" w:color="auto" w:fill="FFFFFF"/>
            <w:spacing w:after="0" w:line="360" w:lineRule="auto"/>
            <w:ind w:left="683"/>
            <w:jc w:val="both"/>
            <w:rPr>
              <w:rFonts w:ascii="Arial" w:eastAsia="Times New Roman" w:hAnsi="Arial" w:cs="Arial"/>
              <w:color w:val="000000" w:themeColor="text1"/>
              <w:sz w:val="24"/>
              <w:szCs w:val="24"/>
            </w:rPr>
          </w:pPr>
          <w:r w:rsidRPr="00440B51">
            <w:rPr>
              <w:rFonts w:ascii="Arial" w:eastAsia="Times New Roman" w:hAnsi="Arial" w:cs="Arial"/>
              <w:color w:val="000000" w:themeColor="text1"/>
              <w:sz w:val="24"/>
              <w:szCs w:val="24"/>
            </w:rPr>
            <w:t>Brindar a las empresas esquemas innovadores y oportunos de financiamiento y servicios integrales.</w:t>
          </w:r>
        </w:p>
        <w:p w:rsidR="00440B51" w:rsidRPr="00440B51" w:rsidRDefault="00440B51" w:rsidP="00ED7F6F">
          <w:pPr>
            <w:numPr>
              <w:ilvl w:val="0"/>
              <w:numId w:val="8"/>
            </w:numPr>
            <w:shd w:val="clear" w:color="auto" w:fill="FFFFFF"/>
            <w:spacing w:after="0" w:line="360" w:lineRule="auto"/>
            <w:ind w:left="683"/>
            <w:jc w:val="both"/>
            <w:rPr>
              <w:rFonts w:ascii="Arial" w:eastAsia="Times New Roman" w:hAnsi="Arial" w:cs="Arial"/>
              <w:color w:val="000000" w:themeColor="text1"/>
              <w:sz w:val="24"/>
              <w:szCs w:val="24"/>
            </w:rPr>
          </w:pPr>
          <w:r w:rsidRPr="00440B51">
            <w:rPr>
              <w:rFonts w:ascii="Arial" w:eastAsia="Times New Roman" w:hAnsi="Arial" w:cs="Arial"/>
              <w:color w:val="000000" w:themeColor="text1"/>
              <w:sz w:val="24"/>
              <w:szCs w:val="24"/>
            </w:rPr>
            <w:t>Dispersar y potencializar sus recursos.</w:t>
          </w:r>
        </w:p>
        <w:p w:rsidR="00440B51" w:rsidRPr="00440B51" w:rsidRDefault="00440B51" w:rsidP="00ED7F6F">
          <w:pPr>
            <w:numPr>
              <w:ilvl w:val="0"/>
              <w:numId w:val="9"/>
            </w:numPr>
            <w:shd w:val="clear" w:color="auto" w:fill="FFFFFF"/>
            <w:spacing w:after="0" w:line="360" w:lineRule="auto"/>
            <w:ind w:left="683"/>
            <w:jc w:val="both"/>
            <w:rPr>
              <w:rFonts w:ascii="Arial" w:eastAsia="Times New Roman" w:hAnsi="Arial" w:cs="Arial"/>
              <w:color w:val="000000" w:themeColor="text1"/>
              <w:sz w:val="24"/>
              <w:szCs w:val="24"/>
            </w:rPr>
          </w:pPr>
          <w:r w:rsidRPr="00440B51">
            <w:rPr>
              <w:rFonts w:ascii="Arial" w:eastAsia="Times New Roman" w:hAnsi="Arial" w:cs="Arial"/>
              <w:color w:val="000000" w:themeColor="text1"/>
              <w:sz w:val="24"/>
              <w:szCs w:val="24"/>
            </w:rPr>
            <w:t>Tener procesos con certificación de calidad.</w:t>
          </w:r>
        </w:p>
        <w:p w:rsidR="00440B51" w:rsidRPr="00440B51" w:rsidRDefault="00440B51" w:rsidP="00ED7F6F">
          <w:pPr>
            <w:numPr>
              <w:ilvl w:val="0"/>
              <w:numId w:val="10"/>
            </w:numPr>
            <w:shd w:val="clear" w:color="auto" w:fill="FFFFFF"/>
            <w:spacing w:after="0" w:line="360" w:lineRule="auto"/>
            <w:ind w:left="683"/>
            <w:jc w:val="both"/>
            <w:rPr>
              <w:rFonts w:ascii="Arial" w:eastAsia="Times New Roman" w:hAnsi="Arial" w:cs="Arial"/>
              <w:color w:val="000000" w:themeColor="text1"/>
              <w:sz w:val="24"/>
              <w:szCs w:val="24"/>
            </w:rPr>
          </w:pPr>
          <w:r w:rsidRPr="00440B51">
            <w:rPr>
              <w:rFonts w:ascii="Arial" w:eastAsia="Times New Roman" w:hAnsi="Arial" w:cs="Arial"/>
              <w:color w:val="000000" w:themeColor="text1"/>
              <w:sz w:val="24"/>
              <w:szCs w:val="24"/>
            </w:rPr>
            <w:t>Contribuir en la atracción de inversión.</w:t>
          </w:r>
        </w:p>
        <w:p w:rsidR="00ED7F6F" w:rsidRDefault="00440B51" w:rsidP="00ED7F6F">
          <w:pPr>
            <w:numPr>
              <w:ilvl w:val="0"/>
              <w:numId w:val="11"/>
            </w:numPr>
            <w:shd w:val="clear" w:color="auto" w:fill="FFFFFF"/>
            <w:spacing w:after="0" w:line="360" w:lineRule="auto"/>
            <w:ind w:left="683"/>
            <w:jc w:val="both"/>
            <w:rPr>
              <w:rFonts w:ascii="Arial" w:eastAsia="Times New Roman" w:hAnsi="Arial" w:cs="Arial"/>
              <w:color w:val="000000" w:themeColor="text1"/>
              <w:sz w:val="24"/>
              <w:szCs w:val="24"/>
            </w:rPr>
          </w:pPr>
          <w:r w:rsidRPr="00440B51">
            <w:rPr>
              <w:rFonts w:ascii="Arial" w:eastAsia="Times New Roman" w:hAnsi="Arial" w:cs="Arial"/>
              <w:color w:val="000000" w:themeColor="text1"/>
              <w:sz w:val="24"/>
              <w:szCs w:val="24"/>
            </w:rPr>
            <w:t>Impactar en la generación de empleos y en el bienestar socioeconómico de las familias chiapanecas.</w:t>
          </w:r>
        </w:p>
        <w:p w:rsidR="00ED7F6F" w:rsidRPr="00ED7F6F" w:rsidRDefault="00ED7F6F" w:rsidP="00ED7F6F">
          <w:pPr>
            <w:shd w:val="clear" w:color="auto" w:fill="FFFFFF"/>
            <w:spacing w:after="0" w:line="360" w:lineRule="auto"/>
            <w:ind w:left="683"/>
            <w:jc w:val="both"/>
            <w:rPr>
              <w:rFonts w:ascii="Arial" w:eastAsia="Times New Roman" w:hAnsi="Arial" w:cs="Arial"/>
              <w:color w:val="000000" w:themeColor="text1"/>
              <w:sz w:val="24"/>
              <w:szCs w:val="24"/>
            </w:rPr>
          </w:pPr>
        </w:p>
        <w:p w:rsidR="00440B51" w:rsidRDefault="0026681B" w:rsidP="00ED7F6F">
          <w:pPr>
            <w:shd w:val="clear" w:color="auto" w:fill="FFFFFF"/>
            <w:spacing w:after="0" w:line="360" w:lineRule="auto"/>
            <w:jc w:val="both"/>
            <w:rPr>
              <w:rFonts w:ascii="Arial" w:eastAsia="Times New Roman" w:hAnsi="Arial" w:cs="Arial"/>
              <w:b/>
              <w:color w:val="000000" w:themeColor="text1"/>
              <w:sz w:val="28"/>
              <w:szCs w:val="28"/>
            </w:rPr>
          </w:pPr>
          <w:r>
            <w:rPr>
              <w:rFonts w:ascii="Arial" w:eastAsia="Times New Roman" w:hAnsi="Arial" w:cs="Arial"/>
              <w:b/>
              <w:color w:val="000000" w:themeColor="text1"/>
              <w:sz w:val="28"/>
              <w:szCs w:val="28"/>
            </w:rPr>
            <w:t>2.3.</w:t>
          </w:r>
          <w:r w:rsidR="00CA4516">
            <w:rPr>
              <w:rFonts w:ascii="Arial" w:eastAsia="Times New Roman" w:hAnsi="Arial" w:cs="Arial"/>
              <w:b/>
              <w:color w:val="000000" w:themeColor="text1"/>
              <w:sz w:val="28"/>
              <w:szCs w:val="28"/>
            </w:rPr>
            <w:t xml:space="preserve"> </w:t>
          </w:r>
          <w:r w:rsidR="00440B51">
            <w:rPr>
              <w:rFonts w:ascii="Arial" w:eastAsia="Times New Roman" w:hAnsi="Arial" w:cs="Arial"/>
              <w:b/>
              <w:color w:val="000000" w:themeColor="text1"/>
              <w:sz w:val="28"/>
              <w:szCs w:val="28"/>
            </w:rPr>
            <w:t>Valores</w:t>
          </w:r>
        </w:p>
        <w:p w:rsidR="00440B51" w:rsidRDefault="00440B51" w:rsidP="00ED7F6F">
          <w:pPr>
            <w:shd w:val="clear" w:color="auto" w:fill="FFFFFF"/>
            <w:spacing w:after="100" w:afterAutospacing="1" w:line="360" w:lineRule="auto"/>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Los valores que el Fondo de Fomento Económico cultiva cotidianamente son:</w:t>
          </w:r>
        </w:p>
        <w:p w:rsidR="00ED7F6F" w:rsidRDefault="005D0C0F" w:rsidP="00ED7F6F">
          <w:pPr>
            <w:shd w:val="clear" w:color="auto" w:fill="FFFFFF"/>
            <w:spacing w:before="240" w:after="0" w:line="360" w:lineRule="auto"/>
            <w:jc w:val="both"/>
            <w:rPr>
              <w:rFonts w:ascii="Arial" w:eastAsia="Times New Roman" w:hAnsi="Arial" w:cs="Arial"/>
              <w:color w:val="000000" w:themeColor="text1"/>
              <w:sz w:val="24"/>
              <w:szCs w:val="24"/>
            </w:rPr>
          </w:pPr>
          <w:r>
            <w:rPr>
              <w:rFonts w:ascii="Arial" w:eastAsia="Times New Roman" w:hAnsi="Arial" w:cs="Arial"/>
              <w:b/>
              <w:color w:val="000000" w:themeColor="text1"/>
              <w:sz w:val="24"/>
              <w:szCs w:val="24"/>
            </w:rPr>
            <w:t xml:space="preserve">Respeto: </w:t>
          </w:r>
          <w:r>
            <w:rPr>
              <w:rFonts w:ascii="Arial" w:eastAsia="Times New Roman" w:hAnsi="Arial" w:cs="Arial"/>
              <w:color w:val="000000" w:themeColor="text1"/>
              <w:sz w:val="24"/>
              <w:szCs w:val="24"/>
            </w:rPr>
            <w:t>Entendemos que todas las personas son iguales y merecen el mejor servicio, por lo que nos comprometemos a respetar su dignidad y a atender sus necesidades teniendo en cuenta, en todo momento sus derechos.</w:t>
          </w:r>
        </w:p>
        <w:p w:rsidR="00A460FE" w:rsidRDefault="00440B51" w:rsidP="00ED7F6F">
          <w:pPr>
            <w:shd w:val="clear" w:color="auto" w:fill="FFFFFF"/>
            <w:spacing w:before="240" w:after="0" w:line="360" w:lineRule="auto"/>
            <w:jc w:val="both"/>
            <w:rPr>
              <w:rFonts w:ascii="Arial" w:eastAsia="Times New Roman" w:hAnsi="Arial" w:cs="Arial"/>
              <w:color w:val="000000" w:themeColor="text1"/>
              <w:sz w:val="24"/>
              <w:szCs w:val="24"/>
            </w:rPr>
          </w:pPr>
          <w:r w:rsidRPr="00A460FE">
            <w:rPr>
              <w:rFonts w:ascii="Arial" w:eastAsia="Times New Roman" w:hAnsi="Arial" w:cs="Arial"/>
              <w:b/>
              <w:color w:val="000000" w:themeColor="text1"/>
              <w:sz w:val="24"/>
              <w:szCs w:val="24"/>
            </w:rPr>
            <w:t>Excelencia:</w:t>
          </w:r>
          <w:r>
            <w:rPr>
              <w:rFonts w:ascii="Arial" w:eastAsia="Times New Roman" w:hAnsi="Arial" w:cs="Arial"/>
              <w:color w:val="000000" w:themeColor="text1"/>
              <w:sz w:val="24"/>
              <w:szCs w:val="24"/>
            </w:rPr>
            <w:t xml:space="preserve"> </w:t>
          </w:r>
          <w:r w:rsidR="00A460FE">
            <w:rPr>
              <w:rFonts w:ascii="Arial" w:eastAsia="Times New Roman" w:hAnsi="Arial" w:cs="Arial"/>
              <w:color w:val="000000" w:themeColor="text1"/>
              <w:sz w:val="24"/>
              <w:szCs w:val="24"/>
            </w:rPr>
            <w:t>Promover una cultura organizacional que permita actualizar la misión y las metas establecidas, enfocadas en el trabajo de excelencia traducida ésta como servicio relevante.</w:t>
          </w:r>
        </w:p>
        <w:p w:rsidR="00A460FE" w:rsidRDefault="00A460FE" w:rsidP="00ED7F6F">
          <w:pPr>
            <w:spacing w:before="240" w:after="0" w:line="360" w:lineRule="auto"/>
            <w:jc w:val="both"/>
            <w:rPr>
              <w:rFonts w:ascii="Arial" w:hAnsi="Arial" w:cs="Arial"/>
              <w:sz w:val="24"/>
              <w:szCs w:val="24"/>
            </w:rPr>
          </w:pPr>
          <w:r w:rsidRPr="00A460FE">
            <w:rPr>
              <w:rFonts w:ascii="Arial" w:eastAsia="Times New Roman" w:hAnsi="Arial" w:cs="Arial"/>
              <w:b/>
              <w:color w:val="000000" w:themeColor="text1"/>
              <w:sz w:val="24"/>
              <w:szCs w:val="24"/>
            </w:rPr>
            <w:lastRenderedPageBreak/>
            <w:t>Responsabilidad:</w:t>
          </w:r>
          <w:r w:rsidRPr="00A460FE">
            <w:rPr>
              <w:rFonts w:ascii="Arial" w:eastAsia="Times New Roman" w:hAnsi="Arial" w:cs="Arial"/>
              <w:color w:val="000000" w:themeColor="text1"/>
              <w:sz w:val="24"/>
              <w:szCs w:val="24"/>
            </w:rPr>
            <w:t xml:space="preserve"> Promover una dirección responsable, basada en el liderazgo, cumpliendo </w:t>
          </w:r>
          <w:r w:rsidRPr="00A460FE">
            <w:rPr>
              <w:rFonts w:ascii="Arial" w:hAnsi="Arial" w:cs="Arial"/>
              <w:sz w:val="24"/>
              <w:szCs w:val="24"/>
            </w:rPr>
            <w:t>adecuadamente con las funciones asignadas. Capacidad para reconocer y aceptar las consecuencias que tendrá el desarrollo de las tareas propias. Reflexionar y valorar las consecuencias de los actos.</w:t>
          </w:r>
        </w:p>
        <w:p w:rsidR="00A460FE" w:rsidRDefault="00A460FE" w:rsidP="00ED7F6F">
          <w:pPr>
            <w:spacing w:before="240" w:after="0" w:line="360" w:lineRule="auto"/>
            <w:jc w:val="both"/>
            <w:rPr>
              <w:rFonts w:ascii="Arial" w:hAnsi="Arial" w:cs="Arial"/>
              <w:sz w:val="24"/>
              <w:szCs w:val="24"/>
            </w:rPr>
          </w:pPr>
          <w:r>
            <w:rPr>
              <w:rFonts w:ascii="Arial" w:hAnsi="Arial" w:cs="Arial"/>
              <w:b/>
              <w:sz w:val="24"/>
              <w:szCs w:val="24"/>
            </w:rPr>
            <w:t xml:space="preserve">Transparencia: </w:t>
          </w:r>
          <w:r>
            <w:rPr>
              <w:rFonts w:ascii="Arial" w:hAnsi="Arial" w:cs="Arial"/>
              <w:sz w:val="24"/>
              <w:szCs w:val="24"/>
            </w:rPr>
            <w:t>Dar cuentas claras y oportunas de las actividades institucionales y del uso de los fondos.</w:t>
          </w:r>
        </w:p>
        <w:p w:rsidR="00732C3C" w:rsidRDefault="00732C3C" w:rsidP="00ED7F6F">
          <w:pPr>
            <w:spacing w:before="240" w:after="0" w:line="360" w:lineRule="auto"/>
            <w:jc w:val="both"/>
            <w:rPr>
              <w:rFonts w:ascii="Arial" w:hAnsi="Arial" w:cs="Arial"/>
              <w:sz w:val="24"/>
              <w:szCs w:val="24"/>
            </w:rPr>
          </w:pPr>
          <w:r w:rsidRPr="00732C3C">
            <w:rPr>
              <w:rFonts w:ascii="Arial" w:hAnsi="Arial" w:cs="Arial"/>
              <w:b/>
              <w:sz w:val="24"/>
              <w:szCs w:val="24"/>
            </w:rPr>
            <w:t xml:space="preserve">Equidad: </w:t>
          </w:r>
          <w:r w:rsidRPr="00732C3C">
            <w:rPr>
              <w:rFonts w:ascii="Arial" w:hAnsi="Arial" w:cs="Arial"/>
              <w:sz w:val="24"/>
              <w:szCs w:val="24"/>
            </w:rPr>
            <w:t>El personal debe recibir el mismo trato de acuerdo a su nivel profesional, méritos, responsabilidades y desempeño. Consideración y tolerancia entre todos los empleados.</w:t>
          </w:r>
          <w:r>
            <w:rPr>
              <w:rFonts w:ascii="Arial" w:hAnsi="Arial" w:cs="Arial"/>
              <w:sz w:val="24"/>
              <w:szCs w:val="24"/>
            </w:rPr>
            <w:t xml:space="preserve"> Fortalece el trabajo en equidad sin diferencia por género, raza, posición económica, religión y orientación sexual.</w:t>
          </w:r>
        </w:p>
        <w:p w:rsidR="003B135E" w:rsidRPr="003B135E" w:rsidRDefault="003B135E" w:rsidP="00ED7F6F">
          <w:pPr>
            <w:spacing w:before="240" w:after="0" w:line="360" w:lineRule="auto"/>
            <w:jc w:val="both"/>
            <w:rPr>
              <w:rFonts w:ascii="Arial" w:hAnsi="Arial" w:cs="Arial"/>
              <w:sz w:val="24"/>
              <w:szCs w:val="24"/>
            </w:rPr>
          </w:pPr>
          <w:r w:rsidRPr="003B135E">
            <w:rPr>
              <w:rFonts w:ascii="Arial" w:hAnsi="Arial" w:cs="Arial"/>
              <w:b/>
              <w:sz w:val="24"/>
              <w:szCs w:val="24"/>
            </w:rPr>
            <w:t xml:space="preserve">Compromiso: </w:t>
          </w:r>
          <w:r w:rsidRPr="003B135E">
            <w:rPr>
              <w:rFonts w:ascii="Arial" w:hAnsi="Arial" w:cs="Arial"/>
              <w:sz w:val="24"/>
              <w:szCs w:val="24"/>
            </w:rPr>
            <w:t xml:space="preserve">Nos comprometemos a que nuestras capacidades cumplan con todo aquello que nos han confiado y siempre </w:t>
          </w:r>
          <w:r>
            <w:rPr>
              <w:rFonts w:ascii="Arial" w:hAnsi="Arial" w:cs="Arial"/>
              <w:sz w:val="24"/>
              <w:szCs w:val="24"/>
            </w:rPr>
            <w:t>i</w:t>
          </w:r>
          <w:r w:rsidRPr="003B135E">
            <w:rPr>
              <w:rFonts w:ascii="Arial" w:hAnsi="Arial" w:cs="Arial"/>
              <w:sz w:val="24"/>
              <w:szCs w:val="24"/>
            </w:rPr>
            <w:t>r más allá del simple deber, con una disposición permanente hacia la mejora.</w:t>
          </w:r>
        </w:p>
        <w:p w:rsidR="005D0C0F" w:rsidRPr="005D0C0F" w:rsidRDefault="005D0C0F" w:rsidP="00ED7F6F">
          <w:pPr>
            <w:spacing w:before="240" w:after="0" w:line="360" w:lineRule="auto"/>
            <w:jc w:val="both"/>
            <w:rPr>
              <w:rFonts w:ascii="Arial" w:hAnsi="Arial" w:cs="Arial"/>
              <w:sz w:val="24"/>
              <w:szCs w:val="24"/>
            </w:rPr>
          </w:pPr>
          <w:r>
            <w:rPr>
              <w:rFonts w:ascii="Arial" w:hAnsi="Arial" w:cs="Arial"/>
              <w:b/>
              <w:sz w:val="24"/>
              <w:szCs w:val="24"/>
            </w:rPr>
            <w:t xml:space="preserve">Lealtad: </w:t>
          </w:r>
          <w:r>
            <w:rPr>
              <w:rFonts w:ascii="Arial" w:hAnsi="Arial" w:cs="Arial"/>
              <w:sz w:val="24"/>
              <w:szCs w:val="24"/>
            </w:rPr>
            <w:t>Confianza y defensa de los valores, principios y objetivos de la institución, garantizando los derechos individuales y colectivos</w:t>
          </w:r>
        </w:p>
        <w:p w:rsidR="00732C3C" w:rsidRDefault="00732C3C" w:rsidP="00ED7F6F">
          <w:pPr>
            <w:spacing w:before="240" w:after="0" w:line="360" w:lineRule="auto"/>
            <w:jc w:val="both"/>
            <w:rPr>
              <w:rFonts w:ascii="Arial" w:hAnsi="Arial" w:cs="Arial"/>
              <w:sz w:val="24"/>
              <w:szCs w:val="24"/>
            </w:rPr>
          </w:pPr>
          <w:r>
            <w:rPr>
              <w:rFonts w:ascii="Arial" w:hAnsi="Arial" w:cs="Arial"/>
              <w:b/>
              <w:sz w:val="24"/>
              <w:szCs w:val="24"/>
            </w:rPr>
            <w:t>Vocación</w:t>
          </w:r>
          <w:r w:rsidRPr="00732C3C">
            <w:rPr>
              <w:rFonts w:ascii="Arial" w:hAnsi="Arial" w:cs="Arial"/>
              <w:b/>
              <w:sz w:val="24"/>
              <w:szCs w:val="24"/>
            </w:rPr>
            <w:t xml:space="preserve"> de Servicio: </w:t>
          </w:r>
          <w:r>
            <w:rPr>
              <w:rFonts w:ascii="Arial" w:hAnsi="Arial" w:cs="Arial"/>
              <w:i/>
              <w:sz w:val="24"/>
              <w:szCs w:val="24"/>
            </w:rPr>
            <w:t>V</w:t>
          </w:r>
          <w:r w:rsidRPr="00732C3C">
            <w:rPr>
              <w:rFonts w:ascii="Arial" w:hAnsi="Arial" w:cs="Arial"/>
              <w:sz w:val="24"/>
              <w:szCs w:val="24"/>
            </w:rPr>
            <w:t>alor fundamental</w:t>
          </w:r>
          <w:r>
            <w:rPr>
              <w:rFonts w:ascii="Arial" w:hAnsi="Arial" w:cs="Arial"/>
              <w:sz w:val="24"/>
              <w:szCs w:val="24"/>
            </w:rPr>
            <w:t xml:space="preserve"> de tener</w:t>
          </w:r>
          <w:r w:rsidRPr="00732C3C">
            <w:rPr>
              <w:rFonts w:ascii="Arial" w:hAnsi="Arial" w:cs="Arial"/>
              <w:sz w:val="24"/>
              <w:szCs w:val="24"/>
            </w:rPr>
            <w:t xml:space="preserve"> la oportunidad y el privilegio de servir a nuestros semejantes a través de cualquier actividad.</w:t>
          </w:r>
        </w:p>
        <w:p w:rsidR="00732C3C" w:rsidRPr="00732C3C" w:rsidRDefault="00732C3C" w:rsidP="00ED7F6F">
          <w:pPr>
            <w:spacing w:before="240" w:after="0" w:line="360" w:lineRule="auto"/>
            <w:jc w:val="both"/>
            <w:rPr>
              <w:rFonts w:ascii="Arial" w:hAnsi="Arial" w:cs="Arial"/>
              <w:sz w:val="24"/>
              <w:szCs w:val="24"/>
            </w:rPr>
          </w:pPr>
          <w:r w:rsidRPr="00732C3C">
            <w:rPr>
              <w:rFonts w:ascii="Arial" w:hAnsi="Arial" w:cs="Arial"/>
              <w:b/>
              <w:sz w:val="24"/>
              <w:szCs w:val="24"/>
            </w:rPr>
            <w:t>Colaboración (espíritu cooperativo):</w:t>
          </w:r>
          <w:r w:rsidRPr="00732C3C">
            <w:rPr>
              <w:rFonts w:ascii="Arial" w:hAnsi="Arial" w:cs="Arial"/>
              <w:sz w:val="24"/>
              <w:szCs w:val="24"/>
            </w:rPr>
            <w:t xml:space="preserve"> Trabajo en equipo con comprensión interpersonal y aceptación recíproca para el logro de objetivos. </w:t>
          </w:r>
        </w:p>
        <w:p w:rsidR="00ED7F6F" w:rsidRDefault="00732C3C" w:rsidP="00ED7F6F">
          <w:pPr>
            <w:spacing w:before="240" w:after="0" w:line="360" w:lineRule="auto"/>
            <w:jc w:val="both"/>
            <w:rPr>
              <w:rFonts w:ascii="Arial" w:hAnsi="Arial" w:cs="Arial"/>
              <w:sz w:val="24"/>
              <w:szCs w:val="24"/>
            </w:rPr>
          </w:pPr>
          <w:r w:rsidRPr="00732C3C">
            <w:rPr>
              <w:rFonts w:ascii="Arial" w:hAnsi="Arial" w:cs="Arial"/>
              <w:sz w:val="24"/>
              <w:szCs w:val="24"/>
            </w:rPr>
            <w:t xml:space="preserve"> </w:t>
          </w:r>
          <w:r w:rsidRPr="00732C3C">
            <w:rPr>
              <w:rFonts w:ascii="Arial" w:hAnsi="Arial" w:cs="Arial"/>
              <w:b/>
              <w:sz w:val="24"/>
              <w:szCs w:val="24"/>
            </w:rPr>
            <w:t>Creatividad e innovación:</w:t>
          </w:r>
          <w:r w:rsidRPr="00732C3C">
            <w:rPr>
              <w:rFonts w:ascii="Arial" w:hAnsi="Arial" w:cs="Arial"/>
              <w:sz w:val="24"/>
              <w:szCs w:val="24"/>
            </w:rPr>
            <w:t xml:space="preserve"> Disposición permanente hacia la implantación de nueva</w:t>
          </w:r>
          <w:r>
            <w:rPr>
              <w:rFonts w:ascii="Arial" w:hAnsi="Arial" w:cs="Arial"/>
              <w:sz w:val="24"/>
              <w:szCs w:val="24"/>
            </w:rPr>
            <w:t xml:space="preserve">s formas de ejecutar y diseñar </w:t>
          </w:r>
          <w:r w:rsidRPr="00732C3C">
            <w:rPr>
              <w:rFonts w:ascii="Arial" w:hAnsi="Arial" w:cs="Arial"/>
              <w:sz w:val="24"/>
              <w:szCs w:val="24"/>
            </w:rPr>
            <w:t>los procesos.</w:t>
          </w:r>
        </w:p>
        <w:p w:rsidR="005D0C0F" w:rsidRDefault="005D0C0F" w:rsidP="00ED7F6F">
          <w:pPr>
            <w:spacing w:before="240" w:after="0" w:line="360" w:lineRule="auto"/>
            <w:jc w:val="both"/>
            <w:rPr>
              <w:rFonts w:ascii="Arial" w:hAnsi="Arial" w:cs="Arial"/>
              <w:sz w:val="24"/>
              <w:szCs w:val="24"/>
            </w:rPr>
          </w:pPr>
          <w:r w:rsidRPr="005D0C0F">
            <w:rPr>
              <w:rFonts w:ascii="Arial" w:hAnsi="Arial" w:cs="Arial"/>
              <w:b/>
              <w:sz w:val="24"/>
              <w:szCs w:val="24"/>
            </w:rPr>
            <w:t>Orientación al logro:</w:t>
          </w:r>
          <w:r w:rsidRPr="005D0C0F">
            <w:rPr>
              <w:rFonts w:ascii="Arial" w:hAnsi="Arial" w:cs="Arial"/>
              <w:sz w:val="24"/>
              <w:szCs w:val="24"/>
            </w:rPr>
            <w:t xml:space="preserve"> Tener siempre la disposición interna encaminada hacia el cumplimiento de objetivos y consecución de resultados o metas de la organización. </w:t>
          </w:r>
        </w:p>
        <w:p w:rsidR="003B135E" w:rsidRDefault="003B135E" w:rsidP="00DB2FBD">
          <w:pPr>
            <w:spacing w:after="0" w:line="360" w:lineRule="auto"/>
            <w:jc w:val="both"/>
            <w:rPr>
              <w:rFonts w:ascii="Arial" w:hAnsi="Arial" w:cs="Arial"/>
              <w:sz w:val="24"/>
              <w:szCs w:val="24"/>
            </w:rPr>
          </w:pPr>
        </w:p>
        <w:p w:rsidR="008F3DAE" w:rsidRDefault="008F3DAE" w:rsidP="0026681B">
          <w:pPr>
            <w:spacing w:line="360" w:lineRule="auto"/>
            <w:rPr>
              <w:rFonts w:ascii="Arial" w:hAnsi="Arial" w:cs="Arial"/>
              <w:b/>
              <w:sz w:val="28"/>
              <w:szCs w:val="28"/>
            </w:rPr>
          </w:pPr>
        </w:p>
        <w:p w:rsidR="003B135E" w:rsidRDefault="0026681B" w:rsidP="0026681B">
          <w:pPr>
            <w:spacing w:line="360" w:lineRule="auto"/>
            <w:rPr>
              <w:rFonts w:ascii="Arial" w:hAnsi="Arial" w:cs="Arial"/>
              <w:b/>
              <w:sz w:val="28"/>
              <w:szCs w:val="28"/>
            </w:rPr>
          </w:pPr>
          <w:r>
            <w:rPr>
              <w:rFonts w:ascii="Arial" w:hAnsi="Arial" w:cs="Arial"/>
              <w:b/>
              <w:sz w:val="28"/>
              <w:szCs w:val="28"/>
            </w:rPr>
            <w:lastRenderedPageBreak/>
            <w:t>3.</w:t>
          </w:r>
          <w:r w:rsidR="00CA4516">
            <w:rPr>
              <w:rFonts w:ascii="Arial" w:hAnsi="Arial" w:cs="Arial"/>
              <w:b/>
              <w:sz w:val="28"/>
              <w:szCs w:val="28"/>
            </w:rPr>
            <w:t xml:space="preserve"> </w:t>
          </w:r>
          <w:r w:rsidR="003B135E">
            <w:rPr>
              <w:rFonts w:ascii="Arial" w:hAnsi="Arial" w:cs="Arial"/>
              <w:b/>
              <w:sz w:val="28"/>
              <w:szCs w:val="28"/>
            </w:rPr>
            <w:t>DIÁGNOSTICO FODA</w:t>
          </w:r>
        </w:p>
        <w:p w:rsidR="003B135E" w:rsidRPr="00285159" w:rsidRDefault="003B135E" w:rsidP="00DB2FBD">
          <w:pPr>
            <w:spacing w:line="360" w:lineRule="auto"/>
            <w:jc w:val="both"/>
            <w:rPr>
              <w:rFonts w:ascii="Arial" w:hAnsi="Arial" w:cs="Arial"/>
              <w:bCs/>
              <w:sz w:val="24"/>
              <w:szCs w:val="24"/>
            </w:rPr>
          </w:pPr>
          <w:r w:rsidRPr="00285159">
            <w:rPr>
              <w:rFonts w:ascii="Arial" w:hAnsi="Arial" w:cs="Arial"/>
              <w:bCs/>
              <w:sz w:val="24"/>
              <w:szCs w:val="24"/>
            </w:rPr>
            <w:t xml:space="preserve">Para realizar el </w:t>
          </w:r>
          <w:r>
            <w:rPr>
              <w:rFonts w:ascii="Arial" w:hAnsi="Arial" w:cs="Arial"/>
              <w:bCs/>
              <w:sz w:val="24"/>
              <w:szCs w:val="24"/>
            </w:rPr>
            <w:t>Modelo de G</w:t>
          </w:r>
          <w:r w:rsidRPr="00285159">
            <w:rPr>
              <w:rFonts w:ascii="Arial" w:hAnsi="Arial" w:cs="Arial"/>
              <w:bCs/>
              <w:sz w:val="24"/>
              <w:szCs w:val="24"/>
            </w:rPr>
            <w:t xml:space="preserve">estión </w:t>
          </w:r>
          <w:r>
            <w:rPr>
              <w:rFonts w:ascii="Arial" w:hAnsi="Arial" w:cs="Arial"/>
              <w:bCs/>
              <w:sz w:val="24"/>
              <w:szCs w:val="24"/>
            </w:rPr>
            <w:t>O</w:t>
          </w:r>
          <w:r w:rsidRPr="00285159">
            <w:rPr>
              <w:rFonts w:ascii="Arial" w:hAnsi="Arial" w:cs="Arial"/>
              <w:bCs/>
              <w:sz w:val="24"/>
              <w:szCs w:val="24"/>
            </w:rPr>
            <w:t>rganizacional</w:t>
          </w:r>
          <w:r>
            <w:rPr>
              <w:rFonts w:ascii="Arial" w:hAnsi="Arial" w:cs="Arial"/>
              <w:bCs/>
              <w:sz w:val="24"/>
              <w:szCs w:val="24"/>
            </w:rPr>
            <w:t xml:space="preserve"> del Fondo de Fomento Económico FOFOE</w:t>
          </w:r>
          <w:r w:rsidRPr="00285159">
            <w:rPr>
              <w:rFonts w:ascii="Arial" w:hAnsi="Arial" w:cs="Arial"/>
              <w:bCs/>
              <w:sz w:val="24"/>
              <w:szCs w:val="24"/>
            </w:rPr>
            <w:t xml:space="preserve"> vamos a utilizar una herramienta de la Planeación</w:t>
          </w:r>
          <w:r>
            <w:rPr>
              <w:rFonts w:ascii="Arial" w:hAnsi="Arial" w:cs="Arial"/>
              <w:bCs/>
              <w:sz w:val="24"/>
              <w:szCs w:val="24"/>
            </w:rPr>
            <w:t xml:space="preserve"> Estratégica: El análisis FODA, la cual es una herramienta analítica que nos permite trabajar con toda la información referente a la Institución; pues es útil para examinar sus Fortalezas, Oportunidades, Debilidades y Amenazas</w:t>
          </w:r>
          <w:r w:rsidR="00ED7F6F">
            <w:rPr>
              <w:rFonts w:ascii="Arial" w:hAnsi="Arial" w:cs="Arial"/>
              <w:bCs/>
              <w:sz w:val="24"/>
              <w:szCs w:val="24"/>
            </w:rPr>
            <w:t>.</w:t>
          </w:r>
        </w:p>
        <w:p w:rsidR="00CA4516" w:rsidRDefault="003B135E" w:rsidP="00DB2FBD">
          <w:pPr>
            <w:spacing w:after="0" w:line="360" w:lineRule="auto"/>
            <w:jc w:val="both"/>
            <w:rPr>
              <w:rFonts w:ascii="Arial" w:hAnsi="Arial" w:cs="Arial"/>
              <w:bCs/>
              <w:sz w:val="24"/>
              <w:szCs w:val="24"/>
            </w:rPr>
          </w:pPr>
          <w:r w:rsidRPr="00285159">
            <w:rPr>
              <w:rFonts w:ascii="Arial" w:hAnsi="Arial" w:cs="Arial"/>
              <w:bCs/>
              <w:sz w:val="24"/>
              <w:szCs w:val="24"/>
            </w:rPr>
            <w:t>A través del análisis del medio</w:t>
          </w:r>
          <w:r>
            <w:rPr>
              <w:rFonts w:ascii="Arial" w:hAnsi="Arial" w:cs="Arial"/>
              <w:bCs/>
              <w:sz w:val="24"/>
              <w:szCs w:val="24"/>
            </w:rPr>
            <w:t xml:space="preserve"> </w:t>
          </w:r>
          <w:r w:rsidRPr="00285159">
            <w:rPr>
              <w:rFonts w:ascii="Arial" w:hAnsi="Arial" w:cs="Arial"/>
              <w:bCs/>
              <w:sz w:val="24"/>
              <w:szCs w:val="24"/>
            </w:rPr>
            <w:t xml:space="preserve">interno </w:t>
          </w:r>
          <w:r w:rsidR="008F3DAE">
            <w:rPr>
              <w:rFonts w:ascii="Arial" w:hAnsi="Arial" w:cs="Arial"/>
              <w:bCs/>
              <w:sz w:val="24"/>
              <w:szCs w:val="24"/>
            </w:rPr>
            <w:t>y</w:t>
          </w:r>
          <w:r w:rsidRPr="00285159">
            <w:rPr>
              <w:rFonts w:ascii="Arial" w:hAnsi="Arial" w:cs="Arial"/>
              <w:bCs/>
              <w:sz w:val="24"/>
              <w:szCs w:val="24"/>
            </w:rPr>
            <w:t xml:space="preserve"> externo</w:t>
          </w:r>
          <w:r>
            <w:rPr>
              <w:rFonts w:ascii="Arial" w:hAnsi="Arial" w:cs="Arial"/>
              <w:bCs/>
              <w:sz w:val="24"/>
              <w:szCs w:val="24"/>
            </w:rPr>
            <w:t xml:space="preserve"> </w:t>
          </w:r>
          <w:r w:rsidR="00CA4516">
            <w:rPr>
              <w:rFonts w:ascii="Arial" w:hAnsi="Arial" w:cs="Arial"/>
              <w:bCs/>
              <w:sz w:val="24"/>
              <w:szCs w:val="24"/>
            </w:rPr>
            <w:t xml:space="preserve">de </w:t>
          </w:r>
          <w:r w:rsidR="00CA4516" w:rsidRPr="00285159">
            <w:rPr>
              <w:rFonts w:ascii="Arial" w:hAnsi="Arial" w:cs="Arial"/>
              <w:bCs/>
              <w:sz w:val="24"/>
              <w:szCs w:val="24"/>
            </w:rPr>
            <w:t>la</w:t>
          </w:r>
          <w:r w:rsidRPr="00285159">
            <w:rPr>
              <w:rFonts w:ascii="Arial" w:hAnsi="Arial" w:cs="Arial"/>
              <w:bCs/>
              <w:sz w:val="24"/>
              <w:szCs w:val="24"/>
            </w:rPr>
            <w:t xml:space="preserve"> situación actual de</w:t>
          </w:r>
          <w:r>
            <w:rPr>
              <w:rFonts w:ascii="Arial" w:hAnsi="Arial" w:cs="Arial"/>
              <w:bCs/>
              <w:sz w:val="24"/>
              <w:szCs w:val="24"/>
            </w:rPr>
            <w:t>l</w:t>
          </w:r>
          <w:r w:rsidRPr="00285159">
            <w:rPr>
              <w:rFonts w:ascii="Arial" w:hAnsi="Arial" w:cs="Arial"/>
              <w:bCs/>
              <w:sz w:val="24"/>
              <w:szCs w:val="24"/>
            </w:rPr>
            <w:t xml:space="preserve"> </w:t>
          </w:r>
          <w:r>
            <w:rPr>
              <w:rFonts w:ascii="Arial" w:hAnsi="Arial" w:cs="Arial"/>
              <w:bCs/>
              <w:sz w:val="24"/>
              <w:szCs w:val="24"/>
            </w:rPr>
            <w:t>Fondo de Fomento Económico</w:t>
          </w:r>
          <w:r w:rsidRPr="00285159">
            <w:rPr>
              <w:rFonts w:ascii="Arial" w:hAnsi="Arial" w:cs="Arial"/>
              <w:bCs/>
              <w:sz w:val="24"/>
              <w:szCs w:val="24"/>
            </w:rPr>
            <w:t xml:space="preserve">, </w:t>
          </w:r>
          <w:r>
            <w:rPr>
              <w:rFonts w:ascii="Arial" w:hAnsi="Arial" w:cs="Arial"/>
              <w:bCs/>
              <w:sz w:val="24"/>
              <w:szCs w:val="24"/>
            </w:rPr>
            <w:t xml:space="preserve">se proponen </w:t>
          </w:r>
          <w:r w:rsidRPr="00285159">
            <w:rPr>
              <w:rFonts w:ascii="Arial" w:hAnsi="Arial" w:cs="Arial"/>
              <w:bCs/>
              <w:sz w:val="24"/>
              <w:szCs w:val="24"/>
            </w:rPr>
            <w:t>acciones cuyos resultados sean previsibles.</w:t>
          </w:r>
        </w:p>
        <w:tbl>
          <w:tblPr>
            <w:tblStyle w:val="Cuadrculaclara-nfasis3"/>
            <w:tblW w:w="10915" w:type="dxa"/>
            <w:tblInd w:w="-601" w:type="dxa"/>
            <w:tblLook w:val="04A0" w:firstRow="1" w:lastRow="0" w:firstColumn="1" w:lastColumn="0" w:noHBand="0" w:noVBand="1"/>
          </w:tblPr>
          <w:tblGrid>
            <w:gridCol w:w="5245"/>
            <w:gridCol w:w="5670"/>
          </w:tblGrid>
          <w:tr w:rsidR="00764BA5" w:rsidTr="00266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5" w:type="dxa"/>
              </w:tcPr>
              <w:p w:rsidR="00764BA5" w:rsidRPr="00241E9A" w:rsidRDefault="00764BA5" w:rsidP="00764BA5">
                <w:pPr>
                  <w:jc w:val="center"/>
                  <w:rPr>
                    <w:rFonts w:ascii="Arial" w:hAnsi="Arial" w:cs="Arial"/>
                    <w:bCs w:val="0"/>
                    <w:sz w:val="24"/>
                    <w:szCs w:val="24"/>
                  </w:rPr>
                </w:pPr>
                <w:r w:rsidRPr="00241E9A">
                  <w:rPr>
                    <w:rFonts w:ascii="Arial" w:hAnsi="Arial" w:cs="Arial"/>
                    <w:bCs w:val="0"/>
                    <w:sz w:val="24"/>
                    <w:szCs w:val="24"/>
                  </w:rPr>
                  <w:t>FORTALEZAS INTERNAS (F)</w:t>
                </w:r>
              </w:p>
            </w:tc>
            <w:tc>
              <w:tcPr>
                <w:tcW w:w="5670" w:type="dxa"/>
              </w:tcPr>
              <w:p w:rsidR="00764BA5" w:rsidRPr="00241E9A" w:rsidRDefault="00764BA5" w:rsidP="00764BA5">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241E9A">
                  <w:rPr>
                    <w:rFonts w:ascii="Arial" w:hAnsi="Arial" w:cs="Arial"/>
                    <w:bCs w:val="0"/>
                    <w:sz w:val="24"/>
                    <w:szCs w:val="24"/>
                  </w:rPr>
                  <w:t>DEBILIDADES INTERNAS (D)</w:t>
                </w:r>
              </w:p>
            </w:tc>
          </w:tr>
          <w:tr w:rsidR="00764BA5" w:rsidTr="00266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5" w:type="dxa"/>
              </w:tcPr>
              <w:p w:rsidR="00764BA5" w:rsidRPr="00241E9A" w:rsidRDefault="00496E4D" w:rsidP="0026681B">
                <w:pPr>
                  <w:pStyle w:val="Prrafodelista"/>
                  <w:numPr>
                    <w:ilvl w:val="0"/>
                    <w:numId w:val="18"/>
                  </w:numPr>
                  <w:jc w:val="both"/>
                  <w:rPr>
                    <w:rFonts w:ascii="Arial" w:hAnsi="Arial" w:cs="Arial"/>
                    <w:b w:val="0"/>
                    <w:sz w:val="24"/>
                    <w:szCs w:val="24"/>
                  </w:rPr>
                </w:pPr>
                <w:r>
                  <w:rPr>
                    <w:rFonts w:ascii="Arial" w:hAnsi="Arial" w:cs="Arial"/>
                    <w:b w:val="0"/>
                    <w:sz w:val="24"/>
                    <w:szCs w:val="24"/>
                  </w:rPr>
                  <w:t>Apoyos de los Direct</w:t>
                </w:r>
                <w:r w:rsidR="00CA4516">
                  <w:rPr>
                    <w:rFonts w:ascii="Arial" w:hAnsi="Arial" w:cs="Arial"/>
                    <w:b w:val="0"/>
                    <w:sz w:val="24"/>
                    <w:szCs w:val="24"/>
                  </w:rPr>
                  <w:t>ivos al personal para realizar sus funciones.</w:t>
                </w:r>
              </w:p>
              <w:p w:rsidR="00764BA5" w:rsidRPr="00241E9A" w:rsidRDefault="00CA4516" w:rsidP="0026681B">
                <w:pPr>
                  <w:pStyle w:val="Prrafodelista"/>
                  <w:numPr>
                    <w:ilvl w:val="0"/>
                    <w:numId w:val="18"/>
                  </w:numPr>
                  <w:jc w:val="both"/>
                  <w:rPr>
                    <w:rFonts w:ascii="Arial" w:hAnsi="Arial" w:cs="Arial"/>
                    <w:b w:val="0"/>
                    <w:sz w:val="24"/>
                    <w:szCs w:val="24"/>
                  </w:rPr>
                </w:pPr>
                <w:r>
                  <w:rPr>
                    <w:rFonts w:ascii="Arial" w:hAnsi="Arial" w:cs="Arial"/>
                    <w:b w:val="0"/>
                    <w:sz w:val="24"/>
                    <w:szCs w:val="24"/>
                  </w:rPr>
                  <w:t>Trabajar colaborativamente con el personal.</w:t>
                </w:r>
              </w:p>
              <w:p w:rsidR="00764BA5" w:rsidRPr="00241E9A" w:rsidRDefault="00764BA5" w:rsidP="0026681B">
                <w:pPr>
                  <w:pStyle w:val="Prrafodelista"/>
                  <w:numPr>
                    <w:ilvl w:val="0"/>
                    <w:numId w:val="18"/>
                  </w:numPr>
                  <w:jc w:val="both"/>
                  <w:rPr>
                    <w:rFonts w:ascii="Arial" w:hAnsi="Arial" w:cs="Arial"/>
                    <w:b w:val="0"/>
                    <w:sz w:val="24"/>
                    <w:szCs w:val="24"/>
                  </w:rPr>
                </w:pPr>
                <w:r w:rsidRPr="00241E9A">
                  <w:rPr>
                    <w:rFonts w:ascii="Arial" w:hAnsi="Arial" w:cs="Arial"/>
                    <w:b w:val="0"/>
                    <w:sz w:val="24"/>
                    <w:szCs w:val="24"/>
                  </w:rPr>
                  <w:t>Calidez en la atención a los clientes</w:t>
                </w:r>
                <w:r w:rsidR="00CA4516">
                  <w:rPr>
                    <w:rFonts w:ascii="Arial" w:hAnsi="Arial" w:cs="Arial"/>
                    <w:b w:val="0"/>
                    <w:sz w:val="24"/>
                    <w:szCs w:val="24"/>
                  </w:rPr>
                  <w:t>.</w:t>
                </w:r>
              </w:p>
              <w:p w:rsidR="00764BA5" w:rsidRPr="00241E9A" w:rsidRDefault="00764BA5" w:rsidP="0026681B">
                <w:pPr>
                  <w:pStyle w:val="Prrafodelista"/>
                  <w:numPr>
                    <w:ilvl w:val="0"/>
                    <w:numId w:val="18"/>
                  </w:numPr>
                  <w:jc w:val="both"/>
                  <w:rPr>
                    <w:rFonts w:ascii="Arial" w:hAnsi="Arial" w:cs="Arial"/>
                    <w:b w:val="0"/>
                    <w:sz w:val="24"/>
                    <w:szCs w:val="24"/>
                  </w:rPr>
                </w:pPr>
                <w:r w:rsidRPr="00241E9A">
                  <w:rPr>
                    <w:rFonts w:ascii="Arial" w:hAnsi="Arial" w:cs="Arial"/>
                    <w:b w:val="0"/>
                    <w:sz w:val="24"/>
                    <w:szCs w:val="24"/>
                  </w:rPr>
                  <w:t>Diferentes tipos de cajones financieros</w:t>
                </w:r>
                <w:r w:rsidR="00CA4516">
                  <w:rPr>
                    <w:rFonts w:ascii="Arial" w:hAnsi="Arial" w:cs="Arial"/>
                    <w:b w:val="0"/>
                    <w:sz w:val="24"/>
                    <w:szCs w:val="24"/>
                  </w:rPr>
                  <w:t>.</w:t>
                </w:r>
              </w:p>
              <w:p w:rsidR="00764BA5" w:rsidRPr="00241E9A" w:rsidRDefault="00764BA5" w:rsidP="0026681B">
                <w:pPr>
                  <w:pStyle w:val="Prrafodelista"/>
                  <w:numPr>
                    <w:ilvl w:val="0"/>
                    <w:numId w:val="18"/>
                  </w:numPr>
                  <w:jc w:val="both"/>
                  <w:rPr>
                    <w:rFonts w:ascii="Arial" w:hAnsi="Arial" w:cs="Arial"/>
                    <w:b w:val="0"/>
                    <w:sz w:val="24"/>
                    <w:szCs w:val="24"/>
                  </w:rPr>
                </w:pPr>
                <w:r w:rsidRPr="00241E9A">
                  <w:rPr>
                    <w:rFonts w:ascii="Arial" w:hAnsi="Arial" w:cs="Arial"/>
                    <w:b w:val="0"/>
                    <w:sz w:val="24"/>
                    <w:szCs w:val="24"/>
                  </w:rPr>
                  <w:t>Tasa de interés más baja del mercado</w:t>
                </w:r>
                <w:r w:rsidR="00CA4516">
                  <w:rPr>
                    <w:rFonts w:ascii="Arial" w:hAnsi="Arial" w:cs="Arial"/>
                    <w:b w:val="0"/>
                    <w:sz w:val="24"/>
                    <w:szCs w:val="24"/>
                  </w:rPr>
                  <w:t>.</w:t>
                </w:r>
              </w:p>
              <w:p w:rsidR="00764BA5" w:rsidRPr="00241E9A" w:rsidRDefault="00764BA5" w:rsidP="0026681B">
                <w:pPr>
                  <w:pStyle w:val="Prrafodelista"/>
                  <w:numPr>
                    <w:ilvl w:val="0"/>
                    <w:numId w:val="18"/>
                  </w:numPr>
                  <w:jc w:val="both"/>
                  <w:rPr>
                    <w:rFonts w:ascii="Arial" w:hAnsi="Arial" w:cs="Arial"/>
                    <w:b w:val="0"/>
                    <w:sz w:val="24"/>
                    <w:szCs w:val="24"/>
                  </w:rPr>
                </w:pPr>
                <w:r w:rsidRPr="00241E9A">
                  <w:rPr>
                    <w:rFonts w:ascii="Arial" w:hAnsi="Arial" w:cs="Arial"/>
                    <w:b w:val="0"/>
                    <w:sz w:val="24"/>
                    <w:szCs w:val="24"/>
                  </w:rPr>
                  <w:t>Suficientes recursos financieros</w:t>
                </w:r>
                <w:r w:rsidR="00CA4516">
                  <w:rPr>
                    <w:rFonts w:ascii="Arial" w:hAnsi="Arial" w:cs="Arial"/>
                    <w:b w:val="0"/>
                    <w:sz w:val="24"/>
                    <w:szCs w:val="24"/>
                  </w:rPr>
                  <w:t xml:space="preserve"> para la prestación de créditos.</w:t>
                </w:r>
              </w:p>
              <w:p w:rsidR="00764BA5" w:rsidRPr="00CA4516" w:rsidRDefault="00764BA5" w:rsidP="0026681B">
                <w:pPr>
                  <w:pStyle w:val="Prrafodelista"/>
                  <w:numPr>
                    <w:ilvl w:val="0"/>
                    <w:numId w:val="18"/>
                  </w:numPr>
                  <w:jc w:val="both"/>
                  <w:rPr>
                    <w:rFonts w:ascii="Arial" w:hAnsi="Arial" w:cs="Arial"/>
                    <w:sz w:val="24"/>
                    <w:szCs w:val="24"/>
                  </w:rPr>
                </w:pPr>
                <w:r w:rsidRPr="00241E9A">
                  <w:rPr>
                    <w:rFonts w:ascii="Arial" w:hAnsi="Arial" w:cs="Arial"/>
                    <w:b w:val="0"/>
                    <w:sz w:val="24"/>
                    <w:szCs w:val="24"/>
                  </w:rPr>
                  <w:t>Experiencia en el recurso humano.</w:t>
                </w:r>
              </w:p>
              <w:p w:rsidR="00CA4516" w:rsidRPr="00241E9A" w:rsidRDefault="00CA4516" w:rsidP="0026681B">
                <w:pPr>
                  <w:pStyle w:val="Prrafodelista"/>
                  <w:numPr>
                    <w:ilvl w:val="0"/>
                    <w:numId w:val="18"/>
                  </w:numPr>
                  <w:jc w:val="both"/>
                  <w:rPr>
                    <w:rFonts w:ascii="Arial" w:hAnsi="Arial" w:cs="Arial"/>
                    <w:b w:val="0"/>
                    <w:sz w:val="24"/>
                    <w:szCs w:val="24"/>
                  </w:rPr>
                </w:pPr>
                <w:r w:rsidRPr="00241E9A">
                  <w:rPr>
                    <w:rFonts w:ascii="Arial" w:hAnsi="Arial" w:cs="Arial"/>
                    <w:b w:val="0"/>
                    <w:sz w:val="24"/>
                    <w:szCs w:val="24"/>
                  </w:rPr>
                  <w:t>Buena comunicación con demás Dependencias y Entidades Estatales y Federales</w:t>
                </w:r>
              </w:p>
              <w:p w:rsidR="00CA4516" w:rsidRPr="00241E9A" w:rsidRDefault="00CA4516" w:rsidP="0026681B">
                <w:pPr>
                  <w:pStyle w:val="Prrafodelista"/>
                  <w:numPr>
                    <w:ilvl w:val="0"/>
                    <w:numId w:val="18"/>
                  </w:numPr>
                  <w:jc w:val="both"/>
                  <w:rPr>
                    <w:rFonts w:ascii="Arial" w:hAnsi="Arial" w:cs="Arial"/>
                    <w:sz w:val="24"/>
                    <w:szCs w:val="24"/>
                  </w:rPr>
                </w:pPr>
                <w:r>
                  <w:rPr>
                    <w:rFonts w:ascii="Arial" w:hAnsi="Arial" w:cs="Arial"/>
                    <w:b w:val="0"/>
                    <w:sz w:val="24"/>
                    <w:szCs w:val="24"/>
                  </w:rPr>
                  <w:t xml:space="preserve">Posición competitiva </w:t>
                </w:r>
              </w:p>
              <w:p w:rsidR="00CA4516" w:rsidRDefault="00CA4516" w:rsidP="0026681B">
                <w:pPr>
                  <w:pStyle w:val="Prrafodelista"/>
                  <w:numPr>
                    <w:ilvl w:val="0"/>
                    <w:numId w:val="18"/>
                  </w:numPr>
                  <w:jc w:val="both"/>
                  <w:rPr>
                    <w:rFonts w:ascii="Arial" w:hAnsi="Arial" w:cs="Arial"/>
                    <w:sz w:val="24"/>
                    <w:szCs w:val="24"/>
                  </w:rPr>
                </w:pPr>
                <w:r>
                  <w:rPr>
                    <w:rFonts w:ascii="Arial" w:hAnsi="Arial" w:cs="Arial"/>
                    <w:b w:val="0"/>
                    <w:sz w:val="24"/>
                    <w:szCs w:val="24"/>
                  </w:rPr>
                  <w:t>Apoyo a industrias y pymes</w:t>
                </w:r>
              </w:p>
              <w:p w:rsidR="00CA4516" w:rsidRPr="00764BA5" w:rsidRDefault="00CA4516" w:rsidP="0026681B">
                <w:pPr>
                  <w:pStyle w:val="Prrafodelista"/>
                  <w:jc w:val="both"/>
                  <w:rPr>
                    <w:rFonts w:ascii="Arial" w:hAnsi="Arial" w:cs="Arial"/>
                    <w:sz w:val="24"/>
                    <w:szCs w:val="24"/>
                  </w:rPr>
                </w:pPr>
              </w:p>
            </w:tc>
            <w:tc>
              <w:tcPr>
                <w:tcW w:w="5670" w:type="dxa"/>
              </w:tcPr>
              <w:p w:rsidR="00764BA5" w:rsidRPr="00764BA5" w:rsidRDefault="00764BA5" w:rsidP="0026681B">
                <w:pPr>
                  <w:pStyle w:val="Prrafodelista"/>
                  <w:numPr>
                    <w:ilvl w:val="0"/>
                    <w:numId w:val="18"/>
                  </w:numPr>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Pr>
                    <w:rFonts w:ascii="Arial" w:hAnsi="Arial" w:cs="Arial"/>
                    <w:sz w:val="24"/>
                    <w:szCs w:val="24"/>
                  </w:rPr>
                  <w:t>Falta de capacitación</w:t>
                </w:r>
                <w:r w:rsidR="00CA4516">
                  <w:rPr>
                    <w:rFonts w:ascii="Arial" w:hAnsi="Arial" w:cs="Arial"/>
                    <w:sz w:val="24"/>
                    <w:szCs w:val="24"/>
                  </w:rPr>
                  <w:t xml:space="preserve"> en el personal.</w:t>
                </w:r>
              </w:p>
              <w:p w:rsidR="00764BA5" w:rsidRPr="00CA4516" w:rsidRDefault="00764BA5" w:rsidP="0026681B">
                <w:pPr>
                  <w:pStyle w:val="Prrafodelista"/>
                  <w:numPr>
                    <w:ilvl w:val="0"/>
                    <w:numId w:val="18"/>
                  </w:numPr>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Pr>
                    <w:rFonts w:ascii="Arial" w:hAnsi="Arial" w:cs="Arial"/>
                    <w:sz w:val="24"/>
                    <w:szCs w:val="24"/>
                  </w:rPr>
                  <w:t xml:space="preserve"> N</w:t>
                </w:r>
                <w:r w:rsidRPr="00764BA5">
                  <w:rPr>
                    <w:rFonts w:ascii="Arial" w:hAnsi="Arial" w:cs="Arial"/>
                    <w:sz w:val="24"/>
                    <w:szCs w:val="24"/>
                  </w:rPr>
                  <w:t xml:space="preserve">o se cumplen los procesos técnicos y administrativos para alcanzar los </w:t>
                </w:r>
                <w:r>
                  <w:rPr>
                    <w:rFonts w:ascii="Arial" w:hAnsi="Arial" w:cs="Arial"/>
                    <w:sz w:val="24"/>
                    <w:szCs w:val="24"/>
                  </w:rPr>
                  <w:t>objetivos</w:t>
                </w:r>
                <w:r w:rsidR="00CA4516">
                  <w:rPr>
                    <w:rFonts w:ascii="Arial" w:hAnsi="Arial" w:cs="Arial"/>
                    <w:sz w:val="24"/>
                    <w:szCs w:val="24"/>
                  </w:rPr>
                  <w:t xml:space="preserve"> institucionales.</w:t>
                </w:r>
              </w:p>
              <w:p w:rsidR="00764BA5" w:rsidRPr="00764BA5" w:rsidRDefault="00764BA5" w:rsidP="0026681B">
                <w:pPr>
                  <w:pStyle w:val="Prrafodelista"/>
                  <w:numPr>
                    <w:ilvl w:val="0"/>
                    <w:numId w:val="18"/>
                  </w:numPr>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Pr>
                    <w:rFonts w:ascii="Arial" w:hAnsi="Arial" w:cs="Arial"/>
                    <w:sz w:val="24"/>
                    <w:szCs w:val="24"/>
                  </w:rPr>
                  <w:t>D</w:t>
                </w:r>
                <w:r w:rsidRPr="00764BA5">
                  <w:rPr>
                    <w:rFonts w:ascii="Arial" w:hAnsi="Arial" w:cs="Arial"/>
                    <w:sz w:val="24"/>
                    <w:szCs w:val="24"/>
                  </w:rPr>
                  <w:t>eficie</w:t>
                </w:r>
                <w:r>
                  <w:rPr>
                    <w:rFonts w:ascii="Arial" w:hAnsi="Arial" w:cs="Arial"/>
                    <w:sz w:val="24"/>
                    <w:szCs w:val="24"/>
                  </w:rPr>
                  <w:t>ntes habilidades</w:t>
                </w:r>
                <w:r w:rsidR="00CA4516">
                  <w:rPr>
                    <w:rFonts w:ascii="Arial" w:hAnsi="Arial" w:cs="Arial"/>
                    <w:sz w:val="24"/>
                    <w:szCs w:val="24"/>
                  </w:rPr>
                  <w:t xml:space="preserve"> laborales</w:t>
                </w:r>
                <w:r>
                  <w:rPr>
                    <w:rFonts w:ascii="Arial" w:hAnsi="Arial" w:cs="Arial"/>
                    <w:sz w:val="24"/>
                    <w:szCs w:val="24"/>
                  </w:rPr>
                  <w:t xml:space="preserve"> en el personal</w:t>
                </w:r>
                <w:r w:rsidR="00CA4516">
                  <w:rPr>
                    <w:rFonts w:ascii="Arial" w:hAnsi="Arial" w:cs="Arial"/>
                    <w:sz w:val="24"/>
                    <w:szCs w:val="24"/>
                  </w:rPr>
                  <w:t>.</w:t>
                </w:r>
              </w:p>
              <w:p w:rsidR="00A72553" w:rsidRPr="00A72553" w:rsidRDefault="00764BA5" w:rsidP="0026681B">
                <w:pPr>
                  <w:pStyle w:val="Prrafodelista"/>
                  <w:numPr>
                    <w:ilvl w:val="0"/>
                    <w:numId w:val="18"/>
                  </w:numPr>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764BA5">
                  <w:rPr>
                    <w:rFonts w:ascii="Arial" w:hAnsi="Arial" w:cs="Arial"/>
                    <w:sz w:val="24"/>
                    <w:szCs w:val="24"/>
                  </w:rPr>
                  <w:t xml:space="preserve"> </w:t>
                </w:r>
                <w:r w:rsidR="00A72553">
                  <w:rPr>
                    <w:rFonts w:ascii="Arial" w:hAnsi="Arial" w:cs="Arial"/>
                    <w:sz w:val="24"/>
                    <w:szCs w:val="24"/>
                  </w:rPr>
                  <w:t>Marco normativo deficiente</w:t>
                </w:r>
                <w:r w:rsidR="0075445B">
                  <w:rPr>
                    <w:rFonts w:ascii="Arial" w:hAnsi="Arial" w:cs="Arial"/>
                    <w:sz w:val="24"/>
                    <w:szCs w:val="24"/>
                  </w:rPr>
                  <w:t>.</w:t>
                </w:r>
              </w:p>
              <w:p w:rsidR="00764BA5" w:rsidRPr="00764BA5" w:rsidRDefault="00764BA5" w:rsidP="0026681B">
                <w:pPr>
                  <w:pStyle w:val="Prrafodelista"/>
                  <w:numPr>
                    <w:ilvl w:val="0"/>
                    <w:numId w:val="18"/>
                  </w:numPr>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Pr>
                    <w:rFonts w:ascii="Arial" w:hAnsi="Arial" w:cs="Arial"/>
                    <w:sz w:val="24"/>
                    <w:szCs w:val="24"/>
                  </w:rPr>
                  <w:t>Rotación de personal</w:t>
                </w:r>
                <w:r w:rsidR="0075445B">
                  <w:rPr>
                    <w:rFonts w:ascii="Arial" w:hAnsi="Arial" w:cs="Arial"/>
                    <w:sz w:val="24"/>
                    <w:szCs w:val="24"/>
                  </w:rPr>
                  <w:t>.</w:t>
                </w:r>
              </w:p>
              <w:p w:rsidR="00764BA5" w:rsidRPr="00764BA5" w:rsidRDefault="00764BA5" w:rsidP="0026681B">
                <w:pPr>
                  <w:pStyle w:val="Prrafodelista"/>
                  <w:numPr>
                    <w:ilvl w:val="0"/>
                    <w:numId w:val="18"/>
                  </w:numPr>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Pr>
                    <w:rFonts w:ascii="Arial" w:hAnsi="Arial" w:cs="Arial"/>
                    <w:sz w:val="24"/>
                    <w:szCs w:val="24"/>
                  </w:rPr>
                  <w:t>C</w:t>
                </w:r>
                <w:r w:rsidRPr="00764BA5">
                  <w:rPr>
                    <w:rFonts w:ascii="Arial" w:hAnsi="Arial" w:cs="Arial"/>
                    <w:sz w:val="24"/>
                    <w:szCs w:val="24"/>
                  </w:rPr>
                  <w:t>ult</w:t>
                </w:r>
                <w:r w:rsidR="0075445B">
                  <w:rPr>
                    <w:rFonts w:ascii="Arial" w:hAnsi="Arial" w:cs="Arial"/>
                    <w:sz w:val="24"/>
                    <w:szCs w:val="24"/>
                  </w:rPr>
                  <w:t>ura organizacional deficiente.</w:t>
                </w:r>
              </w:p>
              <w:p w:rsidR="00241E9A" w:rsidRPr="00241E9A" w:rsidRDefault="00764BA5" w:rsidP="0026681B">
                <w:pPr>
                  <w:pStyle w:val="Prrafodelista"/>
                  <w:numPr>
                    <w:ilvl w:val="0"/>
                    <w:numId w:val="18"/>
                  </w:numPr>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241E9A">
                  <w:rPr>
                    <w:rFonts w:ascii="Arial" w:hAnsi="Arial" w:cs="Arial"/>
                    <w:sz w:val="24"/>
                    <w:szCs w:val="24"/>
                  </w:rPr>
                  <w:t>Escasos recursos materiales y financieros p</w:t>
                </w:r>
                <w:r w:rsidR="00241E9A">
                  <w:rPr>
                    <w:rFonts w:ascii="Arial" w:hAnsi="Arial" w:cs="Arial"/>
                    <w:sz w:val="24"/>
                    <w:szCs w:val="24"/>
                  </w:rPr>
                  <w:t>ara el seguimiento de cartera</w:t>
                </w:r>
                <w:r w:rsidR="0075445B">
                  <w:rPr>
                    <w:rFonts w:ascii="Arial" w:hAnsi="Arial" w:cs="Arial"/>
                    <w:sz w:val="24"/>
                    <w:szCs w:val="24"/>
                  </w:rPr>
                  <w:t>.</w:t>
                </w:r>
                <w:r w:rsidR="00241E9A">
                  <w:rPr>
                    <w:rFonts w:ascii="Arial" w:hAnsi="Arial" w:cs="Arial"/>
                    <w:sz w:val="24"/>
                    <w:szCs w:val="24"/>
                  </w:rPr>
                  <w:t xml:space="preserve"> </w:t>
                </w:r>
              </w:p>
              <w:p w:rsidR="00241E9A" w:rsidRPr="00241E9A" w:rsidRDefault="0075445B" w:rsidP="0026681B">
                <w:pPr>
                  <w:pStyle w:val="Prrafodelista"/>
                  <w:numPr>
                    <w:ilvl w:val="0"/>
                    <w:numId w:val="18"/>
                  </w:numPr>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Pr>
                    <w:rFonts w:ascii="Arial" w:hAnsi="Arial" w:cs="Arial"/>
                    <w:sz w:val="24"/>
                    <w:szCs w:val="24"/>
                  </w:rPr>
                  <w:t>D</w:t>
                </w:r>
                <w:r w:rsidR="00764BA5" w:rsidRPr="00241E9A">
                  <w:rPr>
                    <w:rFonts w:ascii="Arial" w:hAnsi="Arial" w:cs="Arial"/>
                    <w:sz w:val="24"/>
                    <w:szCs w:val="24"/>
                  </w:rPr>
                  <w:t>eficiente</w:t>
                </w:r>
                <w:r w:rsidR="00241E9A">
                  <w:rPr>
                    <w:rFonts w:ascii="Arial" w:hAnsi="Arial" w:cs="Arial"/>
                    <w:sz w:val="24"/>
                    <w:szCs w:val="24"/>
                  </w:rPr>
                  <w:t xml:space="preserve"> </w:t>
                </w:r>
                <w:r>
                  <w:rPr>
                    <w:rFonts w:ascii="Arial" w:hAnsi="Arial" w:cs="Arial"/>
                    <w:sz w:val="24"/>
                    <w:szCs w:val="24"/>
                  </w:rPr>
                  <w:t>actualización de las Tic.</w:t>
                </w:r>
              </w:p>
              <w:p w:rsidR="00764BA5" w:rsidRPr="00241E9A" w:rsidRDefault="00241E9A" w:rsidP="0026681B">
                <w:pPr>
                  <w:pStyle w:val="Prrafodelista"/>
                  <w:numPr>
                    <w:ilvl w:val="0"/>
                    <w:numId w:val="18"/>
                  </w:numPr>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241E9A">
                  <w:rPr>
                    <w:rFonts w:ascii="Arial" w:hAnsi="Arial" w:cs="Arial"/>
                    <w:sz w:val="24"/>
                    <w:szCs w:val="24"/>
                  </w:rPr>
                  <w:t>R</w:t>
                </w:r>
                <w:r w:rsidR="00764BA5" w:rsidRPr="00241E9A">
                  <w:rPr>
                    <w:rFonts w:ascii="Arial" w:hAnsi="Arial" w:cs="Arial"/>
                    <w:sz w:val="24"/>
                    <w:szCs w:val="24"/>
                  </w:rPr>
                  <w:t>esistencia al cambio de personal operativo.</w:t>
                </w:r>
              </w:p>
            </w:tc>
          </w:tr>
          <w:tr w:rsidR="00764BA5" w:rsidTr="002668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5" w:type="dxa"/>
              </w:tcPr>
              <w:p w:rsidR="00764BA5" w:rsidRPr="00241E9A" w:rsidRDefault="00764BA5" w:rsidP="0026681B">
                <w:pPr>
                  <w:jc w:val="center"/>
                  <w:rPr>
                    <w:rFonts w:ascii="Arial" w:hAnsi="Arial" w:cs="Arial"/>
                    <w:sz w:val="24"/>
                    <w:szCs w:val="24"/>
                  </w:rPr>
                </w:pPr>
                <w:r w:rsidRPr="00241E9A">
                  <w:rPr>
                    <w:rFonts w:ascii="Arial" w:hAnsi="Arial" w:cs="Arial"/>
                    <w:sz w:val="24"/>
                    <w:szCs w:val="24"/>
                  </w:rPr>
                  <w:t>OPORTUNIDADES EXTERNAS (O)</w:t>
                </w:r>
              </w:p>
            </w:tc>
            <w:tc>
              <w:tcPr>
                <w:tcW w:w="5670" w:type="dxa"/>
              </w:tcPr>
              <w:p w:rsidR="00764BA5" w:rsidRPr="00241E9A" w:rsidRDefault="00764BA5" w:rsidP="0026681B">
                <w:pPr>
                  <w:jc w:val="center"/>
                  <w:cnfStyle w:val="000000010000" w:firstRow="0" w:lastRow="0" w:firstColumn="0" w:lastColumn="0" w:oddVBand="0" w:evenVBand="0" w:oddHBand="0" w:evenHBand="1" w:firstRowFirstColumn="0" w:firstRowLastColumn="0" w:lastRowFirstColumn="0" w:lastRowLastColumn="0"/>
                  <w:rPr>
                    <w:rFonts w:ascii="Arial" w:hAnsi="Arial" w:cs="Arial"/>
                    <w:b/>
                    <w:sz w:val="24"/>
                    <w:szCs w:val="24"/>
                  </w:rPr>
                </w:pPr>
                <w:r w:rsidRPr="00241E9A">
                  <w:rPr>
                    <w:rFonts w:ascii="Arial" w:hAnsi="Arial" w:cs="Arial"/>
                    <w:b/>
                    <w:sz w:val="24"/>
                    <w:szCs w:val="24"/>
                  </w:rPr>
                  <w:t>AMENAZAS EXTERNAS (T)</w:t>
                </w:r>
              </w:p>
            </w:tc>
          </w:tr>
          <w:tr w:rsidR="00764BA5" w:rsidTr="00266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5" w:type="dxa"/>
              </w:tcPr>
              <w:p w:rsidR="00241E9A" w:rsidRPr="00241E9A" w:rsidRDefault="00241E9A" w:rsidP="0026681B">
                <w:pPr>
                  <w:pStyle w:val="Prrafodelista"/>
                  <w:numPr>
                    <w:ilvl w:val="0"/>
                    <w:numId w:val="19"/>
                  </w:numPr>
                  <w:jc w:val="both"/>
                  <w:rPr>
                    <w:rFonts w:ascii="Arial" w:hAnsi="Arial" w:cs="Arial"/>
                    <w:b w:val="0"/>
                    <w:sz w:val="24"/>
                    <w:szCs w:val="24"/>
                  </w:rPr>
                </w:pPr>
                <w:r>
                  <w:rPr>
                    <w:rFonts w:ascii="Arial" w:hAnsi="Arial" w:cs="Arial"/>
                    <w:b w:val="0"/>
                    <w:sz w:val="24"/>
                    <w:szCs w:val="24"/>
                  </w:rPr>
                  <w:t>Necesidad de los créditos</w:t>
                </w:r>
                <w:r w:rsidR="0075445B">
                  <w:rPr>
                    <w:rFonts w:ascii="Arial" w:hAnsi="Arial" w:cs="Arial"/>
                    <w:b w:val="0"/>
                    <w:sz w:val="24"/>
                    <w:szCs w:val="24"/>
                  </w:rPr>
                  <w:t xml:space="preserve"> para otorgar a las pymes.</w:t>
                </w:r>
              </w:p>
              <w:p w:rsidR="00241E9A" w:rsidRPr="00241E9A" w:rsidRDefault="0075445B" w:rsidP="0026681B">
                <w:pPr>
                  <w:pStyle w:val="Prrafodelista"/>
                  <w:numPr>
                    <w:ilvl w:val="0"/>
                    <w:numId w:val="19"/>
                  </w:numPr>
                  <w:jc w:val="both"/>
                  <w:rPr>
                    <w:rFonts w:ascii="Arial" w:hAnsi="Arial" w:cs="Arial"/>
                    <w:sz w:val="24"/>
                    <w:szCs w:val="24"/>
                  </w:rPr>
                </w:pPr>
                <w:r>
                  <w:rPr>
                    <w:rFonts w:ascii="Arial" w:hAnsi="Arial" w:cs="Arial"/>
                    <w:b w:val="0"/>
                    <w:sz w:val="24"/>
                    <w:szCs w:val="24"/>
                  </w:rPr>
                  <w:t>Poca competencia.</w:t>
                </w:r>
              </w:p>
              <w:p w:rsidR="00241E9A" w:rsidRPr="00241E9A" w:rsidRDefault="0075445B" w:rsidP="0026681B">
                <w:pPr>
                  <w:pStyle w:val="Prrafodelista"/>
                  <w:numPr>
                    <w:ilvl w:val="0"/>
                    <w:numId w:val="19"/>
                  </w:numPr>
                  <w:jc w:val="both"/>
                  <w:rPr>
                    <w:rFonts w:ascii="Arial" w:hAnsi="Arial" w:cs="Arial"/>
                    <w:sz w:val="24"/>
                    <w:szCs w:val="24"/>
                  </w:rPr>
                </w:pPr>
                <w:r>
                  <w:rPr>
                    <w:rFonts w:ascii="Arial" w:hAnsi="Arial" w:cs="Arial"/>
                    <w:b w:val="0"/>
                    <w:sz w:val="24"/>
                    <w:szCs w:val="24"/>
                  </w:rPr>
                  <w:t xml:space="preserve">Dependencias </w:t>
                </w:r>
                <w:r w:rsidR="00241E9A">
                  <w:rPr>
                    <w:rFonts w:ascii="Arial" w:hAnsi="Arial" w:cs="Arial"/>
                    <w:b w:val="0"/>
                    <w:sz w:val="24"/>
                    <w:szCs w:val="24"/>
                  </w:rPr>
                  <w:t>con tasas más altas</w:t>
                </w:r>
                <w:r>
                  <w:rPr>
                    <w:rFonts w:ascii="Arial" w:hAnsi="Arial" w:cs="Arial"/>
                    <w:b w:val="0"/>
                    <w:sz w:val="24"/>
                    <w:szCs w:val="24"/>
                  </w:rPr>
                  <w:t>.</w:t>
                </w:r>
              </w:p>
              <w:p w:rsidR="00241E9A" w:rsidRPr="00241E9A" w:rsidRDefault="00241E9A" w:rsidP="0026681B">
                <w:pPr>
                  <w:pStyle w:val="Prrafodelista"/>
                  <w:numPr>
                    <w:ilvl w:val="0"/>
                    <w:numId w:val="19"/>
                  </w:numPr>
                  <w:jc w:val="both"/>
                  <w:rPr>
                    <w:rFonts w:ascii="Arial" w:hAnsi="Arial" w:cs="Arial"/>
                    <w:sz w:val="24"/>
                    <w:szCs w:val="24"/>
                  </w:rPr>
                </w:pPr>
                <w:r>
                  <w:rPr>
                    <w:rFonts w:ascii="Arial" w:hAnsi="Arial" w:cs="Arial"/>
                    <w:b w:val="0"/>
                    <w:sz w:val="24"/>
                    <w:szCs w:val="24"/>
                  </w:rPr>
                  <w:t>Participación en el mercado</w:t>
                </w:r>
                <w:r w:rsidR="0075445B">
                  <w:rPr>
                    <w:rFonts w:ascii="Arial" w:hAnsi="Arial" w:cs="Arial"/>
                    <w:b w:val="0"/>
                    <w:sz w:val="24"/>
                    <w:szCs w:val="24"/>
                  </w:rPr>
                  <w:t>.</w:t>
                </w:r>
              </w:p>
              <w:p w:rsidR="00764BA5" w:rsidRDefault="00241E9A" w:rsidP="0026681B">
                <w:pPr>
                  <w:pStyle w:val="Prrafodelista"/>
                  <w:numPr>
                    <w:ilvl w:val="0"/>
                    <w:numId w:val="19"/>
                  </w:numPr>
                  <w:jc w:val="both"/>
                  <w:rPr>
                    <w:rFonts w:ascii="Arial" w:hAnsi="Arial" w:cs="Arial"/>
                    <w:b w:val="0"/>
                    <w:sz w:val="24"/>
                    <w:szCs w:val="24"/>
                  </w:rPr>
                </w:pPr>
                <w:r w:rsidRPr="00241E9A">
                  <w:rPr>
                    <w:rFonts w:ascii="Arial" w:hAnsi="Arial" w:cs="Arial"/>
                    <w:b w:val="0"/>
                    <w:sz w:val="24"/>
                    <w:szCs w:val="24"/>
                  </w:rPr>
                  <w:t>Generación de empleos.</w:t>
                </w:r>
              </w:p>
              <w:p w:rsidR="0075445B" w:rsidRPr="00241E9A" w:rsidRDefault="0075445B" w:rsidP="0026681B">
                <w:pPr>
                  <w:pStyle w:val="Prrafodelista"/>
                  <w:numPr>
                    <w:ilvl w:val="0"/>
                    <w:numId w:val="19"/>
                  </w:numPr>
                  <w:jc w:val="both"/>
                  <w:rPr>
                    <w:rFonts w:ascii="Arial" w:hAnsi="Arial" w:cs="Arial"/>
                    <w:b w:val="0"/>
                    <w:sz w:val="24"/>
                    <w:szCs w:val="24"/>
                  </w:rPr>
                </w:pPr>
                <w:r>
                  <w:rPr>
                    <w:rFonts w:ascii="Arial" w:hAnsi="Arial" w:cs="Arial"/>
                    <w:b w:val="0"/>
                    <w:sz w:val="24"/>
                    <w:szCs w:val="24"/>
                  </w:rPr>
                  <w:t>Programa de reactivación económica.</w:t>
                </w:r>
              </w:p>
            </w:tc>
            <w:tc>
              <w:tcPr>
                <w:tcW w:w="5670" w:type="dxa"/>
              </w:tcPr>
              <w:p w:rsidR="00DD3012" w:rsidRDefault="00DD3012" w:rsidP="0026681B">
                <w:pPr>
                  <w:pStyle w:val="Prrafodelista"/>
                  <w:numPr>
                    <w:ilvl w:val="0"/>
                    <w:numId w:val="19"/>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D3012">
                  <w:rPr>
                    <w:rFonts w:ascii="Arial" w:hAnsi="Arial" w:cs="Arial"/>
                    <w:sz w:val="24"/>
                    <w:szCs w:val="24"/>
                  </w:rPr>
                  <w:t>Inexistencia de planes a mediano y largo plazo</w:t>
                </w:r>
                <w:r w:rsidR="0075445B">
                  <w:rPr>
                    <w:rFonts w:ascii="Arial" w:hAnsi="Arial" w:cs="Arial"/>
                    <w:sz w:val="24"/>
                    <w:szCs w:val="24"/>
                  </w:rPr>
                  <w:t>.</w:t>
                </w:r>
              </w:p>
              <w:p w:rsidR="0075445B" w:rsidRDefault="0075445B" w:rsidP="0026681B">
                <w:pPr>
                  <w:pStyle w:val="Prrafodelista"/>
                  <w:numPr>
                    <w:ilvl w:val="0"/>
                    <w:numId w:val="19"/>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Problemas sociales.</w:t>
                </w:r>
              </w:p>
              <w:p w:rsidR="0075445B" w:rsidRPr="00DD3012" w:rsidRDefault="0075445B" w:rsidP="0026681B">
                <w:pPr>
                  <w:pStyle w:val="Prrafodelista"/>
                  <w:numPr>
                    <w:ilvl w:val="0"/>
                    <w:numId w:val="19"/>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Crisis económica. </w:t>
                </w:r>
              </w:p>
              <w:p w:rsidR="00DD3012" w:rsidRPr="00DD3012" w:rsidRDefault="00DD3012" w:rsidP="0026681B">
                <w:pPr>
                  <w:pStyle w:val="Prrafodelista"/>
                  <w:numPr>
                    <w:ilvl w:val="0"/>
                    <w:numId w:val="19"/>
                  </w:num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DD3012">
                  <w:rPr>
                    <w:rFonts w:ascii="Arial" w:hAnsi="Arial" w:cs="Arial"/>
                    <w:sz w:val="24"/>
                    <w:szCs w:val="24"/>
                  </w:rPr>
                  <w:t>M</w:t>
                </w:r>
                <w:r>
                  <w:rPr>
                    <w:rFonts w:ascii="Arial" w:hAnsi="Arial" w:cs="Arial"/>
                    <w:sz w:val="24"/>
                    <w:szCs w:val="24"/>
                  </w:rPr>
                  <w:t>uy baja recuperación de cartera</w:t>
                </w:r>
              </w:p>
              <w:p w:rsidR="00DD3012" w:rsidRPr="00A72553" w:rsidRDefault="00DD3012" w:rsidP="0026681B">
                <w:pPr>
                  <w:pStyle w:val="Prrafodelista"/>
                  <w:numPr>
                    <w:ilvl w:val="0"/>
                    <w:numId w:val="19"/>
                  </w:num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sz w:val="24"/>
                    <w:szCs w:val="24"/>
                  </w:rPr>
                  <w:t>Nivel de riesgo alto</w:t>
                </w:r>
                <w:r w:rsidR="00A72553">
                  <w:rPr>
                    <w:rFonts w:ascii="Arial" w:hAnsi="Arial" w:cs="Arial"/>
                    <w:sz w:val="24"/>
                    <w:szCs w:val="24"/>
                  </w:rPr>
                  <w:t xml:space="preserve"> </w:t>
                </w:r>
                <w:r w:rsidR="0075445B">
                  <w:rPr>
                    <w:rFonts w:ascii="Arial" w:hAnsi="Arial" w:cs="Arial"/>
                    <w:sz w:val="24"/>
                    <w:szCs w:val="24"/>
                  </w:rPr>
                  <w:t>y t</w:t>
                </w:r>
                <w:r w:rsidRPr="00A72553">
                  <w:rPr>
                    <w:rFonts w:ascii="Arial" w:hAnsi="Arial" w:cs="Arial"/>
                    <w:sz w:val="24"/>
                    <w:szCs w:val="24"/>
                  </w:rPr>
                  <w:t>endiente a desaparecer por mala administración</w:t>
                </w:r>
                <w:r w:rsidR="0075445B">
                  <w:rPr>
                    <w:rFonts w:ascii="Arial" w:hAnsi="Arial" w:cs="Arial"/>
                    <w:sz w:val="24"/>
                    <w:szCs w:val="24"/>
                  </w:rPr>
                  <w:t>.</w:t>
                </w:r>
              </w:p>
              <w:p w:rsidR="00764BA5" w:rsidRPr="00DD3012" w:rsidRDefault="00DD3012" w:rsidP="0026681B">
                <w:pPr>
                  <w:pStyle w:val="Prrafodelista"/>
                  <w:numPr>
                    <w:ilvl w:val="0"/>
                    <w:numId w:val="19"/>
                  </w:num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sz w:val="24"/>
                    <w:szCs w:val="24"/>
                  </w:rPr>
                  <w:t>F</w:t>
                </w:r>
                <w:r w:rsidRPr="00DD3012">
                  <w:rPr>
                    <w:rFonts w:ascii="Arial" w:hAnsi="Arial" w:cs="Arial"/>
                    <w:sz w:val="24"/>
                    <w:szCs w:val="24"/>
                  </w:rPr>
                  <w:t>alta de desarrollo empresarial en la entidad.</w:t>
                </w:r>
              </w:p>
              <w:p w:rsidR="00DD3012" w:rsidRPr="00DD3012" w:rsidRDefault="00DD3012" w:rsidP="0026681B">
                <w:pPr>
                  <w:pStyle w:val="Prrafodelista"/>
                  <w:numPr>
                    <w:ilvl w:val="0"/>
                    <w:numId w:val="19"/>
                  </w:num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sz w:val="24"/>
                    <w:szCs w:val="24"/>
                  </w:rPr>
                  <w:t>Falta de cultura de pago de los acreditados</w:t>
                </w:r>
                <w:r w:rsidR="0075445B">
                  <w:rPr>
                    <w:rFonts w:ascii="Arial" w:hAnsi="Arial" w:cs="Arial"/>
                    <w:sz w:val="24"/>
                    <w:szCs w:val="24"/>
                  </w:rPr>
                  <w:t>.</w:t>
                </w:r>
              </w:p>
            </w:tc>
          </w:tr>
        </w:tbl>
        <w:p w:rsidR="00582A7C" w:rsidRPr="00582A7C" w:rsidRDefault="008F3DAE" w:rsidP="00DB2FBD">
          <w:pPr>
            <w:spacing w:line="360" w:lineRule="auto"/>
            <w:jc w:val="both"/>
            <w:rPr>
              <w:rFonts w:ascii="Arial" w:hAnsi="Arial" w:cs="Arial"/>
              <w:b/>
              <w:bCs/>
              <w:sz w:val="28"/>
              <w:szCs w:val="28"/>
            </w:rPr>
          </w:pPr>
          <w:r>
            <w:rPr>
              <w:rFonts w:ascii="Arial" w:hAnsi="Arial" w:cs="Arial"/>
              <w:b/>
              <w:bCs/>
              <w:sz w:val="28"/>
              <w:szCs w:val="28"/>
            </w:rPr>
            <w:lastRenderedPageBreak/>
            <w:t>4.</w:t>
          </w:r>
          <w:r w:rsidR="0075445B">
            <w:rPr>
              <w:rFonts w:ascii="Arial" w:hAnsi="Arial" w:cs="Arial"/>
              <w:b/>
              <w:bCs/>
              <w:sz w:val="28"/>
              <w:szCs w:val="28"/>
            </w:rPr>
            <w:t xml:space="preserve"> </w:t>
          </w:r>
          <w:r w:rsidR="00582A7C" w:rsidRPr="00582A7C">
            <w:rPr>
              <w:rFonts w:ascii="Arial" w:hAnsi="Arial" w:cs="Arial"/>
              <w:b/>
              <w:bCs/>
              <w:sz w:val="28"/>
              <w:szCs w:val="28"/>
            </w:rPr>
            <w:t xml:space="preserve">CONCEPTO DEL MODELO DE </w:t>
          </w:r>
          <w:r w:rsidR="0039662B">
            <w:rPr>
              <w:rFonts w:ascii="Arial" w:hAnsi="Arial" w:cs="Arial"/>
              <w:b/>
              <w:bCs/>
              <w:sz w:val="28"/>
              <w:szCs w:val="28"/>
            </w:rPr>
            <w:t>DESARROLLO</w:t>
          </w:r>
          <w:r w:rsidR="00582A7C" w:rsidRPr="00582A7C">
            <w:rPr>
              <w:rFonts w:ascii="Arial" w:hAnsi="Arial" w:cs="Arial"/>
              <w:b/>
              <w:bCs/>
              <w:sz w:val="28"/>
              <w:szCs w:val="28"/>
            </w:rPr>
            <w:t xml:space="preserve"> ORGANIZACIONAL</w:t>
          </w:r>
          <w:r w:rsidR="0075445B">
            <w:rPr>
              <w:rFonts w:ascii="Arial" w:hAnsi="Arial" w:cs="Arial"/>
              <w:b/>
              <w:bCs/>
              <w:sz w:val="28"/>
              <w:szCs w:val="28"/>
            </w:rPr>
            <w:t xml:space="preserve"> DEL FOMENTO DE FOMENTO ECONOMICO.</w:t>
          </w:r>
        </w:p>
        <w:p w:rsidR="0039662B" w:rsidRDefault="00766224" w:rsidP="0075445B">
          <w:pPr>
            <w:pBdr>
              <w:top w:val="single" w:sz="8" w:space="1" w:color="FFFFFF"/>
            </w:pBdr>
            <w:tabs>
              <w:tab w:val="left" w:pos="7797"/>
            </w:tabs>
            <w:spacing w:line="360" w:lineRule="auto"/>
            <w:jc w:val="both"/>
            <w:rPr>
              <w:rFonts w:ascii="Arial" w:hAnsi="Arial" w:cs="Arial"/>
              <w:sz w:val="24"/>
              <w:szCs w:val="24"/>
            </w:rPr>
          </w:pPr>
          <w:r>
            <w:rPr>
              <w:rFonts w:ascii="Arial" w:hAnsi="Arial" w:cs="Arial"/>
              <w:sz w:val="24"/>
              <w:szCs w:val="24"/>
            </w:rPr>
            <w:t>El Desarrollo Organizacional</w:t>
          </w:r>
          <w:r w:rsidR="00011A03">
            <w:rPr>
              <w:rFonts w:ascii="Arial" w:hAnsi="Arial" w:cs="Arial"/>
              <w:sz w:val="24"/>
              <w:szCs w:val="24"/>
            </w:rPr>
            <w:t>,</w:t>
          </w:r>
          <w:r>
            <w:rPr>
              <w:rFonts w:ascii="Arial" w:hAnsi="Arial" w:cs="Arial"/>
              <w:sz w:val="24"/>
              <w:szCs w:val="24"/>
            </w:rPr>
            <w:t xml:space="preserve"> tiene como</w:t>
          </w:r>
          <w:r w:rsidR="00011A03">
            <w:rPr>
              <w:rFonts w:ascii="Arial" w:hAnsi="Arial" w:cs="Arial"/>
              <w:sz w:val="24"/>
              <w:szCs w:val="24"/>
            </w:rPr>
            <w:t xml:space="preserve"> objetivo</w:t>
          </w:r>
          <w:r w:rsidRPr="00766224">
            <w:rPr>
              <w:rFonts w:ascii="Arial" w:hAnsi="Arial" w:cs="Arial"/>
              <w:sz w:val="24"/>
              <w:szCs w:val="24"/>
            </w:rPr>
            <w:t xml:space="preserve"> apoyar </w:t>
          </w:r>
          <w:r w:rsidR="00011A03">
            <w:rPr>
              <w:rFonts w:ascii="Arial" w:hAnsi="Arial" w:cs="Arial"/>
              <w:sz w:val="24"/>
              <w:szCs w:val="24"/>
            </w:rPr>
            <w:t xml:space="preserve">al desarrollo económico estado de Chiapas </w:t>
          </w:r>
          <w:r w:rsidRPr="00766224">
            <w:rPr>
              <w:rFonts w:ascii="Arial" w:hAnsi="Arial" w:cs="Arial"/>
              <w:sz w:val="24"/>
              <w:szCs w:val="24"/>
            </w:rPr>
            <w:t>impulsando la creación, el fortalecimiento y consolidación de la actividad empresarial en los sectores industrial, comercial y de servicios, mediante el otorgamiento oportuno de financiamiento, capacitación y consultoría, apoyando así, a la conservación y generación de mejores empleos.</w:t>
          </w:r>
        </w:p>
        <w:p w:rsidR="00582A7C" w:rsidRPr="002C3D1F" w:rsidRDefault="0039662B" w:rsidP="00DB2FBD">
          <w:pPr>
            <w:pBdr>
              <w:top w:val="single" w:sz="8" w:space="1" w:color="FFFFFF"/>
            </w:pBdr>
            <w:spacing w:line="360" w:lineRule="auto"/>
            <w:jc w:val="both"/>
            <w:rPr>
              <w:rFonts w:ascii="Arial" w:hAnsi="Arial" w:cs="Arial"/>
              <w:sz w:val="24"/>
              <w:szCs w:val="24"/>
            </w:rPr>
          </w:pPr>
          <w:r>
            <w:rPr>
              <w:rFonts w:ascii="Arial" w:hAnsi="Arial" w:cs="Arial"/>
              <w:sz w:val="24"/>
              <w:szCs w:val="24"/>
            </w:rPr>
            <w:t>La institución en la que se realiza la implementación de este modelo es el Fondo de Fomento Económico FOFOE, la cual tiene un profundo interés en utilizar las herramientas y técnicas del Desarrollo Organizacional para mejorar todos sus procesos.</w:t>
          </w:r>
        </w:p>
      </w:sdtContent>
    </w:sdt>
    <w:p w:rsidR="00ED7F6F" w:rsidRDefault="00ED7F6F" w:rsidP="00A04225">
      <w:pPr>
        <w:jc w:val="both"/>
        <w:rPr>
          <w:rFonts w:ascii="Arial" w:hAnsi="Arial" w:cs="Arial"/>
          <w:b/>
          <w:sz w:val="28"/>
          <w:szCs w:val="28"/>
        </w:rPr>
      </w:pPr>
    </w:p>
    <w:p w:rsidR="00020350" w:rsidRDefault="00020350" w:rsidP="00A04225">
      <w:pPr>
        <w:jc w:val="both"/>
        <w:rPr>
          <w:rFonts w:ascii="Arial" w:hAnsi="Arial" w:cs="Arial"/>
          <w:b/>
          <w:sz w:val="28"/>
          <w:szCs w:val="28"/>
        </w:rPr>
      </w:pPr>
    </w:p>
    <w:p w:rsidR="00020350" w:rsidRDefault="00020350" w:rsidP="00A04225">
      <w:pPr>
        <w:jc w:val="both"/>
        <w:rPr>
          <w:rFonts w:ascii="Arial" w:hAnsi="Arial" w:cs="Arial"/>
          <w:b/>
          <w:sz w:val="28"/>
          <w:szCs w:val="28"/>
        </w:rPr>
      </w:pPr>
    </w:p>
    <w:p w:rsidR="00020350" w:rsidRDefault="00020350" w:rsidP="00A04225">
      <w:pPr>
        <w:jc w:val="both"/>
        <w:rPr>
          <w:rFonts w:ascii="Arial" w:hAnsi="Arial" w:cs="Arial"/>
          <w:b/>
          <w:sz w:val="28"/>
          <w:szCs w:val="28"/>
        </w:rPr>
      </w:pPr>
    </w:p>
    <w:p w:rsidR="00020350" w:rsidRDefault="00020350" w:rsidP="00A04225">
      <w:pPr>
        <w:jc w:val="both"/>
        <w:rPr>
          <w:rFonts w:ascii="Arial" w:hAnsi="Arial" w:cs="Arial"/>
          <w:b/>
          <w:sz w:val="28"/>
          <w:szCs w:val="28"/>
        </w:rPr>
      </w:pPr>
    </w:p>
    <w:p w:rsidR="00020350" w:rsidRDefault="00020350" w:rsidP="00A04225">
      <w:pPr>
        <w:jc w:val="both"/>
        <w:rPr>
          <w:rFonts w:ascii="Arial" w:hAnsi="Arial" w:cs="Arial"/>
          <w:b/>
          <w:sz w:val="28"/>
          <w:szCs w:val="28"/>
        </w:rPr>
      </w:pPr>
    </w:p>
    <w:p w:rsidR="00020350" w:rsidRDefault="00020350" w:rsidP="00A04225">
      <w:pPr>
        <w:jc w:val="both"/>
        <w:rPr>
          <w:rFonts w:ascii="Arial" w:hAnsi="Arial" w:cs="Arial"/>
          <w:b/>
          <w:sz w:val="28"/>
          <w:szCs w:val="28"/>
        </w:rPr>
      </w:pPr>
    </w:p>
    <w:p w:rsidR="008F3DAE" w:rsidRDefault="008F3DAE" w:rsidP="00A04225">
      <w:pPr>
        <w:jc w:val="both"/>
        <w:rPr>
          <w:rFonts w:ascii="Arial" w:hAnsi="Arial" w:cs="Arial"/>
          <w:b/>
          <w:sz w:val="28"/>
          <w:szCs w:val="28"/>
        </w:rPr>
      </w:pPr>
    </w:p>
    <w:p w:rsidR="008F3DAE" w:rsidRDefault="008F3DAE" w:rsidP="00A04225">
      <w:pPr>
        <w:jc w:val="both"/>
        <w:rPr>
          <w:rFonts w:ascii="Arial" w:hAnsi="Arial" w:cs="Arial"/>
          <w:b/>
          <w:sz w:val="28"/>
          <w:szCs w:val="28"/>
        </w:rPr>
      </w:pPr>
    </w:p>
    <w:p w:rsidR="008F3DAE" w:rsidRDefault="008F3DAE" w:rsidP="00A04225">
      <w:pPr>
        <w:jc w:val="both"/>
        <w:rPr>
          <w:rFonts w:ascii="Arial" w:hAnsi="Arial" w:cs="Arial"/>
          <w:b/>
          <w:sz w:val="28"/>
          <w:szCs w:val="28"/>
        </w:rPr>
      </w:pPr>
    </w:p>
    <w:p w:rsidR="008F3DAE" w:rsidRDefault="008F3DAE" w:rsidP="00A04225">
      <w:pPr>
        <w:jc w:val="both"/>
        <w:rPr>
          <w:rFonts w:ascii="Arial" w:hAnsi="Arial" w:cs="Arial"/>
          <w:b/>
          <w:sz w:val="28"/>
          <w:szCs w:val="28"/>
        </w:rPr>
      </w:pPr>
    </w:p>
    <w:p w:rsidR="00020350" w:rsidRDefault="00020350" w:rsidP="00A04225">
      <w:pPr>
        <w:jc w:val="both"/>
        <w:rPr>
          <w:rFonts w:ascii="Arial" w:hAnsi="Arial" w:cs="Arial"/>
          <w:b/>
          <w:sz w:val="28"/>
          <w:szCs w:val="28"/>
        </w:rPr>
      </w:pPr>
    </w:p>
    <w:p w:rsidR="00FC111E" w:rsidRDefault="00FC111E" w:rsidP="00A04225">
      <w:pPr>
        <w:jc w:val="both"/>
        <w:rPr>
          <w:rFonts w:ascii="Arial" w:hAnsi="Arial" w:cs="Arial"/>
          <w:b/>
          <w:sz w:val="28"/>
          <w:szCs w:val="28"/>
        </w:rPr>
      </w:pPr>
    </w:p>
    <w:p w:rsidR="00FC111E" w:rsidRDefault="00FC111E" w:rsidP="00A04225">
      <w:pPr>
        <w:jc w:val="both"/>
        <w:rPr>
          <w:rFonts w:ascii="Arial" w:hAnsi="Arial" w:cs="Arial"/>
          <w:b/>
          <w:sz w:val="28"/>
          <w:szCs w:val="28"/>
        </w:rPr>
      </w:pPr>
      <w:r>
        <w:rPr>
          <w:rFonts w:ascii="Arial" w:hAnsi="Arial" w:cs="Arial"/>
          <w:b/>
          <w:sz w:val="28"/>
          <w:szCs w:val="28"/>
        </w:rPr>
        <w:lastRenderedPageBreak/>
        <w:t>5.</w:t>
      </w:r>
      <w:r w:rsidR="004F6998">
        <w:rPr>
          <w:rFonts w:ascii="Arial" w:hAnsi="Arial" w:cs="Arial"/>
          <w:b/>
          <w:sz w:val="28"/>
          <w:szCs w:val="28"/>
        </w:rPr>
        <w:t xml:space="preserve"> </w:t>
      </w:r>
      <w:r w:rsidR="00582A7C" w:rsidRPr="00582A7C">
        <w:rPr>
          <w:rFonts w:ascii="Arial" w:hAnsi="Arial" w:cs="Arial"/>
          <w:b/>
          <w:sz w:val="28"/>
          <w:szCs w:val="28"/>
        </w:rPr>
        <w:t>ESQUEMA GRÁFICO</w:t>
      </w:r>
    </w:p>
    <w:p w:rsidR="00FC111E" w:rsidRDefault="00FC111E" w:rsidP="00366022">
      <w:pPr>
        <w:spacing w:line="360" w:lineRule="auto"/>
        <w:jc w:val="both"/>
        <w:rPr>
          <w:rFonts w:ascii="Arial" w:hAnsi="Arial" w:cs="Arial"/>
          <w:bCs/>
          <w:sz w:val="24"/>
          <w:szCs w:val="24"/>
        </w:rPr>
      </w:pPr>
      <w:r>
        <w:rPr>
          <w:noProof/>
        </w:rPr>
        <w:drawing>
          <wp:anchor distT="0" distB="0" distL="114300" distR="114300" simplePos="0" relativeHeight="251660288" behindDoc="1" locked="0" layoutInCell="1" allowOverlap="1" wp14:anchorId="5CC41699" wp14:editId="69A3DA2D">
            <wp:simplePos x="0" y="0"/>
            <wp:positionH relativeFrom="column">
              <wp:posOffset>-257175</wp:posOffset>
            </wp:positionH>
            <wp:positionV relativeFrom="paragraph">
              <wp:posOffset>655320</wp:posOffset>
            </wp:positionV>
            <wp:extent cx="6479540" cy="3713480"/>
            <wp:effectExtent l="0" t="0" r="0" b="1270"/>
            <wp:wrapTight wrapText="bothSides">
              <wp:wrapPolygon edited="0">
                <wp:start x="0" y="0"/>
                <wp:lineTo x="0" y="21497"/>
                <wp:lineTo x="21528" y="21497"/>
                <wp:lineTo x="21528" y="0"/>
                <wp:lineTo x="0" y="0"/>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9647" t="27906" r="19104" b="6889"/>
                    <a:stretch/>
                  </pic:blipFill>
                  <pic:spPr bwMode="auto">
                    <a:xfrm>
                      <a:off x="0" y="0"/>
                      <a:ext cx="6479540" cy="3713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66022" w:rsidRPr="00285159">
        <w:rPr>
          <w:rFonts w:ascii="Arial" w:hAnsi="Arial" w:cs="Arial"/>
          <w:bCs/>
          <w:sz w:val="24"/>
          <w:szCs w:val="24"/>
        </w:rPr>
        <w:t>En la siguiente representación gráfica se presentan los pri</w:t>
      </w:r>
      <w:r w:rsidR="00366022">
        <w:rPr>
          <w:rFonts w:ascii="Arial" w:hAnsi="Arial" w:cs="Arial"/>
          <w:bCs/>
          <w:sz w:val="24"/>
          <w:szCs w:val="24"/>
        </w:rPr>
        <w:t>ncipales componentes del modelo</w:t>
      </w:r>
    </w:p>
    <w:p w:rsidR="00020350" w:rsidRDefault="00020350" w:rsidP="00FC111E">
      <w:pPr>
        <w:spacing w:line="360" w:lineRule="auto"/>
        <w:jc w:val="center"/>
        <w:rPr>
          <w:rFonts w:ascii="Arial" w:hAnsi="Arial" w:cs="Arial"/>
          <w:bCs/>
          <w:sz w:val="24"/>
          <w:szCs w:val="24"/>
        </w:rPr>
      </w:pPr>
    </w:p>
    <w:p w:rsidR="00020350" w:rsidRPr="00366022" w:rsidRDefault="00020350" w:rsidP="00366022">
      <w:pPr>
        <w:spacing w:line="360" w:lineRule="auto"/>
        <w:jc w:val="both"/>
        <w:rPr>
          <w:rFonts w:ascii="Arial" w:hAnsi="Arial" w:cs="Arial"/>
          <w:bCs/>
          <w:sz w:val="24"/>
          <w:szCs w:val="24"/>
        </w:rPr>
      </w:pPr>
    </w:p>
    <w:p w:rsidR="00DB2FBD" w:rsidRDefault="00DB2FBD" w:rsidP="00A04225">
      <w:pPr>
        <w:jc w:val="both"/>
        <w:rPr>
          <w:rFonts w:ascii="Arial" w:hAnsi="Arial" w:cs="Arial"/>
          <w:b/>
          <w:sz w:val="28"/>
          <w:szCs w:val="28"/>
        </w:rPr>
      </w:pPr>
    </w:p>
    <w:p w:rsidR="00DB2FBD" w:rsidRDefault="00DB2FBD" w:rsidP="00A04225">
      <w:pPr>
        <w:jc w:val="both"/>
        <w:rPr>
          <w:rFonts w:ascii="Arial" w:hAnsi="Arial" w:cs="Arial"/>
          <w:b/>
          <w:sz w:val="28"/>
          <w:szCs w:val="28"/>
        </w:rPr>
      </w:pPr>
    </w:p>
    <w:p w:rsidR="00DB2FBD" w:rsidRDefault="00DB2FBD" w:rsidP="00A04225">
      <w:pPr>
        <w:jc w:val="both"/>
        <w:rPr>
          <w:rFonts w:ascii="Arial" w:hAnsi="Arial" w:cs="Arial"/>
          <w:b/>
          <w:sz w:val="28"/>
          <w:szCs w:val="28"/>
        </w:rPr>
      </w:pPr>
    </w:p>
    <w:p w:rsidR="00492E81" w:rsidRDefault="00492E81" w:rsidP="00020350">
      <w:pPr>
        <w:jc w:val="both"/>
        <w:rPr>
          <w:rFonts w:ascii="Arial" w:hAnsi="Arial" w:cs="Arial"/>
          <w:b/>
          <w:sz w:val="28"/>
          <w:szCs w:val="28"/>
        </w:rPr>
      </w:pPr>
    </w:p>
    <w:p w:rsidR="00492E81" w:rsidRDefault="00492E81" w:rsidP="00A04225">
      <w:pPr>
        <w:jc w:val="both"/>
        <w:rPr>
          <w:rFonts w:ascii="Arial" w:hAnsi="Arial" w:cs="Arial"/>
          <w:b/>
          <w:sz w:val="28"/>
          <w:szCs w:val="28"/>
        </w:rPr>
      </w:pPr>
    </w:p>
    <w:p w:rsidR="00492E81" w:rsidRDefault="00492E81" w:rsidP="00A04225">
      <w:pPr>
        <w:jc w:val="both"/>
        <w:rPr>
          <w:rFonts w:ascii="Arial" w:hAnsi="Arial" w:cs="Arial"/>
          <w:b/>
          <w:sz w:val="28"/>
          <w:szCs w:val="28"/>
        </w:rPr>
      </w:pPr>
    </w:p>
    <w:p w:rsidR="00492E81" w:rsidRDefault="008F3DAE" w:rsidP="00492E81">
      <w:pPr>
        <w:tabs>
          <w:tab w:val="left" w:pos="8135"/>
        </w:tabs>
        <w:jc w:val="both"/>
        <w:rPr>
          <w:rFonts w:ascii="Arial" w:hAnsi="Arial" w:cs="Arial"/>
          <w:b/>
          <w:sz w:val="28"/>
          <w:szCs w:val="28"/>
        </w:rPr>
      </w:pPr>
      <w:r>
        <w:rPr>
          <w:rFonts w:ascii="Arial" w:hAnsi="Arial" w:cs="Arial"/>
          <w:b/>
          <w:sz w:val="28"/>
          <w:szCs w:val="28"/>
        </w:rPr>
        <w:lastRenderedPageBreak/>
        <w:t>6.</w:t>
      </w:r>
      <w:r w:rsidR="00334760">
        <w:rPr>
          <w:rFonts w:ascii="Arial" w:hAnsi="Arial" w:cs="Arial"/>
          <w:b/>
          <w:sz w:val="28"/>
          <w:szCs w:val="28"/>
        </w:rPr>
        <w:t xml:space="preserve"> </w:t>
      </w:r>
      <w:r w:rsidR="00492E81">
        <w:rPr>
          <w:rFonts w:ascii="Arial" w:hAnsi="Arial" w:cs="Arial"/>
          <w:b/>
          <w:sz w:val="28"/>
          <w:szCs w:val="28"/>
        </w:rPr>
        <w:t>OBJETIVO GENERAL</w:t>
      </w:r>
      <w:r w:rsidR="00492E81">
        <w:rPr>
          <w:rFonts w:ascii="Arial" w:hAnsi="Arial" w:cs="Arial"/>
          <w:b/>
          <w:sz w:val="28"/>
          <w:szCs w:val="28"/>
        </w:rPr>
        <w:tab/>
      </w:r>
    </w:p>
    <w:p w:rsidR="00366022" w:rsidRDefault="00366022" w:rsidP="00DB2FBD">
      <w:pPr>
        <w:spacing w:line="360" w:lineRule="auto"/>
        <w:jc w:val="both"/>
        <w:rPr>
          <w:rFonts w:ascii="Arial" w:hAnsi="Arial" w:cs="Arial"/>
          <w:color w:val="333333"/>
          <w:sz w:val="24"/>
          <w:szCs w:val="20"/>
          <w:shd w:val="clear" w:color="auto" w:fill="FFFFFF"/>
        </w:rPr>
      </w:pPr>
      <w:r w:rsidRPr="00ED7F6F">
        <w:rPr>
          <w:rStyle w:val="apple-converted-space"/>
          <w:rFonts w:ascii="Arial" w:hAnsi="Arial" w:cs="Arial"/>
          <w:sz w:val="24"/>
          <w:szCs w:val="20"/>
          <w:shd w:val="clear" w:color="auto" w:fill="FFFFFF"/>
        </w:rPr>
        <w:t xml:space="preserve">Mejorar </w:t>
      </w:r>
      <w:r w:rsidR="0061307B" w:rsidRPr="00ED7F6F">
        <w:rPr>
          <w:rStyle w:val="apple-converted-space"/>
          <w:rFonts w:ascii="Arial" w:hAnsi="Arial" w:cs="Arial"/>
          <w:sz w:val="24"/>
          <w:szCs w:val="20"/>
          <w:shd w:val="clear" w:color="auto" w:fill="FFFFFF"/>
        </w:rPr>
        <w:t>la competitividad</w:t>
      </w:r>
      <w:r w:rsidR="00334760">
        <w:rPr>
          <w:rStyle w:val="apple-converted-space"/>
          <w:rFonts w:ascii="Arial" w:hAnsi="Arial" w:cs="Arial"/>
          <w:sz w:val="24"/>
          <w:szCs w:val="20"/>
          <w:shd w:val="clear" w:color="auto" w:fill="FFFFFF"/>
        </w:rPr>
        <w:t xml:space="preserve"> del Fondo de Fomento Económico para general empleos.</w:t>
      </w:r>
    </w:p>
    <w:p w:rsidR="00E426C2" w:rsidRPr="00D153E8" w:rsidRDefault="008F3DAE" w:rsidP="00DB2FBD">
      <w:pPr>
        <w:spacing w:line="360" w:lineRule="auto"/>
        <w:jc w:val="both"/>
        <w:rPr>
          <w:rFonts w:ascii="Arial" w:hAnsi="Arial" w:cs="Arial"/>
          <w:b/>
          <w:sz w:val="28"/>
          <w:szCs w:val="28"/>
        </w:rPr>
      </w:pPr>
      <w:r>
        <w:rPr>
          <w:rFonts w:ascii="Arial" w:hAnsi="Arial" w:cs="Arial"/>
          <w:b/>
          <w:sz w:val="28"/>
          <w:szCs w:val="28"/>
        </w:rPr>
        <w:t>7.</w:t>
      </w:r>
      <w:r w:rsidR="00334760">
        <w:rPr>
          <w:rFonts w:ascii="Arial" w:hAnsi="Arial" w:cs="Arial"/>
          <w:b/>
          <w:sz w:val="28"/>
          <w:szCs w:val="28"/>
        </w:rPr>
        <w:t xml:space="preserve"> </w:t>
      </w:r>
      <w:r w:rsidR="00E426C2" w:rsidRPr="00D153E8">
        <w:rPr>
          <w:rFonts w:ascii="Arial" w:hAnsi="Arial" w:cs="Arial"/>
          <w:b/>
          <w:sz w:val="28"/>
          <w:szCs w:val="28"/>
        </w:rPr>
        <w:t>EJES ESTRATÉGICOS</w:t>
      </w:r>
    </w:p>
    <w:p w:rsidR="001C3BE9" w:rsidRPr="005819FE" w:rsidRDefault="001C3BE9" w:rsidP="00DB2FBD">
      <w:pPr>
        <w:spacing w:line="360" w:lineRule="auto"/>
        <w:jc w:val="both"/>
        <w:rPr>
          <w:rFonts w:ascii="Arial" w:hAnsi="Arial" w:cs="Arial"/>
          <w:bCs/>
          <w:sz w:val="24"/>
          <w:szCs w:val="24"/>
        </w:rPr>
      </w:pPr>
      <w:r w:rsidRPr="005819FE">
        <w:rPr>
          <w:rFonts w:ascii="Arial" w:hAnsi="Arial" w:cs="Arial"/>
          <w:bCs/>
          <w:sz w:val="24"/>
          <w:szCs w:val="24"/>
        </w:rPr>
        <w:t>Los ejes estratégicos son los grandes componentes del Modelo de Gestión Organizacional que por sus características fundamentan el desarrollo de las acciones. Estos nos ayudan a definir las grandes líneas de acción que desarrollaremos para lograr el desafío central que es mejorar la competitividad del Fondo de Fomento Económico FOFOE, aprovechando las oportunidades, neutralizando las amenazas, potenciando las fortalezas y superando las debilidades.</w:t>
      </w:r>
    </w:p>
    <w:p w:rsidR="001C3BE9" w:rsidRPr="005819FE" w:rsidRDefault="001C3BE9" w:rsidP="00DB2FBD">
      <w:pPr>
        <w:spacing w:line="360" w:lineRule="auto"/>
        <w:jc w:val="both"/>
        <w:rPr>
          <w:rFonts w:ascii="Arial" w:hAnsi="Arial" w:cs="Arial"/>
          <w:bCs/>
          <w:sz w:val="24"/>
          <w:szCs w:val="24"/>
        </w:rPr>
      </w:pPr>
      <w:r w:rsidRPr="005819FE">
        <w:rPr>
          <w:rFonts w:ascii="Arial" w:hAnsi="Arial" w:cs="Arial"/>
          <w:bCs/>
          <w:sz w:val="24"/>
          <w:szCs w:val="24"/>
        </w:rPr>
        <w:t>Nuestros cuatro ejes estratégicos serán:</w:t>
      </w:r>
    </w:p>
    <w:p w:rsidR="001C3BE9" w:rsidRPr="005819FE" w:rsidRDefault="001C3BE9" w:rsidP="00DB2FBD">
      <w:pPr>
        <w:pStyle w:val="Prrafodelista"/>
        <w:numPr>
          <w:ilvl w:val="0"/>
          <w:numId w:val="20"/>
        </w:numPr>
        <w:spacing w:after="160" w:line="360" w:lineRule="auto"/>
        <w:jc w:val="both"/>
        <w:rPr>
          <w:rFonts w:ascii="Arial" w:hAnsi="Arial" w:cs="Arial"/>
          <w:bCs/>
          <w:sz w:val="24"/>
          <w:szCs w:val="24"/>
        </w:rPr>
      </w:pPr>
      <w:r w:rsidRPr="005819FE">
        <w:rPr>
          <w:rFonts w:ascii="Arial" w:hAnsi="Arial" w:cs="Arial"/>
          <w:bCs/>
          <w:sz w:val="24"/>
          <w:szCs w:val="24"/>
        </w:rPr>
        <w:t xml:space="preserve">Liderazgo participativo </w:t>
      </w:r>
    </w:p>
    <w:p w:rsidR="005819FE" w:rsidRDefault="00334760" w:rsidP="00DB2FBD">
      <w:pPr>
        <w:pStyle w:val="Prrafodelista"/>
        <w:numPr>
          <w:ilvl w:val="0"/>
          <w:numId w:val="20"/>
        </w:numPr>
        <w:spacing w:after="160" w:line="360" w:lineRule="auto"/>
        <w:jc w:val="both"/>
        <w:rPr>
          <w:rFonts w:ascii="Arial" w:hAnsi="Arial" w:cs="Arial"/>
          <w:bCs/>
          <w:sz w:val="24"/>
          <w:szCs w:val="24"/>
        </w:rPr>
      </w:pPr>
      <w:r>
        <w:rPr>
          <w:rFonts w:ascii="Arial" w:hAnsi="Arial" w:cs="Arial"/>
          <w:bCs/>
          <w:sz w:val="24"/>
          <w:szCs w:val="24"/>
        </w:rPr>
        <w:t>Impulso al f</w:t>
      </w:r>
      <w:r w:rsidR="001C3BE9" w:rsidRPr="005819FE">
        <w:rPr>
          <w:rFonts w:ascii="Arial" w:hAnsi="Arial" w:cs="Arial"/>
          <w:bCs/>
          <w:sz w:val="24"/>
          <w:szCs w:val="24"/>
        </w:rPr>
        <w:t xml:space="preserve">actor </w:t>
      </w:r>
      <w:r>
        <w:rPr>
          <w:rFonts w:ascii="Arial" w:hAnsi="Arial" w:cs="Arial"/>
          <w:bCs/>
          <w:sz w:val="24"/>
          <w:szCs w:val="24"/>
        </w:rPr>
        <w:t>h</w:t>
      </w:r>
      <w:r w:rsidR="001C3BE9" w:rsidRPr="005819FE">
        <w:rPr>
          <w:rFonts w:ascii="Arial" w:hAnsi="Arial" w:cs="Arial"/>
          <w:bCs/>
          <w:sz w:val="24"/>
          <w:szCs w:val="24"/>
        </w:rPr>
        <w:t xml:space="preserve">umano </w:t>
      </w:r>
    </w:p>
    <w:p w:rsidR="005819FE" w:rsidRDefault="00334760" w:rsidP="00DB2FBD">
      <w:pPr>
        <w:pStyle w:val="Prrafodelista"/>
        <w:numPr>
          <w:ilvl w:val="0"/>
          <w:numId w:val="20"/>
        </w:numPr>
        <w:spacing w:after="160" w:line="360" w:lineRule="auto"/>
        <w:jc w:val="both"/>
        <w:rPr>
          <w:rFonts w:ascii="Arial" w:hAnsi="Arial" w:cs="Arial"/>
          <w:bCs/>
          <w:sz w:val="24"/>
          <w:szCs w:val="24"/>
        </w:rPr>
      </w:pPr>
      <w:r>
        <w:rPr>
          <w:rFonts w:ascii="Arial" w:hAnsi="Arial" w:cs="Arial"/>
          <w:bCs/>
          <w:sz w:val="24"/>
          <w:szCs w:val="24"/>
        </w:rPr>
        <w:t xml:space="preserve">Automatización de procesos financieros </w:t>
      </w:r>
    </w:p>
    <w:p w:rsidR="001C3BE9" w:rsidRPr="005819FE" w:rsidRDefault="00334760" w:rsidP="00DB2FBD">
      <w:pPr>
        <w:pStyle w:val="Prrafodelista"/>
        <w:numPr>
          <w:ilvl w:val="0"/>
          <w:numId w:val="20"/>
        </w:numPr>
        <w:spacing w:after="160" w:line="360" w:lineRule="auto"/>
        <w:jc w:val="both"/>
        <w:rPr>
          <w:rFonts w:ascii="Arial" w:hAnsi="Arial" w:cs="Arial"/>
          <w:bCs/>
          <w:sz w:val="24"/>
          <w:szCs w:val="24"/>
        </w:rPr>
      </w:pPr>
      <w:r>
        <w:rPr>
          <w:rFonts w:ascii="Arial" w:hAnsi="Arial" w:cs="Arial"/>
          <w:bCs/>
          <w:sz w:val="24"/>
          <w:szCs w:val="24"/>
        </w:rPr>
        <w:t>Actualización operativa de los proceso</w:t>
      </w:r>
    </w:p>
    <w:p w:rsidR="001C3BE9" w:rsidRPr="005819FE" w:rsidRDefault="00B97DB8" w:rsidP="00DB2FBD">
      <w:pPr>
        <w:pStyle w:val="Prrafodelista"/>
        <w:numPr>
          <w:ilvl w:val="0"/>
          <w:numId w:val="20"/>
        </w:numPr>
        <w:spacing w:after="160" w:line="360" w:lineRule="auto"/>
        <w:jc w:val="both"/>
        <w:rPr>
          <w:rFonts w:ascii="Arial" w:hAnsi="Arial" w:cs="Arial"/>
          <w:bCs/>
          <w:sz w:val="24"/>
          <w:szCs w:val="24"/>
        </w:rPr>
      </w:pPr>
      <w:r>
        <w:rPr>
          <w:rFonts w:ascii="Arial" w:hAnsi="Arial" w:cs="Arial"/>
          <w:bCs/>
          <w:sz w:val="24"/>
          <w:szCs w:val="24"/>
        </w:rPr>
        <w:t>Enfoque al cliente</w:t>
      </w:r>
    </w:p>
    <w:p w:rsidR="001C3BE9" w:rsidRDefault="001C3BE9" w:rsidP="00DB2FBD">
      <w:pPr>
        <w:spacing w:after="160" w:line="360" w:lineRule="auto"/>
        <w:jc w:val="both"/>
        <w:rPr>
          <w:rFonts w:ascii="Arial" w:hAnsi="Arial" w:cs="Arial"/>
          <w:bCs/>
          <w:sz w:val="24"/>
          <w:szCs w:val="24"/>
        </w:rPr>
      </w:pPr>
    </w:p>
    <w:p w:rsidR="001C3BE9" w:rsidRPr="00D153E8" w:rsidRDefault="0042390C" w:rsidP="00ED7F6F">
      <w:pPr>
        <w:spacing w:after="160"/>
        <w:rPr>
          <w:rFonts w:ascii="Arial" w:hAnsi="Arial" w:cs="Arial"/>
          <w:b/>
          <w:bCs/>
          <w:sz w:val="28"/>
          <w:szCs w:val="28"/>
        </w:rPr>
      </w:pPr>
      <w:r>
        <w:rPr>
          <w:rFonts w:ascii="Arial" w:hAnsi="Arial" w:cs="Arial"/>
          <w:b/>
          <w:bCs/>
          <w:sz w:val="28"/>
          <w:szCs w:val="28"/>
        </w:rPr>
        <w:t>7.</w:t>
      </w:r>
      <w:r w:rsidR="00ED7F6F">
        <w:rPr>
          <w:rFonts w:ascii="Arial" w:hAnsi="Arial" w:cs="Arial"/>
          <w:b/>
          <w:bCs/>
          <w:sz w:val="28"/>
          <w:szCs w:val="28"/>
        </w:rPr>
        <w:t xml:space="preserve">1. </w:t>
      </w:r>
      <w:r w:rsidR="001C3BE9" w:rsidRPr="00D153E8">
        <w:rPr>
          <w:rFonts w:ascii="Arial" w:hAnsi="Arial" w:cs="Arial"/>
          <w:b/>
          <w:bCs/>
          <w:sz w:val="28"/>
          <w:szCs w:val="28"/>
        </w:rPr>
        <w:t>Liderazgo participativo</w:t>
      </w:r>
    </w:p>
    <w:p w:rsidR="001C3BE9" w:rsidRPr="005819FE" w:rsidRDefault="001C3BE9" w:rsidP="00DB2FBD">
      <w:pPr>
        <w:spacing w:after="160" w:line="360" w:lineRule="auto"/>
        <w:jc w:val="both"/>
        <w:rPr>
          <w:rFonts w:ascii="Arial" w:hAnsi="Arial" w:cs="Arial"/>
          <w:b/>
          <w:bCs/>
          <w:sz w:val="24"/>
          <w:szCs w:val="24"/>
        </w:rPr>
      </w:pPr>
      <w:r w:rsidRPr="005819FE">
        <w:rPr>
          <w:rFonts w:ascii="Arial" w:hAnsi="Arial" w:cs="Arial"/>
          <w:b/>
          <w:bCs/>
          <w:sz w:val="24"/>
          <w:szCs w:val="24"/>
        </w:rPr>
        <w:t>Objetivo especifico</w:t>
      </w:r>
    </w:p>
    <w:p w:rsidR="0042390C" w:rsidRDefault="001C3BE9" w:rsidP="00DB2FBD">
      <w:pPr>
        <w:spacing w:line="360" w:lineRule="auto"/>
        <w:jc w:val="both"/>
        <w:rPr>
          <w:rFonts w:ascii="Arial" w:hAnsi="Arial" w:cs="Arial"/>
          <w:bCs/>
          <w:sz w:val="24"/>
          <w:szCs w:val="24"/>
        </w:rPr>
      </w:pPr>
      <w:r w:rsidRPr="005819FE">
        <w:rPr>
          <w:rFonts w:ascii="Arial" w:hAnsi="Arial" w:cs="Arial"/>
          <w:bCs/>
          <w:sz w:val="24"/>
          <w:szCs w:val="24"/>
        </w:rPr>
        <w:t>Facilitar</w:t>
      </w:r>
      <w:r w:rsidR="0061307B">
        <w:rPr>
          <w:rFonts w:ascii="Arial" w:hAnsi="Arial" w:cs="Arial"/>
          <w:bCs/>
          <w:sz w:val="24"/>
          <w:szCs w:val="24"/>
        </w:rPr>
        <w:t xml:space="preserve"> </w:t>
      </w:r>
      <w:r w:rsidR="0042390C">
        <w:rPr>
          <w:rFonts w:ascii="Arial" w:hAnsi="Arial" w:cs="Arial"/>
          <w:bCs/>
          <w:sz w:val="24"/>
          <w:szCs w:val="24"/>
        </w:rPr>
        <w:t>la implantación del modelo organizacional mediante acciones integrales.</w:t>
      </w:r>
    </w:p>
    <w:p w:rsidR="005819FE" w:rsidRPr="005819FE" w:rsidRDefault="005819FE" w:rsidP="00DB2FBD">
      <w:pPr>
        <w:spacing w:line="360" w:lineRule="auto"/>
        <w:jc w:val="both"/>
        <w:rPr>
          <w:rFonts w:ascii="Arial" w:hAnsi="Arial" w:cs="Arial"/>
          <w:b/>
          <w:bCs/>
          <w:sz w:val="24"/>
          <w:szCs w:val="24"/>
        </w:rPr>
      </w:pPr>
      <w:r w:rsidRPr="005819FE">
        <w:rPr>
          <w:rFonts w:ascii="Arial" w:hAnsi="Arial" w:cs="Arial"/>
          <w:b/>
          <w:bCs/>
          <w:sz w:val="24"/>
          <w:szCs w:val="24"/>
        </w:rPr>
        <w:t>Estrategias</w:t>
      </w:r>
    </w:p>
    <w:p w:rsidR="005819FE" w:rsidRPr="005819FE" w:rsidRDefault="0042390C" w:rsidP="00DB2FBD">
      <w:pPr>
        <w:pStyle w:val="Prrafodelista"/>
        <w:numPr>
          <w:ilvl w:val="0"/>
          <w:numId w:val="21"/>
        </w:numPr>
        <w:spacing w:line="360" w:lineRule="auto"/>
        <w:jc w:val="both"/>
        <w:rPr>
          <w:rFonts w:ascii="Arial" w:hAnsi="Arial" w:cs="Arial"/>
          <w:bCs/>
          <w:sz w:val="24"/>
          <w:szCs w:val="24"/>
        </w:rPr>
      </w:pPr>
      <w:r>
        <w:rPr>
          <w:rFonts w:ascii="Arial" w:hAnsi="Arial" w:cs="Arial"/>
          <w:bCs/>
          <w:sz w:val="24"/>
          <w:szCs w:val="24"/>
        </w:rPr>
        <w:t>Elaborar un diagnóstico para la implantación del modelo.</w:t>
      </w:r>
    </w:p>
    <w:p w:rsidR="005819FE" w:rsidRDefault="0086293D" w:rsidP="00DB2FBD">
      <w:pPr>
        <w:pStyle w:val="Prrafodelista"/>
        <w:numPr>
          <w:ilvl w:val="0"/>
          <w:numId w:val="21"/>
        </w:numPr>
        <w:spacing w:line="360" w:lineRule="auto"/>
        <w:jc w:val="both"/>
        <w:rPr>
          <w:rFonts w:ascii="Arial" w:hAnsi="Arial" w:cs="Arial"/>
          <w:bCs/>
          <w:sz w:val="24"/>
          <w:szCs w:val="24"/>
        </w:rPr>
      </w:pPr>
      <w:r>
        <w:rPr>
          <w:rFonts w:ascii="Arial" w:hAnsi="Arial" w:cs="Arial"/>
          <w:bCs/>
          <w:sz w:val="24"/>
          <w:szCs w:val="24"/>
        </w:rPr>
        <w:t>realizar el programa del modelo organizacional.</w:t>
      </w:r>
    </w:p>
    <w:p w:rsidR="0086293D" w:rsidRPr="005819FE" w:rsidRDefault="0086293D" w:rsidP="00DB2FBD">
      <w:pPr>
        <w:pStyle w:val="Prrafodelista"/>
        <w:numPr>
          <w:ilvl w:val="0"/>
          <w:numId w:val="21"/>
        </w:numPr>
        <w:spacing w:line="360" w:lineRule="auto"/>
        <w:jc w:val="both"/>
        <w:rPr>
          <w:rFonts w:ascii="Arial" w:hAnsi="Arial" w:cs="Arial"/>
          <w:bCs/>
          <w:sz w:val="24"/>
          <w:szCs w:val="24"/>
        </w:rPr>
      </w:pPr>
      <w:r>
        <w:rPr>
          <w:rFonts w:ascii="Arial" w:hAnsi="Arial" w:cs="Arial"/>
          <w:bCs/>
          <w:sz w:val="24"/>
          <w:szCs w:val="24"/>
        </w:rPr>
        <w:t>Efectuar el diseño del modelo organizacional del FOFOE, para fortalecer los procesos.</w:t>
      </w:r>
    </w:p>
    <w:p w:rsidR="005819FE" w:rsidRPr="00357874" w:rsidRDefault="001244EE" w:rsidP="00DB2FBD">
      <w:pPr>
        <w:pStyle w:val="Prrafodelista"/>
        <w:numPr>
          <w:ilvl w:val="0"/>
          <w:numId w:val="21"/>
        </w:num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lastRenderedPageBreak/>
        <w:t>Dar a conocer el Modelo de G</w:t>
      </w:r>
      <w:r w:rsidR="0086293D">
        <w:rPr>
          <w:rFonts w:ascii="Arial" w:hAnsi="Arial" w:cs="Arial"/>
          <w:color w:val="000000" w:themeColor="text1"/>
          <w:sz w:val="24"/>
          <w:szCs w:val="24"/>
        </w:rPr>
        <w:t>estión Organizacional del FOFOE.</w:t>
      </w:r>
    </w:p>
    <w:p w:rsidR="008F3DAE" w:rsidRPr="008F3DAE" w:rsidRDefault="0086293D" w:rsidP="00ED7F6F">
      <w:pPr>
        <w:pStyle w:val="Prrafodelista"/>
        <w:numPr>
          <w:ilvl w:val="0"/>
          <w:numId w:val="21"/>
        </w:numPr>
        <w:spacing w:after="100" w:afterAutospacing="1" w:line="360" w:lineRule="auto"/>
        <w:jc w:val="both"/>
        <w:rPr>
          <w:rFonts w:ascii="Arial" w:hAnsi="Arial" w:cs="Arial"/>
          <w:color w:val="000000" w:themeColor="text1"/>
          <w:sz w:val="24"/>
          <w:szCs w:val="24"/>
        </w:rPr>
      </w:pPr>
      <w:r>
        <w:rPr>
          <w:rFonts w:ascii="Arial" w:hAnsi="Arial" w:cs="Arial"/>
          <w:color w:val="000000" w:themeColor="text1"/>
          <w:sz w:val="24"/>
          <w:szCs w:val="24"/>
        </w:rPr>
        <w:t>Analizar los resultados en la práctica.</w:t>
      </w:r>
    </w:p>
    <w:p w:rsidR="005819FE" w:rsidRPr="00D153E8" w:rsidRDefault="0086293D" w:rsidP="00ED7F6F">
      <w:pPr>
        <w:rPr>
          <w:rFonts w:ascii="Arial" w:hAnsi="Arial" w:cs="Arial"/>
          <w:b/>
          <w:bCs/>
          <w:sz w:val="28"/>
          <w:szCs w:val="28"/>
        </w:rPr>
      </w:pPr>
      <w:r>
        <w:rPr>
          <w:rFonts w:ascii="Arial" w:hAnsi="Arial" w:cs="Arial"/>
          <w:b/>
          <w:bCs/>
          <w:sz w:val="28"/>
          <w:szCs w:val="28"/>
        </w:rPr>
        <w:t>7.</w:t>
      </w:r>
      <w:r w:rsidR="00ED7F6F">
        <w:rPr>
          <w:rFonts w:ascii="Arial" w:hAnsi="Arial" w:cs="Arial"/>
          <w:b/>
          <w:bCs/>
          <w:sz w:val="28"/>
          <w:szCs w:val="28"/>
        </w:rPr>
        <w:t xml:space="preserve">2. </w:t>
      </w:r>
      <w:r w:rsidR="005819FE" w:rsidRPr="00D153E8">
        <w:rPr>
          <w:rFonts w:ascii="Arial" w:hAnsi="Arial" w:cs="Arial"/>
          <w:b/>
          <w:bCs/>
          <w:sz w:val="28"/>
          <w:szCs w:val="28"/>
        </w:rPr>
        <w:t>Factor humano</w:t>
      </w:r>
    </w:p>
    <w:p w:rsidR="005819FE" w:rsidRPr="00357874" w:rsidRDefault="005819FE" w:rsidP="00357874">
      <w:pPr>
        <w:jc w:val="both"/>
        <w:rPr>
          <w:rFonts w:ascii="Arial" w:hAnsi="Arial" w:cs="Arial"/>
          <w:b/>
          <w:bCs/>
          <w:sz w:val="24"/>
          <w:szCs w:val="24"/>
        </w:rPr>
      </w:pPr>
      <w:r w:rsidRPr="00357874">
        <w:rPr>
          <w:rFonts w:ascii="Arial" w:hAnsi="Arial" w:cs="Arial"/>
          <w:b/>
          <w:bCs/>
          <w:sz w:val="24"/>
          <w:szCs w:val="24"/>
        </w:rPr>
        <w:t>Objetivo específico</w:t>
      </w:r>
    </w:p>
    <w:p w:rsidR="0086293D" w:rsidRDefault="005819FE" w:rsidP="00DB2FBD">
      <w:pPr>
        <w:spacing w:line="360" w:lineRule="auto"/>
        <w:jc w:val="both"/>
        <w:rPr>
          <w:rFonts w:ascii="Arial" w:eastAsia="Times New Roman" w:hAnsi="Arial" w:cs="Arial"/>
          <w:sz w:val="24"/>
          <w:szCs w:val="24"/>
        </w:rPr>
      </w:pPr>
      <w:r w:rsidRPr="00357874">
        <w:rPr>
          <w:rFonts w:ascii="Arial" w:eastAsia="Times New Roman" w:hAnsi="Arial" w:cs="Arial"/>
          <w:sz w:val="24"/>
          <w:szCs w:val="24"/>
        </w:rPr>
        <w:t>Empoderar a</w:t>
      </w:r>
      <w:r w:rsidR="000C4A63" w:rsidRPr="00357874">
        <w:rPr>
          <w:rFonts w:ascii="Arial" w:eastAsia="Times New Roman" w:hAnsi="Arial" w:cs="Arial"/>
          <w:sz w:val="24"/>
          <w:szCs w:val="24"/>
        </w:rPr>
        <w:t xml:space="preserve"> todo el</w:t>
      </w:r>
      <w:r w:rsidRPr="00357874">
        <w:rPr>
          <w:rFonts w:ascii="Arial" w:eastAsia="Times New Roman" w:hAnsi="Arial" w:cs="Arial"/>
          <w:sz w:val="24"/>
          <w:szCs w:val="24"/>
        </w:rPr>
        <w:t xml:space="preserve"> personal de</w:t>
      </w:r>
      <w:r w:rsidR="000C4A63" w:rsidRPr="00357874">
        <w:rPr>
          <w:rFonts w:ascii="Arial" w:eastAsia="Times New Roman" w:hAnsi="Arial" w:cs="Arial"/>
          <w:sz w:val="24"/>
          <w:szCs w:val="24"/>
        </w:rPr>
        <w:t>l Fondo de Fomento Económico FOFOE</w:t>
      </w:r>
      <w:r w:rsidR="001244EE">
        <w:rPr>
          <w:rFonts w:ascii="Arial" w:eastAsia="Times New Roman" w:hAnsi="Arial" w:cs="Arial"/>
          <w:sz w:val="24"/>
          <w:szCs w:val="24"/>
        </w:rPr>
        <w:t>,</w:t>
      </w:r>
      <w:r w:rsidRPr="00357874">
        <w:rPr>
          <w:rFonts w:ascii="Arial" w:eastAsia="Times New Roman" w:hAnsi="Arial" w:cs="Arial"/>
          <w:sz w:val="24"/>
          <w:szCs w:val="24"/>
        </w:rPr>
        <w:t xml:space="preserve"> mediante un proceso permanente de capacitación</w:t>
      </w:r>
      <w:r w:rsidR="0086293D">
        <w:rPr>
          <w:rFonts w:ascii="Arial" w:eastAsia="Times New Roman" w:hAnsi="Arial" w:cs="Arial"/>
          <w:sz w:val="24"/>
          <w:szCs w:val="24"/>
        </w:rPr>
        <w:t>, motivación y ampliación de prestaciones.</w:t>
      </w:r>
    </w:p>
    <w:p w:rsidR="000C4A63" w:rsidRPr="00357874" w:rsidRDefault="000C4A63" w:rsidP="00DB2FBD">
      <w:pPr>
        <w:spacing w:line="360" w:lineRule="auto"/>
        <w:jc w:val="both"/>
        <w:rPr>
          <w:rFonts w:ascii="Arial" w:eastAsia="Times New Roman" w:hAnsi="Arial" w:cs="Arial"/>
          <w:b/>
          <w:sz w:val="24"/>
          <w:szCs w:val="24"/>
        </w:rPr>
      </w:pPr>
      <w:r w:rsidRPr="00357874">
        <w:rPr>
          <w:rFonts w:ascii="Arial" w:eastAsia="Times New Roman" w:hAnsi="Arial" w:cs="Arial"/>
          <w:b/>
          <w:sz w:val="24"/>
          <w:szCs w:val="24"/>
        </w:rPr>
        <w:t>Estrategias</w:t>
      </w:r>
    </w:p>
    <w:p w:rsidR="005819FE" w:rsidRDefault="00941D55" w:rsidP="00DB2FBD">
      <w:pPr>
        <w:pStyle w:val="Prrafodelista"/>
        <w:numPr>
          <w:ilvl w:val="0"/>
          <w:numId w:val="25"/>
        </w:numPr>
        <w:spacing w:line="360" w:lineRule="auto"/>
        <w:jc w:val="both"/>
        <w:rPr>
          <w:rFonts w:ascii="Arial" w:hAnsi="Arial" w:cs="Arial"/>
          <w:sz w:val="24"/>
          <w:szCs w:val="24"/>
        </w:rPr>
      </w:pPr>
      <w:r>
        <w:rPr>
          <w:rFonts w:ascii="Arial" w:hAnsi="Arial" w:cs="Arial"/>
          <w:sz w:val="24"/>
          <w:szCs w:val="24"/>
        </w:rPr>
        <w:t>Diagnosticar los conocimientos y habilidades del personal.</w:t>
      </w:r>
    </w:p>
    <w:p w:rsidR="0086293D" w:rsidRPr="00357874" w:rsidRDefault="0086293D" w:rsidP="00DB2FBD">
      <w:pPr>
        <w:pStyle w:val="Prrafodelista"/>
        <w:numPr>
          <w:ilvl w:val="0"/>
          <w:numId w:val="25"/>
        </w:numPr>
        <w:spacing w:line="360" w:lineRule="auto"/>
        <w:jc w:val="both"/>
        <w:rPr>
          <w:rFonts w:ascii="Arial" w:hAnsi="Arial" w:cs="Arial"/>
          <w:sz w:val="24"/>
          <w:szCs w:val="24"/>
        </w:rPr>
      </w:pPr>
      <w:r>
        <w:rPr>
          <w:rFonts w:ascii="Arial" w:hAnsi="Arial" w:cs="Arial"/>
          <w:sz w:val="24"/>
          <w:szCs w:val="24"/>
        </w:rPr>
        <w:t>Elaborar un programa de capacitación.</w:t>
      </w:r>
    </w:p>
    <w:p w:rsidR="000C4A63" w:rsidRPr="004D601F" w:rsidRDefault="00941D55" w:rsidP="00DB2FBD">
      <w:pPr>
        <w:pStyle w:val="Prrafodelista"/>
        <w:numPr>
          <w:ilvl w:val="0"/>
          <w:numId w:val="25"/>
        </w:num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Realizar una gestión para la capacitación del personal.</w:t>
      </w:r>
    </w:p>
    <w:p w:rsidR="000C4A63" w:rsidRPr="00357874" w:rsidRDefault="00941D55" w:rsidP="00DB2FBD">
      <w:pPr>
        <w:pStyle w:val="Prrafodelista"/>
        <w:numPr>
          <w:ilvl w:val="0"/>
          <w:numId w:val="25"/>
        </w:numPr>
        <w:spacing w:line="360" w:lineRule="auto"/>
        <w:jc w:val="both"/>
        <w:rPr>
          <w:rFonts w:ascii="Arial" w:hAnsi="Arial" w:cs="Arial"/>
          <w:sz w:val="24"/>
          <w:szCs w:val="24"/>
        </w:rPr>
      </w:pPr>
      <w:r>
        <w:rPr>
          <w:rFonts w:ascii="Arial" w:hAnsi="Arial" w:cs="Arial"/>
          <w:sz w:val="24"/>
          <w:szCs w:val="24"/>
        </w:rPr>
        <w:t>Capacitar con personal externo certificado.</w:t>
      </w:r>
    </w:p>
    <w:p w:rsidR="0052605E" w:rsidRPr="008F3DAE" w:rsidRDefault="00941D55" w:rsidP="00ED7F6F">
      <w:pPr>
        <w:pStyle w:val="Prrafodelista"/>
        <w:numPr>
          <w:ilvl w:val="0"/>
          <w:numId w:val="25"/>
        </w:numPr>
        <w:spacing w:line="360" w:lineRule="auto"/>
        <w:jc w:val="both"/>
        <w:rPr>
          <w:rFonts w:ascii="Arial" w:hAnsi="Arial" w:cs="Arial"/>
          <w:sz w:val="24"/>
          <w:szCs w:val="24"/>
        </w:rPr>
      </w:pPr>
      <w:r>
        <w:rPr>
          <w:rFonts w:ascii="Arial" w:hAnsi="Arial" w:cs="Arial"/>
          <w:sz w:val="24"/>
          <w:szCs w:val="24"/>
        </w:rPr>
        <w:t>Evaluar resultados</w:t>
      </w:r>
      <w:r w:rsidR="0086293D">
        <w:rPr>
          <w:rFonts w:ascii="Arial" w:hAnsi="Arial" w:cs="Arial"/>
          <w:sz w:val="24"/>
          <w:szCs w:val="24"/>
        </w:rPr>
        <w:t xml:space="preserve"> en la práctica.</w:t>
      </w:r>
    </w:p>
    <w:p w:rsidR="000C4A63" w:rsidRPr="00B7303E" w:rsidRDefault="0086293D" w:rsidP="00ED7F6F">
      <w:pPr>
        <w:rPr>
          <w:rFonts w:ascii="Arial" w:hAnsi="Arial" w:cs="Arial"/>
          <w:sz w:val="28"/>
          <w:szCs w:val="28"/>
        </w:rPr>
      </w:pPr>
      <w:r>
        <w:rPr>
          <w:rFonts w:ascii="Arial" w:hAnsi="Arial" w:cs="Arial"/>
          <w:b/>
          <w:sz w:val="28"/>
          <w:szCs w:val="28"/>
        </w:rPr>
        <w:t>7.</w:t>
      </w:r>
      <w:r w:rsidR="00ED7F6F">
        <w:rPr>
          <w:rFonts w:ascii="Arial" w:hAnsi="Arial" w:cs="Arial"/>
          <w:b/>
          <w:sz w:val="28"/>
          <w:szCs w:val="28"/>
        </w:rPr>
        <w:t xml:space="preserve">3. </w:t>
      </w:r>
      <w:r w:rsidR="000C4A63" w:rsidRPr="00D153E8">
        <w:rPr>
          <w:rFonts w:ascii="Arial" w:hAnsi="Arial" w:cs="Arial"/>
          <w:b/>
          <w:sz w:val="28"/>
          <w:szCs w:val="28"/>
        </w:rPr>
        <w:t>Actualización operativa</w:t>
      </w:r>
      <w:r w:rsidR="000412D4">
        <w:rPr>
          <w:rFonts w:ascii="Arial" w:hAnsi="Arial" w:cs="Arial"/>
          <w:b/>
          <w:sz w:val="28"/>
          <w:szCs w:val="28"/>
        </w:rPr>
        <w:t xml:space="preserve"> de los procesos</w:t>
      </w:r>
    </w:p>
    <w:p w:rsidR="00357874" w:rsidRPr="00357874" w:rsidRDefault="00357874" w:rsidP="00357874">
      <w:pPr>
        <w:jc w:val="both"/>
        <w:rPr>
          <w:rFonts w:ascii="Arial" w:hAnsi="Arial" w:cs="Arial"/>
          <w:b/>
          <w:bCs/>
          <w:sz w:val="24"/>
          <w:szCs w:val="24"/>
        </w:rPr>
      </w:pPr>
      <w:r w:rsidRPr="00357874">
        <w:rPr>
          <w:rFonts w:ascii="Arial" w:hAnsi="Arial" w:cs="Arial"/>
          <w:b/>
          <w:bCs/>
          <w:sz w:val="24"/>
          <w:szCs w:val="24"/>
        </w:rPr>
        <w:t>Objetivo específico</w:t>
      </w:r>
    </w:p>
    <w:p w:rsidR="00357874" w:rsidRPr="00ED7F6F" w:rsidRDefault="000412D4" w:rsidP="00DB2FBD">
      <w:pPr>
        <w:spacing w:line="360" w:lineRule="auto"/>
        <w:jc w:val="both"/>
        <w:rPr>
          <w:rFonts w:ascii="Arial" w:hAnsi="Arial" w:cs="Arial"/>
          <w:sz w:val="24"/>
          <w:szCs w:val="24"/>
        </w:rPr>
      </w:pPr>
      <w:r>
        <w:rPr>
          <w:rFonts w:ascii="Arial" w:hAnsi="Arial" w:cs="Arial"/>
          <w:sz w:val="24"/>
          <w:szCs w:val="24"/>
        </w:rPr>
        <w:t>Armonizar los instrumentos Jurídicos y Normativos, mediante la participación activa del personal especializado y el honorable comité técnico del FOFOE, para su autorización.</w:t>
      </w:r>
    </w:p>
    <w:p w:rsidR="000C4A63" w:rsidRPr="00357874" w:rsidRDefault="00357874" w:rsidP="00DB2FBD">
      <w:pPr>
        <w:spacing w:line="360" w:lineRule="auto"/>
        <w:jc w:val="both"/>
        <w:rPr>
          <w:rFonts w:ascii="Arial" w:hAnsi="Arial" w:cs="Arial"/>
          <w:b/>
          <w:sz w:val="24"/>
          <w:szCs w:val="24"/>
        </w:rPr>
      </w:pPr>
      <w:r w:rsidRPr="00357874">
        <w:rPr>
          <w:rFonts w:ascii="Arial" w:hAnsi="Arial" w:cs="Arial"/>
          <w:b/>
          <w:sz w:val="24"/>
          <w:szCs w:val="24"/>
        </w:rPr>
        <w:t>Estrategias</w:t>
      </w:r>
    </w:p>
    <w:p w:rsidR="00357874" w:rsidRPr="000412D4" w:rsidRDefault="00357874" w:rsidP="000412D4">
      <w:pPr>
        <w:pStyle w:val="Prrafodelista"/>
        <w:numPr>
          <w:ilvl w:val="0"/>
          <w:numId w:val="27"/>
        </w:numPr>
        <w:spacing w:line="360" w:lineRule="auto"/>
        <w:jc w:val="both"/>
        <w:rPr>
          <w:rFonts w:ascii="Arial" w:hAnsi="Arial" w:cs="Arial"/>
          <w:b/>
          <w:sz w:val="24"/>
          <w:szCs w:val="24"/>
        </w:rPr>
      </w:pPr>
      <w:r w:rsidRPr="00357874">
        <w:rPr>
          <w:rFonts w:ascii="Arial" w:hAnsi="Arial" w:cs="Arial"/>
          <w:color w:val="000000" w:themeColor="text1"/>
          <w:sz w:val="24"/>
          <w:szCs w:val="24"/>
        </w:rPr>
        <w:t>Revisar</w:t>
      </w:r>
      <w:r w:rsidR="000412D4">
        <w:rPr>
          <w:rFonts w:ascii="Arial" w:hAnsi="Arial" w:cs="Arial"/>
          <w:color w:val="000000" w:themeColor="text1"/>
          <w:sz w:val="24"/>
          <w:szCs w:val="24"/>
        </w:rPr>
        <w:t xml:space="preserve"> los instrumentos Jurídicos y normativos del FOFOE</w:t>
      </w:r>
      <w:r w:rsidRPr="00357874">
        <w:rPr>
          <w:rFonts w:ascii="Arial" w:hAnsi="Arial" w:cs="Arial"/>
          <w:color w:val="000000" w:themeColor="text1"/>
          <w:sz w:val="24"/>
          <w:szCs w:val="24"/>
        </w:rPr>
        <w:t>.</w:t>
      </w:r>
    </w:p>
    <w:p w:rsidR="00357874" w:rsidRPr="00357874" w:rsidRDefault="00357874" w:rsidP="00DB2FBD">
      <w:pPr>
        <w:pStyle w:val="Prrafodelista"/>
        <w:numPr>
          <w:ilvl w:val="0"/>
          <w:numId w:val="27"/>
        </w:numPr>
        <w:spacing w:after="0" w:line="360" w:lineRule="auto"/>
        <w:jc w:val="both"/>
        <w:rPr>
          <w:rFonts w:ascii="Arial" w:hAnsi="Arial" w:cs="Arial"/>
          <w:color w:val="000000" w:themeColor="text1"/>
          <w:sz w:val="24"/>
          <w:szCs w:val="24"/>
        </w:rPr>
      </w:pPr>
      <w:r w:rsidRPr="00357874">
        <w:rPr>
          <w:rFonts w:ascii="Arial" w:hAnsi="Arial" w:cs="Arial"/>
          <w:color w:val="000000" w:themeColor="text1"/>
          <w:sz w:val="24"/>
          <w:szCs w:val="24"/>
        </w:rPr>
        <w:t>Adecuar la estructura operativa a fin de elevar su eficiencia y transparencia.</w:t>
      </w:r>
    </w:p>
    <w:p w:rsidR="00357874" w:rsidRPr="00357874" w:rsidRDefault="000412D4" w:rsidP="00DB2FBD">
      <w:pPr>
        <w:pStyle w:val="Prrafodelista"/>
        <w:numPr>
          <w:ilvl w:val="0"/>
          <w:numId w:val="27"/>
        </w:numPr>
        <w:spacing w:after="0" w:line="360" w:lineRule="auto"/>
        <w:jc w:val="both"/>
        <w:rPr>
          <w:rFonts w:ascii="Arial" w:hAnsi="Arial" w:cs="Arial"/>
          <w:color w:val="000000" w:themeColor="text1"/>
          <w:sz w:val="24"/>
          <w:szCs w:val="24"/>
        </w:rPr>
      </w:pPr>
      <w:r w:rsidRPr="00357874">
        <w:rPr>
          <w:rFonts w:ascii="Arial" w:hAnsi="Arial" w:cs="Arial"/>
          <w:color w:val="000000" w:themeColor="text1"/>
          <w:sz w:val="24"/>
          <w:szCs w:val="24"/>
        </w:rPr>
        <w:t>Mejorar</w:t>
      </w:r>
      <w:r w:rsidR="00357874" w:rsidRPr="00357874">
        <w:rPr>
          <w:rFonts w:ascii="Arial" w:hAnsi="Arial" w:cs="Arial"/>
          <w:color w:val="000000" w:themeColor="text1"/>
          <w:sz w:val="24"/>
          <w:szCs w:val="24"/>
        </w:rPr>
        <w:t xml:space="preserve"> el área de </w:t>
      </w:r>
      <w:r>
        <w:rPr>
          <w:rFonts w:ascii="Arial" w:hAnsi="Arial" w:cs="Arial"/>
          <w:color w:val="000000" w:themeColor="text1"/>
          <w:sz w:val="24"/>
          <w:szCs w:val="24"/>
        </w:rPr>
        <w:t xml:space="preserve">seguimiento y cobranza del </w:t>
      </w:r>
      <w:r w:rsidR="00357874" w:rsidRPr="00357874">
        <w:rPr>
          <w:rFonts w:ascii="Arial" w:hAnsi="Arial" w:cs="Arial"/>
          <w:color w:val="000000" w:themeColor="text1"/>
          <w:sz w:val="24"/>
          <w:szCs w:val="24"/>
        </w:rPr>
        <w:t xml:space="preserve">mecanismo para que el proceso de validación incluya la </w:t>
      </w:r>
      <w:r w:rsidRPr="00357874">
        <w:rPr>
          <w:rFonts w:ascii="Arial" w:hAnsi="Arial" w:cs="Arial"/>
          <w:color w:val="000000" w:themeColor="text1"/>
          <w:sz w:val="24"/>
          <w:szCs w:val="24"/>
        </w:rPr>
        <w:t>participación de</w:t>
      </w:r>
      <w:r w:rsidR="00357874" w:rsidRPr="00357874">
        <w:rPr>
          <w:rFonts w:ascii="Arial" w:hAnsi="Arial" w:cs="Arial"/>
          <w:color w:val="000000" w:themeColor="text1"/>
          <w:sz w:val="24"/>
          <w:szCs w:val="24"/>
        </w:rPr>
        <w:t xml:space="preserve"> la sociedad organizada.</w:t>
      </w:r>
    </w:p>
    <w:p w:rsidR="00357874" w:rsidRPr="00357874" w:rsidRDefault="000412D4" w:rsidP="00DB2FBD">
      <w:pPr>
        <w:pStyle w:val="Prrafodelista"/>
        <w:numPr>
          <w:ilvl w:val="0"/>
          <w:numId w:val="27"/>
        </w:numPr>
        <w:spacing w:line="360" w:lineRule="auto"/>
        <w:jc w:val="both"/>
        <w:rPr>
          <w:rFonts w:ascii="Arial" w:hAnsi="Arial" w:cs="Arial"/>
          <w:b/>
          <w:sz w:val="24"/>
          <w:szCs w:val="24"/>
        </w:rPr>
      </w:pPr>
      <w:r>
        <w:rPr>
          <w:rFonts w:ascii="Arial" w:hAnsi="Arial" w:cs="Arial"/>
          <w:color w:val="000000" w:themeColor="text1"/>
          <w:sz w:val="24"/>
          <w:szCs w:val="24"/>
        </w:rPr>
        <w:t>Fortalecer</w:t>
      </w:r>
      <w:r w:rsidR="00357874" w:rsidRPr="00357874">
        <w:rPr>
          <w:rFonts w:ascii="Arial" w:hAnsi="Arial" w:cs="Arial"/>
          <w:color w:val="000000" w:themeColor="text1"/>
          <w:sz w:val="24"/>
          <w:szCs w:val="24"/>
        </w:rPr>
        <w:t xml:space="preserve"> los conocimientos, habilidades, valores y actitudes del personal administrativo y operativo según su área de adscripción.</w:t>
      </w:r>
    </w:p>
    <w:p w:rsidR="008F3DAE" w:rsidRDefault="008F3DAE" w:rsidP="009E7A5C">
      <w:pPr>
        <w:spacing w:before="240" w:line="360" w:lineRule="auto"/>
        <w:rPr>
          <w:rFonts w:ascii="Arial" w:hAnsi="Arial" w:cs="Arial"/>
          <w:b/>
          <w:sz w:val="28"/>
          <w:szCs w:val="28"/>
        </w:rPr>
      </w:pPr>
    </w:p>
    <w:p w:rsidR="00357874" w:rsidRPr="00ED7F6F" w:rsidRDefault="000412D4" w:rsidP="009E7A5C">
      <w:pPr>
        <w:spacing w:before="240" w:line="360" w:lineRule="auto"/>
        <w:rPr>
          <w:rFonts w:ascii="Arial" w:hAnsi="Arial" w:cs="Arial"/>
          <w:b/>
          <w:sz w:val="28"/>
          <w:szCs w:val="28"/>
        </w:rPr>
      </w:pPr>
      <w:r>
        <w:rPr>
          <w:rFonts w:ascii="Arial" w:hAnsi="Arial" w:cs="Arial"/>
          <w:b/>
          <w:sz w:val="28"/>
          <w:szCs w:val="28"/>
        </w:rPr>
        <w:lastRenderedPageBreak/>
        <w:t>7.</w:t>
      </w:r>
      <w:r w:rsidR="00ED7F6F">
        <w:rPr>
          <w:rFonts w:ascii="Arial" w:hAnsi="Arial" w:cs="Arial"/>
          <w:b/>
          <w:sz w:val="28"/>
          <w:szCs w:val="28"/>
        </w:rPr>
        <w:t>4.</w:t>
      </w:r>
      <w:r>
        <w:rPr>
          <w:rFonts w:ascii="Arial" w:hAnsi="Arial" w:cs="Arial"/>
          <w:b/>
          <w:sz w:val="28"/>
          <w:szCs w:val="28"/>
        </w:rPr>
        <w:t xml:space="preserve"> Automatización </w:t>
      </w:r>
      <w:r w:rsidR="00011A03">
        <w:rPr>
          <w:rFonts w:ascii="Arial" w:hAnsi="Arial" w:cs="Arial"/>
          <w:b/>
          <w:sz w:val="28"/>
          <w:szCs w:val="28"/>
        </w:rPr>
        <w:t>de Procesos</w:t>
      </w:r>
      <w:r w:rsidR="00357874" w:rsidRPr="00D153E8">
        <w:rPr>
          <w:rFonts w:ascii="Arial" w:hAnsi="Arial" w:cs="Arial"/>
          <w:b/>
          <w:sz w:val="28"/>
          <w:szCs w:val="28"/>
        </w:rPr>
        <w:t xml:space="preserve"> financieros</w:t>
      </w:r>
    </w:p>
    <w:p w:rsidR="00357874" w:rsidRPr="00ED0199" w:rsidRDefault="00357874" w:rsidP="00DB2FBD">
      <w:pPr>
        <w:spacing w:after="0" w:line="360" w:lineRule="auto"/>
        <w:jc w:val="both"/>
        <w:rPr>
          <w:rFonts w:ascii="Arial" w:hAnsi="Arial" w:cs="Arial"/>
          <w:b/>
          <w:sz w:val="24"/>
          <w:szCs w:val="24"/>
        </w:rPr>
      </w:pPr>
      <w:r w:rsidRPr="00ED0199">
        <w:rPr>
          <w:rFonts w:ascii="Arial" w:hAnsi="Arial" w:cs="Arial"/>
          <w:b/>
          <w:sz w:val="24"/>
          <w:szCs w:val="24"/>
        </w:rPr>
        <w:t>Objetivo específico</w:t>
      </w:r>
    </w:p>
    <w:p w:rsidR="00DF68CC" w:rsidRPr="00ED0199" w:rsidRDefault="00220DB5" w:rsidP="00DB2FBD">
      <w:pPr>
        <w:spacing w:after="0" w:line="360" w:lineRule="auto"/>
        <w:jc w:val="both"/>
        <w:rPr>
          <w:rFonts w:ascii="Arial" w:hAnsi="Arial" w:cs="Arial"/>
          <w:sz w:val="24"/>
          <w:szCs w:val="24"/>
        </w:rPr>
      </w:pPr>
      <w:r>
        <w:rPr>
          <w:rFonts w:ascii="Arial" w:hAnsi="Arial" w:cs="Arial"/>
          <w:sz w:val="24"/>
          <w:szCs w:val="24"/>
        </w:rPr>
        <w:t xml:space="preserve">Implementar las </w:t>
      </w:r>
      <w:r w:rsidR="004C308C" w:rsidRPr="00ED0199">
        <w:rPr>
          <w:rFonts w:ascii="Arial" w:hAnsi="Arial" w:cs="Arial"/>
          <w:sz w:val="24"/>
          <w:szCs w:val="24"/>
        </w:rPr>
        <w:t xml:space="preserve">tecnológicas </w:t>
      </w:r>
      <w:r>
        <w:rPr>
          <w:rFonts w:ascii="Arial" w:hAnsi="Arial" w:cs="Arial"/>
          <w:sz w:val="24"/>
          <w:szCs w:val="24"/>
        </w:rPr>
        <w:t xml:space="preserve">de la información y comunicación, </w:t>
      </w:r>
      <w:r w:rsidR="004C308C" w:rsidRPr="00ED0199">
        <w:rPr>
          <w:rFonts w:ascii="Arial" w:hAnsi="Arial" w:cs="Arial"/>
          <w:sz w:val="24"/>
          <w:szCs w:val="24"/>
        </w:rPr>
        <w:t xml:space="preserve">mediante </w:t>
      </w:r>
      <w:r>
        <w:rPr>
          <w:rFonts w:ascii="Arial" w:hAnsi="Arial" w:cs="Arial"/>
          <w:sz w:val="24"/>
          <w:szCs w:val="24"/>
        </w:rPr>
        <w:t xml:space="preserve">un software para que los </w:t>
      </w:r>
      <w:r w:rsidR="004C308C" w:rsidRPr="00ED0199">
        <w:rPr>
          <w:rFonts w:ascii="Arial" w:hAnsi="Arial" w:cs="Arial"/>
          <w:sz w:val="24"/>
          <w:szCs w:val="24"/>
        </w:rPr>
        <w:t>procesos de automatización fina</w:t>
      </w:r>
      <w:r>
        <w:rPr>
          <w:rFonts w:ascii="Arial" w:hAnsi="Arial" w:cs="Arial"/>
          <w:sz w:val="24"/>
          <w:szCs w:val="24"/>
        </w:rPr>
        <w:t xml:space="preserve">nciera sean </w:t>
      </w:r>
      <w:r w:rsidR="004C308C" w:rsidRPr="00ED0199">
        <w:rPr>
          <w:rFonts w:ascii="Arial" w:hAnsi="Arial" w:cs="Arial"/>
          <w:sz w:val="24"/>
          <w:szCs w:val="24"/>
        </w:rPr>
        <w:t>eficiente</w:t>
      </w:r>
      <w:r>
        <w:rPr>
          <w:rFonts w:ascii="Arial" w:hAnsi="Arial" w:cs="Arial"/>
          <w:sz w:val="24"/>
          <w:szCs w:val="24"/>
        </w:rPr>
        <w:t>s.</w:t>
      </w:r>
      <w:r w:rsidR="004C308C" w:rsidRPr="00ED0199">
        <w:rPr>
          <w:rFonts w:ascii="Arial" w:hAnsi="Arial" w:cs="Arial"/>
          <w:sz w:val="24"/>
          <w:szCs w:val="24"/>
        </w:rPr>
        <w:t xml:space="preserve"> </w:t>
      </w:r>
    </w:p>
    <w:p w:rsidR="00DF68CC" w:rsidRPr="00ED0199" w:rsidRDefault="00DF68CC" w:rsidP="00DB2FBD">
      <w:pPr>
        <w:spacing w:after="0" w:line="360" w:lineRule="auto"/>
        <w:jc w:val="both"/>
        <w:rPr>
          <w:rFonts w:ascii="Arial" w:hAnsi="Arial" w:cs="Arial"/>
          <w:b/>
          <w:sz w:val="24"/>
          <w:szCs w:val="24"/>
        </w:rPr>
      </w:pPr>
      <w:r w:rsidRPr="00ED0199">
        <w:rPr>
          <w:rFonts w:ascii="Arial" w:hAnsi="Arial" w:cs="Arial"/>
          <w:b/>
          <w:sz w:val="24"/>
          <w:szCs w:val="24"/>
        </w:rPr>
        <w:t>Estrategias</w:t>
      </w:r>
    </w:p>
    <w:p w:rsidR="00DF68CC" w:rsidRPr="00ED0199" w:rsidRDefault="00DF68CC" w:rsidP="00DB2FBD">
      <w:pPr>
        <w:spacing w:after="0" w:line="360" w:lineRule="auto"/>
        <w:jc w:val="both"/>
        <w:rPr>
          <w:rFonts w:ascii="Arial" w:hAnsi="Arial" w:cs="Arial"/>
          <w:b/>
          <w:sz w:val="24"/>
          <w:szCs w:val="24"/>
        </w:rPr>
      </w:pPr>
    </w:p>
    <w:p w:rsidR="00011A03" w:rsidRDefault="00011A03" w:rsidP="00DB2FBD">
      <w:pPr>
        <w:pStyle w:val="Prrafodelista"/>
        <w:numPr>
          <w:ilvl w:val="0"/>
          <w:numId w:val="32"/>
        </w:numPr>
        <w:spacing w:after="0" w:line="360" w:lineRule="auto"/>
        <w:jc w:val="both"/>
        <w:rPr>
          <w:rFonts w:ascii="Arial" w:hAnsi="Arial" w:cs="Arial"/>
          <w:sz w:val="24"/>
          <w:szCs w:val="24"/>
        </w:rPr>
      </w:pPr>
      <w:r>
        <w:rPr>
          <w:rFonts w:ascii="Arial" w:hAnsi="Arial" w:cs="Arial"/>
          <w:sz w:val="24"/>
          <w:szCs w:val="24"/>
        </w:rPr>
        <w:t>Identificar los procesos por cajón financiero.</w:t>
      </w:r>
    </w:p>
    <w:p w:rsidR="00011A03" w:rsidRDefault="00011A03" w:rsidP="00DB2FBD">
      <w:pPr>
        <w:pStyle w:val="Prrafodelista"/>
        <w:numPr>
          <w:ilvl w:val="0"/>
          <w:numId w:val="32"/>
        </w:numPr>
        <w:spacing w:after="0" w:line="360" w:lineRule="auto"/>
        <w:jc w:val="both"/>
        <w:rPr>
          <w:rFonts w:ascii="Arial" w:hAnsi="Arial" w:cs="Arial"/>
          <w:sz w:val="24"/>
          <w:szCs w:val="24"/>
        </w:rPr>
      </w:pPr>
      <w:r>
        <w:rPr>
          <w:rFonts w:ascii="Arial" w:hAnsi="Arial" w:cs="Arial"/>
          <w:sz w:val="24"/>
          <w:szCs w:val="24"/>
        </w:rPr>
        <w:t>Desarrollo y comprobación del software.</w:t>
      </w:r>
    </w:p>
    <w:p w:rsidR="00011A03" w:rsidRDefault="00011A03" w:rsidP="00DB2FBD">
      <w:pPr>
        <w:pStyle w:val="Prrafodelista"/>
        <w:numPr>
          <w:ilvl w:val="0"/>
          <w:numId w:val="32"/>
        </w:numPr>
        <w:spacing w:after="0" w:line="360" w:lineRule="auto"/>
        <w:jc w:val="both"/>
        <w:rPr>
          <w:rFonts w:ascii="Arial" w:hAnsi="Arial" w:cs="Arial"/>
          <w:sz w:val="24"/>
          <w:szCs w:val="24"/>
        </w:rPr>
      </w:pPr>
      <w:r>
        <w:rPr>
          <w:rFonts w:ascii="Arial" w:hAnsi="Arial" w:cs="Arial"/>
          <w:sz w:val="24"/>
          <w:szCs w:val="24"/>
        </w:rPr>
        <w:t>Capacitar al personal para del manejo del sistema.</w:t>
      </w:r>
    </w:p>
    <w:p w:rsidR="00011A03" w:rsidRDefault="00011A03" w:rsidP="00DB2FBD">
      <w:pPr>
        <w:pStyle w:val="Prrafodelista"/>
        <w:numPr>
          <w:ilvl w:val="0"/>
          <w:numId w:val="32"/>
        </w:numPr>
        <w:spacing w:after="0" w:line="360" w:lineRule="auto"/>
        <w:jc w:val="both"/>
        <w:rPr>
          <w:rFonts w:ascii="Arial" w:hAnsi="Arial" w:cs="Arial"/>
          <w:sz w:val="24"/>
          <w:szCs w:val="24"/>
        </w:rPr>
      </w:pPr>
      <w:r>
        <w:rPr>
          <w:rFonts w:ascii="Arial" w:hAnsi="Arial" w:cs="Arial"/>
          <w:sz w:val="24"/>
          <w:szCs w:val="24"/>
        </w:rPr>
        <w:t>Adqui</w:t>
      </w:r>
      <w:r w:rsidR="00CD4CBA">
        <w:rPr>
          <w:rFonts w:ascii="Arial" w:hAnsi="Arial" w:cs="Arial"/>
          <w:sz w:val="24"/>
          <w:szCs w:val="24"/>
        </w:rPr>
        <w:t>sic</w:t>
      </w:r>
      <w:r>
        <w:rPr>
          <w:rFonts w:ascii="Arial" w:hAnsi="Arial" w:cs="Arial"/>
          <w:sz w:val="24"/>
          <w:szCs w:val="24"/>
        </w:rPr>
        <w:t>ión de equipos necesarios.</w:t>
      </w:r>
    </w:p>
    <w:p w:rsidR="00ED7F6F" w:rsidRDefault="00ED7F6F" w:rsidP="00B7303E">
      <w:pPr>
        <w:spacing w:after="0"/>
        <w:jc w:val="center"/>
        <w:rPr>
          <w:rFonts w:ascii="Arial" w:hAnsi="Arial" w:cs="Arial"/>
          <w:b/>
          <w:sz w:val="28"/>
          <w:szCs w:val="28"/>
        </w:rPr>
      </w:pPr>
    </w:p>
    <w:p w:rsidR="00F938C6" w:rsidRPr="00D153E8" w:rsidRDefault="00220DB5" w:rsidP="00ED7F6F">
      <w:pPr>
        <w:spacing w:after="0"/>
        <w:rPr>
          <w:rFonts w:ascii="Arial" w:hAnsi="Arial" w:cs="Arial"/>
          <w:b/>
          <w:sz w:val="28"/>
          <w:szCs w:val="28"/>
        </w:rPr>
      </w:pPr>
      <w:r>
        <w:rPr>
          <w:rFonts w:ascii="Arial" w:hAnsi="Arial" w:cs="Arial"/>
          <w:b/>
          <w:sz w:val="28"/>
          <w:szCs w:val="28"/>
        </w:rPr>
        <w:t>7.</w:t>
      </w:r>
      <w:r w:rsidR="00ED7F6F">
        <w:rPr>
          <w:rFonts w:ascii="Arial" w:hAnsi="Arial" w:cs="Arial"/>
          <w:b/>
          <w:sz w:val="28"/>
          <w:szCs w:val="28"/>
        </w:rPr>
        <w:t xml:space="preserve">5. </w:t>
      </w:r>
      <w:r w:rsidR="00F938C6" w:rsidRPr="00D153E8">
        <w:rPr>
          <w:rFonts w:ascii="Arial" w:hAnsi="Arial" w:cs="Arial"/>
          <w:b/>
          <w:sz w:val="28"/>
          <w:szCs w:val="28"/>
        </w:rPr>
        <w:t>Enfoque al cliente</w:t>
      </w:r>
      <w:bookmarkStart w:id="0" w:name="_GoBack"/>
      <w:bookmarkEnd w:id="0"/>
    </w:p>
    <w:p w:rsidR="00F938C6" w:rsidRDefault="00F938C6" w:rsidP="00ED0199">
      <w:pPr>
        <w:spacing w:after="0"/>
        <w:jc w:val="both"/>
        <w:rPr>
          <w:rFonts w:ascii="Arial" w:hAnsi="Arial" w:cs="Arial"/>
          <w:b/>
          <w:sz w:val="24"/>
          <w:szCs w:val="24"/>
        </w:rPr>
      </w:pPr>
    </w:p>
    <w:p w:rsidR="00F938C6" w:rsidRDefault="00F938C6" w:rsidP="00DB2FBD">
      <w:pPr>
        <w:spacing w:after="0" w:line="360" w:lineRule="auto"/>
        <w:jc w:val="both"/>
        <w:rPr>
          <w:rFonts w:ascii="Arial" w:hAnsi="Arial" w:cs="Arial"/>
          <w:b/>
          <w:sz w:val="24"/>
          <w:szCs w:val="24"/>
        </w:rPr>
      </w:pPr>
      <w:r>
        <w:rPr>
          <w:rFonts w:ascii="Arial" w:hAnsi="Arial" w:cs="Arial"/>
          <w:b/>
          <w:sz w:val="24"/>
          <w:szCs w:val="24"/>
        </w:rPr>
        <w:t>Objetivo específico</w:t>
      </w:r>
    </w:p>
    <w:p w:rsidR="00F938C6" w:rsidRDefault="00F938C6" w:rsidP="00DB2FBD">
      <w:pPr>
        <w:spacing w:after="0" w:line="360" w:lineRule="auto"/>
        <w:jc w:val="both"/>
        <w:rPr>
          <w:rFonts w:ascii="Arial" w:hAnsi="Arial" w:cs="Arial"/>
          <w:b/>
          <w:sz w:val="24"/>
          <w:szCs w:val="24"/>
        </w:rPr>
      </w:pPr>
    </w:p>
    <w:p w:rsidR="00F938C6" w:rsidRDefault="00F938C6" w:rsidP="00DB2FBD">
      <w:pPr>
        <w:spacing w:line="360" w:lineRule="auto"/>
        <w:jc w:val="both"/>
        <w:rPr>
          <w:rFonts w:ascii="Arial" w:hAnsi="Arial" w:cs="Arial"/>
          <w:sz w:val="24"/>
          <w:szCs w:val="24"/>
        </w:rPr>
      </w:pPr>
      <w:r w:rsidRPr="00285159">
        <w:rPr>
          <w:rFonts w:ascii="Arial" w:hAnsi="Arial" w:cs="Arial"/>
          <w:sz w:val="24"/>
          <w:szCs w:val="24"/>
        </w:rPr>
        <w:t>Satisfacer las necesidades</w:t>
      </w:r>
      <w:r w:rsidR="007A5216">
        <w:rPr>
          <w:rFonts w:ascii="Arial" w:hAnsi="Arial" w:cs="Arial"/>
          <w:sz w:val="24"/>
          <w:szCs w:val="24"/>
        </w:rPr>
        <w:t xml:space="preserve"> financieras</w:t>
      </w:r>
      <w:r w:rsidRPr="00285159">
        <w:rPr>
          <w:rFonts w:ascii="Arial" w:hAnsi="Arial" w:cs="Arial"/>
          <w:sz w:val="24"/>
          <w:szCs w:val="24"/>
        </w:rPr>
        <w:t xml:space="preserve"> de los </w:t>
      </w:r>
      <w:r w:rsidR="007A5216">
        <w:rPr>
          <w:rFonts w:ascii="Arial" w:hAnsi="Arial" w:cs="Arial"/>
          <w:sz w:val="24"/>
          <w:szCs w:val="24"/>
        </w:rPr>
        <w:t xml:space="preserve">sujetos </w:t>
      </w:r>
      <w:r>
        <w:rPr>
          <w:rFonts w:ascii="Arial" w:hAnsi="Arial" w:cs="Arial"/>
          <w:sz w:val="24"/>
          <w:szCs w:val="24"/>
        </w:rPr>
        <w:t>acreditados</w:t>
      </w:r>
      <w:r w:rsidR="00562C19">
        <w:rPr>
          <w:rFonts w:ascii="Arial" w:hAnsi="Arial" w:cs="Arial"/>
          <w:sz w:val="24"/>
          <w:szCs w:val="24"/>
        </w:rPr>
        <w:t xml:space="preserve"> y </w:t>
      </w:r>
      <w:r w:rsidR="007A5216">
        <w:rPr>
          <w:rFonts w:ascii="Arial" w:hAnsi="Arial" w:cs="Arial"/>
          <w:sz w:val="24"/>
          <w:szCs w:val="24"/>
        </w:rPr>
        <w:t>clientes</w:t>
      </w:r>
      <w:r w:rsidR="00562C19">
        <w:rPr>
          <w:rFonts w:ascii="Arial" w:hAnsi="Arial" w:cs="Arial"/>
          <w:sz w:val="24"/>
          <w:szCs w:val="24"/>
        </w:rPr>
        <w:t xml:space="preserve"> </w:t>
      </w:r>
      <w:r w:rsidR="007A5216">
        <w:rPr>
          <w:rFonts w:ascii="Arial" w:hAnsi="Arial" w:cs="Arial"/>
          <w:sz w:val="24"/>
          <w:szCs w:val="24"/>
        </w:rPr>
        <w:t>autorizados</w:t>
      </w:r>
      <w:r w:rsidRPr="00285159">
        <w:rPr>
          <w:rFonts w:ascii="Arial" w:hAnsi="Arial" w:cs="Arial"/>
          <w:sz w:val="24"/>
          <w:szCs w:val="24"/>
        </w:rPr>
        <w:t>, a través de</w:t>
      </w:r>
      <w:r>
        <w:rPr>
          <w:rFonts w:ascii="Arial" w:hAnsi="Arial" w:cs="Arial"/>
          <w:sz w:val="24"/>
          <w:szCs w:val="24"/>
        </w:rPr>
        <w:t xml:space="preserve">l </w:t>
      </w:r>
      <w:r w:rsidR="00220DB5">
        <w:rPr>
          <w:rFonts w:ascii="Arial" w:hAnsi="Arial" w:cs="Arial"/>
          <w:sz w:val="24"/>
          <w:szCs w:val="24"/>
        </w:rPr>
        <w:t xml:space="preserve">manejo </w:t>
      </w:r>
      <w:r w:rsidR="00220DB5" w:rsidRPr="00285159">
        <w:rPr>
          <w:rFonts w:ascii="Arial" w:hAnsi="Arial" w:cs="Arial"/>
          <w:sz w:val="24"/>
          <w:szCs w:val="24"/>
        </w:rPr>
        <w:t>transparente</w:t>
      </w:r>
      <w:r w:rsidRPr="00285159">
        <w:rPr>
          <w:rFonts w:ascii="Arial" w:hAnsi="Arial" w:cs="Arial"/>
          <w:sz w:val="24"/>
          <w:szCs w:val="24"/>
        </w:rPr>
        <w:t xml:space="preserve"> de</w:t>
      </w:r>
      <w:r>
        <w:rPr>
          <w:rFonts w:ascii="Arial" w:hAnsi="Arial" w:cs="Arial"/>
          <w:sz w:val="24"/>
          <w:szCs w:val="24"/>
        </w:rPr>
        <w:t xml:space="preserve"> los recur</w:t>
      </w:r>
      <w:r w:rsidR="007A5216">
        <w:rPr>
          <w:rFonts w:ascii="Arial" w:hAnsi="Arial" w:cs="Arial"/>
          <w:sz w:val="24"/>
          <w:szCs w:val="24"/>
        </w:rPr>
        <w:t>sos y una atención eficiente.</w:t>
      </w:r>
    </w:p>
    <w:p w:rsidR="00F938C6" w:rsidRDefault="00F938C6" w:rsidP="00DB2FBD">
      <w:pPr>
        <w:spacing w:line="360" w:lineRule="auto"/>
        <w:jc w:val="both"/>
        <w:rPr>
          <w:rFonts w:ascii="Arial" w:hAnsi="Arial" w:cs="Arial"/>
          <w:b/>
          <w:sz w:val="24"/>
          <w:szCs w:val="24"/>
        </w:rPr>
      </w:pPr>
      <w:r>
        <w:rPr>
          <w:rFonts w:ascii="Arial" w:hAnsi="Arial" w:cs="Arial"/>
          <w:b/>
          <w:sz w:val="24"/>
          <w:szCs w:val="24"/>
        </w:rPr>
        <w:t>Estrategias</w:t>
      </w:r>
    </w:p>
    <w:p w:rsidR="007A5216" w:rsidRPr="007A5216" w:rsidRDefault="007A5216" w:rsidP="00DB2FBD">
      <w:pPr>
        <w:pStyle w:val="Prrafodelista"/>
        <w:numPr>
          <w:ilvl w:val="0"/>
          <w:numId w:val="33"/>
        </w:numPr>
        <w:spacing w:after="160" w:line="360" w:lineRule="auto"/>
        <w:jc w:val="both"/>
        <w:rPr>
          <w:rFonts w:ascii="Arial" w:hAnsi="Arial" w:cs="Arial"/>
          <w:b/>
          <w:sz w:val="24"/>
          <w:szCs w:val="24"/>
        </w:rPr>
      </w:pPr>
      <w:r>
        <w:rPr>
          <w:rFonts w:ascii="Arial" w:hAnsi="Arial" w:cs="Arial"/>
          <w:sz w:val="24"/>
          <w:szCs w:val="24"/>
        </w:rPr>
        <w:t xml:space="preserve">Conocer las necesidades de los clientes para la acreditación </w:t>
      </w:r>
      <w:r w:rsidR="005D2895">
        <w:rPr>
          <w:rFonts w:ascii="Arial" w:hAnsi="Arial" w:cs="Arial"/>
          <w:sz w:val="24"/>
          <w:szCs w:val="24"/>
        </w:rPr>
        <w:t xml:space="preserve">oportuna de los créditos y </w:t>
      </w:r>
      <w:r>
        <w:rPr>
          <w:rFonts w:ascii="Arial" w:hAnsi="Arial" w:cs="Arial"/>
          <w:sz w:val="24"/>
          <w:szCs w:val="24"/>
        </w:rPr>
        <w:t>genera</w:t>
      </w:r>
      <w:r w:rsidR="005D2895">
        <w:rPr>
          <w:rFonts w:ascii="Arial" w:hAnsi="Arial" w:cs="Arial"/>
          <w:sz w:val="24"/>
          <w:szCs w:val="24"/>
        </w:rPr>
        <w:t>r</w:t>
      </w:r>
      <w:r>
        <w:rPr>
          <w:rFonts w:ascii="Arial" w:hAnsi="Arial" w:cs="Arial"/>
          <w:sz w:val="24"/>
          <w:szCs w:val="24"/>
        </w:rPr>
        <w:t xml:space="preserve"> más empleos.</w:t>
      </w:r>
    </w:p>
    <w:p w:rsidR="007A5216" w:rsidRPr="007A5216" w:rsidRDefault="007A5216" w:rsidP="00DB2FBD">
      <w:pPr>
        <w:pStyle w:val="Prrafodelista"/>
        <w:numPr>
          <w:ilvl w:val="0"/>
          <w:numId w:val="33"/>
        </w:numPr>
        <w:spacing w:after="160" w:line="360" w:lineRule="auto"/>
        <w:jc w:val="both"/>
        <w:rPr>
          <w:rFonts w:ascii="Arial" w:hAnsi="Arial" w:cs="Arial"/>
          <w:b/>
          <w:sz w:val="24"/>
          <w:szCs w:val="24"/>
        </w:rPr>
      </w:pPr>
      <w:r>
        <w:rPr>
          <w:rFonts w:ascii="Arial" w:hAnsi="Arial" w:cs="Arial"/>
          <w:sz w:val="24"/>
          <w:szCs w:val="24"/>
        </w:rPr>
        <w:t>Elaborar un manual de procedimientos para la atención al cliente.</w:t>
      </w:r>
    </w:p>
    <w:p w:rsidR="00562C19" w:rsidRPr="005D2895" w:rsidRDefault="00562C19" w:rsidP="00DB2FBD">
      <w:pPr>
        <w:pStyle w:val="Prrafodelista"/>
        <w:numPr>
          <w:ilvl w:val="0"/>
          <w:numId w:val="33"/>
        </w:numPr>
        <w:spacing w:after="160" w:line="360" w:lineRule="auto"/>
        <w:jc w:val="both"/>
        <w:rPr>
          <w:rFonts w:ascii="Arial" w:hAnsi="Arial" w:cs="Arial"/>
          <w:b/>
          <w:sz w:val="24"/>
          <w:szCs w:val="24"/>
        </w:rPr>
      </w:pPr>
      <w:r w:rsidRPr="00562C19">
        <w:rPr>
          <w:rFonts w:ascii="Arial" w:hAnsi="Arial" w:cs="Arial"/>
          <w:sz w:val="24"/>
          <w:szCs w:val="24"/>
        </w:rPr>
        <w:t>Capacitar al personal para brindar una buena atención.</w:t>
      </w:r>
    </w:p>
    <w:p w:rsidR="005D2895" w:rsidRDefault="005D2895" w:rsidP="005D2895">
      <w:pPr>
        <w:pStyle w:val="Prrafodelista"/>
        <w:numPr>
          <w:ilvl w:val="0"/>
          <w:numId w:val="33"/>
        </w:numPr>
        <w:spacing w:after="160" w:line="360" w:lineRule="auto"/>
        <w:jc w:val="both"/>
        <w:rPr>
          <w:rFonts w:ascii="Arial" w:hAnsi="Arial" w:cs="Arial"/>
          <w:sz w:val="24"/>
          <w:szCs w:val="24"/>
        </w:rPr>
      </w:pPr>
      <w:r w:rsidRPr="00562C19">
        <w:rPr>
          <w:rFonts w:ascii="Arial" w:hAnsi="Arial" w:cs="Arial"/>
          <w:sz w:val="24"/>
          <w:szCs w:val="24"/>
        </w:rPr>
        <w:t>Elaborar un padrón</w:t>
      </w:r>
      <w:r>
        <w:rPr>
          <w:rFonts w:ascii="Arial" w:hAnsi="Arial" w:cs="Arial"/>
          <w:sz w:val="24"/>
          <w:szCs w:val="24"/>
        </w:rPr>
        <w:t xml:space="preserve"> de los créditos otorgados por cajón financiero.</w:t>
      </w:r>
    </w:p>
    <w:p w:rsidR="00562C19" w:rsidRDefault="005D2895" w:rsidP="00DB2FBD">
      <w:pPr>
        <w:pStyle w:val="Prrafodelista"/>
        <w:numPr>
          <w:ilvl w:val="0"/>
          <w:numId w:val="33"/>
        </w:numPr>
        <w:spacing w:after="0" w:line="360" w:lineRule="auto"/>
        <w:jc w:val="both"/>
        <w:rPr>
          <w:rFonts w:ascii="Arial" w:hAnsi="Arial" w:cs="Arial"/>
          <w:color w:val="000000" w:themeColor="text1"/>
          <w:sz w:val="24"/>
        </w:rPr>
      </w:pPr>
      <w:r w:rsidRPr="005D2895">
        <w:rPr>
          <w:rFonts w:ascii="Arial" w:hAnsi="Arial" w:cs="Arial"/>
          <w:color w:val="000000" w:themeColor="text1"/>
          <w:sz w:val="24"/>
        </w:rPr>
        <w:t>Crear una asistencia técnica</w:t>
      </w:r>
      <w:r w:rsidR="00562C19" w:rsidRPr="005D2895">
        <w:rPr>
          <w:rFonts w:ascii="Arial" w:hAnsi="Arial" w:cs="Arial"/>
          <w:color w:val="000000" w:themeColor="text1"/>
          <w:sz w:val="24"/>
        </w:rPr>
        <w:t xml:space="preserve"> en línea y/o 01 800, para conocer la opinión de los usuarios sobre los servicios </w:t>
      </w:r>
      <w:r w:rsidR="00ED0199" w:rsidRPr="005D2895">
        <w:rPr>
          <w:rFonts w:ascii="Arial" w:hAnsi="Arial" w:cs="Arial"/>
          <w:color w:val="000000" w:themeColor="text1"/>
          <w:sz w:val="24"/>
        </w:rPr>
        <w:t xml:space="preserve">y la atención </w:t>
      </w:r>
      <w:r w:rsidR="00562C19" w:rsidRPr="005D2895">
        <w:rPr>
          <w:rFonts w:ascii="Arial" w:hAnsi="Arial" w:cs="Arial"/>
          <w:color w:val="000000" w:themeColor="text1"/>
          <w:sz w:val="24"/>
        </w:rPr>
        <w:t>que está brindando la institución.</w:t>
      </w:r>
    </w:p>
    <w:p w:rsidR="005D2895" w:rsidRPr="005D2895" w:rsidRDefault="005D2895" w:rsidP="00DB2FBD">
      <w:pPr>
        <w:pStyle w:val="Prrafodelista"/>
        <w:numPr>
          <w:ilvl w:val="0"/>
          <w:numId w:val="33"/>
        </w:numPr>
        <w:spacing w:after="0" w:line="360" w:lineRule="auto"/>
        <w:jc w:val="both"/>
        <w:rPr>
          <w:rFonts w:ascii="Arial" w:hAnsi="Arial" w:cs="Arial"/>
          <w:color w:val="000000" w:themeColor="text1"/>
          <w:sz w:val="24"/>
        </w:rPr>
      </w:pPr>
      <w:r>
        <w:rPr>
          <w:rFonts w:ascii="Arial" w:hAnsi="Arial" w:cs="Arial"/>
          <w:color w:val="000000" w:themeColor="text1"/>
          <w:sz w:val="24"/>
        </w:rPr>
        <w:t>Evaluar los resultados del servicio y atención al cliente.</w:t>
      </w:r>
    </w:p>
    <w:p w:rsidR="00FC111E" w:rsidRDefault="00FC111E" w:rsidP="009E7A5C">
      <w:pPr>
        <w:spacing w:line="360" w:lineRule="auto"/>
        <w:rPr>
          <w:rFonts w:ascii="Arial" w:hAnsi="Arial" w:cs="Arial"/>
          <w:b/>
          <w:sz w:val="28"/>
          <w:szCs w:val="28"/>
        </w:rPr>
      </w:pPr>
    </w:p>
    <w:p w:rsidR="00ED0199" w:rsidRDefault="008F3DAE" w:rsidP="009E7A5C">
      <w:pPr>
        <w:spacing w:line="360" w:lineRule="auto"/>
        <w:rPr>
          <w:rFonts w:ascii="Arial" w:hAnsi="Arial" w:cs="Arial"/>
          <w:b/>
          <w:sz w:val="28"/>
          <w:szCs w:val="28"/>
        </w:rPr>
      </w:pPr>
      <w:r>
        <w:rPr>
          <w:rFonts w:ascii="Arial" w:hAnsi="Arial" w:cs="Arial"/>
          <w:b/>
          <w:sz w:val="28"/>
          <w:szCs w:val="28"/>
        </w:rPr>
        <w:lastRenderedPageBreak/>
        <w:t>8.</w:t>
      </w:r>
      <w:r w:rsidR="005D2895">
        <w:rPr>
          <w:rFonts w:ascii="Arial" w:hAnsi="Arial" w:cs="Arial"/>
          <w:b/>
          <w:sz w:val="28"/>
          <w:szCs w:val="28"/>
        </w:rPr>
        <w:t xml:space="preserve"> </w:t>
      </w:r>
      <w:r w:rsidR="00ED0199">
        <w:rPr>
          <w:rFonts w:ascii="Arial" w:hAnsi="Arial" w:cs="Arial"/>
          <w:b/>
          <w:sz w:val="28"/>
          <w:szCs w:val="28"/>
        </w:rPr>
        <w:t>MONITOR DE SEGUIMIENTO</w:t>
      </w:r>
    </w:p>
    <w:p w:rsidR="005A3D8D" w:rsidRDefault="005D2895" w:rsidP="009E7A5C">
      <w:pPr>
        <w:spacing w:after="0" w:line="360" w:lineRule="auto"/>
        <w:rPr>
          <w:rFonts w:ascii="Arial" w:hAnsi="Arial" w:cs="Arial"/>
          <w:bCs/>
          <w:sz w:val="24"/>
          <w:szCs w:val="24"/>
        </w:rPr>
      </w:pPr>
      <w:r w:rsidRPr="00285159">
        <w:rPr>
          <w:rFonts w:ascii="Arial" w:hAnsi="Arial" w:cs="Arial"/>
          <w:bCs/>
          <w:sz w:val="24"/>
          <w:szCs w:val="24"/>
        </w:rPr>
        <w:t>Este instrumento</w:t>
      </w:r>
      <w:r w:rsidR="00ED0199" w:rsidRPr="00285159">
        <w:rPr>
          <w:rFonts w:ascii="Arial" w:hAnsi="Arial" w:cs="Arial"/>
          <w:bCs/>
          <w:sz w:val="24"/>
          <w:szCs w:val="24"/>
        </w:rPr>
        <w:t xml:space="preserve"> nos permite verificar </w:t>
      </w:r>
      <w:r w:rsidR="00ED0199">
        <w:rPr>
          <w:rFonts w:ascii="Arial" w:hAnsi="Arial" w:cs="Arial"/>
          <w:bCs/>
          <w:sz w:val="24"/>
          <w:szCs w:val="24"/>
        </w:rPr>
        <w:t xml:space="preserve">los principales resultados en </w:t>
      </w:r>
      <w:r w:rsidR="00ED0199" w:rsidRPr="00285159">
        <w:rPr>
          <w:rFonts w:ascii="Arial" w:hAnsi="Arial" w:cs="Arial"/>
          <w:bCs/>
          <w:sz w:val="24"/>
          <w:szCs w:val="24"/>
        </w:rPr>
        <w:t>el cumplimiento en tiempo y forma de las actividades y</w:t>
      </w:r>
      <w:r w:rsidR="00ED0199">
        <w:rPr>
          <w:rFonts w:ascii="Arial" w:hAnsi="Arial" w:cs="Arial"/>
          <w:bCs/>
          <w:sz w:val="24"/>
          <w:szCs w:val="24"/>
        </w:rPr>
        <w:t xml:space="preserve"> de las</w:t>
      </w:r>
      <w:r w:rsidR="009E7A5C">
        <w:rPr>
          <w:rFonts w:ascii="Arial" w:hAnsi="Arial" w:cs="Arial"/>
          <w:bCs/>
          <w:sz w:val="24"/>
          <w:szCs w:val="24"/>
        </w:rPr>
        <w:t xml:space="preserve"> estrategias de la institución.</w:t>
      </w:r>
    </w:p>
    <w:tbl>
      <w:tblPr>
        <w:tblW w:w="11041" w:type="dxa"/>
        <w:tblInd w:w="-765" w:type="dxa"/>
        <w:tblLayout w:type="fixed"/>
        <w:tblCellMar>
          <w:left w:w="70" w:type="dxa"/>
          <w:right w:w="70" w:type="dxa"/>
        </w:tblCellMar>
        <w:tblLook w:val="04A0" w:firstRow="1" w:lastRow="0" w:firstColumn="1" w:lastColumn="0" w:noHBand="0" w:noVBand="1"/>
      </w:tblPr>
      <w:tblGrid>
        <w:gridCol w:w="3103"/>
        <w:gridCol w:w="1985"/>
        <w:gridCol w:w="142"/>
        <w:gridCol w:w="141"/>
        <w:gridCol w:w="178"/>
        <w:gridCol w:w="956"/>
        <w:gridCol w:w="998"/>
        <w:gridCol w:w="420"/>
        <w:gridCol w:w="1011"/>
        <w:gridCol w:w="832"/>
        <w:gridCol w:w="1275"/>
      </w:tblGrid>
      <w:tr w:rsidR="00B10D0F" w:rsidRPr="0082553C" w:rsidTr="005A3D8D">
        <w:trPr>
          <w:trHeight w:val="330"/>
        </w:trPr>
        <w:tc>
          <w:tcPr>
            <w:tcW w:w="11041" w:type="dxa"/>
            <w:gridSpan w:val="11"/>
            <w:tcBorders>
              <w:top w:val="double" w:sz="6" w:space="0" w:color="76933C"/>
              <w:left w:val="double" w:sz="6" w:space="0" w:color="76933C"/>
              <w:bottom w:val="single" w:sz="8" w:space="0" w:color="76933C"/>
              <w:right w:val="double" w:sz="6" w:space="0" w:color="76933C"/>
            </w:tcBorders>
            <w:shd w:val="clear" w:color="000000" w:fill="D8E4BC"/>
            <w:noWrap/>
            <w:vAlign w:val="bottom"/>
            <w:hideMark/>
          </w:tcPr>
          <w:p w:rsidR="00B10D0F" w:rsidRPr="005A3D8D" w:rsidRDefault="00B10D0F" w:rsidP="005A3D8D">
            <w:pPr>
              <w:spacing w:after="0"/>
              <w:jc w:val="center"/>
              <w:rPr>
                <w:rFonts w:ascii="Arial" w:eastAsia="Times New Roman" w:hAnsi="Arial" w:cs="Arial"/>
                <w:b/>
                <w:bCs/>
                <w:i/>
                <w:iCs/>
                <w:sz w:val="24"/>
                <w:szCs w:val="24"/>
              </w:rPr>
            </w:pPr>
            <w:r w:rsidRPr="005A3D8D">
              <w:rPr>
                <w:rFonts w:ascii="Arial" w:eastAsia="Times New Roman" w:hAnsi="Arial" w:cs="Arial"/>
                <w:b/>
                <w:bCs/>
                <w:i/>
                <w:iCs/>
                <w:sz w:val="24"/>
                <w:szCs w:val="24"/>
              </w:rPr>
              <w:t>MONITOR DE ACCIONES ESTRATEGICAS</w:t>
            </w:r>
          </w:p>
        </w:tc>
      </w:tr>
      <w:tr w:rsidR="007D24BE" w:rsidRPr="0082553C" w:rsidTr="005A3D8D">
        <w:trPr>
          <w:trHeight w:val="495"/>
        </w:trPr>
        <w:tc>
          <w:tcPr>
            <w:tcW w:w="3103" w:type="dxa"/>
            <w:tcBorders>
              <w:top w:val="nil"/>
              <w:left w:val="double" w:sz="6" w:space="0" w:color="76933C"/>
              <w:bottom w:val="single" w:sz="8" w:space="0" w:color="76933C"/>
              <w:right w:val="single" w:sz="8" w:space="0" w:color="76933C"/>
            </w:tcBorders>
            <w:shd w:val="clear" w:color="000000" w:fill="D8E4BC"/>
            <w:noWrap/>
            <w:vAlign w:val="center"/>
            <w:hideMark/>
          </w:tcPr>
          <w:p w:rsidR="00B10D0F" w:rsidRPr="005A3D8D" w:rsidRDefault="00B10D0F" w:rsidP="005A3D8D">
            <w:pPr>
              <w:spacing w:after="0"/>
              <w:rPr>
                <w:rFonts w:ascii="Arial" w:eastAsia="Times New Roman" w:hAnsi="Arial" w:cs="Arial"/>
                <w:sz w:val="24"/>
                <w:szCs w:val="24"/>
              </w:rPr>
            </w:pPr>
            <w:r w:rsidRPr="005A3D8D">
              <w:rPr>
                <w:rFonts w:ascii="Arial" w:eastAsia="Times New Roman" w:hAnsi="Arial" w:cs="Arial"/>
                <w:sz w:val="24"/>
                <w:szCs w:val="24"/>
              </w:rPr>
              <w:t xml:space="preserve">Dependencia </w:t>
            </w:r>
          </w:p>
        </w:tc>
        <w:tc>
          <w:tcPr>
            <w:tcW w:w="2127" w:type="dxa"/>
            <w:gridSpan w:val="2"/>
            <w:tcBorders>
              <w:top w:val="nil"/>
              <w:left w:val="nil"/>
              <w:bottom w:val="single" w:sz="8" w:space="0" w:color="76933C"/>
              <w:right w:val="single" w:sz="8" w:space="0" w:color="76933C"/>
            </w:tcBorders>
            <w:shd w:val="clear" w:color="000000" w:fill="D8E4BC"/>
            <w:vAlign w:val="bottom"/>
            <w:hideMark/>
          </w:tcPr>
          <w:p w:rsidR="00B10D0F" w:rsidRPr="005A3D8D" w:rsidRDefault="00B10D0F" w:rsidP="005A3D8D">
            <w:pPr>
              <w:spacing w:after="0" w:line="240" w:lineRule="auto"/>
              <w:jc w:val="center"/>
              <w:rPr>
                <w:rFonts w:ascii="Arial" w:eastAsia="Times New Roman" w:hAnsi="Arial" w:cs="Arial"/>
                <w:sz w:val="24"/>
                <w:szCs w:val="24"/>
              </w:rPr>
            </w:pPr>
            <w:r w:rsidRPr="005A3D8D">
              <w:rPr>
                <w:rFonts w:ascii="Arial" w:eastAsia="Times New Roman" w:hAnsi="Arial" w:cs="Arial"/>
                <w:sz w:val="24"/>
                <w:szCs w:val="24"/>
              </w:rPr>
              <w:t>Fondo de Fomento Económico FOFOE</w:t>
            </w:r>
          </w:p>
        </w:tc>
        <w:tc>
          <w:tcPr>
            <w:tcW w:w="319" w:type="dxa"/>
            <w:gridSpan w:val="2"/>
            <w:tcBorders>
              <w:top w:val="nil"/>
              <w:left w:val="nil"/>
              <w:bottom w:val="single" w:sz="8" w:space="0" w:color="76933C"/>
              <w:right w:val="single" w:sz="8" w:space="0" w:color="76933C"/>
            </w:tcBorders>
            <w:shd w:val="clear" w:color="000000" w:fill="D8E4BC"/>
            <w:vAlign w:val="bottom"/>
            <w:hideMark/>
          </w:tcPr>
          <w:p w:rsidR="00B10D0F" w:rsidRPr="005A3D8D" w:rsidRDefault="00B10D0F" w:rsidP="005A3D8D">
            <w:pPr>
              <w:spacing w:after="0"/>
              <w:jc w:val="center"/>
              <w:rPr>
                <w:rFonts w:ascii="Arial" w:eastAsia="Times New Roman" w:hAnsi="Arial" w:cs="Arial"/>
                <w:sz w:val="24"/>
                <w:szCs w:val="24"/>
              </w:rPr>
            </w:pPr>
            <w:r w:rsidRPr="005A3D8D">
              <w:rPr>
                <w:rFonts w:ascii="Arial" w:eastAsia="Times New Roman" w:hAnsi="Arial" w:cs="Arial"/>
                <w:sz w:val="24"/>
                <w:szCs w:val="24"/>
              </w:rPr>
              <w:t> </w:t>
            </w:r>
          </w:p>
        </w:tc>
        <w:tc>
          <w:tcPr>
            <w:tcW w:w="1954" w:type="dxa"/>
            <w:gridSpan w:val="2"/>
            <w:tcBorders>
              <w:top w:val="nil"/>
              <w:left w:val="nil"/>
              <w:bottom w:val="single" w:sz="8" w:space="0" w:color="76933C"/>
              <w:right w:val="single" w:sz="8" w:space="0" w:color="76933C"/>
            </w:tcBorders>
            <w:shd w:val="clear" w:color="000000" w:fill="D8E4BC"/>
            <w:vAlign w:val="bottom"/>
            <w:hideMark/>
          </w:tcPr>
          <w:p w:rsidR="00B10D0F" w:rsidRPr="005A3D8D" w:rsidRDefault="00B10D0F" w:rsidP="005A3D8D">
            <w:pPr>
              <w:spacing w:after="0"/>
              <w:jc w:val="center"/>
              <w:rPr>
                <w:rFonts w:ascii="Arial" w:eastAsia="Times New Roman" w:hAnsi="Arial" w:cs="Arial"/>
                <w:sz w:val="24"/>
                <w:szCs w:val="24"/>
              </w:rPr>
            </w:pPr>
            <w:r w:rsidRPr="005A3D8D">
              <w:rPr>
                <w:rFonts w:ascii="Arial" w:eastAsia="Times New Roman" w:hAnsi="Arial" w:cs="Arial"/>
                <w:sz w:val="24"/>
                <w:szCs w:val="24"/>
              </w:rPr>
              <w:t>Área</w:t>
            </w:r>
          </w:p>
          <w:p w:rsidR="00B10D0F" w:rsidRPr="005A3D8D" w:rsidRDefault="00B10D0F" w:rsidP="005A3D8D">
            <w:pPr>
              <w:spacing w:after="0"/>
              <w:jc w:val="center"/>
              <w:rPr>
                <w:rFonts w:ascii="Arial" w:eastAsia="Times New Roman" w:hAnsi="Arial" w:cs="Arial"/>
                <w:sz w:val="24"/>
                <w:szCs w:val="24"/>
              </w:rPr>
            </w:pPr>
            <w:r w:rsidRPr="005A3D8D">
              <w:rPr>
                <w:rFonts w:ascii="Arial" w:eastAsia="Times New Roman" w:hAnsi="Arial" w:cs="Arial"/>
                <w:sz w:val="24"/>
                <w:szCs w:val="24"/>
              </w:rPr>
              <w:t xml:space="preserve"> que opera el MDO</w:t>
            </w:r>
          </w:p>
        </w:tc>
        <w:tc>
          <w:tcPr>
            <w:tcW w:w="3538" w:type="dxa"/>
            <w:gridSpan w:val="4"/>
            <w:tcBorders>
              <w:top w:val="single" w:sz="8" w:space="0" w:color="76933C"/>
              <w:left w:val="nil"/>
              <w:bottom w:val="single" w:sz="8" w:space="0" w:color="76933C"/>
              <w:right w:val="double" w:sz="6" w:space="0" w:color="76933C"/>
            </w:tcBorders>
            <w:shd w:val="clear" w:color="000000" w:fill="D8E4BC"/>
            <w:vAlign w:val="bottom"/>
            <w:hideMark/>
          </w:tcPr>
          <w:p w:rsidR="00B10D0F" w:rsidRPr="005A3D8D" w:rsidRDefault="00B10D0F" w:rsidP="005A3D8D">
            <w:pPr>
              <w:spacing w:after="0"/>
              <w:jc w:val="center"/>
              <w:rPr>
                <w:rFonts w:ascii="Arial" w:eastAsia="Times New Roman" w:hAnsi="Arial" w:cs="Arial"/>
                <w:sz w:val="24"/>
                <w:szCs w:val="24"/>
              </w:rPr>
            </w:pPr>
            <w:r w:rsidRPr="005A3D8D">
              <w:rPr>
                <w:rFonts w:ascii="Arial" w:eastAsia="Times New Roman" w:hAnsi="Arial" w:cs="Arial"/>
                <w:sz w:val="24"/>
                <w:szCs w:val="24"/>
              </w:rPr>
              <w:t>Todas las áreas</w:t>
            </w:r>
          </w:p>
        </w:tc>
      </w:tr>
      <w:tr w:rsidR="00143EF2" w:rsidRPr="0082553C" w:rsidTr="005A3D8D">
        <w:trPr>
          <w:trHeight w:val="525"/>
        </w:trPr>
        <w:tc>
          <w:tcPr>
            <w:tcW w:w="3103" w:type="dxa"/>
            <w:tcBorders>
              <w:top w:val="nil"/>
              <w:left w:val="double" w:sz="6" w:space="0" w:color="76933C"/>
              <w:bottom w:val="single" w:sz="8" w:space="0" w:color="76933C"/>
              <w:right w:val="single" w:sz="8" w:space="0" w:color="76933C"/>
            </w:tcBorders>
            <w:shd w:val="clear" w:color="000000" w:fill="D8E4BC"/>
            <w:noWrap/>
            <w:vAlign w:val="bottom"/>
            <w:hideMark/>
          </w:tcPr>
          <w:p w:rsidR="00B10D0F" w:rsidRPr="005A3D8D" w:rsidRDefault="00B10D0F" w:rsidP="005A3D8D">
            <w:pPr>
              <w:spacing w:after="0"/>
              <w:rPr>
                <w:rFonts w:ascii="Arial" w:eastAsia="Times New Roman" w:hAnsi="Arial" w:cs="Arial"/>
                <w:sz w:val="24"/>
                <w:szCs w:val="24"/>
              </w:rPr>
            </w:pPr>
            <w:r w:rsidRPr="005A3D8D">
              <w:rPr>
                <w:rFonts w:ascii="Arial" w:eastAsia="Times New Roman" w:hAnsi="Arial" w:cs="Arial"/>
                <w:sz w:val="24"/>
                <w:szCs w:val="24"/>
              </w:rPr>
              <w:t>Objetivo</w:t>
            </w:r>
          </w:p>
        </w:tc>
        <w:tc>
          <w:tcPr>
            <w:tcW w:w="7938" w:type="dxa"/>
            <w:gridSpan w:val="10"/>
            <w:tcBorders>
              <w:top w:val="single" w:sz="8" w:space="0" w:color="76933C"/>
              <w:left w:val="nil"/>
              <w:bottom w:val="single" w:sz="8" w:space="0" w:color="76933C"/>
              <w:right w:val="double" w:sz="6" w:space="0" w:color="76933C"/>
            </w:tcBorders>
            <w:shd w:val="clear" w:color="000000" w:fill="D8E4BC"/>
            <w:vAlign w:val="bottom"/>
            <w:hideMark/>
          </w:tcPr>
          <w:p w:rsidR="00B10D0F" w:rsidRPr="005A3D8D" w:rsidRDefault="00B10D0F" w:rsidP="005A3D8D">
            <w:pPr>
              <w:spacing w:after="0" w:line="240" w:lineRule="auto"/>
              <w:jc w:val="center"/>
              <w:rPr>
                <w:rFonts w:ascii="Arial" w:eastAsia="Times New Roman" w:hAnsi="Arial" w:cs="Arial"/>
                <w:sz w:val="24"/>
                <w:szCs w:val="24"/>
              </w:rPr>
            </w:pPr>
            <w:r w:rsidRPr="005A3D8D">
              <w:rPr>
                <w:rFonts w:ascii="Arial" w:hAnsi="Arial" w:cs="Arial"/>
                <w:sz w:val="24"/>
                <w:szCs w:val="24"/>
              </w:rPr>
              <w:t>Mejorar la competitividad del Fondo de Fomento Económico FOFOE, para generar mayor satisfacción en la Institución de manera interna y externa</w:t>
            </w:r>
          </w:p>
        </w:tc>
      </w:tr>
      <w:tr w:rsidR="005A3D8D" w:rsidRPr="0082553C" w:rsidTr="005A3D8D">
        <w:trPr>
          <w:trHeight w:val="555"/>
        </w:trPr>
        <w:tc>
          <w:tcPr>
            <w:tcW w:w="3103" w:type="dxa"/>
            <w:tcBorders>
              <w:top w:val="nil"/>
              <w:left w:val="double" w:sz="6" w:space="0" w:color="76933C"/>
              <w:bottom w:val="single" w:sz="8" w:space="0" w:color="76933C"/>
              <w:right w:val="single" w:sz="8" w:space="0" w:color="76933C"/>
            </w:tcBorders>
            <w:shd w:val="clear" w:color="000000" w:fill="D8E4BC"/>
            <w:noWrap/>
            <w:vAlign w:val="bottom"/>
            <w:hideMark/>
          </w:tcPr>
          <w:p w:rsidR="00B10D0F" w:rsidRPr="005A3D8D" w:rsidRDefault="00B10D0F" w:rsidP="005A3D8D">
            <w:pPr>
              <w:spacing w:after="0"/>
              <w:rPr>
                <w:rFonts w:ascii="Arial" w:eastAsia="Times New Roman" w:hAnsi="Arial" w:cs="Arial"/>
                <w:sz w:val="24"/>
                <w:szCs w:val="24"/>
              </w:rPr>
            </w:pPr>
            <w:r w:rsidRPr="005A3D8D">
              <w:rPr>
                <w:rFonts w:ascii="Arial" w:eastAsia="Times New Roman" w:hAnsi="Arial" w:cs="Arial"/>
                <w:sz w:val="24"/>
                <w:szCs w:val="24"/>
              </w:rPr>
              <w:t>Diagnóstico</w:t>
            </w:r>
          </w:p>
        </w:tc>
        <w:tc>
          <w:tcPr>
            <w:tcW w:w="2268" w:type="dxa"/>
            <w:gridSpan w:val="3"/>
            <w:tcBorders>
              <w:top w:val="single" w:sz="8" w:space="0" w:color="76933C"/>
              <w:left w:val="nil"/>
              <w:bottom w:val="single" w:sz="8" w:space="0" w:color="76933C"/>
              <w:right w:val="single" w:sz="8" w:space="0" w:color="76933C"/>
            </w:tcBorders>
            <w:shd w:val="clear" w:color="000000" w:fill="D8E4BC"/>
            <w:vAlign w:val="center"/>
            <w:hideMark/>
          </w:tcPr>
          <w:p w:rsidR="00B10D0F" w:rsidRPr="005A3D8D" w:rsidRDefault="00B10D0F" w:rsidP="005A3D8D">
            <w:pPr>
              <w:spacing w:after="0" w:line="240" w:lineRule="auto"/>
              <w:jc w:val="center"/>
              <w:rPr>
                <w:rFonts w:ascii="Arial" w:eastAsia="Times New Roman" w:hAnsi="Arial" w:cs="Arial"/>
                <w:sz w:val="24"/>
                <w:szCs w:val="24"/>
              </w:rPr>
            </w:pPr>
            <w:r w:rsidRPr="005A3D8D">
              <w:rPr>
                <w:rFonts w:ascii="Arial" w:eastAsia="Times New Roman" w:hAnsi="Arial" w:cs="Arial"/>
                <w:sz w:val="24"/>
                <w:szCs w:val="24"/>
              </w:rPr>
              <w:t xml:space="preserve">F O D A </w:t>
            </w:r>
          </w:p>
        </w:tc>
        <w:tc>
          <w:tcPr>
            <w:tcW w:w="3563" w:type="dxa"/>
            <w:gridSpan w:val="5"/>
            <w:tcBorders>
              <w:top w:val="single" w:sz="8" w:space="0" w:color="76933C"/>
              <w:left w:val="nil"/>
              <w:bottom w:val="single" w:sz="8" w:space="0" w:color="76933C"/>
              <w:right w:val="single" w:sz="8" w:space="0" w:color="76933C"/>
            </w:tcBorders>
            <w:shd w:val="clear" w:color="000000" w:fill="D8E4BC"/>
            <w:vAlign w:val="center"/>
            <w:hideMark/>
          </w:tcPr>
          <w:p w:rsidR="00B10D0F" w:rsidRPr="005A3D8D" w:rsidRDefault="00B10D0F" w:rsidP="005A3D8D">
            <w:pPr>
              <w:spacing w:after="0"/>
              <w:jc w:val="center"/>
              <w:rPr>
                <w:rFonts w:ascii="Arial" w:eastAsia="Times New Roman" w:hAnsi="Arial" w:cs="Arial"/>
                <w:sz w:val="24"/>
                <w:szCs w:val="24"/>
              </w:rPr>
            </w:pPr>
            <w:r w:rsidRPr="005A3D8D">
              <w:rPr>
                <w:rFonts w:ascii="Arial" w:eastAsia="Times New Roman" w:hAnsi="Arial" w:cs="Arial"/>
                <w:sz w:val="24"/>
                <w:szCs w:val="24"/>
              </w:rPr>
              <w:t>Modelo de Desarrollo Organizacional</w:t>
            </w:r>
          </w:p>
        </w:tc>
        <w:tc>
          <w:tcPr>
            <w:tcW w:w="2107" w:type="dxa"/>
            <w:gridSpan w:val="2"/>
            <w:tcBorders>
              <w:top w:val="nil"/>
              <w:left w:val="nil"/>
              <w:bottom w:val="single" w:sz="8" w:space="0" w:color="76933C"/>
              <w:right w:val="double" w:sz="6" w:space="0" w:color="76933C"/>
            </w:tcBorders>
            <w:shd w:val="clear" w:color="000000" w:fill="D8E4BC"/>
            <w:vAlign w:val="bottom"/>
            <w:hideMark/>
          </w:tcPr>
          <w:p w:rsidR="00B10D0F" w:rsidRPr="005A3D8D" w:rsidRDefault="00B10D0F" w:rsidP="005A3D8D">
            <w:pPr>
              <w:spacing w:after="0"/>
              <w:jc w:val="center"/>
              <w:rPr>
                <w:rFonts w:ascii="Arial" w:eastAsia="Times New Roman" w:hAnsi="Arial" w:cs="Arial"/>
                <w:sz w:val="24"/>
                <w:szCs w:val="24"/>
              </w:rPr>
            </w:pPr>
            <w:r w:rsidRPr="005A3D8D">
              <w:rPr>
                <w:rFonts w:ascii="Arial" w:eastAsia="Times New Roman" w:hAnsi="Arial" w:cs="Arial"/>
                <w:sz w:val="24"/>
                <w:szCs w:val="24"/>
              </w:rPr>
              <w:t>Competitividad Nacional</w:t>
            </w:r>
          </w:p>
        </w:tc>
      </w:tr>
      <w:tr w:rsidR="00143EF2" w:rsidRPr="0082553C" w:rsidTr="005A3D8D">
        <w:trPr>
          <w:trHeight w:val="315"/>
        </w:trPr>
        <w:tc>
          <w:tcPr>
            <w:tcW w:w="3103" w:type="dxa"/>
            <w:tcBorders>
              <w:top w:val="nil"/>
              <w:left w:val="double" w:sz="6" w:space="0" w:color="76933C"/>
              <w:bottom w:val="single" w:sz="8" w:space="0" w:color="76933C"/>
              <w:right w:val="single" w:sz="8" w:space="0" w:color="76933C"/>
            </w:tcBorders>
            <w:shd w:val="clear" w:color="000000" w:fill="D8E4BC"/>
            <w:noWrap/>
            <w:vAlign w:val="bottom"/>
            <w:hideMark/>
          </w:tcPr>
          <w:p w:rsidR="00B10D0F" w:rsidRPr="005A3D8D" w:rsidRDefault="00B10D0F" w:rsidP="005A3D8D">
            <w:pPr>
              <w:spacing w:after="0"/>
              <w:rPr>
                <w:rFonts w:ascii="Arial" w:eastAsia="Times New Roman" w:hAnsi="Arial" w:cs="Arial"/>
                <w:sz w:val="24"/>
                <w:szCs w:val="24"/>
              </w:rPr>
            </w:pPr>
            <w:r w:rsidRPr="005A3D8D">
              <w:rPr>
                <w:rFonts w:ascii="Arial" w:eastAsia="Times New Roman" w:hAnsi="Arial" w:cs="Arial"/>
                <w:sz w:val="24"/>
                <w:szCs w:val="24"/>
              </w:rPr>
              <w:t>Ejes Estratégicos</w:t>
            </w:r>
          </w:p>
        </w:tc>
        <w:tc>
          <w:tcPr>
            <w:tcW w:w="7938" w:type="dxa"/>
            <w:gridSpan w:val="10"/>
            <w:tcBorders>
              <w:top w:val="single" w:sz="8" w:space="0" w:color="76933C"/>
              <w:left w:val="nil"/>
              <w:bottom w:val="single" w:sz="8" w:space="0" w:color="76933C"/>
              <w:right w:val="double" w:sz="6" w:space="0" w:color="76933C"/>
            </w:tcBorders>
            <w:shd w:val="clear" w:color="000000" w:fill="D8E4BC"/>
            <w:vAlign w:val="bottom"/>
            <w:hideMark/>
          </w:tcPr>
          <w:p w:rsidR="00B10D0F" w:rsidRPr="005A3D8D" w:rsidRDefault="00B10D0F" w:rsidP="005A3D8D">
            <w:pPr>
              <w:spacing w:after="0" w:line="240" w:lineRule="auto"/>
              <w:jc w:val="center"/>
              <w:rPr>
                <w:rFonts w:ascii="Arial" w:eastAsia="Times New Roman" w:hAnsi="Arial" w:cs="Arial"/>
                <w:sz w:val="24"/>
                <w:szCs w:val="24"/>
              </w:rPr>
            </w:pPr>
            <w:r w:rsidRPr="005A3D8D">
              <w:rPr>
                <w:rFonts w:ascii="Arial" w:eastAsia="Times New Roman" w:hAnsi="Arial" w:cs="Arial"/>
                <w:sz w:val="24"/>
                <w:szCs w:val="24"/>
              </w:rPr>
              <w:t>Liderazgo participativo, Factor Humano, Actualización Operativa, Procesos Financieros y Enfoque al Contribuyente.</w:t>
            </w:r>
          </w:p>
        </w:tc>
      </w:tr>
      <w:tr w:rsidR="005A3D8D" w:rsidRPr="0082553C" w:rsidTr="005A3D8D">
        <w:trPr>
          <w:trHeight w:val="480"/>
        </w:trPr>
        <w:tc>
          <w:tcPr>
            <w:tcW w:w="3103" w:type="dxa"/>
            <w:tcBorders>
              <w:top w:val="nil"/>
              <w:left w:val="double" w:sz="6" w:space="0" w:color="76933C"/>
              <w:bottom w:val="single" w:sz="8" w:space="0" w:color="76933C"/>
              <w:right w:val="single" w:sz="8" w:space="0" w:color="76933C"/>
            </w:tcBorders>
            <w:shd w:val="clear" w:color="000000" w:fill="D8E4BC"/>
            <w:noWrap/>
            <w:vAlign w:val="center"/>
            <w:hideMark/>
          </w:tcPr>
          <w:p w:rsidR="00B10D0F" w:rsidRPr="005A3D8D" w:rsidRDefault="00B10D0F" w:rsidP="005A3D8D">
            <w:pPr>
              <w:spacing w:after="0"/>
              <w:rPr>
                <w:rFonts w:ascii="Arial" w:eastAsia="Times New Roman" w:hAnsi="Arial" w:cs="Arial"/>
                <w:sz w:val="24"/>
                <w:szCs w:val="24"/>
              </w:rPr>
            </w:pPr>
            <w:r w:rsidRPr="005A3D8D">
              <w:rPr>
                <w:rFonts w:ascii="Arial" w:eastAsia="Times New Roman" w:hAnsi="Arial" w:cs="Arial"/>
                <w:sz w:val="24"/>
                <w:szCs w:val="24"/>
              </w:rPr>
              <w:t>Cobertura Geográfica</w:t>
            </w:r>
          </w:p>
        </w:tc>
        <w:tc>
          <w:tcPr>
            <w:tcW w:w="1985" w:type="dxa"/>
            <w:tcBorders>
              <w:top w:val="single" w:sz="8" w:space="0" w:color="76933C"/>
              <w:left w:val="nil"/>
              <w:bottom w:val="single" w:sz="8" w:space="0" w:color="76933C"/>
              <w:right w:val="single" w:sz="8" w:space="0" w:color="76933C"/>
            </w:tcBorders>
            <w:shd w:val="clear" w:color="000000" w:fill="D8E4BC"/>
            <w:vAlign w:val="center"/>
            <w:hideMark/>
          </w:tcPr>
          <w:p w:rsidR="00B10D0F" w:rsidRPr="005A3D8D" w:rsidRDefault="00B10D0F" w:rsidP="005A3D8D">
            <w:pPr>
              <w:spacing w:after="0" w:line="240" w:lineRule="auto"/>
              <w:jc w:val="center"/>
              <w:rPr>
                <w:rFonts w:ascii="Arial" w:eastAsia="Times New Roman" w:hAnsi="Arial" w:cs="Arial"/>
                <w:sz w:val="24"/>
                <w:szCs w:val="24"/>
              </w:rPr>
            </w:pPr>
            <w:r w:rsidRPr="005A3D8D">
              <w:rPr>
                <w:rFonts w:ascii="Arial" w:eastAsia="Times New Roman" w:hAnsi="Arial" w:cs="Arial"/>
                <w:sz w:val="24"/>
                <w:szCs w:val="24"/>
              </w:rPr>
              <w:t>Estado de Chiapas</w:t>
            </w:r>
          </w:p>
        </w:tc>
        <w:tc>
          <w:tcPr>
            <w:tcW w:w="2835" w:type="dxa"/>
            <w:gridSpan w:val="6"/>
            <w:tcBorders>
              <w:top w:val="nil"/>
              <w:left w:val="nil"/>
              <w:bottom w:val="single" w:sz="8" w:space="0" w:color="76933C"/>
              <w:right w:val="single" w:sz="8" w:space="0" w:color="76933C"/>
            </w:tcBorders>
            <w:shd w:val="clear" w:color="000000" w:fill="D8E4BC"/>
            <w:noWrap/>
            <w:vAlign w:val="center"/>
            <w:hideMark/>
          </w:tcPr>
          <w:p w:rsidR="00B10D0F" w:rsidRPr="005A3D8D" w:rsidRDefault="00B10D0F" w:rsidP="005A3D8D">
            <w:pPr>
              <w:spacing w:after="0" w:line="240" w:lineRule="auto"/>
              <w:jc w:val="center"/>
              <w:rPr>
                <w:rFonts w:ascii="Arial" w:eastAsia="Times New Roman" w:hAnsi="Arial" w:cs="Arial"/>
                <w:sz w:val="24"/>
                <w:szCs w:val="24"/>
              </w:rPr>
            </w:pPr>
            <w:r w:rsidRPr="005A3D8D">
              <w:rPr>
                <w:rFonts w:ascii="Arial" w:eastAsia="Times New Roman" w:hAnsi="Arial" w:cs="Arial"/>
                <w:sz w:val="24"/>
                <w:szCs w:val="24"/>
              </w:rPr>
              <w:t>Cobertura Poblacional</w:t>
            </w:r>
          </w:p>
        </w:tc>
        <w:tc>
          <w:tcPr>
            <w:tcW w:w="1843" w:type="dxa"/>
            <w:gridSpan w:val="2"/>
            <w:tcBorders>
              <w:top w:val="nil"/>
              <w:left w:val="nil"/>
              <w:bottom w:val="single" w:sz="8" w:space="0" w:color="76933C"/>
              <w:right w:val="single" w:sz="8" w:space="0" w:color="76933C"/>
            </w:tcBorders>
            <w:shd w:val="clear" w:color="000000" w:fill="D8E4BC"/>
            <w:noWrap/>
            <w:vAlign w:val="center"/>
            <w:hideMark/>
          </w:tcPr>
          <w:p w:rsidR="00B10D0F" w:rsidRPr="005A3D8D" w:rsidRDefault="00B10D0F" w:rsidP="005A3D8D">
            <w:pPr>
              <w:spacing w:after="0" w:line="240" w:lineRule="auto"/>
              <w:rPr>
                <w:rFonts w:ascii="Arial" w:eastAsia="Times New Roman" w:hAnsi="Arial" w:cs="Arial"/>
                <w:sz w:val="24"/>
                <w:szCs w:val="24"/>
              </w:rPr>
            </w:pPr>
            <w:r w:rsidRPr="005A3D8D">
              <w:rPr>
                <w:rFonts w:ascii="Arial" w:eastAsia="Times New Roman" w:hAnsi="Arial" w:cs="Arial"/>
                <w:sz w:val="24"/>
                <w:szCs w:val="24"/>
              </w:rPr>
              <w:t> </w:t>
            </w:r>
          </w:p>
        </w:tc>
        <w:tc>
          <w:tcPr>
            <w:tcW w:w="1275" w:type="dxa"/>
            <w:tcBorders>
              <w:top w:val="nil"/>
              <w:left w:val="nil"/>
              <w:bottom w:val="single" w:sz="8" w:space="0" w:color="76933C"/>
              <w:right w:val="double" w:sz="6" w:space="0" w:color="76933C"/>
            </w:tcBorders>
            <w:shd w:val="clear" w:color="000000" w:fill="D8E4BC"/>
            <w:vAlign w:val="bottom"/>
            <w:hideMark/>
          </w:tcPr>
          <w:p w:rsidR="00B10D0F" w:rsidRPr="005A3D8D" w:rsidRDefault="00B10D0F" w:rsidP="005A3D8D">
            <w:pPr>
              <w:spacing w:after="0" w:line="240" w:lineRule="auto"/>
              <w:jc w:val="center"/>
              <w:rPr>
                <w:rFonts w:ascii="Arial" w:eastAsia="Times New Roman" w:hAnsi="Arial" w:cs="Arial"/>
                <w:sz w:val="24"/>
                <w:szCs w:val="24"/>
              </w:rPr>
            </w:pPr>
            <w:r w:rsidRPr="005A3D8D">
              <w:rPr>
                <w:rFonts w:ascii="Arial" w:eastAsia="Times New Roman" w:hAnsi="Arial" w:cs="Arial"/>
                <w:sz w:val="24"/>
                <w:szCs w:val="24"/>
              </w:rPr>
              <w:t>Todos los municipios del Estado</w:t>
            </w:r>
          </w:p>
        </w:tc>
      </w:tr>
      <w:tr w:rsidR="005A3D8D" w:rsidRPr="0082553C" w:rsidTr="005A3D8D">
        <w:trPr>
          <w:trHeight w:val="330"/>
        </w:trPr>
        <w:tc>
          <w:tcPr>
            <w:tcW w:w="3103" w:type="dxa"/>
            <w:tcBorders>
              <w:top w:val="nil"/>
              <w:left w:val="double" w:sz="6" w:space="0" w:color="76933C"/>
              <w:bottom w:val="single" w:sz="8" w:space="0" w:color="76933C"/>
              <w:right w:val="single" w:sz="8" w:space="0" w:color="76933C"/>
            </w:tcBorders>
            <w:shd w:val="clear" w:color="000000" w:fill="D8E4BC"/>
            <w:noWrap/>
            <w:vAlign w:val="bottom"/>
            <w:hideMark/>
          </w:tcPr>
          <w:p w:rsidR="00B10D0F" w:rsidRPr="005A3D8D" w:rsidRDefault="00B10D0F" w:rsidP="005A3D8D">
            <w:pPr>
              <w:spacing w:after="0"/>
              <w:rPr>
                <w:rFonts w:ascii="Arial" w:eastAsia="Times New Roman" w:hAnsi="Arial" w:cs="Arial"/>
                <w:sz w:val="24"/>
                <w:szCs w:val="24"/>
              </w:rPr>
            </w:pPr>
            <w:r w:rsidRPr="005A3D8D">
              <w:rPr>
                <w:rFonts w:ascii="Arial" w:eastAsia="Times New Roman" w:hAnsi="Arial" w:cs="Arial"/>
                <w:sz w:val="24"/>
                <w:szCs w:val="24"/>
              </w:rPr>
              <w:t> </w:t>
            </w:r>
          </w:p>
        </w:tc>
        <w:tc>
          <w:tcPr>
            <w:tcW w:w="1985" w:type="dxa"/>
            <w:tcBorders>
              <w:top w:val="nil"/>
              <w:left w:val="nil"/>
              <w:bottom w:val="single" w:sz="8" w:space="0" w:color="76933C"/>
              <w:right w:val="single" w:sz="8" w:space="0" w:color="76933C"/>
            </w:tcBorders>
            <w:shd w:val="clear" w:color="000000" w:fill="D8E4BC"/>
            <w:noWrap/>
            <w:vAlign w:val="bottom"/>
            <w:hideMark/>
          </w:tcPr>
          <w:p w:rsidR="00B10D0F" w:rsidRPr="005A3D8D" w:rsidRDefault="00B10D0F" w:rsidP="005A3D8D">
            <w:pPr>
              <w:spacing w:after="0" w:line="240" w:lineRule="auto"/>
              <w:rPr>
                <w:rFonts w:ascii="Arial" w:eastAsia="Times New Roman" w:hAnsi="Arial" w:cs="Arial"/>
                <w:sz w:val="24"/>
                <w:szCs w:val="24"/>
              </w:rPr>
            </w:pPr>
            <w:r w:rsidRPr="005A3D8D">
              <w:rPr>
                <w:rFonts w:ascii="Arial" w:eastAsia="Times New Roman" w:hAnsi="Arial" w:cs="Arial"/>
                <w:sz w:val="24"/>
                <w:szCs w:val="24"/>
              </w:rPr>
              <w:t> </w:t>
            </w:r>
          </w:p>
        </w:tc>
        <w:tc>
          <w:tcPr>
            <w:tcW w:w="2835" w:type="dxa"/>
            <w:gridSpan w:val="6"/>
            <w:tcBorders>
              <w:top w:val="single" w:sz="8" w:space="0" w:color="76933C"/>
              <w:left w:val="nil"/>
              <w:bottom w:val="single" w:sz="8" w:space="0" w:color="76933C"/>
              <w:right w:val="single" w:sz="8" w:space="0" w:color="76933C"/>
            </w:tcBorders>
            <w:shd w:val="clear" w:color="000000" w:fill="D8E4BC"/>
            <w:noWrap/>
            <w:vAlign w:val="bottom"/>
            <w:hideMark/>
          </w:tcPr>
          <w:p w:rsidR="00B10D0F" w:rsidRPr="005A3D8D" w:rsidRDefault="00B10D0F" w:rsidP="005A3D8D">
            <w:pPr>
              <w:spacing w:after="0" w:line="240" w:lineRule="auto"/>
              <w:jc w:val="center"/>
              <w:rPr>
                <w:rFonts w:ascii="Arial" w:eastAsia="Times New Roman" w:hAnsi="Arial" w:cs="Arial"/>
                <w:sz w:val="24"/>
                <w:szCs w:val="24"/>
              </w:rPr>
            </w:pPr>
            <w:r w:rsidRPr="005A3D8D">
              <w:rPr>
                <w:rFonts w:ascii="Arial" w:eastAsia="Times New Roman" w:hAnsi="Arial" w:cs="Arial"/>
                <w:sz w:val="24"/>
                <w:szCs w:val="24"/>
              </w:rPr>
              <w:t>ACTIVIDADES REALIZADAS</w:t>
            </w:r>
          </w:p>
        </w:tc>
        <w:tc>
          <w:tcPr>
            <w:tcW w:w="1843" w:type="dxa"/>
            <w:gridSpan w:val="2"/>
            <w:tcBorders>
              <w:top w:val="nil"/>
              <w:left w:val="nil"/>
              <w:bottom w:val="single" w:sz="8" w:space="0" w:color="76933C"/>
              <w:right w:val="single" w:sz="8" w:space="0" w:color="76933C"/>
            </w:tcBorders>
            <w:shd w:val="clear" w:color="000000" w:fill="D8E4BC"/>
            <w:noWrap/>
            <w:vAlign w:val="bottom"/>
            <w:hideMark/>
          </w:tcPr>
          <w:p w:rsidR="00B10D0F" w:rsidRPr="005A3D8D" w:rsidRDefault="00B10D0F" w:rsidP="005A3D8D">
            <w:pPr>
              <w:spacing w:after="0" w:line="240" w:lineRule="auto"/>
              <w:rPr>
                <w:rFonts w:ascii="Arial" w:eastAsia="Times New Roman" w:hAnsi="Arial" w:cs="Arial"/>
                <w:sz w:val="24"/>
                <w:szCs w:val="24"/>
              </w:rPr>
            </w:pPr>
            <w:r w:rsidRPr="005A3D8D">
              <w:rPr>
                <w:rFonts w:ascii="Arial" w:eastAsia="Times New Roman" w:hAnsi="Arial" w:cs="Arial"/>
                <w:sz w:val="24"/>
                <w:szCs w:val="24"/>
              </w:rPr>
              <w:t> </w:t>
            </w:r>
          </w:p>
        </w:tc>
        <w:tc>
          <w:tcPr>
            <w:tcW w:w="1275" w:type="dxa"/>
            <w:tcBorders>
              <w:top w:val="nil"/>
              <w:left w:val="nil"/>
              <w:bottom w:val="single" w:sz="8" w:space="0" w:color="76933C"/>
              <w:right w:val="double" w:sz="6" w:space="0" w:color="76933C"/>
            </w:tcBorders>
            <w:shd w:val="clear" w:color="000000" w:fill="D8E4BC"/>
            <w:noWrap/>
            <w:vAlign w:val="bottom"/>
            <w:hideMark/>
          </w:tcPr>
          <w:p w:rsidR="00B10D0F" w:rsidRPr="005A3D8D" w:rsidRDefault="00B10D0F" w:rsidP="005A3D8D">
            <w:pPr>
              <w:spacing w:after="0" w:line="240" w:lineRule="auto"/>
              <w:rPr>
                <w:rFonts w:ascii="Arial" w:eastAsia="Times New Roman" w:hAnsi="Arial" w:cs="Arial"/>
                <w:sz w:val="24"/>
                <w:szCs w:val="24"/>
              </w:rPr>
            </w:pPr>
            <w:r w:rsidRPr="005A3D8D">
              <w:rPr>
                <w:rFonts w:ascii="Arial" w:eastAsia="Times New Roman" w:hAnsi="Arial" w:cs="Arial"/>
                <w:sz w:val="24"/>
                <w:szCs w:val="24"/>
              </w:rPr>
              <w:t> </w:t>
            </w:r>
          </w:p>
        </w:tc>
      </w:tr>
      <w:tr w:rsidR="005A3D8D" w:rsidRPr="0082553C" w:rsidTr="005A3D8D">
        <w:trPr>
          <w:trHeight w:val="420"/>
        </w:trPr>
        <w:tc>
          <w:tcPr>
            <w:tcW w:w="3103" w:type="dxa"/>
            <w:tcBorders>
              <w:top w:val="nil"/>
              <w:left w:val="double" w:sz="6" w:space="0" w:color="76933C"/>
              <w:bottom w:val="single" w:sz="8" w:space="0" w:color="76933C"/>
              <w:right w:val="single" w:sz="8" w:space="0" w:color="76933C"/>
            </w:tcBorders>
            <w:shd w:val="clear" w:color="000000" w:fill="D8E4BC"/>
            <w:noWrap/>
            <w:vAlign w:val="center"/>
            <w:hideMark/>
          </w:tcPr>
          <w:p w:rsidR="00B10D0F" w:rsidRPr="005A3D8D" w:rsidRDefault="00B10D0F" w:rsidP="005A3D8D">
            <w:pPr>
              <w:spacing w:after="0" w:line="240" w:lineRule="auto"/>
              <w:rPr>
                <w:rFonts w:ascii="Arial" w:eastAsia="Times New Roman" w:hAnsi="Arial" w:cs="Arial"/>
                <w:b/>
                <w:bCs/>
              </w:rPr>
            </w:pPr>
            <w:r w:rsidRPr="005A3D8D">
              <w:rPr>
                <w:rFonts w:ascii="Arial" w:eastAsia="Times New Roman" w:hAnsi="Arial" w:cs="Arial"/>
                <w:b/>
                <w:bCs/>
              </w:rPr>
              <w:t>ACCION ESTRATEGICA</w:t>
            </w:r>
          </w:p>
        </w:tc>
        <w:tc>
          <w:tcPr>
            <w:tcW w:w="1985" w:type="dxa"/>
            <w:tcBorders>
              <w:top w:val="nil"/>
              <w:left w:val="nil"/>
              <w:bottom w:val="single" w:sz="8" w:space="0" w:color="76933C"/>
              <w:right w:val="single" w:sz="8" w:space="0" w:color="76933C"/>
            </w:tcBorders>
            <w:shd w:val="clear" w:color="000000" w:fill="D8E4BC"/>
            <w:vAlign w:val="center"/>
            <w:hideMark/>
          </w:tcPr>
          <w:p w:rsidR="00B10D0F" w:rsidRPr="005A3D8D" w:rsidRDefault="00B10D0F" w:rsidP="005A3D8D">
            <w:pPr>
              <w:spacing w:after="0" w:line="240" w:lineRule="auto"/>
              <w:jc w:val="center"/>
              <w:rPr>
                <w:rFonts w:ascii="Arial" w:eastAsia="Times New Roman" w:hAnsi="Arial" w:cs="Arial"/>
                <w:b/>
                <w:bCs/>
              </w:rPr>
            </w:pPr>
            <w:r w:rsidRPr="005A3D8D">
              <w:rPr>
                <w:rFonts w:ascii="Arial" w:eastAsia="Times New Roman" w:hAnsi="Arial" w:cs="Arial"/>
                <w:b/>
                <w:bCs/>
              </w:rPr>
              <w:t>AREA RESPONSABLE</w:t>
            </w:r>
          </w:p>
        </w:tc>
        <w:tc>
          <w:tcPr>
            <w:tcW w:w="1417" w:type="dxa"/>
            <w:gridSpan w:val="4"/>
            <w:tcBorders>
              <w:top w:val="nil"/>
              <w:left w:val="nil"/>
              <w:bottom w:val="single" w:sz="8" w:space="0" w:color="76933C"/>
              <w:right w:val="single" w:sz="8" w:space="0" w:color="76933C"/>
            </w:tcBorders>
            <w:shd w:val="clear" w:color="000000" w:fill="D8E4BC"/>
            <w:noWrap/>
            <w:vAlign w:val="center"/>
            <w:hideMark/>
          </w:tcPr>
          <w:p w:rsidR="00B10D0F" w:rsidRPr="005A3D8D" w:rsidRDefault="00B10D0F" w:rsidP="005A3D8D">
            <w:pPr>
              <w:spacing w:after="0" w:line="240" w:lineRule="auto"/>
              <w:jc w:val="center"/>
              <w:rPr>
                <w:rFonts w:ascii="Arial" w:eastAsia="Times New Roman" w:hAnsi="Arial" w:cs="Arial"/>
                <w:b/>
                <w:bCs/>
              </w:rPr>
            </w:pPr>
            <w:r w:rsidRPr="005A3D8D">
              <w:rPr>
                <w:rFonts w:ascii="Arial" w:eastAsia="Times New Roman" w:hAnsi="Arial" w:cs="Arial"/>
                <w:b/>
                <w:bCs/>
              </w:rPr>
              <w:t>INICIO</w:t>
            </w:r>
          </w:p>
        </w:tc>
        <w:tc>
          <w:tcPr>
            <w:tcW w:w="1418" w:type="dxa"/>
            <w:gridSpan w:val="2"/>
            <w:tcBorders>
              <w:top w:val="nil"/>
              <w:left w:val="nil"/>
              <w:bottom w:val="single" w:sz="8" w:space="0" w:color="76933C"/>
              <w:right w:val="single" w:sz="8" w:space="0" w:color="76933C"/>
            </w:tcBorders>
            <w:shd w:val="clear" w:color="000000" w:fill="D8E4BC"/>
            <w:noWrap/>
            <w:vAlign w:val="center"/>
            <w:hideMark/>
          </w:tcPr>
          <w:p w:rsidR="00B10D0F" w:rsidRPr="005A3D8D" w:rsidRDefault="00B10D0F" w:rsidP="005A3D8D">
            <w:pPr>
              <w:spacing w:after="0" w:line="240" w:lineRule="auto"/>
              <w:jc w:val="center"/>
              <w:rPr>
                <w:rFonts w:ascii="Arial" w:eastAsia="Times New Roman" w:hAnsi="Arial" w:cs="Arial"/>
                <w:b/>
                <w:bCs/>
              </w:rPr>
            </w:pPr>
            <w:r w:rsidRPr="005A3D8D">
              <w:rPr>
                <w:rFonts w:ascii="Arial" w:eastAsia="Times New Roman" w:hAnsi="Arial" w:cs="Arial"/>
                <w:b/>
                <w:bCs/>
              </w:rPr>
              <w:t>TERMINO</w:t>
            </w:r>
          </w:p>
        </w:tc>
        <w:tc>
          <w:tcPr>
            <w:tcW w:w="1843" w:type="dxa"/>
            <w:gridSpan w:val="2"/>
            <w:tcBorders>
              <w:top w:val="nil"/>
              <w:left w:val="nil"/>
              <w:bottom w:val="single" w:sz="8" w:space="0" w:color="76933C"/>
              <w:right w:val="single" w:sz="8" w:space="0" w:color="76933C"/>
            </w:tcBorders>
            <w:shd w:val="clear" w:color="000000" w:fill="D8E4BC"/>
            <w:vAlign w:val="center"/>
            <w:hideMark/>
          </w:tcPr>
          <w:p w:rsidR="00B10D0F" w:rsidRPr="005A3D8D" w:rsidRDefault="00B10D0F" w:rsidP="005A3D8D">
            <w:pPr>
              <w:spacing w:after="0" w:line="240" w:lineRule="auto"/>
              <w:jc w:val="center"/>
              <w:rPr>
                <w:rFonts w:ascii="Arial" w:eastAsia="Times New Roman" w:hAnsi="Arial" w:cs="Arial"/>
                <w:b/>
                <w:bCs/>
              </w:rPr>
            </w:pPr>
            <w:r w:rsidRPr="005A3D8D">
              <w:rPr>
                <w:rFonts w:ascii="Arial" w:eastAsia="Times New Roman" w:hAnsi="Arial" w:cs="Arial"/>
                <w:b/>
                <w:bCs/>
              </w:rPr>
              <w:t>MEDIO DE VERIFICACION</w:t>
            </w:r>
          </w:p>
        </w:tc>
        <w:tc>
          <w:tcPr>
            <w:tcW w:w="1275" w:type="dxa"/>
            <w:tcBorders>
              <w:top w:val="nil"/>
              <w:left w:val="nil"/>
              <w:bottom w:val="single" w:sz="8" w:space="0" w:color="76933C"/>
              <w:right w:val="double" w:sz="6" w:space="0" w:color="76933C"/>
            </w:tcBorders>
            <w:shd w:val="clear" w:color="000000" w:fill="D8E4BC"/>
            <w:vAlign w:val="center"/>
            <w:hideMark/>
          </w:tcPr>
          <w:p w:rsidR="00B10D0F" w:rsidRPr="005A3D8D" w:rsidRDefault="00B10D0F" w:rsidP="005A3D8D">
            <w:pPr>
              <w:spacing w:after="0" w:line="240" w:lineRule="auto"/>
              <w:jc w:val="center"/>
              <w:rPr>
                <w:rFonts w:ascii="Arial" w:eastAsia="Times New Roman" w:hAnsi="Arial" w:cs="Arial"/>
                <w:b/>
                <w:bCs/>
              </w:rPr>
            </w:pPr>
            <w:r w:rsidRPr="005A3D8D">
              <w:rPr>
                <w:rFonts w:ascii="Arial" w:eastAsia="Times New Roman" w:hAnsi="Arial" w:cs="Arial"/>
                <w:b/>
                <w:bCs/>
              </w:rPr>
              <w:t>STATUS</w:t>
            </w:r>
          </w:p>
        </w:tc>
      </w:tr>
      <w:tr w:rsidR="005A3D8D" w:rsidRPr="0082553C" w:rsidTr="005A3D8D">
        <w:trPr>
          <w:trHeight w:val="438"/>
        </w:trPr>
        <w:tc>
          <w:tcPr>
            <w:tcW w:w="3103" w:type="dxa"/>
            <w:vMerge w:val="restart"/>
            <w:tcBorders>
              <w:top w:val="nil"/>
              <w:left w:val="double" w:sz="6" w:space="0" w:color="76933C"/>
              <w:bottom w:val="single" w:sz="8" w:space="0" w:color="76933C"/>
              <w:right w:val="single" w:sz="8" w:space="0" w:color="76933C"/>
            </w:tcBorders>
            <w:shd w:val="clear" w:color="000000" w:fill="D8E4BC"/>
            <w:vAlign w:val="bottom"/>
            <w:hideMark/>
          </w:tcPr>
          <w:p w:rsidR="00B10D0F" w:rsidRPr="005A3D8D" w:rsidRDefault="00B10D0F" w:rsidP="005A3D8D">
            <w:pPr>
              <w:spacing w:after="0"/>
              <w:jc w:val="both"/>
              <w:rPr>
                <w:rFonts w:ascii="Arial" w:hAnsi="Arial" w:cs="Arial"/>
                <w:bCs/>
                <w:sz w:val="24"/>
                <w:szCs w:val="24"/>
              </w:rPr>
            </w:pPr>
            <w:r w:rsidRPr="005A3D8D">
              <w:rPr>
                <w:rFonts w:ascii="Arial" w:hAnsi="Arial" w:cs="Arial"/>
                <w:bCs/>
                <w:sz w:val="24"/>
                <w:szCs w:val="24"/>
              </w:rPr>
              <w:t>Facilitar estratégicamente las herramientas técnicas y procedimientos al personal mediante la sensibilización y motivación, con la finalidad de tener una recuperación de cartera que haga rentable a la institución.</w:t>
            </w:r>
          </w:p>
        </w:tc>
        <w:tc>
          <w:tcPr>
            <w:tcW w:w="1985" w:type="dxa"/>
            <w:vMerge w:val="restart"/>
            <w:tcBorders>
              <w:top w:val="nil"/>
              <w:left w:val="single" w:sz="8" w:space="0" w:color="76933C"/>
              <w:bottom w:val="single" w:sz="8" w:space="0" w:color="76933C"/>
              <w:right w:val="single" w:sz="8" w:space="0" w:color="76933C"/>
            </w:tcBorders>
            <w:shd w:val="clear" w:color="000000" w:fill="D8E4BC"/>
            <w:vAlign w:val="center"/>
            <w:hideMark/>
          </w:tcPr>
          <w:p w:rsidR="00143EF2" w:rsidRPr="005A3D8D" w:rsidRDefault="00143EF2" w:rsidP="005A3D8D">
            <w:pPr>
              <w:spacing w:after="0"/>
              <w:jc w:val="center"/>
              <w:rPr>
                <w:rFonts w:ascii="Arial" w:eastAsia="Times New Roman" w:hAnsi="Arial" w:cs="Arial"/>
                <w:sz w:val="24"/>
                <w:szCs w:val="24"/>
              </w:rPr>
            </w:pPr>
            <w:r w:rsidRPr="005A3D8D">
              <w:rPr>
                <w:rFonts w:ascii="Arial" w:eastAsia="Times New Roman" w:hAnsi="Arial" w:cs="Arial"/>
                <w:sz w:val="24"/>
                <w:szCs w:val="24"/>
              </w:rPr>
              <w:t>Delegación Administrativa y</w:t>
            </w:r>
          </w:p>
          <w:p w:rsidR="00B10D0F" w:rsidRPr="005A3D8D" w:rsidRDefault="00143EF2" w:rsidP="005A3D8D">
            <w:pPr>
              <w:spacing w:after="0"/>
              <w:jc w:val="center"/>
              <w:rPr>
                <w:rFonts w:ascii="Arial" w:eastAsia="Times New Roman" w:hAnsi="Arial" w:cs="Arial"/>
                <w:sz w:val="24"/>
                <w:szCs w:val="24"/>
              </w:rPr>
            </w:pPr>
            <w:r w:rsidRPr="005A3D8D">
              <w:rPr>
                <w:rFonts w:ascii="Arial" w:eastAsia="Times New Roman" w:hAnsi="Arial" w:cs="Arial"/>
                <w:sz w:val="24"/>
                <w:szCs w:val="24"/>
              </w:rPr>
              <w:t xml:space="preserve">Dirección de Promoción y Proyectos </w:t>
            </w:r>
          </w:p>
        </w:tc>
        <w:tc>
          <w:tcPr>
            <w:tcW w:w="1417" w:type="dxa"/>
            <w:gridSpan w:val="4"/>
            <w:vMerge w:val="restart"/>
            <w:tcBorders>
              <w:top w:val="nil"/>
              <w:left w:val="single" w:sz="8" w:space="0" w:color="76933C"/>
              <w:bottom w:val="single" w:sz="8" w:space="0" w:color="76933C"/>
              <w:right w:val="single" w:sz="8" w:space="0" w:color="76933C"/>
            </w:tcBorders>
            <w:shd w:val="clear" w:color="000000" w:fill="D8E4BC"/>
            <w:vAlign w:val="center"/>
            <w:hideMark/>
          </w:tcPr>
          <w:p w:rsidR="00B10D0F" w:rsidRPr="005A3D8D" w:rsidRDefault="00143EF2" w:rsidP="005A3D8D">
            <w:pPr>
              <w:spacing w:after="0"/>
              <w:jc w:val="center"/>
              <w:rPr>
                <w:rFonts w:ascii="Arial" w:eastAsia="Times New Roman" w:hAnsi="Arial" w:cs="Arial"/>
                <w:sz w:val="24"/>
                <w:szCs w:val="24"/>
              </w:rPr>
            </w:pPr>
            <w:r w:rsidRPr="005A3D8D">
              <w:rPr>
                <w:rFonts w:ascii="Arial" w:eastAsia="Times New Roman" w:hAnsi="Arial" w:cs="Arial"/>
                <w:sz w:val="24"/>
                <w:szCs w:val="24"/>
              </w:rPr>
              <w:t>15/</w:t>
            </w:r>
            <w:r w:rsidR="00717E70" w:rsidRPr="005A3D8D">
              <w:rPr>
                <w:rFonts w:ascii="Arial" w:eastAsia="Times New Roman" w:hAnsi="Arial" w:cs="Arial"/>
                <w:sz w:val="24"/>
                <w:szCs w:val="24"/>
              </w:rPr>
              <w:t>10</w:t>
            </w:r>
            <w:r w:rsidRPr="005A3D8D">
              <w:rPr>
                <w:rFonts w:ascii="Arial" w:eastAsia="Times New Roman" w:hAnsi="Arial" w:cs="Arial"/>
                <w:sz w:val="24"/>
                <w:szCs w:val="24"/>
              </w:rPr>
              <w:t>/2015</w:t>
            </w:r>
          </w:p>
        </w:tc>
        <w:tc>
          <w:tcPr>
            <w:tcW w:w="1418" w:type="dxa"/>
            <w:gridSpan w:val="2"/>
            <w:vMerge w:val="restart"/>
            <w:tcBorders>
              <w:top w:val="nil"/>
              <w:left w:val="single" w:sz="8" w:space="0" w:color="76933C"/>
              <w:bottom w:val="single" w:sz="8" w:space="0" w:color="76933C"/>
              <w:right w:val="single" w:sz="8" w:space="0" w:color="76933C"/>
            </w:tcBorders>
            <w:shd w:val="clear" w:color="000000" w:fill="D8E4BC"/>
            <w:vAlign w:val="center"/>
            <w:hideMark/>
          </w:tcPr>
          <w:p w:rsidR="00B10D0F" w:rsidRPr="005A3D8D" w:rsidRDefault="00717E70" w:rsidP="005A3D8D">
            <w:pPr>
              <w:spacing w:after="0"/>
              <w:jc w:val="center"/>
              <w:rPr>
                <w:rFonts w:ascii="Arial" w:eastAsia="Times New Roman" w:hAnsi="Arial" w:cs="Arial"/>
                <w:sz w:val="24"/>
                <w:szCs w:val="24"/>
              </w:rPr>
            </w:pPr>
            <w:r w:rsidRPr="005A3D8D">
              <w:rPr>
                <w:rFonts w:ascii="Arial" w:eastAsia="Times New Roman" w:hAnsi="Arial" w:cs="Arial"/>
                <w:sz w:val="24"/>
                <w:szCs w:val="24"/>
              </w:rPr>
              <w:t>14/12</w:t>
            </w:r>
            <w:r w:rsidR="00143EF2" w:rsidRPr="005A3D8D">
              <w:rPr>
                <w:rFonts w:ascii="Arial" w:eastAsia="Times New Roman" w:hAnsi="Arial" w:cs="Arial"/>
                <w:sz w:val="24"/>
                <w:szCs w:val="24"/>
              </w:rPr>
              <w:t>/201</w:t>
            </w:r>
            <w:r w:rsidRPr="005A3D8D">
              <w:rPr>
                <w:rFonts w:ascii="Arial" w:eastAsia="Times New Roman" w:hAnsi="Arial" w:cs="Arial"/>
                <w:sz w:val="24"/>
                <w:szCs w:val="24"/>
              </w:rPr>
              <w:t>5</w:t>
            </w:r>
          </w:p>
        </w:tc>
        <w:tc>
          <w:tcPr>
            <w:tcW w:w="1843" w:type="dxa"/>
            <w:gridSpan w:val="2"/>
            <w:vMerge w:val="restart"/>
            <w:tcBorders>
              <w:top w:val="nil"/>
              <w:left w:val="single" w:sz="8" w:space="0" w:color="76933C"/>
              <w:bottom w:val="single" w:sz="8" w:space="0" w:color="76933C"/>
              <w:right w:val="single" w:sz="8" w:space="0" w:color="76933C"/>
            </w:tcBorders>
            <w:shd w:val="clear" w:color="000000" w:fill="D8E4BC"/>
            <w:vAlign w:val="bottom"/>
            <w:hideMark/>
          </w:tcPr>
          <w:p w:rsidR="00B10D0F" w:rsidRPr="005A3D8D" w:rsidRDefault="00B10D0F" w:rsidP="005A3D8D">
            <w:pPr>
              <w:spacing w:after="0"/>
              <w:jc w:val="center"/>
              <w:rPr>
                <w:rFonts w:ascii="Arial" w:eastAsia="Times New Roman" w:hAnsi="Arial" w:cs="Arial"/>
                <w:sz w:val="24"/>
                <w:szCs w:val="24"/>
              </w:rPr>
            </w:pPr>
            <w:r w:rsidRPr="005A3D8D">
              <w:rPr>
                <w:rFonts w:ascii="Arial" w:eastAsia="Times New Roman" w:hAnsi="Arial" w:cs="Arial"/>
                <w:sz w:val="24"/>
                <w:szCs w:val="24"/>
              </w:rPr>
              <w:t>Guía para elaborar procesos. Formato de seguimiento de acciones.</w:t>
            </w:r>
          </w:p>
        </w:tc>
        <w:tc>
          <w:tcPr>
            <w:tcW w:w="1275" w:type="dxa"/>
            <w:vMerge w:val="restart"/>
            <w:tcBorders>
              <w:top w:val="nil"/>
              <w:left w:val="single" w:sz="8" w:space="0" w:color="76933C"/>
              <w:bottom w:val="single" w:sz="8" w:space="0" w:color="76933C"/>
              <w:right w:val="double" w:sz="6" w:space="0" w:color="76933C"/>
            </w:tcBorders>
            <w:shd w:val="clear" w:color="000000" w:fill="76933C"/>
            <w:vAlign w:val="center"/>
            <w:hideMark/>
          </w:tcPr>
          <w:p w:rsidR="00B10D0F" w:rsidRPr="005A3D8D" w:rsidRDefault="00B10D0F" w:rsidP="005A3D8D">
            <w:pPr>
              <w:spacing w:after="0"/>
              <w:jc w:val="center"/>
              <w:rPr>
                <w:rFonts w:ascii="Arial" w:eastAsia="Times New Roman" w:hAnsi="Arial" w:cs="Arial"/>
                <w:sz w:val="24"/>
                <w:szCs w:val="24"/>
              </w:rPr>
            </w:pPr>
            <w:r w:rsidRPr="005A3D8D">
              <w:rPr>
                <w:rFonts w:ascii="Arial" w:eastAsia="Times New Roman" w:hAnsi="Arial" w:cs="Arial"/>
                <w:sz w:val="24"/>
                <w:szCs w:val="24"/>
              </w:rPr>
              <w:t>Concluido</w:t>
            </w:r>
          </w:p>
        </w:tc>
      </w:tr>
      <w:tr w:rsidR="005A3D8D" w:rsidRPr="0082553C" w:rsidTr="005A3D8D">
        <w:trPr>
          <w:trHeight w:val="317"/>
        </w:trPr>
        <w:tc>
          <w:tcPr>
            <w:tcW w:w="3103" w:type="dxa"/>
            <w:vMerge/>
            <w:tcBorders>
              <w:top w:val="nil"/>
              <w:left w:val="double" w:sz="6"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rPr>
            </w:pPr>
          </w:p>
        </w:tc>
        <w:tc>
          <w:tcPr>
            <w:tcW w:w="1985" w:type="dxa"/>
            <w:vMerge/>
            <w:tcBorders>
              <w:top w:val="nil"/>
              <w:left w:val="single" w:sz="8"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rPr>
            </w:pPr>
          </w:p>
        </w:tc>
        <w:tc>
          <w:tcPr>
            <w:tcW w:w="1417" w:type="dxa"/>
            <w:gridSpan w:val="4"/>
            <w:vMerge/>
            <w:tcBorders>
              <w:top w:val="nil"/>
              <w:left w:val="single" w:sz="8"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rPr>
            </w:pPr>
          </w:p>
        </w:tc>
        <w:tc>
          <w:tcPr>
            <w:tcW w:w="1418" w:type="dxa"/>
            <w:gridSpan w:val="2"/>
            <w:vMerge/>
            <w:tcBorders>
              <w:top w:val="nil"/>
              <w:left w:val="single" w:sz="8"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rPr>
            </w:pPr>
          </w:p>
        </w:tc>
        <w:tc>
          <w:tcPr>
            <w:tcW w:w="1843" w:type="dxa"/>
            <w:gridSpan w:val="2"/>
            <w:vMerge/>
            <w:tcBorders>
              <w:top w:val="nil"/>
              <w:left w:val="single" w:sz="8"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rPr>
            </w:pPr>
          </w:p>
        </w:tc>
        <w:tc>
          <w:tcPr>
            <w:tcW w:w="1275" w:type="dxa"/>
            <w:vMerge/>
            <w:tcBorders>
              <w:top w:val="nil"/>
              <w:left w:val="single" w:sz="8" w:space="0" w:color="76933C"/>
              <w:bottom w:val="single" w:sz="8" w:space="0" w:color="76933C"/>
              <w:right w:val="double" w:sz="6" w:space="0" w:color="76933C"/>
            </w:tcBorders>
            <w:vAlign w:val="center"/>
            <w:hideMark/>
          </w:tcPr>
          <w:p w:rsidR="00B10D0F" w:rsidRPr="005A3D8D" w:rsidRDefault="00B10D0F" w:rsidP="005A3D8D">
            <w:pPr>
              <w:spacing w:after="0"/>
              <w:rPr>
                <w:rFonts w:ascii="Arial" w:eastAsia="Times New Roman" w:hAnsi="Arial" w:cs="Arial"/>
                <w:sz w:val="24"/>
                <w:szCs w:val="24"/>
              </w:rPr>
            </w:pPr>
          </w:p>
        </w:tc>
      </w:tr>
      <w:tr w:rsidR="005A3D8D" w:rsidRPr="0082553C" w:rsidTr="005A3D8D">
        <w:trPr>
          <w:trHeight w:val="435"/>
        </w:trPr>
        <w:tc>
          <w:tcPr>
            <w:tcW w:w="3103" w:type="dxa"/>
            <w:vMerge/>
            <w:tcBorders>
              <w:top w:val="nil"/>
              <w:left w:val="double" w:sz="6"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rPr>
            </w:pPr>
          </w:p>
        </w:tc>
        <w:tc>
          <w:tcPr>
            <w:tcW w:w="1985" w:type="dxa"/>
            <w:vMerge/>
            <w:tcBorders>
              <w:top w:val="nil"/>
              <w:left w:val="single" w:sz="8"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rPr>
            </w:pPr>
          </w:p>
        </w:tc>
        <w:tc>
          <w:tcPr>
            <w:tcW w:w="1417" w:type="dxa"/>
            <w:gridSpan w:val="4"/>
            <w:vMerge/>
            <w:tcBorders>
              <w:top w:val="nil"/>
              <w:left w:val="single" w:sz="8"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rPr>
            </w:pPr>
          </w:p>
        </w:tc>
        <w:tc>
          <w:tcPr>
            <w:tcW w:w="1418" w:type="dxa"/>
            <w:gridSpan w:val="2"/>
            <w:vMerge/>
            <w:tcBorders>
              <w:top w:val="nil"/>
              <w:left w:val="single" w:sz="8"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rPr>
            </w:pPr>
          </w:p>
        </w:tc>
        <w:tc>
          <w:tcPr>
            <w:tcW w:w="1843" w:type="dxa"/>
            <w:gridSpan w:val="2"/>
            <w:vMerge/>
            <w:tcBorders>
              <w:top w:val="nil"/>
              <w:left w:val="single" w:sz="8"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rPr>
            </w:pPr>
          </w:p>
        </w:tc>
        <w:tc>
          <w:tcPr>
            <w:tcW w:w="1275" w:type="dxa"/>
            <w:vMerge/>
            <w:tcBorders>
              <w:top w:val="nil"/>
              <w:left w:val="single" w:sz="8" w:space="0" w:color="76933C"/>
              <w:bottom w:val="single" w:sz="8" w:space="0" w:color="76933C"/>
              <w:right w:val="double" w:sz="6" w:space="0" w:color="76933C"/>
            </w:tcBorders>
            <w:vAlign w:val="center"/>
            <w:hideMark/>
          </w:tcPr>
          <w:p w:rsidR="00B10D0F" w:rsidRPr="005A3D8D" w:rsidRDefault="00B10D0F" w:rsidP="005A3D8D">
            <w:pPr>
              <w:spacing w:after="0"/>
              <w:rPr>
                <w:rFonts w:ascii="Arial" w:eastAsia="Times New Roman" w:hAnsi="Arial" w:cs="Arial"/>
                <w:sz w:val="24"/>
                <w:szCs w:val="24"/>
              </w:rPr>
            </w:pPr>
          </w:p>
        </w:tc>
      </w:tr>
      <w:tr w:rsidR="005A3D8D" w:rsidRPr="0082553C" w:rsidTr="005A3D8D">
        <w:trPr>
          <w:trHeight w:val="517"/>
        </w:trPr>
        <w:tc>
          <w:tcPr>
            <w:tcW w:w="3103" w:type="dxa"/>
            <w:vMerge w:val="restart"/>
            <w:tcBorders>
              <w:top w:val="nil"/>
              <w:left w:val="double" w:sz="6" w:space="0" w:color="76933C"/>
              <w:bottom w:val="single" w:sz="8" w:space="0" w:color="76933C"/>
              <w:right w:val="single" w:sz="8" w:space="0" w:color="76933C"/>
            </w:tcBorders>
            <w:shd w:val="clear" w:color="000000" w:fill="D8E4BC"/>
            <w:vAlign w:val="center"/>
            <w:hideMark/>
          </w:tcPr>
          <w:p w:rsidR="00B10D0F" w:rsidRPr="005A3D8D" w:rsidRDefault="00717E70" w:rsidP="005A3D8D">
            <w:pPr>
              <w:spacing w:after="0"/>
              <w:jc w:val="both"/>
              <w:rPr>
                <w:rFonts w:ascii="Arial" w:hAnsi="Arial" w:cs="Arial"/>
                <w:sz w:val="24"/>
                <w:szCs w:val="24"/>
              </w:rPr>
            </w:pPr>
            <w:r w:rsidRPr="005A3D8D">
              <w:rPr>
                <w:rFonts w:ascii="Arial" w:hAnsi="Arial" w:cs="Arial"/>
                <w:sz w:val="24"/>
                <w:szCs w:val="24"/>
              </w:rPr>
              <w:t xml:space="preserve">Satisfacer las necesidades de los acreditados y sujetos acreditados, a través del </w:t>
            </w:r>
            <w:r w:rsidR="005D2895" w:rsidRPr="005A3D8D">
              <w:rPr>
                <w:rFonts w:ascii="Arial" w:hAnsi="Arial" w:cs="Arial"/>
                <w:sz w:val="24"/>
                <w:szCs w:val="24"/>
              </w:rPr>
              <w:t>manejo transparente</w:t>
            </w:r>
            <w:r w:rsidRPr="005A3D8D">
              <w:rPr>
                <w:rFonts w:ascii="Arial" w:hAnsi="Arial" w:cs="Arial"/>
                <w:sz w:val="24"/>
                <w:szCs w:val="24"/>
              </w:rPr>
              <w:t xml:space="preserve"> de los recursos y la buena atención a éstos.</w:t>
            </w:r>
          </w:p>
        </w:tc>
        <w:tc>
          <w:tcPr>
            <w:tcW w:w="1985" w:type="dxa"/>
            <w:vMerge w:val="restart"/>
            <w:tcBorders>
              <w:top w:val="nil"/>
              <w:left w:val="single" w:sz="8" w:space="0" w:color="76933C"/>
              <w:bottom w:val="single" w:sz="8" w:space="0" w:color="76933C"/>
              <w:right w:val="single" w:sz="8" w:space="0" w:color="76933C"/>
            </w:tcBorders>
            <w:shd w:val="clear" w:color="000000" w:fill="D8E4BC"/>
            <w:vAlign w:val="bottom"/>
            <w:hideMark/>
          </w:tcPr>
          <w:p w:rsidR="00B10D0F" w:rsidRPr="005A3D8D" w:rsidRDefault="00B10D0F" w:rsidP="005A3D8D">
            <w:pPr>
              <w:spacing w:after="0"/>
              <w:jc w:val="center"/>
              <w:rPr>
                <w:rFonts w:ascii="Arial" w:eastAsia="Times New Roman" w:hAnsi="Arial" w:cs="Arial"/>
                <w:sz w:val="24"/>
                <w:szCs w:val="24"/>
              </w:rPr>
            </w:pPr>
            <w:r w:rsidRPr="005A3D8D">
              <w:rPr>
                <w:rFonts w:ascii="Arial" w:eastAsia="Times New Roman" w:hAnsi="Arial" w:cs="Arial"/>
                <w:sz w:val="24"/>
                <w:szCs w:val="24"/>
              </w:rPr>
              <w:t>D</w:t>
            </w:r>
            <w:r w:rsidR="00717E70" w:rsidRPr="005A3D8D">
              <w:rPr>
                <w:rFonts w:ascii="Arial" w:eastAsia="Times New Roman" w:hAnsi="Arial" w:cs="Arial"/>
                <w:sz w:val="24"/>
                <w:szCs w:val="24"/>
              </w:rPr>
              <w:t>irección de Promoción y Proyectos</w:t>
            </w:r>
            <w:r w:rsidRPr="005A3D8D">
              <w:rPr>
                <w:rFonts w:ascii="Arial" w:eastAsia="Times New Roman" w:hAnsi="Arial" w:cs="Arial"/>
                <w:sz w:val="24"/>
                <w:szCs w:val="24"/>
              </w:rPr>
              <w:t>, D</w:t>
            </w:r>
            <w:r w:rsidR="00237F30" w:rsidRPr="005A3D8D">
              <w:rPr>
                <w:rFonts w:ascii="Arial" w:eastAsia="Times New Roman" w:hAnsi="Arial" w:cs="Arial"/>
                <w:sz w:val="24"/>
                <w:szCs w:val="24"/>
              </w:rPr>
              <w:t>irección</w:t>
            </w:r>
            <w:r w:rsidRPr="005A3D8D">
              <w:rPr>
                <w:rFonts w:ascii="Arial" w:eastAsia="Times New Roman" w:hAnsi="Arial" w:cs="Arial"/>
                <w:sz w:val="24"/>
                <w:szCs w:val="24"/>
              </w:rPr>
              <w:t xml:space="preserve"> de Finanzas, Departamento de Informática</w:t>
            </w:r>
          </w:p>
        </w:tc>
        <w:tc>
          <w:tcPr>
            <w:tcW w:w="1417" w:type="dxa"/>
            <w:gridSpan w:val="4"/>
            <w:vMerge w:val="restart"/>
            <w:tcBorders>
              <w:top w:val="nil"/>
              <w:left w:val="single" w:sz="8" w:space="0" w:color="76933C"/>
              <w:bottom w:val="single" w:sz="8" w:space="0" w:color="76933C"/>
              <w:right w:val="single" w:sz="8" w:space="0" w:color="76933C"/>
            </w:tcBorders>
            <w:shd w:val="clear" w:color="000000" w:fill="D8E4BC"/>
            <w:vAlign w:val="center"/>
            <w:hideMark/>
          </w:tcPr>
          <w:p w:rsidR="00B10D0F" w:rsidRPr="005A3D8D" w:rsidRDefault="005A3D8D" w:rsidP="005A3D8D">
            <w:pPr>
              <w:spacing w:after="0"/>
              <w:jc w:val="center"/>
              <w:rPr>
                <w:rFonts w:ascii="Arial" w:eastAsia="Times New Roman" w:hAnsi="Arial" w:cs="Arial"/>
                <w:sz w:val="24"/>
                <w:szCs w:val="24"/>
              </w:rPr>
            </w:pPr>
            <w:r w:rsidRPr="005A3D8D">
              <w:rPr>
                <w:rFonts w:ascii="Arial" w:eastAsia="Times New Roman" w:hAnsi="Arial" w:cs="Arial"/>
                <w:sz w:val="24"/>
                <w:szCs w:val="24"/>
              </w:rPr>
              <w:t>02/1</w:t>
            </w:r>
            <w:r w:rsidR="007D24BE" w:rsidRPr="005A3D8D">
              <w:rPr>
                <w:rFonts w:ascii="Arial" w:eastAsia="Times New Roman" w:hAnsi="Arial" w:cs="Arial"/>
                <w:sz w:val="24"/>
                <w:szCs w:val="24"/>
              </w:rPr>
              <w:t>1/201</w:t>
            </w:r>
            <w:r w:rsidRPr="005A3D8D">
              <w:rPr>
                <w:rFonts w:ascii="Arial" w:eastAsia="Times New Roman" w:hAnsi="Arial" w:cs="Arial"/>
                <w:sz w:val="24"/>
                <w:szCs w:val="24"/>
              </w:rPr>
              <w:t>5</w:t>
            </w:r>
          </w:p>
        </w:tc>
        <w:tc>
          <w:tcPr>
            <w:tcW w:w="1418" w:type="dxa"/>
            <w:gridSpan w:val="2"/>
            <w:vMerge w:val="restart"/>
            <w:tcBorders>
              <w:top w:val="nil"/>
              <w:left w:val="single" w:sz="8" w:space="0" w:color="76933C"/>
              <w:bottom w:val="single" w:sz="8" w:space="0" w:color="76933C"/>
              <w:right w:val="single" w:sz="8" w:space="0" w:color="76933C"/>
            </w:tcBorders>
            <w:shd w:val="clear" w:color="000000" w:fill="D8E4BC"/>
            <w:vAlign w:val="center"/>
            <w:hideMark/>
          </w:tcPr>
          <w:p w:rsidR="00B10D0F" w:rsidRPr="005A3D8D" w:rsidRDefault="005A3D8D" w:rsidP="005A3D8D">
            <w:pPr>
              <w:spacing w:after="0"/>
              <w:jc w:val="center"/>
              <w:rPr>
                <w:rFonts w:ascii="Arial" w:eastAsia="Times New Roman" w:hAnsi="Arial" w:cs="Arial"/>
                <w:sz w:val="24"/>
                <w:szCs w:val="24"/>
              </w:rPr>
            </w:pPr>
            <w:r w:rsidRPr="005A3D8D">
              <w:rPr>
                <w:rFonts w:ascii="Arial" w:eastAsia="Times New Roman" w:hAnsi="Arial" w:cs="Arial"/>
                <w:sz w:val="24"/>
                <w:szCs w:val="24"/>
              </w:rPr>
              <w:t>1</w:t>
            </w:r>
            <w:r w:rsidR="007D24BE" w:rsidRPr="005A3D8D">
              <w:rPr>
                <w:rFonts w:ascii="Arial" w:eastAsia="Times New Roman" w:hAnsi="Arial" w:cs="Arial"/>
                <w:sz w:val="24"/>
                <w:szCs w:val="24"/>
              </w:rPr>
              <w:t>8/0</w:t>
            </w:r>
            <w:r w:rsidRPr="005A3D8D">
              <w:rPr>
                <w:rFonts w:ascii="Arial" w:eastAsia="Times New Roman" w:hAnsi="Arial" w:cs="Arial"/>
                <w:sz w:val="24"/>
                <w:szCs w:val="24"/>
              </w:rPr>
              <w:t>1</w:t>
            </w:r>
            <w:r w:rsidR="007D24BE" w:rsidRPr="005A3D8D">
              <w:rPr>
                <w:rFonts w:ascii="Arial" w:eastAsia="Times New Roman" w:hAnsi="Arial" w:cs="Arial"/>
                <w:sz w:val="24"/>
                <w:szCs w:val="24"/>
              </w:rPr>
              <w:t>/2016</w:t>
            </w:r>
          </w:p>
        </w:tc>
        <w:tc>
          <w:tcPr>
            <w:tcW w:w="1843" w:type="dxa"/>
            <w:gridSpan w:val="2"/>
            <w:vMerge w:val="restart"/>
            <w:tcBorders>
              <w:top w:val="nil"/>
              <w:left w:val="single" w:sz="8" w:space="0" w:color="76933C"/>
              <w:bottom w:val="single" w:sz="8" w:space="0" w:color="76933C"/>
              <w:right w:val="single" w:sz="8" w:space="0" w:color="76933C"/>
            </w:tcBorders>
            <w:shd w:val="clear" w:color="000000" w:fill="D8E4BC"/>
            <w:vAlign w:val="center"/>
            <w:hideMark/>
          </w:tcPr>
          <w:p w:rsidR="00B10D0F" w:rsidRPr="005A3D8D" w:rsidRDefault="00717E70" w:rsidP="005A3D8D">
            <w:pPr>
              <w:spacing w:after="0"/>
              <w:jc w:val="center"/>
              <w:rPr>
                <w:rFonts w:ascii="Arial" w:eastAsia="Times New Roman" w:hAnsi="Arial" w:cs="Arial"/>
                <w:sz w:val="24"/>
                <w:szCs w:val="24"/>
              </w:rPr>
            </w:pPr>
            <w:r w:rsidRPr="005A3D8D">
              <w:rPr>
                <w:rFonts w:ascii="Arial" w:eastAsia="Times New Roman" w:hAnsi="Arial" w:cs="Arial"/>
                <w:sz w:val="24"/>
                <w:szCs w:val="24"/>
              </w:rPr>
              <w:t>Acuerdos de H. Comité Técnico, Reestructuras, Constancias de Capacitación</w:t>
            </w:r>
          </w:p>
        </w:tc>
        <w:tc>
          <w:tcPr>
            <w:tcW w:w="1275" w:type="dxa"/>
            <w:vMerge w:val="restart"/>
            <w:tcBorders>
              <w:top w:val="nil"/>
              <w:left w:val="single" w:sz="8" w:space="0" w:color="76933C"/>
              <w:bottom w:val="single" w:sz="8" w:space="0" w:color="76933C"/>
              <w:right w:val="double" w:sz="6" w:space="0" w:color="76933C"/>
            </w:tcBorders>
            <w:shd w:val="clear" w:color="auto" w:fill="76923C" w:themeFill="accent3" w:themeFillShade="BF"/>
            <w:vAlign w:val="center"/>
            <w:hideMark/>
          </w:tcPr>
          <w:p w:rsidR="00B10D0F" w:rsidRPr="005A3D8D" w:rsidRDefault="00717E70" w:rsidP="005A3D8D">
            <w:pPr>
              <w:spacing w:after="0"/>
              <w:jc w:val="center"/>
              <w:rPr>
                <w:rFonts w:ascii="Arial" w:eastAsia="Times New Roman" w:hAnsi="Arial" w:cs="Arial"/>
                <w:sz w:val="24"/>
                <w:szCs w:val="24"/>
              </w:rPr>
            </w:pPr>
            <w:r w:rsidRPr="005A3D8D">
              <w:rPr>
                <w:rFonts w:ascii="Arial" w:eastAsia="Times New Roman" w:hAnsi="Arial" w:cs="Arial"/>
                <w:sz w:val="24"/>
                <w:szCs w:val="24"/>
              </w:rPr>
              <w:t>Concluido</w:t>
            </w:r>
          </w:p>
        </w:tc>
      </w:tr>
      <w:tr w:rsidR="005A3D8D" w:rsidRPr="0082553C" w:rsidTr="005A3D8D">
        <w:trPr>
          <w:trHeight w:val="317"/>
        </w:trPr>
        <w:tc>
          <w:tcPr>
            <w:tcW w:w="3103" w:type="dxa"/>
            <w:vMerge/>
            <w:tcBorders>
              <w:top w:val="nil"/>
              <w:left w:val="double" w:sz="6"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rPr>
            </w:pPr>
          </w:p>
        </w:tc>
        <w:tc>
          <w:tcPr>
            <w:tcW w:w="1985" w:type="dxa"/>
            <w:vMerge/>
            <w:tcBorders>
              <w:top w:val="nil"/>
              <w:left w:val="single" w:sz="8"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rPr>
            </w:pPr>
          </w:p>
        </w:tc>
        <w:tc>
          <w:tcPr>
            <w:tcW w:w="1417" w:type="dxa"/>
            <w:gridSpan w:val="4"/>
            <w:vMerge/>
            <w:tcBorders>
              <w:top w:val="nil"/>
              <w:left w:val="single" w:sz="8"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rPr>
            </w:pPr>
          </w:p>
        </w:tc>
        <w:tc>
          <w:tcPr>
            <w:tcW w:w="1418" w:type="dxa"/>
            <w:gridSpan w:val="2"/>
            <w:vMerge/>
            <w:tcBorders>
              <w:top w:val="nil"/>
              <w:left w:val="single" w:sz="8"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rPr>
            </w:pPr>
          </w:p>
        </w:tc>
        <w:tc>
          <w:tcPr>
            <w:tcW w:w="1843" w:type="dxa"/>
            <w:gridSpan w:val="2"/>
            <w:vMerge/>
            <w:tcBorders>
              <w:top w:val="nil"/>
              <w:left w:val="single" w:sz="8"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rPr>
            </w:pPr>
          </w:p>
        </w:tc>
        <w:tc>
          <w:tcPr>
            <w:tcW w:w="1275" w:type="dxa"/>
            <w:vMerge/>
            <w:tcBorders>
              <w:top w:val="nil"/>
              <w:left w:val="single" w:sz="8" w:space="0" w:color="76933C"/>
              <w:bottom w:val="single" w:sz="8" w:space="0" w:color="76933C"/>
              <w:right w:val="double" w:sz="6" w:space="0" w:color="76933C"/>
            </w:tcBorders>
            <w:shd w:val="clear" w:color="auto" w:fill="76923C" w:themeFill="accent3" w:themeFillShade="BF"/>
            <w:vAlign w:val="center"/>
            <w:hideMark/>
          </w:tcPr>
          <w:p w:rsidR="00B10D0F" w:rsidRPr="005A3D8D" w:rsidRDefault="00B10D0F" w:rsidP="005A3D8D">
            <w:pPr>
              <w:spacing w:after="0"/>
              <w:rPr>
                <w:rFonts w:ascii="Arial" w:eastAsia="Times New Roman" w:hAnsi="Arial" w:cs="Arial"/>
                <w:sz w:val="24"/>
                <w:szCs w:val="24"/>
              </w:rPr>
            </w:pPr>
          </w:p>
        </w:tc>
      </w:tr>
      <w:tr w:rsidR="005A3D8D" w:rsidRPr="0082553C" w:rsidTr="005A3D8D">
        <w:trPr>
          <w:trHeight w:val="915"/>
        </w:trPr>
        <w:tc>
          <w:tcPr>
            <w:tcW w:w="3103" w:type="dxa"/>
            <w:vMerge/>
            <w:tcBorders>
              <w:top w:val="nil"/>
              <w:left w:val="double" w:sz="6"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rPr>
            </w:pPr>
          </w:p>
        </w:tc>
        <w:tc>
          <w:tcPr>
            <w:tcW w:w="1985" w:type="dxa"/>
            <w:vMerge/>
            <w:tcBorders>
              <w:top w:val="nil"/>
              <w:left w:val="single" w:sz="8"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rPr>
            </w:pPr>
          </w:p>
        </w:tc>
        <w:tc>
          <w:tcPr>
            <w:tcW w:w="1417" w:type="dxa"/>
            <w:gridSpan w:val="4"/>
            <w:vMerge/>
            <w:tcBorders>
              <w:top w:val="nil"/>
              <w:left w:val="single" w:sz="8"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rPr>
            </w:pPr>
          </w:p>
        </w:tc>
        <w:tc>
          <w:tcPr>
            <w:tcW w:w="1418" w:type="dxa"/>
            <w:gridSpan w:val="2"/>
            <w:vMerge/>
            <w:tcBorders>
              <w:top w:val="nil"/>
              <w:left w:val="single" w:sz="8"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rPr>
            </w:pPr>
          </w:p>
        </w:tc>
        <w:tc>
          <w:tcPr>
            <w:tcW w:w="1843" w:type="dxa"/>
            <w:gridSpan w:val="2"/>
            <w:vMerge/>
            <w:tcBorders>
              <w:top w:val="nil"/>
              <w:left w:val="single" w:sz="8"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rPr>
            </w:pPr>
          </w:p>
        </w:tc>
        <w:tc>
          <w:tcPr>
            <w:tcW w:w="1275" w:type="dxa"/>
            <w:vMerge/>
            <w:tcBorders>
              <w:top w:val="nil"/>
              <w:left w:val="single" w:sz="8" w:space="0" w:color="76933C"/>
              <w:bottom w:val="single" w:sz="8" w:space="0" w:color="76933C"/>
              <w:right w:val="double" w:sz="6" w:space="0" w:color="76933C"/>
            </w:tcBorders>
            <w:shd w:val="clear" w:color="auto" w:fill="76923C" w:themeFill="accent3" w:themeFillShade="BF"/>
            <w:vAlign w:val="center"/>
            <w:hideMark/>
          </w:tcPr>
          <w:p w:rsidR="00B10D0F" w:rsidRPr="005A3D8D" w:rsidRDefault="00B10D0F" w:rsidP="005A3D8D">
            <w:pPr>
              <w:spacing w:after="0"/>
              <w:rPr>
                <w:rFonts w:ascii="Arial" w:eastAsia="Times New Roman" w:hAnsi="Arial" w:cs="Arial"/>
                <w:sz w:val="24"/>
                <w:szCs w:val="24"/>
              </w:rPr>
            </w:pPr>
          </w:p>
        </w:tc>
      </w:tr>
      <w:tr w:rsidR="005A3D8D" w:rsidRPr="0082553C" w:rsidTr="005A3D8D">
        <w:trPr>
          <w:trHeight w:val="317"/>
        </w:trPr>
        <w:tc>
          <w:tcPr>
            <w:tcW w:w="3103" w:type="dxa"/>
            <w:vMerge w:val="restart"/>
            <w:tcBorders>
              <w:top w:val="nil"/>
              <w:left w:val="double" w:sz="6" w:space="0" w:color="76933C"/>
              <w:bottom w:val="single" w:sz="8" w:space="0" w:color="76933C"/>
              <w:right w:val="single" w:sz="8" w:space="0" w:color="76933C"/>
            </w:tcBorders>
            <w:shd w:val="clear" w:color="000000" w:fill="D8E4BC"/>
            <w:vAlign w:val="center"/>
            <w:hideMark/>
          </w:tcPr>
          <w:p w:rsidR="00B10D0F" w:rsidRPr="005A3D8D" w:rsidRDefault="007D24BE" w:rsidP="005A3D8D">
            <w:pPr>
              <w:spacing w:after="0"/>
              <w:jc w:val="both"/>
              <w:rPr>
                <w:rFonts w:ascii="Arial" w:hAnsi="Arial" w:cs="Arial"/>
                <w:sz w:val="24"/>
                <w:szCs w:val="24"/>
              </w:rPr>
            </w:pPr>
            <w:r w:rsidRPr="005A3D8D">
              <w:rPr>
                <w:rFonts w:ascii="Arial" w:hAnsi="Arial" w:cs="Arial"/>
                <w:sz w:val="24"/>
                <w:szCs w:val="24"/>
              </w:rPr>
              <w:lastRenderedPageBreak/>
              <w:t>Actualización de la Normativa y Reglas de Operación del FOFOE para hacerla más amplias y de esta forma lograr tener posibilidades de una recuperación más efectiva así como mejores proyectos que se puedan ofrecer a la ciudadanía.</w:t>
            </w:r>
          </w:p>
        </w:tc>
        <w:tc>
          <w:tcPr>
            <w:tcW w:w="1985" w:type="dxa"/>
            <w:vMerge w:val="restart"/>
            <w:tcBorders>
              <w:top w:val="nil"/>
              <w:left w:val="single" w:sz="8" w:space="0" w:color="76933C"/>
              <w:bottom w:val="single" w:sz="8" w:space="0" w:color="76933C"/>
              <w:right w:val="single" w:sz="8" w:space="0" w:color="76933C"/>
            </w:tcBorders>
            <w:shd w:val="clear" w:color="000000" w:fill="D8E4BC"/>
            <w:vAlign w:val="center"/>
            <w:hideMark/>
          </w:tcPr>
          <w:p w:rsidR="00B10D0F" w:rsidRPr="005A3D8D" w:rsidRDefault="007D24BE" w:rsidP="005A3D8D">
            <w:pPr>
              <w:spacing w:after="0"/>
              <w:jc w:val="center"/>
              <w:rPr>
                <w:rFonts w:ascii="Arial" w:eastAsia="Times New Roman" w:hAnsi="Arial" w:cs="Arial"/>
                <w:sz w:val="24"/>
                <w:szCs w:val="24"/>
              </w:rPr>
            </w:pPr>
            <w:r w:rsidRPr="005A3D8D">
              <w:rPr>
                <w:rFonts w:ascii="Arial" w:eastAsia="Times New Roman" w:hAnsi="Arial" w:cs="Arial"/>
                <w:sz w:val="24"/>
                <w:szCs w:val="24"/>
              </w:rPr>
              <w:t xml:space="preserve">Todas las </w:t>
            </w:r>
            <w:r w:rsidR="00237F30" w:rsidRPr="005A3D8D">
              <w:rPr>
                <w:rFonts w:ascii="Arial" w:eastAsia="Times New Roman" w:hAnsi="Arial" w:cs="Arial"/>
                <w:sz w:val="24"/>
                <w:szCs w:val="24"/>
              </w:rPr>
              <w:t>Áreas</w:t>
            </w:r>
            <w:r w:rsidRPr="005A3D8D">
              <w:rPr>
                <w:rFonts w:ascii="Arial" w:eastAsia="Times New Roman" w:hAnsi="Arial" w:cs="Arial"/>
                <w:sz w:val="24"/>
                <w:szCs w:val="24"/>
              </w:rPr>
              <w:t xml:space="preserve"> de la Institución</w:t>
            </w:r>
          </w:p>
        </w:tc>
        <w:tc>
          <w:tcPr>
            <w:tcW w:w="1417" w:type="dxa"/>
            <w:gridSpan w:val="4"/>
            <w:vMerge w:val="restart"/>
            <w:tcBorders>
              <w:top w:val="nil"/>
              <w:left w:val="single" w:sz="8" w:space="0" w:color="76933C"/>
              <w:bottom w:val="single" w:sz="8" w:space="0" w:color="76933C"/>
              <w:right w:val="single" w:sz="8" w:space="0" w:color="76933C"/>
            </w:tcBorders>
            <w:shd w:val="clear" w:color="000000" w:fill="D8E4BC"/>
            <w:vAlign w:val="center"/>
            <w:hideMark/>
          </w:tcPr>
          <w:p w:rsidR="00B10D0F" w:rsidRPr="005A3D8D" w:rsidRDefault="005A3D8D" w:rsidP="005A3D8D">
            <w:pPr>
              <w:spacing w:after="0"/>
              <w:jc w:val="center"/>
              <w:rPr>
                <w:rFonts w:ascii="Arial" w:eastAsia="Times New Roman" w:hAnsi="Arial" w:cs="Arial"/>
                <w:sz w:val="24"/>
                <w:szCs w:val="24"/>
              </w:rPr>
            </w:pPr>
            <w:r w:rsidRPr="005A3D8D">
              <w:rPr>
                <w:rFonts w:ascii="Arial" w:eastAsia="Times New Roman" w:hAnsi="Arial" w:cs="Arial"/>
                <w:sz w:val="24"/>
                <w:szCs w:val="24"/>
              </w:rPr>
              <w:t>07/08/2015</w:t>
            </w:r>
          </w:p>
        </w:tc>
        <w:tc>
          <w:tcPr>
            <w:tcW w:w="1418" w:type="dxa"/>
            <w:gridSpan w:val="2"/>
            <w:vMerge w:val="restart"/>
            <w:tcBorders>
              <w:top w:val="nil"/>
              <w:left w:val="single" w:sz="8" w:space="0" w:color="76933C"/>
              <w:bottom w:val="single" w:sz="8" w:space="0" w:color="76933C"/>
              <w:right w:val="single" w:sz="8" w:space="0" w:color="76933C"/>
            </w:tcBorders>
            <w:shd w:val="clear" w:color="000000" w:fill="D8E4BC"/>
            <w:vAlign w:val="center"/>
            <w:hideMark/>
          </w:tcPr>
          <w:p w:rsidR="00B10D0F" w:rsidRPr="005A3D8D" w:rsidRDefault="005A3D8D" w:rsidP="005A3D8D">
            <w:pPr>
              <w:spacing w:after="0"/>
              <w:jc w:val="center"/>
              <w:rPr>
                <w:rFonts w:ascii="Arial" w:eastAsia="Times New Roman" w:hAnsi="Arial" w:cs="Arial"/>
                <w:sz w:val="24"/>
                <w:szCs w:val="24"/>
              </w:rPr>
            </w:pPr>
            <w:r w:rsidRPr="005A3D8D">
              <w:rPr>
                <w:rFonts w:ascii="Arial" w:eastAsia="Times New Roman" w:hAnsi="Arial" w:cs="Arial"/>
                <w:sz w:val="24"/>
                <w:szCs w:val="24"/>
              </w:rPr>
              <w:t>29/01/2016</w:t>
            </w:r>
          </w:p>
        </w:tc>
        <w:tc>
          <w:tcPr>
            <w:tcW w:w="1843" w:type="dxa"/>
            <w:gridSpan w:val="2"/>
            <w:vMerge w:val="restart"/>
            <w:tcBorders>
              <w:top w:val="nil"/>
              <w:left w:val="single" w:sz="8" w:space="0" w:color="76933C"/>
              <w:bottom w:val="single" w:sz="8" w:space="0" w:color="76933C"/>
              <w:right w:val="single" w:sz="8" w:space="0" w:color="76933C"/>
            </w:tcBorders>
            <w:shd w:val="clear" w:color="000000" w:fill="D8E4BC"/>
            <w:vAlign w:val="center"/>
            <w:hideMark/>
          </w:tcPr>
          <w:p w:rsidR="00B10D0F" w:rsidRPr="005A3D8D" w:rsidRDefault="00B10D0F" w:rsidP="005A3D8D">
            <w:pPr>
              <w:spacing w:after="0"/>
              <w:jc w:val="center"/>
              <w:rPr>
                <w:rFonts w:ascii="Arial" w:eastAsia="Times New Roman" w:hAnsi="Arial" w:cs="Arial"/>
                <w:sz w:val="24"/>
                <w:szCs w:val="24"/>
              </w:rPr>
            </w:pPr>
            <w:r w:rsidRPr="005A3D8D">
              <w:rPr>
                <w:rFonts w:ascii="Arial" w:eastAsia="Times New Roman" w:hAnsi="Arial" w:cs="Arial"/>
                <w:sz w:val="24"/>
                <w:szCs w:val="24"/>
              </w:rPr>
              <w:t>Minuta</w:t>
            </w:r>
            <w:r w:rsidR="00237F30" w:rsidRPr="005A3D8D">
              <w:rPr>
                <w:rFonts w:ascii="Arial" w:eastAsia="Times New Roman" w:hAnsi="Arial" w:cs="Arial"/>
                <w:sz w:val="24"/>
                <w:szCs w:val="24"/>
              </w:rPr>
              <w:t>s</w:t>
            </w:r>
            <w:r w:rsidRPr="005A3D8D">
              <w:rPr>
                <w:rFonts w:ascii="Arial" w:eastAsia="Times New Roman" w:hAnsi="Arial" w:cs="Arial"/>
                <w:sz w:val="24"/>
                <w:szCs w:val="24"/>
              </w:rPr>
              <w:t xml:space="preserve"> de </w:t>
            </w:r>
            <w:r w:rsidR="00237F30" w:rsidRPr="005A3D8D">
              <w:rPr>
                <w:rFonts w:ascii="Arial" w:eastAsia="Times New Roman" w:hAnsi="Arial" w:cs="Arial"/>
                <w:sz w:val="24"/>
                <w:szCs w:val="24"/>
              </w:rPr>
              <w:t>Trabajo,</w:t>
            </w:r>
          </w:p>
          <w:p w:rsidR="00237F30" w:rsidRPr="005A3D8D" w:rsidRDefault="00237F30" w:rsidP="005A3D8D">
            <w:pPr>
              <w:spacing w:after="0"/>
              <w:jc w:val="center"/>
              <w:rPr>
                <w:rFonts w:ascii="Arial" w:eastAsia="Times New Roman" w:hAnsi="Arial" w:cs="Arial"/>
                <w:sz w:val="24"/>
                <w:szCs w:val="24"/>
              </w:rPr>
            </w:pPr>
            <w:r w:rsidRPr="005A3D8D">
              <w:rPr>
                <w:rFonts w:ascii="Arial" w:eastAsia="Times New Roman" w:hAnsi="Arial" w:cs="Arial"/>
                <w:sz w:val="24"/>
                <w:szCs w:val="24"/>
              </w:rPr>
              <w:t>Entregables a la Dirección de Fideicomisos Estatales de la SH, Autorización del H. Comité Técnico.</w:t>
            </w:r>
          </w:p>
        </w:tc>
        <w:tc>
          <w:tcPr>
            <w:tcW w:w="1275" w:type="dxa"/>
            <w:vMerge w:val="restart"/>
            <w:tcBorders>
              <w:top w:val="nil"/>
              <w:left w:val="single" w:sz="8" w:space="0" w:color="76933C"/>
              <w:bottom w:val="single" w:sz="8" w:space="0" w:color="76933C"/>
              <w:right w:val="double" w:sz="6" w:space="0" w:color="76933C"/>
            </w:tcBorders>
            <w:shd w:val="clear" w:color="000000" w:fill="FFFF00"/>
            <w:vAlign w:val="center"/>
            <w:hideMark/>
          </w:tcPr>
          <w:p w:rsidR="00B10D0F" w:rsidRPr="005A3D8D" w:rsidRDefault="00B10D0F" w:rsidP="005A3D8D">
            <w:pPr>
              <w:spacing w:after="0"/>
              <w:jc w:val="center"/>
              <w:rPr>
                <w:rFonts w:ascii="Arial" w:eastAsia="Times New Roman" w:hAnsi="Arial" w:cs="Arial"/>
                <w:sz w:val="24"/>
                <w:szCs w:val="24"/>
              </w:rPr>
            </w:pPr>
            <w:r w:rsidRPr="005A3D8D">
              <w:rPr>
                <w:rFonts w:ascii="Arial" w:eastAsia="Times New Roman" w:hAnsi="Arial" w:cs="Arial"/>
                <w:sz w:val="24"/>
                <w:szCs w:val="24"/>
              </w:rPr>
              <w:t>En proceso y con posibilidad de cumplirse</w:t>
            </w:r>
          </w:p>
        </w:tc>
      </w:tr>
      <w:tr w:rsidR="005A3D8D" w:rsidRPr="0082553C" w:rsidTr="005A3D8D">
        <w:trPr>
          <w:trHeight w:val="317"/>
        </w:trPr>
        <w:tc>
          <w:tcPr>
            <w:tcW w:w="3103" w:type="dxa"/>
            <w:vMerge/>
            <w:tcBorders>
              <w:top w:val="nil"/>
              <w:left w:val="double" w:sz="6"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rPr>
            </w:pPr>
          </w:p>
        </w:tc>
        <w:tc>
          <w:tcPr>
            <w:tcW w:w="1985" w:type="dxa"/>
            <w:vMerge/>
            <w:tcBorders>
              <w:top w:val="nil"/>
              <w:left w:val="single" w:sz="8"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rPr>
            </w:pPr>
          </w:p>
        </w:tc>
        <w:tc>
          <w:tcPr>
            <w:tcW w:w="1417" w:type="dxa"/>
            <w:gridSpan w:val="4"/>
            <w:vMerge/>
            <w:tcBorders>
              <w:top w:val="nil"/>
              <w:left w:val="single" w:sz="8"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rPr>
            </w:pPr>
          </w:p>
        </w:tc>
        <w:tc>
          <w:tcPr>
            <w:tcW w:w="1418" w:type="dxa"/>
            <w:gridSpan w:val="2"/>
            <w:vMerge/>
            <w:tcBorders>
              <w:top w:val="nil"/>
              <w:left w:val="single" w:sz="8"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rPr>
            </w:pPr>
          </w:p>
        </w:tc>
        <w:tc>
          <w:tcPr>
            <w:tcW w:w="1843" w:type="dxa"/>
            <w:gridSpan w:val="2"/>
            <w:vMerge/>
            <w:tcBorders>
              <w:top w:val="nil"/>
              <w:left w:val="single" w:sz="8"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rPr>
            </w:pPr>
          </w:p>
        </w:tc>
        <w:tc>
          <w:tcPr>
            <w:tcW w:w="1275" w:type="dxa"/>
            <w:vMerge/>
            <w:tcBorders>
              <w:top w:val="nil"/>
              <w:left w:val="single" w:sz="8" w:space="0" w:color="76933C"/>
              <w:bottom w:val="single" w:sz="8" w:space="0" w:color="76933C"/>
              <w:right w:val="double" w:sz="6" w:space="0" w:color="76933C"/>
            </w:tcBorders>
            <w:vAlign w:val="center"/>
            <w:hideMark/>
          </w:tcPr>
          <w:p w:rsidR="00B10D0F" w:rsidRPr="005A3D8D" w:rsidRDefault="00B10D0F" w:rsidP="005A3D8D">
            <w:pPr>
              <w:spacing w:after="0"/>
              <w:rPr>
                <w:rFonts w:ascii="Arial" w:eastAsia="Times New Roman" w:hAnsi="Arial" w:cs="Arial"/>
                <w:sz w:val="24"/>
                <w:szCs w:val="24"/>
              </w:rPr>
            </w:pPr>
          </w:p>
        </w:tc>
      </w:tr>
      <w:tr w:rsidR="005A3D8D" w:rsidRPr="0082553C" w:rsidTr="005A3D8D">
        <w:trPr>
          <w:trHeight w:val="317"/>
        </w:trPr>
        <w:tc>
          <w:tcPr>
            <w:tcW w:w="3103" w:type="dxa"/>
            <w:vMerge/>
            <w:tcBorders>
              <w:top w:val="nil"/>
              <w:left w:val="double" w:sz="6"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rPr>
            </w:pPr>
          </w:p>
        </w:tc>
        <w:tc>
          <w:tcPr>
            <w:tcW w:w="1985" w:type="dxa"/>
            <w:vMerge/>
            <w:tcBorders>
              <w:top w:val="nil"/>
              <w:left w:val="single" w:sz="8"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rPr>
            </w:pPr>
          </w:p>
        </w:tc>
        <w:tc>
          <w:tcPr>
            <w:tcW w:w="1417" w:type="dxa"/>
            <w:gridSpan w:val="4"/>
            <w:vMerge/>
            <w:tcBorders>
              <w:top w:val="nil"/>
              <w:left w:val="single" w:sz="8"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rPr>
            </w:pPr>
          </w:p>
        </w:tc>
        <w:tc>
          <w:tcPr>
            <w:tcW w:w="1418" w:type="dxa"/>
            <w:gridSpan w:val="2"/>
            <w:vMerge/>
            <w:tcBorders>
              <w:top w:val="nil"/>
              <w:left w:val="single" w:sz="8"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rPr>
            </w:pPr>
          </w:p>
        </w:tc>
        <w:tc>
          <w:tcPr>
            <w:tcW w:w="1843" w:type="dxa"/>
            <w:gridSpan w:val="2"/>
            <w:vMerge/>
            <w:tcBorders>
              <w:top w:val="nil"/>
              <w:left w:val="single" w:sz="8"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rPr>
            </w:pPr>
          </w:p>
        </w:tc>
        <w:tc>
          <w:tcPr>
            <w:tcW w:w="1275" w:type="dxa"/>
            <w:vMerge/>
            <w:tcBorders>
              <w:top w:val="nil"/>
              <w:left w:val="single" w:sz="8" w:space="0" w:color="76933C"/>
              <w:bottom w:val="single" w:sz="8" w:space="0" w:color="76933C"/>
              <w:right w:val="double" w:sz="6" w:space="0" w:color="76933C"/>
            </w:tcBorders>
            <w:vAlign w:val="center"/>
            <w:hideMark/>
          </w:tcPr>
          <w:p w:rsidR="00B10D0F" w:rsidRPr="005A3D8D" w:rsidRDefault="00B10D0F" w:rsidP="005A3D8D">
            <w:pPr>
              <w:spacing w:after="0"/>
              <w:rPr>
                <w:rFonts w:ascii="Arial" w:eastAsia="Times New Roman" w:hAnsi="Arial" w:cs="Arial"/>
                <w:sz w:val="24"/>
                <w:szCs w:val="24"/>
              </w:rPr>
            </w:pPr>
          </w:p>
        </w:tc>
      </w:tr>
      <w:tr w:rsidR="005A3D8D" w:rsidRPr="0082553C" w:rsidTr="005A3D8D">
        <w:trPr>
          <w:trHeight w:val="317"/>
        </w:trPr>
        <w:tc>
          <w:tcPr>
            <w:tcW w:w="3103" w:type="dxa"/>
            <w:vMerge/>
            <w:tcBorders>
              <w:top w:val="nil"/>
              <w:left w:val="double" w:sz="6"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rPr>
            </w:pPr>
          </w:p>
        </w:tc>
        <w:tc>
          <w:tcPr>
            <w:tcW w:w="1985" w:type="dxa"/>
            <w:vMerge/>
            <w:tcBorders>
              <w:top w:val="nil"/>
              <w:left w:val="single" w:sz="8"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rPr>
            </w:pPr>
          </w:p>
        </w:tc>
        <w:tc>
          <w:tcPr>
            <w:tcW w:w="1417" w:type="dxa"/>
            <w:gridSpan w:val="4"/>
            <w:vMerge/>
            <w:tcBorders>
              <w:top w:val="nil"/>
              <w:left w:val="single" w:sz="8"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rPr>
            </w:pPr>
          </w:p>
        </w:tc>
        <w:tc>
          <w:tcPr>
            <w:tcW w:w="1418" w:type="dxa"/>
            <w:gridSpan w:val="2"/>
            <w:vMerge/>
            <w:tcBorders>
              <w:top w:val="nil"/>
              <w:left w:val="single" w:sz="8"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rPr>
            </w:pPr>
          </w:p>
        </w:tc>
        <w:tc>
          <w:tcPr>
            <w:tcW w:w="1843" w:type="dxa"/>
            <w:gridSpan w:val="2"/>
            <w:vMerge/>
            <w:tcBorders>
              <w:top w:val="nil"/>
              <w:left w:val="single" w:sz="8" w:space="0" w:color="76933C"/>
              <w:bottom w:val="single" w:sz="8" w:space="0" w:color="76933C"/>
              <w:right w:val="single" w:sz="8" w:space="0" w:color="76933C"/>
            </w:tcBorders>
            <w:vAlign w:val="center"/>
            <w:hideMark/>
          </w:tcPr>
          <w:p w:rsidR="00B10D0F" w:rsidRPr="005A3D8D" w:rsidRDefault="00B10D0F" w:rsidP="005A3D8D">
            <w:pPr>
              <w:spacing w:after="0"/>
              <w:rPr>
                <w:rFonts w:ascii="Arial" w:eastAsia="Times New Roman" w:hAnsi="Arial" w:cs="Arial"/>
                <w:sz w:val="24"/>
                <w:szCs w:val="24"/>
              </w:rPr>
            </w:pPr>
          </w:p>
        </w:tc>
        <w:tc>
          <w:tcPr>
            <w:tcW w:w="1275" w:type="dxa"/>
            <w:vMerge/>
            <w:tcBorders>
              <w:top w:val="nil"/>
              <w:left w:val="single" w:sz="8" w:space="0" w:color="76933C"/>
              <w:bottom w:val="single" w:sz="8" w:space="0" w:color="76933C"/>
              <w:right w:val="double" w:sz="6" w:space="0" w:color="76933C"/>
            </w:tcBorders>
            <w:vAlign w:val="center"/>
            <w:hideMark/>
          </w:tcPr>
          <w:p w:rsidR="00B10D0F" w:rsidRPr="005A3D8D" w:rsidRDefault="00B10D0F" w:rsidP="005A3D8D">
            <w:pPr>
              <w:spacing w:after="0"/>
              <w:rPr>
                <w:rFonts w:ascii="Arial" w:eastAsia="Times New Roman" w:hAnsi="Arial" w:cs="Arial"/>
                <w:sz w:val="24"/>
                <w:szCs w:val="24"/>
              </w:rPr>
            </w:pPr>
          </w:p>
        </w:tc>
      </w:tr>
      <w:tr w:rsidR="005A3D8D" w:rsidRPr="0082553C" w:rsidTr="005A3D8D">
        <w:trPr>
          <w:trHeight w:val="300"/>
        </w:trPr>
        <w:tc>
          <w:tcPr>
            <w:tcW w:w="3103" w:type="dxa"/>
            <w:tcBorders>
              <w:top w:val="nil"/>
              <w:left w:val="double" w:sz="6" w:space="0" w:color="76933C"/>
              <w:bottom w:val="single" w:sz="8" w:space="0" w:color="76933C"/>
              <w:right w:val="single" w:sz="8" w:space="0" w:color="76933C"/>
            </w:tcBorders>
            <w:shd w:val="clear" w:color="000000" w:fill="D8E4BC"/>
            <w:vAlign w:val="center"/>
          </w:tcPr>
          <w:p w:rsidR="00717E70" w:rsidRPr="005A3D8D" w:rsidRDefault="00717E70" w:rsidP="005A3D8D">
            <w:pPr>
              <w:spacing w:after="0"/>
              <w:jc w:val="both"/>
              <w:rPr>
                <w:rFonts w:ascii="Arial" w:eastAsia="Times New Roman" w:hAnsi="Arial" w:cs="Arial"/>
                <w:sz w:val="24"/>
                <w:szCs w:val="24"/>
              </w:rPr>
            </w:pPr>
            <w:r w:rsidRPr="005A3D8D">
              <w:rPr>
                <w:rFonts w:ascii="Arial" w:eastAsia="Times New Roman" w:hAnsi="Arial" w:cs="Arial"/>
                <w:sz w:val="24"/>
                <w:szCs w:val="24"/>
              </w:rPr>
              <w:t>Empoderar a todo el personal del Fondo de Fomento Económico FOFOE mediante un proceso permanente de capacitación y de esta forma les permita enfrentar con mejores métodos, técnicas y conocimientos el desenvolvimiento de las actividades de una manera más eficaz y eficiente así como los cambios que puedan presentarse.</w:t>
            </w:r>
          </w:p>
        </w:tc>
        <w:tc>
          <w:tcPr>
            <w:tcW w:w="1985" w:type="dxa"/>
            <w:tcBorders>
              <w:top w:val="nil"/>
              <w:left w:val="single" w:sz="8" w:space="0" w:color="76933C"/>
              <w:bottom w:val="single" w:sz="8" w:space="0" w:color="76933C"/>
              <w:right w:val="single" w:sz="8" w:space="0" w:color="76933C"/>
            </w:tcBorders>
            <w:shd w:val="clear" w:color="000000" w:fill="D8E4BC"/>
            <w:vAlign w:val="bottom"/>
          </w:tcPr>
          <w:p w:rsidR="00717E70" w:rsidRPr="005A3D8D" w:rsidRDefault="00717E70" w:rsidP="005A3D8D">
            <w:pPr>
              <w:spacing w:after="0"/>
              <w:jc w:val="center"/>
              <w:rPr>
                <w:rFonts w:ascii="Arial" w:eastAsia="Times New Roman" w:hAnsi="Arial" w:cs="Arial"/>
                <w:sz w:val="24"/>
                <w:szCs w:val="24"/>
              </w:rPr>
            </w:pPr>
            <w:r w:rsidRPr="005A3D8D">
              <w:rPr>
                <w:rFonts w:ascii="Arial" w:eastAsia="Times New Roman" w:hAnsi="Arial" w:cs="Arial"/>
                <w:sz w:val="24"/>
                <w:szCs w:val="24"/>
              </w:rPr>
              <w:t>Delegación Administrativa, Departamento de Recursos Humanos, Dirección de Finanzas, Departamento de Informática</w:t>
            </w:r>
          </w:p>
        </w:tc>
        <w:tc>
          <w:tcPr>
            <w:tcW w:w="1417" w:type="dxa"/>
            <w:gridSpan w:val="4"/>
            <w:tcBorders>
              <w:top w:val="nil"/>
              <w:left w:val="single" w:sz="8" w:space="0" w:color="76933C"/>
              <w:bottom w:val="single" w:sz="8" w:space="0" w:color="76933C"/>
              <w:right w:val="single" w:sz="8" w:space="0" w:color="76933C"/>
            </w:tcBorders>
            <w:shd w:val="clear" w:color="000000" w:fill="D8E4BC"/>
            <w:vAlign w:val="center"/>
          </w:tcPr>
          <w:p w:rsidR="00717E70" w:rsidRPr="005A3D8D" w:rsidRDefault="00717E70" w:rsidP="005A3D8D">
            <w:pPr>
              <w:spacing w:after="0"/>
              <w:jc w:val="center"/>
              <w:rPr>
                <w:rFonts w:ascii="Arial" w:eastAsia="Times New Roman" w:hAnsi="Arial" w:cs="Arial"/>
                <w:sz w:val="24"/>
                <w:szCs w:val="24"/>
              </w:rPr>
            </w:pPr>
            <w:r w:rsidRPr="005A3D8D">
              <w:rPr>
                <w:rFonts w:ascii="Arial" w:eastAsia="Times New Roman" w:hAnsi="Arial" w:cs="Arial"/>
                <w:sz w:val="24"/>
                <w:szCs w:val="24"/>
              </w:rPr>
              <w:t>18/01/2016</w:t>
            </w:r>
          </w:p>
        </w:tc>
        <w:tc>
          <w:tcPr>
            <w:tcW w:w="1418" w:type="dxa"/>
            <w:gridSpan w:val="2"/>
            <w:tcBorders>
              <w:top w:val="nil"/>
              <w:left w:val="single" w:sz="8" w:space="0" w:color="76933C"/>
              <w:bottom w:val="single" w:sz="8" w:space="0" w:color="76933C"/>
              <w:right w:val="single" w:sz="8" w:space="0" w:color="76933C"/>
            </w:tcBorders>
            <w:shd w:val="clear" w:color="000000" w:fill="D8E4BC"/>
            <w:vAlign w:val="center"/>
          </w:tcPr>
          <w:p w:rsidR="00717E70" w:rsidRPr="005A3D8D" w:rsidRDefault="00717E70" w:rsidP="005A3D8D">
            <w:pPr>
              <w:spacing w:after="0"/>
              <w:jc w:val="center"/>
              <w:rPr>
                <w:rFonts w:ascii="Arial" w:eastAsia="Times New Roman" w:hAnsi="Arial" w:cs="Arial"/>
                <w:sz w:val="24"/>
                <w:szCs w:val="24"/>
              </w:rPr>
            </w:pPr>
            <w:r w:rsidRPr="005A3D8D">
              <w:rPr>
                <w:rFonts w:ascii="Arial" w:eastAsia="Times New Roman" w:hAnsi="Arial" w:cs="Arial"/>
                <w:sz w:val="24"/>
                <w:szCs w:val="24"/>
              </w:rPr>
              <w:t>28/03/2016</w:t>
            </w:r>
          </w:p>
        </w:tc>
        <w:tc>
          <w:tcPr>
            <w:tcW w:w="1843" w:type="dxa"/>
            <w:gridSpan w:val="2"/>
            <w:tcBorders>
              <w:top w:val="nil"/>
              <w:left w:val="single" w:sz="8" w:space="0" w:color="76933C"/>
              <w:bottom w:val="single" w:sz="8" w:space="0" w:color="76933C"/>
              <w:right w:val="single" w:sz="8" w:space="0" w:color="76933C"/>
            </w:tcBorders>
            <w:shd w:val="clear" w:color="000000" w:fill="D8E4BC"/>
            <w:vAlign w:val="center"/>
          </w:tcPr>
          <w:p w:rsidR="00717E70" w:rsidRPr="005A3D8D" w:rsidRDefault="00717E70" w:rsidP="005A3D8D">
            <w:pPr>
              <w:spacing w:after="0"/>
              <w:jc w:val="center"/>
              <w:rPr>
                <w:rFonts w:ascii="Arial" w:eastAsia="Times New Roman" w:hAnsi="Arial" w:cs="Arial"/>
                <w:sz w:val="24"/>
                <w:szCs w:val="24"/>
              </w:rPr>
            </w:pPr>
            <w:r w:rsidRPr="005A3D8D">
              <w:rPr>
                <w:rFonts w:ascii="Arial" w:eastAsia="Times New Roman" w:hAnsi="Arial" w:cs="Arial"/>
                <w:sz w:val="24"/>
                <w:szCs w:val="24"/>
              </w:rPr>
              <w:t>Constancia de la capacitación recibida semestral y Cédula de evaluación de desempeño expedida por el área correspondiente</w:t>
            </w:r>
          </w:p>
        </w:tc>
        <w:tc>
          <w:tcPr>
            <w:tcW w:w="1275" w:type="dxa"/>
            <w:tcBorders>
              <w:top w:val="nil"/>
              <w:left w:val="single" w:sz="8" w:space="0" w:color="76933C"/>
              <w:bottom w:val="single" w:sz="8" w:space="0" w:color="76933C"/>
              <w:right w:val="double" w:sz="6" w:space="0" w:color="76933C"/>
            </w:tcBorders>
            <w:shd w:val="clear" w:color="auto" w:fill="FFFF00"/>
            <w:vAlign w:val="center"/>
          </w:tcPr>
          <w:p w:rsidR="00717E70" w:rsidRPr="005A3D8D" w:rsidRDefault="00717E70" w:rsidP="005A3D8D">
            <w:pPr>
              <w:spacing w:after="0"/>
              <w:jc w:val="center"/>
              <w:rPr>
                <w:rFonts w:ascii="Arial" w:eastAsia="Times New Roman" w:hAnsi="Arial" w:cs="Arial"/>
                <w:sz w:val="24"/>
                <w:szCs w:val="24"/>
              </w:rPr>
            </w:pPr>
            <w:r w:rsidRPr="005A3D8D">
              <w:rPr>
                <w:rFonts w:ascii="Arial" w:eastAsia="Times New Roman" w:hAnsi="Arial" w:cs="Arial"/>
                <w:sz w:val="24"/>
                <w:szCs w:val="24"/>
              </w:rPr>
              <w:t>En gestión y con posibilidad de cumplirse</w:t>
            </w:r>
          </w:p>
        </w:tc>
      </w:tr>
      <w:tr w:rsidR="005A3D8D" w:rsidRPr="0082553C" w:rsidTr="005A3D8D">
        <w:trPr>
          <w:trHeight w:val="317"/>
        </w:trPr>
        <w:tc>
          <w:tcPr>
            <w:tcW w:w="3103" w:type="dxa"/>
            <w:vMerge w:val="restart"/>
            <w:tcBorders>
              <w:top w:val="nil"/>
              <w:left w:val="double" w:sz="6" w:space="0" w:color="76933C"/>
              <w:bottom w:val="single" w:sz="8" w:space="0" w:color="76933C"/>
              <w:right w:val="single" w:sz="8" w:space="0" w:color="76933C"/>
            </w:tcBorders>
            <w:shd w:val="clear" w:color="000000" w:fill="D8E4BC"/>
            <w:vAlign w:val="center"/>
            <w:hideMark/>
          </w:tcPr>
          <w:p w:rsidR="00B10D0F" w:rsidRPr="005A3D8D" w:rsidRDefault="00237F30" w:rsidP="005A3D8D">
            <w:pPr>
              <w:spacing w:after="0"/>
              <w:jc w:val="both"/>
              <w:rPr>
                <w:rFonts w:ascii="Arial" w:hAnsi="Arial" w:cs="Arial"/>
                <w:sz w:val="24"/>
                <w:szCs w:val="24"/>
              </w:rPr>
            </w:pPr>
            <w:r w:rsidRPr="005A3D8D">
              <w:rPr>
                <w:rFonts w:ascii="Arial" w:hAnsi="Arial" w:cs="Arial"/>
                <w:sz w:val="24"/>
                <w:szCs w:val="24"/>
              </w:rPr>
              <w:t>Implementar aplicaciones tecnológicas mediante procesos de automatización financiera para que sea más rápido, eficiente y con mayor facilidad tanto el pago que puedan hacer los acreditados como la identificación de ellos en el Sistema de Cartera de la institución.</w:t>
            </w:r>
          </w:p>
        </w:tc>
        <w:tc>
          <w:tcPr>
            <w:tcW w:w="1985" w:type="dxa"/>
            <w:vMerge w:val="restart"/>
            <w:tcBorders>
              <w:top w:val="nil"/>
              <w:left w:val="single" w:sz="8" w:space="0" w:color="76933C"/>
              <w:bottom w:val="single" w:sz="8" w:space="0" w:color="76933C"/>
              <w:right w:val="single" w:sz="8" w:space="0" w:color="76933C"/>
            </w:tcBorders>
            <w:shd w:val="clear" w:color="000000" w:fill="D8E4BC"/>
            <w:vAlign w:val="center"/>
            <w:hideMark/>
          </w:tcPr>
          <w:p w:rsidR="00B10D0F" w:rsidRPr="005A3D8D" w:rsidRDefault="00237F30" w:rsidP="005A3D8D">
            <w:pPr>
              <w:spacing w:after="0"/>
              <w:jc w:val="center"/>
              <w:rPr>
                <w:rFonts w:ascii="Arial" w:eastAsia="Times New Roman" w:hAnsi="Arial" w:cs="Arial"/>
                <w:sz w:val="24"/>
                <w:szCs w:val="24"/>
              </w:rPr>
            </w:pPr>
            <w:r w:rsidRPr="005A3D8D">
              <w:rPr>
                <w:rFonts w:ascii="Arial" w:eastAsia="Times New Roman" w:hAnsi="Arial" w:cs="Arial"/>
                <w:sz w:val="24"/>
                <w:szCs w:val="24"/>
              </w:rPr>
              <w:t>Dirección</w:t>
            </w:r>
            <w:r w:rsidR="00B10D0F" w:rsidRPr="005A3D8D">
              <w:rPr>
                <w:rFonts w:ascii="Arial" w:eastAsia="Times New Roman" w:hAnsi="Arial" w:cs="Arial"/>
                <w:sz w:val="24"/>
                <w:szCs w:val="24"/>
              </w:rPr>
              <w:t xml:space="preserve"> de Finanzas</w:t>
            </w:r>
            <w:r w:rsidRPr="005A3D8D">
              <w:rPr>
                <w:rFonts w:ascii="Arial" w:eastAsia="Times New Roman" w:hAnsi="Arial" w:cs="Arial"/>
                <w:sz w:val="24"/>
                <w:szCs w:val="24"/>
              </w:rPr>
              <w:t>, Departamento de SIC, Departamento de Informática y Delegación Administrativa</w:t>
            </w:r>
          </w:p>
        </w:tc>
        <w:tc>
          <w:tcPr>
            <w:tcW w:w="1417" w:type="dxa"/>
            <w:gridSpan w:val="4"/>
            <w:vMerge w:val="restart"/>
            <w:tcBorders>
              <w:top w:val="nil"/>
              <w:left w:val="single" w:sz="8" w:space="0" w:color="76933C"/>
              <w:bottom w:val="single" w:sz="8" w:space="0" w:color="76933C"/>
              <w:right w:val="single" w:sz="8" w:space="0" w:color="76933C"/>
            </w:tcBorders>
            <w:shd w:val="clear" w:color="000000" w:fill="D8E4BC"/>
            <w:vAlign w:val="center"/>
            <w:hideMark/>
          </w:tcPr>
          <w:p w:rsidR="00B10D0F" w:rsidRPr="005A3D8D" w:rsidRDefault="005876E4" w:rsidP="005A3D8D">
            <w:pPr>
              <w:spacing w:after="0"/>
              <w:jc w:val="center"/>
              <w:rPr>
                <w:rFonts w:ascii="Arial" w:eastAsia="Times New Roman" w:hAnsi="Arial" w:cs="Arial"/>
                <w:sz w:val="24"/>
                <w:szCs w:val="24"/>
              </w:rPr>
            </w:pPr>
            <w:r w:rsidRPr="005A3D8D">
              <w:rPr>
                <w:rFonts w:ascii="Arial" w:eastAsia="Times New Roman" w:hAnsi="Arial" w:cs="Arial"/>
                <w:sz w:val="24"/>
                <w:szCs w:val="24"/>
              </w:rPr>
              <w:t>2016</w:t>
            </w:r>
          </w:p>
        </w:tc>
        <w:tc>
          <w:tcPr>
            <w:tcW w:w="1418" w:type="dxa"/>
            <w:gridSpan w:val="2"/>
            <w:vMerge w:val="restart"/>
            <w:tcBorders>
              <w:top w:val="nil"/>
              <w:left w:val="single" w:sz="8" w:space="0" w:color="76933C"/>
              <w:bottom w:val="single" w:sz="8" w:space="0" w:color="76933C"/>
              <w:right w:val="single" w:sz="8" w:space="0" w:color="76933C"/>
            </w:tcBorders>
            <w:shd w:val="clear" w:color="000000" w:fill="D8E4BC"/>
            <w:vAlign w:val="center"/>
            <w:hideMark/>
          </w:tcPr>
          <w:p w:rsidR="00B10D0F" w:rsidRPr="005A3D8D" w:rsidRDefault="00B10D0F" w:rsidP="005A3D8D">
            <w:pPr>
              <w:spacing w:after="0"/>
              <w:jc w:val="center"/>
              <w:rPr>
                <w:rFonts w:ascii="Arial" w:eastAsia="Times New Roman" w:hAnsi="Arial" w:cs="Arial"/>
                <w:sz w:val="24"/>
                <w:szCs w:val="24"/>
              </w:rPr>
            </w:pPr>
            <w:r w:rsidRPr="005A3D8D">
              <w:rPr>
                <w:rFonts w:ascii="Arial" w:eastAsia="Times New Roman" w:hAnsi="Arial" w:cs="Arial"/>
                <w:sz w:val="24"/>
                <w:szCs w:val="24"/>
              </w:rPr>
              <w:t>2017</w:t>
            </w:r>
          </w:p>
        </w:tc>
        <w:tc>
          <w:tcPr>
            <w:tcW w:w="1843" w:type="dxa"/>
            <w:gridSpan w:val="2"/>
            <w:vMerge w:val="restart"/>
            <w:tcBorders>
              <w:top w:val="nil"/>
              <w:left w:val="single" w:sz="8" w:space="0" w:color="76933C"/>
              <w:bottom w:val="single" w:sz="8" w:space="0" w:color="76933C"/>
              <w:right w:val="single" w:sz="8" w:space="0" w:color="76933C"/>
            </w:tcBorders>
            <w:shd w:val="clear" w:color="000000" w:fill="D8E4BC"/>
            <w:hideMark/>
          </w:tcPr>
          <w:p w:rsidR="00B10D0F" w:rsidRPr="005A3D8D" w:rsidRDefault="00B10D0F" w:rsidP="005A3D8D">
            <w:pPr>
              <w:spacing w:after="0"/>
              <w:jc w:val="center"/>
              <w:rPr>
                <w:rFonts w:ascii="Arial" w:eastAsia="Times New Roman" w:hAnsi="Arial" w:cs="Arial"/>
                <w:sz w:val="24"/>
                <w:szCs w:val="24"/>
              </w:rPr>
            </w:pPr>
            <w:r w:rsidRPr="005A3D8D">
              <w:rPr>
                <w:rFonts w:ascii="Arial" w:eastAsia="Times New Roman" w:hAnsi="Arial" w:cs="Arial"/>
                <w:sz w:val="24"/>
                <w:szCs w:val="24"/>
              </w:rPr>
              <w:t xml:space="preserve">Cedula de evaluación de finanzas, evaluación de la satisfacción </w:t>
            </w:r>
            <w:r w:rsidR="00717E70" w:rsidRPr="005A3D8D">
              <w:rPr>
                <w:rFonts w:ascii="Arial" w:eastAsia="Times New Roman" w:hAnsi="Arial" w:cs="Arial"/>
                <w:sz w:val="24"/>
                <w:szCs w:val="24"/>
              </w:rPr>
              <w:t>re</w:t>
            </w:r>
            <w:r w:rsidRPr="005A3D8D">
              <w:rPr>
                <w:rFonts w:ascii="Arial" w:eastAsia="Times New Roman" w:hAnsi="Arial" w:cs="Arial"/>
                <w:sz w:val="24"/>
                <w:szCs w:val="24"/>
              </w:rPr>
              <w:t>de los usuarios y guía metodológica de los contribuyentes.</w:t>
            </w:r>
          </w:p>
        </w:tc>
        <w:tc>
          <w:tcPr>
            <w:tcW w:w="1275" w:type="dxa"/>
            <w:vMerge w:val="restart"/>
            <w:tcBorders>
              <w:top w:val="nil"/>
              <w:left w:val="single" w:sz="8" w:space="0" w:color="76933C"/>
              <w:bottom w:val="single" w:sz="8" w:space="0" w:color="76933C"/>
              <w:right w:val="double" w:sz="6" w:space="0" w:color="76933C"/>
            </w:tcBorders>
            <w:shd w:val="clear" w:color="auto" w:fill="FF0000"/>
            <w:vAlign w:val="center"/>
            <w:hideMark/>
          </w:tcPr>
          <w:p w:rsidR="00B10D0F" w:rsidRPr="005A3D8D" w:rsidRDefault="00B10D0F" w:rsidP="005A3D8D">
            <w:pPr>
              <w:spacing w:after="0"/>
              <w:jc w:val="center"/>
              <w:rPr>
                <w:rFonts w:ascii="Arial" w:eastAsia="Times New Roman" w:hAnsi="Arial" w:cs="Arial"/>
                <w:sz w:val="24"/>
                <w:szCs w:val="24"/>
              </w:rPr>
            </w:pPr>
            <w:r w:rsidRPr="005A3D8D">
              <w:rPr>
                <w:rFonts w:ascii="Arial" w:eastAsia="Times New Roman" w:hAnsi="Arial" w:cs="Arial"/>
                <w:sz w:val="24"/>
                <w:szCs w:val="24"/>
              </w:rPr>
              <w:t>con riesgo de no cumplirse</w:t>
            </w:r>
          </w:p>
        </w:tc>
      </w:tr>
      <w:tr w:rsidR="005A3D8D" w:rsidRPr="0082553C" w:rsidTr="005A3D8D">
        <w:trPr>
          <w:trHeight w:val="300"/>
        </w:trPr>
        <w:tc>
          <w:tcPr>
            <w:tcW w:w="3103" w:type="dxa"/>
            <w:vMerge/>
            <w:tcBorders>
              <w:top w:val="nil"/>
              <w:left w:val="double" w:sz="6" w:space="0" w:color="76933C"/>
              <w:bottom w:val="single" w:sz="8" w:space="0" w:color="76933C"/>
              <w:right w:val="single" w:sz="8" w:space="0" w:color="76933C"/>
            </w:tcBorders>
            <w:vAlign w:val="center"/>
            <w:hideMark/>
          </w:tcPr>
          <w:p w:rsidR="00B10D0F" w:rsidRPr="0082553C" w:rsidRDefault="00B10D0F" w:rsidP="006D3B2B">
            <w:pPr>
              <w:spacing w:after="0" w:line="240" w:lineRule="auto"/>
              <w:rPr>
                <w:rFonts w:eastAsia="Times New Roman" w:cs="Calibri"/>
                <w:color w:val="000000"/>
                <w:sz w:val="20"/>
                <w:szCs w:val="20"/>
              </w:rPr>
            </w:pPr>
          </w:p>
        </w:tc>
        <w:tc>
          <w:tcPr>
            <w:tcW w:w="1985" w:type="dxa"/>
            <w:vMerge/>
            <w:tcBorders>
              <w:top w:val="nil"/>
              <w:left w:val="single" w:sz="8" w:space="0" w:color="76933C"/>
              <w:bottom w:val="single" w:sz="8" w:space="0" w:color="76933C"/>
              <w:right w:val="single" w:sz="8" w:space="0" w:color="76933C"/>
            </w:tcBorders>
            <w:vAlign w:val="center"/>
            <w:hideMark/>
          </w:tcPr>
          <w:p w:rsidR="00B10D0F" w:rsidRPr="0082553C" w:rsidRDefault="00B10D0F" w:rsidP="006D3B2B">
            <w:pPr>
              <w:spacing w:after="0" w:line="240" w:lineRule="auto"/>
              <w:rPr>
                <w:rFonts w:eastAsia="Times New Roman" w:cs="Calibri"/>
                <w:color w:val="000000"/>
                <w:sz w:val="20"/>
                <w:szCs w:val="20"/>
              </w:rPr>
            </w:pPr>
          </w:p>
        </w:tc>
        <w:tc>
          <w:tcPr>
            <w:tcW w:w="1417" w:type="dxa"/>
            <w:gridSpan w:val="4"/>
            <w:vMerge/>
            <w:tcBorders>
              <w:top w:val="nil"/>
              <w:left w:val="single" w:sz="8" w:space="0" w:color="76933C"/>
              <w:bottom w:val="single" w:sz="8" w:space="0" w:color="76933C"/>
              <w:right w:val="single" w:sz="8" w:space="0" w:color="76933C"/>
            </w:tcBorders>
            <w:vAlign w:val="center"/>
            <w:hideMark/>
          </w:tcPr>
          <w:p w:rsidR="00B10D0F" w:rsidRPr="0082553C" w:rsidRDefault="00B10D0F" w:rsidP="006D3B2B">
            <w:pPr>
              <w:spacing w:after="0" w:line="240" w:lineRule="auto"/>
              <w:rPr>
                <w:rFonts w:eastAsia="Times New Roman" w:cs="Calibri"/>
                <w:color w:val="000000"/>
              </w:rPr>
            </w:pPr>
          </w:p>
        </w:tc>
        <w:tc>
          <w:tcPr>
            <w:tcW w:w="1418" w:type="dxa"/>
            <w:gridSpan w:val="2"/>
            <w:vMerge/>
            <w:tcBorders>
              <w:top w:val="nil"/>
              <w:left w:val="single" w:sz="8" w:space="0" w:color="76933C"/>
              <w:bottom w:val="single" w:sz="8" w:space="0" w:color="76933C"/>
              <w:right w:val="single" w:sz="8" w:space="0" w:color="76933C"/>
            </w:tcBorders>
            <w:vAlign w:val="center"/>
            <w:hideMark/>
          </w:tcPr>
          <w:p w:rsidR="00B10D0F" w:rsidRPr="0082553C" w:rsidRDefault="00B10D0F" w:rsidP="006D3B2B">
            <w:pPr>
              <w:spacing w:after="0" w:line="240" w:lineRule="auto"/>
              <w:rPr>
                <w:rFonts w:eastAsia="Times New Roman" w:cs="Calibri"/>
                <w:color w:val="000000"/>
              </w:rPr>
            </w:pPr>
          </w:p>
        </w:tc>
        <w:tc>
          <w:tcPr>
            <w:tcW w:w="1843" w:type="dxa"/>
            <w:gridSpan w:val="2"/>
            <w:vMerge/>
            <w:tcBorders>
              <w:top w:val="nil"/>
              <w:left w:val="single" w:sz="8" w:space="0" w:color="76933C"/>
              <w:bottom w:val="single" w:sz="8" w:space="0" w:color="76933C"/>
              <w:right w:val="single" w:sz="8" w:space="0" w:color="76933C"/>
            </w:tcBorders>
            <w:vAlign w:val="center"/>
            <w:hideMark/>
          </w:tcPr>
          <w:p w:rsidR="00B10D0F" w:rsidRPr="0082553C" w:rsidRDefault="00B10D0F" w:rsidP="006D3B2B">
            <w:pPr>
              <w:spacing w:after="0" w:line="240" w:lineRule="auto"/>
              <w:rPr>
                <w:rFonts w:eastAsia="Times New Roman" w:cs="Calibri"/>
                <w:color w:val="000000"/>
                <w:sz w:val="16"/>
                <w:szCs w:val="16"/>
              </w:rPr>
            </w:pPr>
          </w:p>
        </w:tc>
        <w:tc>
          <w:tcPr>
            <w:tcW w:w="1275" w:type="dxa"/>
            <w:vMerge/>
            <w:tcBorders>
              <w:top w:val="nil"/>
              <w:left w:val="single" w:sz="8" w:space="0" w:color="76933C"/>
              <w:bottom w:val="single" w:sz="8" w:space="0" w:color="76933C"/>
              <w:right w:val="double" w:sz="6" w:space="0" w:color="76933C"/>
            </w:tcBorders>
            <w:shd w:val="clear" w:color="auto" w:fill="FF0000"/>
            <w:vAlign w:val="center"/>
            <w:hideMark/>
          </w:tcPr>
          <w:p w:rsidR="00B10D0F" w:rsidRPr="0082553C" w:rsidRDefault="00B10D0F" w:rsidP="006D3B2B">
            <w:pPr>
              <w:spacing w:after="0" w:line="240" w:lineRule="auto"/>
              <w:rPr>
                <w:rFonts w:eastAsia="Times New Roman" w:cs="Calibri"/>
                <w:sz w:val="20"/>
                <w:szCs w:val="20"/>
              </w:rPr>
            </w:pPr>
          </w:p>
        </w:tc>
      </w:tr>
      <w:tr w:rsidR="005A3D8D" w:rsidRPr="0082553C" w:rsidTr="005A3D8D">
        <w:trPr>
          <w:trHeight w:val="300"/>
        </w:trPr>
        <w:tc>
          <w:tcPr>
            <w:tcW w:w="3103" w:type="dxa"/>
            <w:vMerge/>
            <w:tcBorders>
              <w:top w:val="nil"/>
              <w:left w:val="double" w:sz="6" w:space="0" w:color="76933C"/>
              <w:bottom w:val="single" w:sz="8" w:space="0" w:color="76933C"/>
              <w:right w:val="single" w:sz="8" w:space="0" w:color="76933C"/>
            </w:tcBorders>
            <w:vAlign w:val="center"/>
            <w:hideMark/>
          </w:tcPr>
          <w:p w:rsidR="00B10D0F" w:rsidRPr="0082553C" w:rsidRDefault="00B10D0F" w:rsidP="006D3B2B">
            <w:pPr>
              <w:spacing w:after="0" w:line="240" w:lineRule="auto"/>
              <w:rPr>
                <w:rFonts w:eastAsia="Times New Roman" w:cs="Calibri"/>
                <w:color w:val="000000"/>
                <w:sz w:val="20"/>
                <w:szCs w:val="20"/>
              </w:rPr>
            </w:pPr>
          </w:p>
        </w:tc>
        <w:tc>
          <w:tcPr>
            <w:tcW w:w="1985" w:type="dxa"/>
            <w:vMerge/>
            <w:tcBorders>
              <w:top w:val="nil"/>
              <w:left w:val="single" w:sz="8" w:space="0" w:color="76933C"/>
              <w:bottom w:val="single" w:sz="8" w:space="0" w:color="76933C"/>
              <w:right w:val="single" w:sz="8" w:space="0" w:color="76933C"/>
            </w:tcBorders>
            <w:vAlign w:val="center"/>
            <w:hideMark/>
          </w:tcPr>
          <w:p w:rsidR="00B10D0F" w:rsidRPr="0082553C" w:rsidRDefault="00B10D0F" w:rsidP="006D3B2B">
            <w:pPr>
              <w:spacing w:after="0" w:line="240" w:lineRule="auto"/>
              <w:rPr>
                <w:rFonts w:eastAsia="Times New Roman" w:cs="Calibri"/>
                <w:color w:val="000000"/>
                <w:sz w:val="20"/>
                <w:szCs w:val="20"/>
              </w:rPr>
            </w:pPr>
          </w:p>
        </w:tc>
        <w:tc>
          <w:tcPr>
            <w:tcW w:w="1417" w:type="dxa"/>
            <w:gridSpan w:val="4"/>
            <w:vMerge/>
            <w:tcBorders>
              <w:top w:val="nil"/>
              <w:left w:val="single" w:sz="8" w:space="0" w:color="76933C"/>
              <w:bottom w:val="single" w:sz="8" w:space="0" w:color="76933C"/>
              <w:right w:val="single" w:sz="8" w:space="0" w:color="76933C"/>
            </w:tcBorders>
            <w:vAlign w:val="center"/>
            <w:hideMark/>
          </w:tcPr>
          <w:p w:rsidR="00B10D0F" w:rsidRPr="0082553C" w:rsidRDefault="00B10D0F" w:rsidP="006D3B2B">
            <w:pPr>
              <w:spacing w:after="0" w:line="240" w:lineRule="auto"/>
              <w:rPr>
                <w:rFonts w:eastAsia="Times New Roman" w:cs="Calibri"/>
                <w:color w:val="000000"/>
              </w:rPr>
            </w:pPr>
          </w:p>
        </w:tc>
        <w:tc>
          <w:tcPr>
            <w:tcW w:w="1418" w:type="dxa"/>
            <w:gridSpan w:val="2"/>
            <w:vMerge/>
            <w:tcBorders>
              <w:top w:val="nil"/>
              <w:left w:val="single" w:sz="8" w:space="0" w:color="76933C"/>
              <w:bottom w:val="single" w:sz="8" w:space="0" w:color="76933C"/>
              <w:right w:val="single" w:sz="8" w:space="0" w:color="76933C"/>
            </w:tcBorders>
            <w:vAlign w:val="center"/>
            <w:hideMark/>
          </w:tcPr>
          <w:p w:rsidR="00B10D0F" w:rsidRPr="0082553C" w:rsidRDefault="00B10D0F" w:rsidP="006D3B2B">
            <w:pPr>
              <w:spacing w:after="0" w:line="240" w:lineRule="auto"/>
              <w:rPr>
                <w:rFonts w:eastAsia="Times New Roman" w:cs="Calibri"/>
                <w:color w:val="000000"/>
              </w:rPr>
            </w:pPr>
          </w:p>
        </w:tc>
        <w:tc>
          <w:tcPr>
            <w:tcW w:w="1843" w:type="dxa"/>
            <w:gridSpan w:val="2"/>
            <w:vMerge/>
            <w:tcBorders>
              <w:top w:val="nil"/>
              <w:left w:val="single" w:sz="8" w:space="0" w:color="76933C"/>
              <w:bottom w:val="single" w:sz="8" w:space="0" w:color="76933C"/>
              <w:right w:val="single" w:sz="8" w:space="0" w:color="76933C"/>
            </w:tcBorders>
            <w:vAlign w:val="center"/>
            <w:hideMark/>
          </w:tcPr>
          <w:p w:rsidR="00B10D0F" w:rsidRPr="0082553C" w:rsidRDefault="00B10D0F" w:rsidP="006D3B2B">
            <w:pPr>
              <w:spacing w:after="0" w:line="240" w:lineRule="auto"/>
              <w:rPr>
                <w:rFonts w:eastAsia="Times New Roman" w:cs="Calibri"/>
                <w:color w:val="000000"/>
                <w:sz w:val="16"/>
                <w:szCs w:val="16"/>
              </w:rPr>
            </w:pPr>
          </w:p>
        </w:tc>
        <w:tc>
          <w:tcPr>
            <w:tcW w:w="1275" w:type="dxa"/>
            <w:vMerge/>
            <w:tcBorders>
              <w:top w:val="nil"/>
              <w:left w:val="single" w:sz="8" w:space="0" w:color="76933C"/>
              <w:bottom w:val="single" w:sz="8" w:space="0" w:color="76933C"/>
              <w:right w:val="double" w:sz="6" w:space="0" w:color="76933C"/>
            </w:tcBorders>
            <w:shd w:val="clear" w:color="auto" w:fill="FF0000"/>
            <w:vAlign w:val="center"/>
            <w:hideMark/>
          </w:tcPr>
          <w:p w:rsidR="00B10D0F" w:rsidRPr="0082553C" w:rsidRDefault="00B10D0F" w:rsidP="006D3B2B">
            <w:pPr>
              <w:spacing w:after="0" w:line="240" w:lineRule="auto"/>
              <w:rPr>
                <w:rFonts w:eastAsia="Times New Roman" w:cs="Calibri"/>
                <w:sz w:val="20"/>
                <w:szCs w:val="20"/>
              </w:rPr>
            </w:pPr>
          </w:p>
        </w:tc>
      </w:tr>
      <w:tr w:rsidR="005A3D8D" w:rsidRPr="0082553C" w:rsidTr="005A3D8D">
        <w:trPr>
          <w:trHeight w:val="1185"/>
        </w:trPr>
        <w:tc>
          <w:tcPr>
            <w:tcW w:w="3103" w:type="dxa"/>
            <w:vMerge/>
            <w:tcBorders>
              <w:top w:val="nil"/>
              <w:left w:val="double" w:sz="6" w:space="0" w:color="76933C"/>
              <w:bottom w:val="single" w:sz="8" w:space="0" w:color="76933C"/>
              <w:right w:val="single" w:sz="8" w:space="0" w:color="76933C"/>
            </w:tcBorders>
            <w:vAlign w:val="center"/>
            <w:hideMark/>
          </w:tcPr>
          <w:p w:rsidR="00B10D0F" w:rsidRPr="0082553C" w:rsidRDefault="00B10D0F" w:rsidP="006D3B2B">
            <w:pPr>
              <w:spacing w:after="0" w:line="240" w:lineRule="auto"/>
              <w:rPr>
                <w:rFonts w:eastAsia="Times New Roman" w:cs="Calibri"/>
                <w:color w:val="000000"/>
                <w:sz w:val="20"/>
                <w:szCs w:val="20"/>
              </w:rPr>
            </w:pPr>
          </w:p>
        </w:tc>
        <w:tc>
          <w:tcPr>
            <w:tcW w:w="1985" w:type="dxa"/>
            <w:vMerge/>
            <w:tcBorders>
              <w:top w:val="nil"/>
              <w:left w:val="single" w:sz="8" w:space="0" w:color="76933C"/>
              <w:bottom w:val="single" w:sz="8" w:space="0" w:color="76933C"/>
              <w:right w:val="single" w:sz="8" w:space="0" w:color="76933C"/>
            </w:tcBorders>
            <w:vAlign w:val="center"/>
            <w:hideMark/>
          </w:tcPr>
          <w:p w:rsidR="00B10D0F" w:rsidRPr="0082553C" w:rsidRDefault="00B10D0F" w:rsidP="006D3B2B">
            <w:pPr>
              <w:spacing w:after="0" w:line="240" w:lineRule="auto"/>
              <w:rPr>
                <w:rFonts w:eastAsia="Times New Roman" w:cs="Calibri"/>
                <w:color w:val="000000"/>
                <w:sz w:val="20"/>
                <w:szCs w:val="20"/>
              </w:rPr>
            </w:pPr>
          </w:p>
        </w:tc>
        <w:tc>
          <w:tcPr>
            <w:tcW w:w="1417" w:type="dxa"/>
            <w:gridSpan w:val="4"/>
            <w:vMerge/>
            <w:tcBorders>
              <w:top w:val="nil"/>
              <w:left w:val="single" w:sz="8" w:space="0" w:color="76933C"/>
              <w:bottom w:val="single" w:sz="8" w:space="0" w:color="76933C"/>
              <w:right w:val="single" w:sz="8" w:space="0" w:color="76933C"/>
            </w:tcBorders>
            <w:vAlign w:val="center"/>
            <w:hideMark/>
          </w:tcPr>
          <w:p w:rsidR="00B10D0F" w:rsidRPr="0082553C" w:rsidRDefault="00B10D0F" w:rsidP="006D3B2B">
            <w:pPr>
              <w:spacing w:after="0" w:line="240" w:lineRule="auto"/>
              <w:rPr>
                <w:rFonts w:eastAsia="Times New Roman" w:cs="Calibri"/>
                <w:color w:val="000000"/>
              </w:rPr>
            </w:pPr>
          </w:p>
        </w:tc>
        <w:tc>
          <w:tcPr>
            <w:tcW w:w="1418" w:type="dxa"/>
            <w:gridSpan w:val="2"/>
            <w:vMerge/>
            <w:tcBorders>
              <w:top w:val="nil"/>
              <w:left w:val="single" w:sz="8" w:space="0" w:color="76933C"/>
              <w:bottom w:val="single" w:sz="8" w:space="0" w:color="76933C"/>
              <w:right w:val="single" w:sz="8" w:space="0" w:color="76933C"/>
            </w:tcBorders>
            <w:vAlign w:val="center"/>
            <w:hideMark/>
          </w:tcPr>
          <w:p w:rsidR="00B10D0F" w:rsidRPr="0082553C" w:rsidRDefault="00B10D0F" w:rsidP="006D3B2B">
            <w:pPr>
              <w:spacing w:after="0" w:line="240" w:lineRule="auto"/>
              <w:rPr>
                <w:rFonts w:eastAsia="Times New Roman" w:cs="Calibri"/>
                <w:color w:val="000000"/>
              </w:rPr>
            </w:pPr>
          </w:p>
        </w:tc>
        <w:tc>
          <w:tcPr>
            <w:tcW w:w="1843" w:type="dxa"/>
            <w:gridSpan w:val="2"/>
            <w:vMerge/>
            <w:tcBorders>
              <w:top w:val="nil"/>
              <w:left w:val="single" w:sz="8" w:space="0" w:color="76933C"/>
              <w:bottom w:val="single" w:sz="8" w:space="0" w:color="76933C"/>
              <w:right w:val="single" w:sz="8" w:space="0" w:color="76933C"/>
            </w:tcBorders>
            <w:vAlign w:val="center"/>
            <w:hideMark/>
          </w:tcPr>
          <w:p w:rsidR="00B10D0F" w:rsidRPr="0082553C" w:rsidRDefault="00B10D0F" w:rsidP="006D3B2B">
            <w:pPr>
              <w:spacing w:after="0" w:line="240" w:lineRule="auto"/>
              <w:rPr>
                <w:rFonts w:eastAsia="Times New Roman" w:cs="Calibri"/>
                <w:color w:val="000000"/>
                <w:sz w:val="16"/>
                <w:szCs w:val="16"/>
              </w:rPr>
            </w:pPr>
          </w:p>
        </w:tc>
        <w:tc>
          <w:tcPr>
            <w:tcW w:w="1275" w:type="dxa"/>
            <w:vMerge/>
            <w:tcBorders>
              <w:top w:val="nil"/>
              <w:left w:val="single" w:sz="8" w:space="0" w:color="76933C"/>
              <w:bottom w:val="single" w:sz="8" w:space="0" w:color="76933C"/>
              <w:right w:val="double" w:sz="6" w:space="0" w:color="76933C"/>
            </w:tcBorders>
            <w:shd w:val="clear" w:color="auto" w:fill="FF0000"/>
            <w:vAlign w:val="center"/>
            <w:hideMark/>
          </w:tcPr>
          <w:p w:rsidR="00B10D0F" w:rsidRPr="0082553C" w:rsidRDefault="00B10D0F" w:rsidP="006D3B2B">
            <w:pPr>
              <w:spacing w:after="0" w:line="240" w:lineRule="auto"/>
              <w:rPr>
                <w:rFonts w:eastAsia="Times New Roman" w:cs="Calibri"/>
                <w:sz w:val="20"/>
                <w:szCs w:val="20"/>
              </w:rPr>
            </w:pPr>
          </w:p>
        </w:tc>
      </w:tr>
    </w:tbl>
    <w:p w:rsidR="005A3D8D" w:rsidRDefault="005A3D8D" w:rsidP="00B10D0F">
      <w:pPr>
        <w:jc w:val="both"/>
        <w:rPr>
          <w:rFonts w:ascii="Arial" w:hAnsi="Arial" w:cs="Arial"/>
          <w:b/>
          <w:sz w:val="28"/>
          <w:szCs w:val="28"/>
        </w:rPr>
      </w:pPr>
    </w:p>
    <w:p w:rsidR="005A3D8D" w:rsidRDefault="008F3DAE" w:rsidP="009E7A5C">
      <w:pPr>
        <w:spacing w:before="240" w:line="360" w:lineRule="auto"/>
        <w:rPr>
          <w:rFonts w:ascii="Arial" w:hAnsi="Arial" w:cs="Arial"/>
          <w:b/>
          <w:sz w:val="28"/>
          <w:szCs w:val="28"/>
        </w:rPr>
      </w:pPr>
      <w:r>
        <w:rPr>
          <w:rFonts w:ascii="Arial" w:hAnsi="Arial" w:cs="Arial"/>
          <w:b/>
          <w:sz w:val="28"/>
          <w:szCs w:val="28"/>
        </w:rPr>
        <w:lastRenderedPageBreak/>
        <w:t>9.</w:t>
      </w:r>
      <w:r w:rsidR="005D2895">
        <w:rPr>
          <w:rFonts w:ascii="Arial" w:hAnsi="Arial" w:cs="Arial"/>
          <w:b/>
          <w:sz w:val="28"/>
          <w:szCs w:val="28"/>
        </w:rPr>
        <w:t xml:space="preserve"> </w:t>
      </w:r>
      <w:r w:rsidR="002F58AC">
        <w:rPr>
          <w:rFonts w:ascii="Arial" w:hAnsi="Arial" w:cs="Arial"/>
          <w:b/>
          <w:sz w:val="28"/>
          <w:szCs w:val="28"/>
        </w:rPr>
        <w:t>RESULTADOS ESPERADOS</w:t>
      </w:r>
    </w:p>
    <w:p w:rsidR="005D2895" w:rsidRDefault="005D2895" w:rsidP="00DB2FBD">
      <w:pPr>
        <w:pStyle w:val="Prrafodelista"/>
        <w:numPr>
          <w:ilvl w:val="0"/>
          <w:numId w:val="38"/>
        </w:numPr>
        <w:spacing w:after="100" w:afterAutospacing="1" w:line="360" w:lineRule="auto"/>
        <w:jc w:val="both"/>
        <w:rPr>
          <w:rFonts w:ascii="Arial" w:hAnsi="Arial" w:cs="Arial"/>
          <w:sz w:val="24"/>
          <w:szCs w:val="24"/>
        </w:rPr>
      </w:pPr>
      <w:r>
        <w:rPr>
          <w:rFonts w:ascii="Arial" w:hAnsi="Arial" w:cs="Arial"/>
          <w:sz w:val="24"/>
          <w:szCs w:val="24"/>
        </w:rPr>
        <w:t xml:space="preserve">Transparencia oportuna en los recursos que servirán para designarlos y posicionar al estado de Chiapas, como una de las mejores alternativas </w:t>
      </w:r>
      <w:r w:rsidR="00B07FD6">
        <w:rPr>
          <w:rFonts w:ascii="Arial" w:hAnsi="Arial" w:cs="Arial"/>
          <w:sz w:val="24"/>
          <w:szCs w:val="24"/>
        </w:rPr>
        <w:t>de inversión empresarial e industrial, procurando ante todo lograr la generación de empleos, el desarrollo y permanencia de las empresas e industrias para la atención integral de las micro, pequeñas, medianas y grandes empresas.</w:t>
      </w:r>
    </w:p>
    <w:p w:rsidR="00B07FD6" w:rsidRDefault="00B07FD6" w:rsidP="00DB2FBD">
      <w:pPr>
        <w:pStyle w:val="Prrafodelista"/>
        <w:numPr>
          <w:ilvl w:val="0"/>
          <w:numId w:val="38"/>
        </w:numPr>
        <w:spacing w:after="100" w:afterAutospacing="1" w:line="360" w:lineRule="auto"/>
        <w:jc w:val="both"/>
        <w:rPr>
          <w:rFonts w:ascii="Arial" w:hAnsi="Arial" w:cs="Arial"/>
          <w:sz w:val="24"/>
          <w:szCs w:val="24"/>
        </w:rPr>
      </w:pPr>
      <w:r>
        <w:rPr>
          <w:rFonts w:ascii="Arial" w:hAnsi="Arial" w:cs="Arial"/>
          <w:sz w:val="24"/>
          <w:szCs w:val="24"/>
        </w:rPr>
        <w:t>Enfrentar con mejores métodos, técnicas y conocimientos el desenvolvimiento de las actividades de una manera más eficaz y eficiente, así como los cambios que puedan presentarse.</w:t>
      </w:r>
    </w:p>
    <w:p w:rsidR="002F58AC" w:rsidRPr="00B07FD6" w:rsidRDefault="00791EE2" w:rsidP="00DD325D">
      <w:pPr>
        <w:pStyle w:val="Prrafodelista"/>
        <w:numPr>
          <w:ilvl w:val="0"/>
          <w:numId w:val="38"/>
        </w:numPr>
        <w:spacing w:after="100" w:afterAutospacing="1" w:line="360" w:lineRule="auto"/>
        <w:jc w:val="both"/>
        <w:rPr>
          <w:rFonts w:ascii="Arial" w:hAnsi="Arial" w:cs="Arial"/>
          <w:sz w:val="24"/>
          <w:szCs w:val="24"/>
        </w:rPr>
      </w:pPr>
      <w:r w:rsidRPr="00B07FD6">
        <w:rPr>
          <w:rFonts w:ascii="Arial" w:hAnsi="Arial" w:cs="Arial"/>
          <w:sz w:val="24"/>
          <w:szCs w:val="24"/>
        </w:rPr>
        <w:t>N</w:t>
      </w:r>
      <w:r w:rsidR="002F58AC" w:rsidRPr="00B07FD6">
        <w:rPr>
          <w:rFonts w:ascii="Arial" w:hAnsi="Arial" w:cs="Arial"/>
          <w:sz w:val="24"/>
          <w:szCs w:val="24"/>
        </w:rPr>
        <w:t>ormas, manuales de responsabilidades, políticas y procedimientos que permitan operar con eficacia y eficiencia los servicios que presta la institución FOFOE.</w:t>
      </w:r>
    </w:p>
    <w:p w:rsidR="002F58AC" w:rsidRPr="00B07FD6" w:rsidRDefault="002F58AC" w:rsidP="00DD325D">
      <w:pPr>
        <w:pStyle w:val="Prrafodelista"/>
        <w:numPr>
          <w:ilvl w:val="0"/>
          <w:numId w:val="38"/>
        </w:numPr>
        <w:spacing w:after="100" w:afterAutospacing="1" w:line="360" w:lineRule="auto"/>
        <w:jc w:val="both"/>
        <w:rPr>
          <w:rFonts w:ascii="Arial" w:hAnsi="Arial" w:cs="Arial"/>
          <w:sz w:val="24"/>
          <w:szCs w:val="24"/>
        </w:rPr>
      </w:pPr>
      <w:r w:rsidRPr="00B07FD6">
        <w:rPr>
          <w:rFonts w:ascii="Arial" w:hAnsi="Arial" w:cs="Arial"/>
          <w:sz w:val="24"/>
          <w:szCs w:val="24"/>
        </w:rPr>
        <w:t>Reglas de Operación del FOFOE modificadas, siendo estas más flexibles para llevar a Quebranto los créditos que son incobrables, entendiéndose estos como aquellos financiamiento en los cuales el costo para su recuperación (Cobranza Judicial o Extrajudicial) es mayor al importe de capital más intereses a ser recuperado y de esta forma bajar el porcentaje de la cartera vencida.</w:t>
      </w:r>
    </w:p>
    <w:p w:rsidR="00791EE2" w:rsidRPr="00B07FD6" w:rsidRDefault="002F58AC" w:rsidP="00DD325D">
      <w:pPr>
        <w:pStyle w:val="Prrafodelista"/>
        <w:numPr>
          <w:ilvl w:val="0"/>
          <w:numId w:val="38"/>
        </w:numPr>
        <w:spacing w:after="100" w:afterAutospacing="1" w:line="360" w:lineRule="auto"/>
        <w:jc w:val="both"/>
        <w:rPr>
          <w:rFonts w:ascii="Arial" w:hAnsi="Arial" w:cs="Arial"/>
          <w:sz w:val="24"/>
          <w:szCs w:val="24"/>
        </w:rPr>
      </w:pPr>
      <w:r w:rsidRPr="00B07FD6">
        <w:rPr>
          <w:rFonts w:ascii="Arial" w:hAnsi="Arial" w:cs="Arial"/>
          <w:sz w:val="24"/>
          <w:szCs w:val="24"/>
        </w:rPr>
        <w:t xml:space="preserve">Colocación de </w:t>
      </w:r>
      <w:r w:rsidR="005D2895" w:rsidRPr="00B07FD6">
        <w:rPr>
          <w:rFonts w:ascii="Arial" w:hAnsi="Arial" w:cs="Arial"/>
          <w:sz w:val="24"/>
          <w:szCs w:val="24"/>
        </w:rPr>
        <w:t>nuevos financiamientos</w:t>
      </w:r>
      <w:r w:rsidRPr="00B07FD6">
        <w:rPr>
          <w:rFonts w:ascii="Arial" w:hAnsi="Arial" w:cs="Arial"/>
          <w:sz w:val="24"/>
          <w:szCs w:val="24"/>
        </w:rPr>
        <w:t xml:space="preserve"> para elevar la cartera vigente y así apoyar a las empresas tanto de creación (Emprendedores) como las que ya están establecidas</w:t>
      </w:r>
      <w:r w:rsidR="00791EE2" w:rsidRPr="00B07FD6">
        <w:rPr>
          <w:rFonts w:ascii="Arial" w:hAnsi="Arial" w:cs="Arial"/>
          <w:sz w:val="24"/>
          <w:szCs w:val="24"/>
        </w:rPr>
        <w:t>.</w:t>
      </w:r>
    </w:p>
    <w:p w:rsidR="00791EE2" w:rsidRPr="00B07FD6" w:rsidRDefault="00791EE2" w:rsidP="00DD325D">
      <w:pPr>
        <w:pStyle w:val="Prrafodelista"/>
        <w:numPr>
          <w:ilvl w:val="0"/>
          <w:numId w:val="38"/>
        </w:numPr>
        <w:spacing w:after="160" w:line="360" w:lineRule="auto"/>
        <w:jc w:val="both"/>
        <w:rPr>
          <w:rFonts w:ascii="Arial" w:hAnsi="Arial" w:cs="Arial"/>
          <w:sz w:val="24"/>
          <w:szCs w:val="24"/>
        </w:rPr>
      </w:pPr>
      <w:r w:rsidRPr="00B07FD6">
        <w:rPr>
          <w:rFonts w:ascii="Arial" w:hAnsi="Arial" w:cs="Arial"/>
          <w:sz w:val="24"/>
          <w:szCs w:val="24"/>
        </w:rPr>
        <w:t>Recuperar la credibilidad y confianza de los acreditados el cual es una de las prioridades de este MDGOTP. Esto se logrará a partir de un trato eficiente y eficaz y de la transparencia en el rendimiento de cuentas</w:t>
      </w:r>
      <w:r w:rsidR="00B07FD6" w:rsidRPr="00B07FD6">
        <w:rPr>
          <w:rFonts w:ascii="Arial" w:hAnsi="Arial" w:cs="Arial"/>
          <w:sz w:val="24"/>
          <w:szCs w:val="24"/>
        </w:rPr>
        <w:t>.</w:t>
      </w:r>
    </w:p>
    <w:p w:rsidR="00791EE2" w:rsidRPr="00B07FD6" w:rsidRDefault="00791EE2" w:rsidP="00DD325D">
      <w:pPr>
        <w:pStyle w:val="Prrafodelista"/>
        <w:numPr>
          <w:ilvl w:val="0"/>
          <w:numId w:val="39"/>
        </w:numPr>
        <w:spacing w:after="100" w:afterAutospacing="1" w:line="360" w:lineRule="auto"/>
        <w:jc w:val="both"/>
        <w:rPr>
          <w:rFonts w:ascii="Arial" w:hAnsi="Arial" w:cs="Arial"/>
          <w:color w:val="000000" w:themeColor="text1"/>
          <w:sz w:val="24"/>
          <w:szCs w:val="24"/>
        </w:rPr>
      </w:pPr>
      <w:r w:rsidRPr="00B07FD6">
        <w:rPr>
          <w:rFonts w:ascii="Arial" w:hAnsi="Arial" w:cs="Arial"/>
          <w:color w:val="000000" w:themeColor="text1"/>
          <w:sz w:val="24"/>
          <w:szCs w:val="24"/>
        </w:rPr>
        <w:t>Incrementar el Fondo por aportaciones estatales en un 50% en relación al patrimonio inicial</w:t>
      </w:r>
      <w:r w:rsidR="00560807" w:rsidRPr="00B07FD6">
        <w:rPr>
          <w:rFonts w:ascii="Arial" w:hAnsi="Arial" w:cs="Arial"/>
          <w:color w:val="000000" w:themeColor="text1"/>
          <w:sz w:val="24"/>
          <w:szCs w:val="24"/>
        </w:rPr>
        <w:t xml:space="preserve"> y de esta forma recapitalizar al FOFOE.</w:t>
      </w:r>
    </w:p>
    <w:p w:rsidR="008553CB" w:rsidRPr="00B07FD6" w:rsidRDefault="00791EE2" w:rsidP="00DD325D">
      <w:pPr>
        <w:pStyle w:val="Prrafodelista"/>
        <w:numPr>
          <w:ilvl w:val="0"/>
          <w:numId w:val="39"/>
        </w:numPr>
        <w:spacing w:after="100" w:afterAutospacing="1" w:line="360" w:lineRule="auto"/>
        <w:jc w:val="both"/>
        <w:rPr>
          <w:rFonts w:ascii="Arial" w:hAnsi="Arial" w:cs="Arial"/>
          <w:color w:val="000000" w:themeColor="text1"/>
          <w:sz w:val="24"/>
          <w:szCs w:val="24"/>
        </w:rPr>
      </w:pPr>
      <w:r w:rsidRPr="00B07FD6">
        <w:rPr>
          <w:rFonts w:ascii="Arial" w:hAnsi="Arial" w:cs="Arial"/>
          <w:color w:val="000000" w:themeColor="text1"/>
          <w:sz w:val="24"/>
          <w:szCs w:val="24"/>
        </w:rPr>
        <w:t>Potencializar recursos mediante otras fuentes alternas de financiamiento en al menos un 20% de los proyectos apoyados.</w:t>
      </w:r>
    </w:p>
    <w:p w:rsidR="00791EE2" w:rsidRPr="00B07FD6" w:rsidRDefault="008553CB" w:rsidP="00DD325D">
      <w:pPr>
        <w:pStyle w:val="Prrafodelista"/>
        <w:numPr>
          <w:ilvl w:val="0"/>
          <w:numId w:val="39"/>
        </w:numPr>
        <w:spacing w:before="240" w:after="100" w:afterAutospacing="1" w:line="360" w:lineRule="auto"/>
        <w:jc w:val="both"/>
        <w:rPr>
          <w:rFonts w:ascii="Arial" w:hAnsi="Arial" w:cs="Arial"/>
          <w:color w:val="000000" w:themeColor="text1"/>
          <w:sz w:val="24"/>
          <w:szCs w:val="24"/>
        </w:rPr>
      </w:pPr>
      <w:r w:rsidRPr="00B07FD6">
        <w:rPr>
          <w:rFonts w:ascii="Arial" w:hAnsi="Arial" w:cs="Arial"/>
          <w:sz w:val="24"/>
          <w:szCs w:val="24"/>
        </w:rPr>
        <w:t xml:space="preserve">Sistema informático integral que permita tener los mecanismos necesarios para llevar un seguimiento diario de la cartera, generando reportes de vencimientos, </w:t>
      </w:r>
      <w:r w:rsidRPr="00B07FD6">
        <w:rPr>
          <w:rFonts w:ascii="Arial" w:hAnsi="Arial" w:cs="Arial"/>
          <w:sz w:val="24"/>
          <w:szCs w:val="24"/>
        </w:rPr>
        <w:lastRenderedPageBreak/>
        <w:t>cartas de cobranza automatizadas. Que disminuirían paulatinamente la cartera vencida del fondo, llevándola de un 59% a un 10 % en un tiempo aproximado de 6 meses.</w:t>
      </w:r>
    </w:p>
    <w:p w:rsidR="00791EE2" w:rsidRDefault="00791EE2" w:rsidP="00DB2FBD">
      <w:pPr>
        <w:pStyle w:val="Prrafodelista"/>
        <w:numPr>
          <w:ilvl w:val="0"/>
          <w:numId w:val="39"/>
        </w:numPr>
        <w:spacing w:after="100" w:afterAutospacing="1" w:line="360" w:lineRule="auto"/>
        <w:jc w:val="both"/>
        <w:rPr>
          <w:rFonts w:ascii="Arial" w:hAnsi="Arial" w:cs="Arial"/>
          <w:color w:val="000000" w:themeColor="text1"/>
          <w:sz w:val="24"/>
          <w:szCs w:val="24"/>
        </w:rPr>
      </w:pPr>
      <w:r w:rsidRPr="00306356">
        <w:rPr>
          <w:rFonts w:ascii="Arial" w:hAnsi="Arial" w:cs="Arial"/>
          <w:color w:val="000000" w:themeColor="text1"/>
          <w:sz w:val="24"/>
          <w:szCs w:val="24"/>
        </w:rPr>
        <w:t>Alcanzar un nivel de cartera vencida a la baja en lo que va del 2016 al 2018 lograr tener un 10%.</w:t>
      </w:r>
    </w:p>
    <w:p w:rsidR="00B7303E" w:rsidRDefault="00B7303E" w:rsidP="005E6B4F">
      <w:pPr>
        <w:pStyle w:val="Prrafodelista"/>
        <w:jc w:val="center"/>
        <w:rPr>
          <w:rFonts w:ascii="Arial" w:hAnsi="Arial" w:cs="Arial"/>
          <w:color w:val="000000" w:themeColor="text1"/>
          <w:sz w:val="24"/>
          <w:szCs w:val="24"/>
        </w:rPr>
      </w:pPr>
    </w:p>
    <w:p w:rsidR="005E6B4F" w:rsidRPr="00B7303E" w:rsidRDefault="005E6B4F" w:rsidP="005E6B4F">
      <w:pPr>
        <w:pStyle w:val="Prrafodelista"/>
        <w:jc w:val="center"/>
        <w:rPr>
          <w:rFonts w:ascii="Arial" w:hAnsi="Arial" w:cs="Arial"/>
          <w:b/>
          <w:color w:val="000000" w:themeColor="text1"/>
          <w:sz w:val="24"/>
          <w:szCs w:val="24"/>
        </w:rPr>
      </w:pPr>
      <w:r w:rsidRPr="00B7303E">
        <w:rPr>
          <w:rFonts w:ascii="Arial" w:hAnsi="Arial" w:cs="Arial"/>
          <w:b/>
          <w:color w:val="000000" w:themeColor="text1"/>
          <w:sz w:val="24"/>
          <w:szCs w:val="24"/>
        </w:rPr>
        <w:t>Proyección de 2016 a 2018</w:t>
      </w:r>
    </w:p>
    <w:tbl>
      <w:tblPr>
        <w:tblStyle w:val="Cuadrculaclara-nfasis3"/>
        <w:tblW w:w="0" w:type="auto"/>
        <w:tblLook w:val="04A0" w:firstRow="1" w:lastRow="0" w:firstColumn="1" w:lastColumn="0" w:noHBand="0" w:noVBand="1"/>
      </w:tblPr>
      <w:tblGrid>
        <w:gridCol w:w="1166"/>
        <w:gridCol w:w="1397"/>
        <w:gridCol w:w="1811"/>
        <w:gridCol w:w="1746"/>
        <w:gridCol w:w="1746"/>
        <w:gridCol w:w="1471"/>
      </w:tblGrid>
      <w:tr w:rsidR="005E6B4F" w:rsidTr="005E6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Pr>
          <w:p w:rsidR="005E6B4F" w:rsidRDefault="005E6B4F" w:rsidP="005E6B4F">
            <w:pPr>
              <w:spacing w:after="100" w:afterAutospacing="1" w:line="360" w:lineRule="auto"/>
              <w:jc w:val="center"/>
              <w:rPr>
                <w:rFonts w:ascii="Arial" w:hAnsi="Arial" w:cs="Arial"/>
                <w:color w:val="000000" w:themeColor="text1"/>
              </w:rPr>
            </w:pPr>
            <w:r>
              <w:rPr>
                <w:rFonts w:ascii="Arial" w:hAnsi="Arial" w:cs="Arial"/>
                <w:color w:val="000000" w:themeColor="text1"/>
              </w:rPr>
              <w:t>AÑO</w:t>
            </w:r>
          </w:p>
        </w:tc>
        <w:tc>
          <w:tcPr>
            <w:tcW w:w="1397" w:type="dxa"/>
          </w:tcPr>
          <w:p w:rsidR="005E6B4F" w:rsidRDefault="005E6B4F" w:rsidP="005E6B4F">
            <w:pPr>
              <w:spacing w:after="100"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CRÉDITOS</w:t>
            </w:r>
          </w:p>
        </w:tc>
        <w:tc>
          <w:tcPr>
            <w:tcW w:w="1811" w:type="dxa"/>
          </w:tcPr>
          <w:p w:rsidR="005E6B4F" w:rsidRDefault="005E6B4F" w:rsidP="005E6B4F">
            <w:pPr>
              <w:spacing w:after="100"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C. INSOLUTO</w:t>
            </w:r>
          </w:p>
        </w:tc>
        <w:tc>
          <w:tcPr>
            <w:tcW w:w="1746" w:type="dxa"/>
          </w:tcPr>
          <w:p w:rsidR="005E6B4F" w:rsidRDefault="005E6B4F" w:rsidP="005E6B4F">
            <w:pPr>
              <w:spacing w:after="100"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C. VIGENTE</w:t>
            </w:r>
          </w:p>
        </w:tc>
        <w:tc>
          <w:tcPr>
            <w:tcW w:w="1746" w:type="dxa"/>
          </w:tcPr>
          <w:p w:rsidR="005E6B4F" w:rsidRDefault="005E6B4F" w:rsidP="005E6B4F">
            <w:pPr>
              <w:spacing w:after="100"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C. VENCIDO</w:t>
            </w:r>
          </w:p>
        </w:tc>
        <w:tc>
          <w:tcPr>
            <w:tcW w:w="1471" w:type="dxa"/>
          </w:tcPr>
          <w:p w:rsidR="005E6B4F" w:rsidRDefault="005E6B4F" w:rsidP="005E6B4F">
            <w:pPr>
              <w:spacing w:after="100"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 VENCIDO</w:t>
            </w:r>
          </w:p>
        </w:tc>
      </w:tr>
      <w:tr w:rsidR="005E6B4F" w:rsidTr="005E6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Pr>
          <w:p w:rsidR="005E6B4F" w:rsidRPr="000F37DE" w:rsidRDefault="005E6B4F" w:rsidP="006D3B2B">
            <w:pPr>
              <w:spacing w:after="100" w:afterAutospacing="1" w:line="360" w:lineRule="auto"/>
              <w:jc w:val="center"/>
              <w:rPr>
                <w:rFonts w:ascii="Arial" w:hAnsi="Arial" w:cs="Arial"/>
                <w:b w:val="0"/>
                <w:color w:val="000000" w:themeColor="text1"/>
              </w:rPr>
            </w:pPr>
            <w:r>
              <w:rPr>
                <w:rFonts w:ascii="Arial" w:hAnsi="Arial" w:cs="Arial"/>
                <w:b w:val="0"/>
                <w:color w:val="000000" w:themeColor="text1"/>
              </w:rPr>
              <w:t>2016</w:t>
            </w:r>
          </w:p>
        </w:tc>
        <w:tc>
          <w:tcPr>
            <w:tcW w:w="1397" w:type="dxa"/>
          </w:tcPr>
          <w:p w:rsidR="005E6B4F" w:rsidRDefault="005E6B4F" w:rsidP="006D3B2B">
            <w:pPr>
              <w:spacing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themeColor="text1"/>
              </w:rPr>
              <w:t>870</w:t>
            </w:r>
          </w:p>
        </w:tc>
        <w:tc>
          <w:tcPr>
            <w:tcW w:w="1811" w:type="dxa"/>
          </w:tcPr>
          <w:p w:rsidR="005E6B4F" w:rsidRDefault="005E6B4F" w:rsidP="006D3B2B">
            <w:pPr>
              <w:spacing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shd w:val="clear" w:color="auto" w:fill="FFFFFF"/>
              </w:rPr>
              <w:t>$84, 268,911.79</w:t>
            </w:r>
          </w:p>
        </w:tc>
        <w:tc>
          <w:tcPr>
            <w:tcW w:w="1746" w:type="dxa"/>
          </w:tcPr>
          <w:p w:rsidR="005E6B4F" w:rsidRDefault="005E6B4F" w:rsidP="006D3B2B">
            <w:pPr>
              <w:spacing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shd w:val="clear" w:color="auto" w:fill="FFFFFF"/>
              </w:rPr>
              <w:t>$18,048,645.71</w:t>
            </w:r>
          </w:p>
        </w:tc>
        <w:tc>
          <w:tcPr>
            <w:tcW w:w="1746" w:type="dxa"/>
          </w:tcPr>
          <w:p w:rsidR="005E6B4F" w:rsidRDefault="005E6B4F" w:rsidP="006D3B2B">
            <w:pPr>
              <w:spacing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shd w:val="clear" w:color="auto" w:fill="FFFFFF"/>
              </w:rPr>
              <w:t>$66,235,266.08</w:t>
            </w:r>
          </w:p>
        </w:tc>
        <w:tc>
          <w:tcPr>
            <w:tcW w:w="1471" w:type="dxa"/>
          </w:tcPr>
          <w:p w:rsidR="005E6B4F" w:rsidRDefault="005E6B4F" w:rsidP="006D3B2B">
            <w:pPr>
              <w:spacing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shd w:val="clear" w:color="auto" w:fill="FFFFFF"/>
              </w:rPr>
              <w:t>59%</w:t>
            </w:r>
          </w:p>
        </w:tc>
      </w:tr>
      <w:tr w:rsidR="005E6B4F" w:rsidTr="005E6B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Pr>
          <w:p w:rsidR="005E6B4F" w:rsidRPr="000F37DE" w:rsidRDefault="005E6B4F" w:rsidP="006D3B2B">
            <w:pPr>
              <w:spacing w:after="100" w:afterAutospacing="1" w:line="360" w:lineRule="auto"/>
              <w:jc w:val="center"/>
              <w:rPr>
                <w:rFonts w:ascii="Arial" w:hAnsi="Arial" w:cs="Arial"/>
                <w:b w:val="0"/>
                <w:color w:val="000000" w:themeColor="text1"/>
              </w:rPr>
            </w:pPr>
            <w:r>
              <w:rPr>
                <w:rFonts w:ascii="Arial" w:hAnsi="Arial" w:cs="Arial"/>
                <w:b w:val="0"/>
                <w:color w:val="000000" w:themeColor="text1"/>
              </w:rPr>
              <w:t>2017</w:t>
            </w:r>
          </w:p>
        </w:tc>
        <w:tc>
          <w:tcPr>
            <w:tcW w:w="1397" w:type="dxa"/>
          </w:tcPr>
          <w:p w:rsidR="005E6B4F" w:rsidRDefault="005E6B4F" w:rsidP="006D3B2B">
            <w:pPr>
              <w:spacing w:after="100" w:afterAutospacing="1"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themeColor="text1"/>
              </w:rPr>
            </w:pPr>
            <w:r>
              <w:rPr>
                <w:rFonts w:ascii="Arial" w:hAnsi="Arial" w:cs="Arial"/>
                <w:color w:val="000000" w:themeColor="text1"/>
              </w:rPr>
              <w:t>1617</w:t>
            </w:r>
          </w:p>
        </w:tc>
        <w:tc>
          <w:tcPr>
            <w:tcW w:w="1811" w:type="dxa"/>
          </w:tcPr>
          <w:p w:rsidR="005E6B4F" w:rsidRDefault="005E6B4F" w:rsidP="006D3B2B">
            <w:pPr>
              <w:spacing w:after="100" w:afterAutospacing="1"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color w:val="000000" w:themeColor="text1"/>
              </w:rPr>
            </w:pPr>
            <w:r w:rsidRPr="000C34EB">
              <w:rPr>
                <w:rFonts w:ascii="Arial" w:hAnsi="Arial" w:cs="Arial"/>
                <w:color w:val="000000"/>
                <w:shd w:val="clear" w:color="auto" w:fill="FFFFFF"/>
              </w:rPr>
              <w:t>$84, 267,916.89</w:t>
            </w:r>
          </w:p>
        </w:tc>
        <w:tc>
          <w:tcPr>
            <w:tcW w:w="1746" w:type="dxa"/>
          </w:tcPr>
          <w:p w:rsidR="005E6B4F" w:rsidRDefault="005E6B4F" w:rsidP="006D3B2B">
            <w:pPr>
              <w:spacing w:after="100" w:afterAutospacing="1"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color w:val="000000" w:themeColor="text1"/>
              </w:rPr>
            </w:pPr>
            <w:r w:rsidRPr="000C34EB">
              <w:rPr>
                <w:rFonts w:ascii="Arial" w:hAnsi="Arial" w:cs="Arial"/>
                <w:color w:val="000000"/>
                <w:shd w:val="clear" w:color="auto" w:fill="FFFFFF"/>
              </w:rPr>
              <w:t>$23</w:t>
            </w:r>
            <w:r>
              <w:rPr>
                <w:rFonts w:ascii="Arial" w:hAnsi="Arial" w:cs="Arial"/>
                <w:color w:val="000000"/>
                <w:shd w:val="clear" w:color="auto" w:fill="FFFFFF"/>
              </w:rPr>
              <w:t>,</w:t>
            </w:r>
            <w:r w:rsidRPr="000C34EB">
              <w:rPr>
                <w:rFonts w:ascii="Arial" w:hAnsi="Arial" w:cs="Arial"/>
                <w:color w:val="000000"/>
                <w:shd w:val="clear" w:color="auto" w:fill="FFFFFF"/>
              </w:rPr>
              <w:t>263,619.53</w:t>
            </w:r>
          </w:p>
        </w:tc>
        <w:tc>
          <w:tcPr>
            <w:tcW w:w="1746" w:type="dxa"/>
          </w:tcPr>
          <w:p w:rsidR="005E6B4F" w:rsidRDefault="005E6B4F" w:rsidP="006D3B2B">
            <w:pPr>
              <w:spacing w:after="100" w:afterAutospacing="1" w:line="360" w:lineRule="auto"/>
              <w:jc w:val="both"/>
              <w:cnfStyle w:val="000000010000" w:firstRow="0" w:lastRow="0" w:firstColumn="0" w:lastColumn="0" w:oddVBand="0" w:evenVBand="0" w:oddHBand="0" w:evenHBand="1" w:firstRowFirstColumn="0" w:firstRowLastColumn="0" w:lastRowFirstColumn="0" w:lastRowLastColumn="0"/>
              <w:rPr>
                <w:rFonts w:ascii="Arial" w:hAnsi="Arial" w:cs="Arial"/>
                <w:color w:val="000000" w:themeColor="text1"/>
              </w:rPr>
            </w:pPr>
            <w:r w:rsidRPr="000C34EB">
              <w:rPr>
                <w:rFonts w:ascii="Arial" w:hAnsi="Arial" w:cs="Arial"/>
                <w:color w:val="000000"/>
                <w:shd w:val="clear" w:color="auto" w:fill="FFFFFF"/>
              </w:rPr>
              <w:t>$61</w:t>
            </w:r>
            <w:r>
              <w:rPr>
                <w:rFonts w:ascii="Arial" w:hAnsi="Arial" w:cs="Arial"/>
                <w:color w:val="000000"/>
                <w:shd w:val="clear" w:color="auto" w:fill="FFFFFF"/>
              </w:rPr>
              <w:t>,</w:t>
            </w:r>
            <w:r w:rsidRPr="000C34EB">
              <w:rPr>
                <w:rFonts w:ascii="Arial" w:hAnsi="Arial" w:cs="Arial"/>
                <w:color w:val="000000"/>
                <w:shd w:val="clear" w:color="auto" w:fill="FFFFFF"/>
              </w:rPr>
              <w:t>004,297.36</w:t>
            </w:r>
          </w:p>
        </w:tc>
        <w:tc>
          <w:tcPr>
            <w:tcW w:w="1471" w:type="dxa"/>
          </w:tcPr>
          <w:p w:rsidR="005E6B4F" w:rsidRDefault="005E6B4F" w:rsidP="006D3B2B">
            <w:pPr>
              <w:spacing w:after="100" w:afterAutospacing="1"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color w:val="000000" w:themeColor="text1"/>
              </w:rPr>
            </w:pPr>
            <w:r>
              <w:rPr>
                <w:rFonts w:ascii="Arial" w:hAnsi="Arial" w:cs="Arial"/>
                <w:color w:val="000000"/>
                <w:shd w:val="clear" w:color="auto" w:fill="FFFFFF"/>
              </w:rPr>
              <w:t>3</w:t>
            </w:r>
            <w:r w:rsidRPr="000C34EB">
              <w:rPr>
                <w:rFonts w:ascii="Arial" w:hAnsi="Arial" w:cs="Arial"/>
                <w:color w:val="000000"/>
                <w:shd w:val="clear" w:color="auto" w:fill="FFFFFF"/>
              </w:rPr>
              <w:t>2%.</w:t>
            </w:r>
          </w:p>
        </w:tc>
      </w:tr>
      <w:tr w:rsidR="005E6B4F" w:rsidTr="005E6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Pr>
          <w:p w:rsidR="005E6B4F" w:rsidRPr="000F37DE" w:rsidRDefault="005E6B4F" w:rsidP="006D3B2B">
            <w:pPr>
              <w:spacing w:after="100" w:afterAutospacing="1" w:line="360" w:lineRule="auto"/>
              <w:jc w:val="center"/>
              <w:rPr>
                <w:rFonts w:ascii="Arial" w:hAnsi="Arial" w:cs="Arial"/>
                <w:b w:val="0"/>
                <w:color w:val="000000" w:themeColor="text1"/>
              </w:rPr>
            </w:pPr>
            <w:r>
              <w:rPr>
                <w:rFonts w:ascii="Arial" w:hAnsi="Arial" w:cs="Arial"/>
                <w:b w:val="0"/>
                <w:color w:val="000000" w:themeColor="text1"/>
              </w:rPr>
              <w:t>2018</w:t>
            </w:r>
          </w:p>
        </w:tc>
        <w:tc>
          <w:tcPr>
            <w:tcW w:w="1397" w:type="dxa"/>
          </w:tcPr>
          <w:p w:rsidR="005E6B4F" w:rsidRDefault="005E6B4F" w:rsidP="006D3B2B">
            <w:pPr>
              <w:spacing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themeColor="text1"/>
              </w:rPr>
              <w:t>1797</w:t>
            </w:r>
          </w:p>
        </w:tc>
        <w:tc>
          <w:tcPr>
            <w:tcW w:w="1811" w:type="dxa"/>
          </w:tcPr>
          <w:p w:rsidR="005E6B4F" w:rsidRDefault="005E6B4F" w:rsidP="006D3B2B">
            <w:pPr>
              <w:spacing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C34EB">
              <w:rPr>
                <w:rFonts w:ascii="Arial" w:hAnsi="Arial" w:cs="Arial"/>
                <w:color w:val="000000"/>
                <w:shd w:val="clear" w:color="auto" w:fill="FFFFFF"/>
              </w:rPr>
              <w:t>$84,599,129.43</w:t>
            </w:r>
          </w:p>
        </w:tc>
        <w:tc>
          <w:tcPr>
            <w:tcW w:w="1746" w:type="dxa"/>
          </w:tcPr>
          <w:p w:rsidR="005E6B4F" w:rsidRDefault="005E6B4F" w:rsidP="006D3B2B">
            <w:pPr>
              <w:spacing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C34EB">
              <w:rPr>
                <w:rFonts w:ascii="Arial" w:hAnsi="Arial" w:cs="Arial"/>
                <w:color w:val="000000"/>
                <w:shd w:val="clear" w:color="auto" w:fill="FFFFFF"/>
              </w:rPr>
              <w:t>$30,543,502.06</w:t>
            </w:r>
          </w:p>
        </w:tc>
        <w:tc>
          <w:tcPr>
            <w:tcW w:w="1746" w:type="dxa"/>
          </w:tcPr>
          <w:p w:rsidR="005E6B4F" w:rsidRDefault="005E6B4F" w:rsidP="006D3B2B">
            <w:pPr>
              <w:spacing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C34EB">
              <w:rPr>
                <w:rFonts w:ascii="Arial" w:hAnsi="Arial" w:cs="Arial"/>
                <w:color w:val="000000"/>
                <w:shd w:val="clear" w:color="auto" w:fill="FFFFFF"/>
              </w:rPr>
              <w:t>$54,055,627.37</w:t>
            </w:r>
          </w:p>
        </w:tc>
        <w:tc>
          <w:tcPr>
            <w:tcW w:w="1471" w:type="dxa"/>
          </w:tcPr>
          <w:p w:rsidR="005E6B4F" w:rsidRDefault="005E6B4F" w:rsidP="006D3B2B">
            <w:pPr>
              <w:spacing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shd w:val="clear" w:color="auto" w:fill="FFFFFF"/>
              </w:rPr>
              <w:t>10</w:t>
            </w:r>
            <w:r w:rsidRPr="000C34EB">
              <w:rPr>
                <w:rFonts w:ascii="Arial" w:hAnsi="Arial" w:cs="Arial"/>
                <w:color w:val="000000"/>
                <w:shd w:val="clear" w:color="auto" w:fill="FFFFFF"/>
              </w:rPr>
              <w:t>%.</w:t>
            </w:r>
          </w:p>
        </w:tc>
      </w:tr>
    </w:tbl>
    <w:p w:rsidR="005E6B4F" w:rsidRPr="00306356" w:rsidRDefault="005E6B4F" w:rsidP="005E6B4F">
      <w:pPr>
        <w:pStyle w:val="Prrafodelista"/>
        <w:spacing w:after="100" w:afterAutospacing="1"/>
        <w:jc w:val="center"/>
        <w:rPr>
          <w:rFonts w:ascii="Arial" w:hAnsi="Arial" w:cs="Arial"/>
          <w:color w:val="000000" w:themeColor="text1"/>
          <w:sz w:val="24"/>
          <w:szCs w:val="24"/>
        </w:rPr>
      </w:pPr>
    </w:p>
    <w:p w:rsidR="00791EE2" w:rsidRPr="00306356" w:rsidRDefault="00791EE2" w:rsidP="00306356">
      <w:pPr>
        <w:pStyle w:val="Prrafodelista"/>
        <w:rPr>
          <w:rFonts w:ascii="Arial" w:hAnsi="Arial" w:cs="Arial"/>
          <w:color w:val="000000" w:themeColor="text1"/>
          <w:sz w:val="24"/>
          <w:szCs w:val="24"/>
        </w:rPr>
      </w:pPr>
    </w:p>
    <w:p w:rsidR="00791EE2" w:rsidRPr="00B07FD6" w:rsidRDefault="00791EE2" w:rsidP="00DD325D">
      <w:pPr>
        <w:pStyle w:val="Prrafodelista"/>
        <w:numPr>
          <w:ilvl w:val="0"/>
          <w:numId w:val="39"/>
        </w:numPr>
        <w:spacing w:after="100" w:afterAutospacing="1" w:line="360" w:lineRule="auto"/>
        <w:jc w:val="both"/>
        <w:rPr>
          <w:rFonts w:ascii="Arial" w:hAnsi="Arial" w:cs="Arial"/>
          <w:color w:val="000000" w:themeColor="text1"/>
          <w:sz w:val="24"/>
          <w:szCs w:val="24"/>
        </w:rPr>
      </w:pPr>
      <w:r w:rsidRPr="00B07FD6">
        <w:rPr>
          <w:rFonts w:ascii="Arial" w:hAnsi="Arial" w:cs="Arial"/>
          <w:color w:val="000000" w:themeColor="text1"/>
          <w:sz w:val="24"/>
          <w:szCs w:val="24"/>
        </w:rPr>
        <w:t>Obtener Certificación en calidad en nuestros procesos clave.</w:t>
      </w:r>
    </w:p>
    <w:p w:rsidR="00560807" w:rsidRPr="00B07FD6" w:rsidRDefault="00791EE2" w:rsidP="00DD325D">
      <w:pPr>
        <w:pStyle w:val="Prrafodelista"/>
        <w:numPr>
          <w:ilvl w:val="0"/>
          <w:numId w:val="39"/>
        </w:numPr>
        <w:spacing w:after="100" w:afterAutospacing="1" w:line="360" w:lineRule="auto"/>
        <w:jc w:val="both"/>
        <w:rPr>
          <w:rFonts w:ascii="Arial" w:hAnsi="Arial" w:cs="Arial"/>
          <w:color w:val="000000" w:themeColor="text1"/>
          <w:sz w:val="24"/>
          <w:szCs w:val="24"/>
        </w:rPr>
      </w:pPr>
      <w:r w:rsidRPr="00B07FD6">
        <w:rPr>
          <w:rFonts w:ascii="Arial" w:hAnsi="Arial" w:cs="Arial"/>
          <w:color w:val="000000" w:themeColor="text1"/>
          <w:sz w:val="24"/>
          <w:szCs w:val="24"/>
        </w:rPr>
        <w:t>Mejorar los indicadores de efectividad, dispersión y servicios</w:t>
      </w:r>
      <w:r w:rsidR="00560807" w:rsidRPr="00B07FD6">
        <w:rPr>
          <w:rFonts w:ascii="Arial" w:hAnsi="Arial" w:cs="Arial"/>
          <w:color w:val="000000" w:themeColor="text1"/>
          <w:sz w:val="24"/>
          <w:szCs w:val="24"/>
        </w:rPr>
        <w:t>.</w:t>
      </w:r>
    </w:p>
    <w:p w:rsidR="00306356" w:rsidRPr="00B07FD6" w:rsidRDefault="00560807" w:rsidP="00DD325D">
      <w:pPr>
        <w:pStyle w:val="Prrafodelista"/>
        <w:numPr>
          <w:ilvl w:val="0"/>
          <w:numId w:val="39"/>
        </w:numPr>
        <w:spacing w:after="0" w:line="360" w:lineRule="auto"/>
        <w:jc w:val="both"/>
        <w:rPr>
          <w:rFonts w:ascii="Arial" w:hAnsi="Arial" w:cs="Arial"/>
          <w:color w:val="000000" w:themeColor="text1"/>
          <w:sz w:val="24"/>
          <w:szCs w:val="24"/>
        </w:rPr>
      </w:pPr>
      <w:r w:rsidRPr="00B07FD6">
        <w:rPr>
          <w:rFonts w:ascii="Arial" w:hAnsi="Arial" w:cs="Arial"/>
          <w:color w:val="000000" w:themeColor="text1"/>
          <w:sz w:val="24"/>
          <w:szCs w:val="24"/>
        </w:rPr>
        <w:t>Contar con un sistema de información paramétrico para evaluar con transparencia los proyectos de inversión según su tipo a fin de minimizar los riesgos.</w:t>
      </w:r>
    </w:p>
    <w:p w:rsidR="00C11F68" w:rsidRPr="00B07FD6" w:rsidRDefault="00306356" w:rsidP="00DD325D">
      <w:pPr>
        <w:pStyle w:val="Prrafodelista"/>
        <w:numPr>
          <w:ilvl w:val="0"/>
          <w:numId w:val="39"/>
        </w:numPr>
        <w:spacing w:after="0" w:line="360" w:lineRule="auto"/>
        <w:jc w:val="both"/>
        <w:rPr>
          <w:rFonts w:ascii="Arial" w:hAnsi="Arial" w:cs="Arial"/>
          <w:color w:val="000000" w:themeColor="text1"/>
          <w:sz w:val="24"/>
          <w:szCs w:val="24"/>
        </w:rPr>
      </w:pPr>
      <w:r w:rsidRPr="00B07FD6">
        <w:rPr>
          <w:rFonts w:ascii="Arial" w:hAnsi="Arial" w:cs="Arial"/>
          <w:color w:val="000000" w:themeColor="text1"/>
          <w:sz w:val="24"/>
          <w:szCs w:val="24"/>
        </w:rPr>
        <w:t>Contar con metas estratégicas bien establecidas mediante el desarrollo, evaluación y seguimiento a indicadores de efectividad y eficiencia institucional, con énfasis en la sustentabilidad y generación de empleos permanentes.</w:t>
      </w:r>
    </w:p>
    <w:p w:rsidR="00C11F68" w:rsidRPr="00B07FD6" w:rsidRDefault="00306356" w:rsidP="00DD325D">
      <w:pPr>
        <w:pStyle w:val="Prrafodelista"/>
        <w:numPr>
          <w:ilvl w:val="0"/>
          <w:numId w:val="39"/>
        </w:numPr>
        <w:spacing w:before="240" w:line="360" w:lineRule="auto"/>
        <w:jc w:val="both"/>
        <w:rPr>
          <w:rFonts w:ascii="Arial" w:hAnsi="Arial" w:cs="Arial"/>
          <w:color w:val="000000" w:themeColor="text1"/>
          <w:sz w:val="24"/>
          <w:szCs w:val="24"/>
        </w:rPr>
      </w:pPr>
      <w:r w:rsidRPr="00B07FD6">
        <w:rPr>
          <w:rFonts w:ascii="Arial" w:hAnsi="Arial" w:cs="Arial"/>
          <w:color w:val="000000" w:themeColor="text1"/>
          <w:sz w:val="24"/>
          <w:szCs w:val="24"/>
        </w:rPr>
        <w:t>Se espera un buen posicionamiento del Fondo de Fomento Económico FOFOE, mejorando la imagen institucional en sus diversos públicos con suficientes recursos de la recuperación de cartera, con personal altamente capacitado, con tecnología de punta, que brinde un servicio a los acreditados y sujetos de créditos de calidad.</w:t>
      </w:r>
    </w:p>
    <w:p w:rsidR="00C11F68" w:rsidRDefault="00C11F68" w:rsidP="00DB2FBD">
      <w:pPr>
        <w:pStyle w:val="Prrafodelista"/>
        <w:numPr>
          <w:ilvl w:val="0"/>
          <w:numId w:val="39"/>
        </w:num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Ampliar mecanismos internos para mejorar el desempeño de los trabajadores públicos y con ellos promover la efectividad del Fondo de Fomento Económico FOFOE.</w:t>
      </w:r>
    </w:p>
    <w:p w:rsidR="00C11F68" w:rsidRPr="004C38E7" w:rsidRDefault="00C11F68" w:rsidP="00DB2FBD">
      <w:pPr>
        <w:pStyle w:val="Prrafodelista"/>
        <w:spacing w:line="360" w:lineRule="auto"/>
        <w:rPr>
          <w:rFonts w:ascii="Arial" w:hAnsi="Arial" w:cs="Arial"/>
          <w:color w:val="000000" w:themeColor="text1"/>
          <w:sz w:val="24"/>
          <w:szCs w:val="24"/>
        </w:rPr>
      </w:pPr>
    </w:p>
    <w:p w:rsidR="00C11F68" w:rsidRPr="00B07FD6" w:rsidRDefault="00C11F68" w:rsidP="00DD325D">
      <w:pPr>
        <w:pStyle w:val="Prrafodelista"/>
        <w:numPr>
          <w:ilvl w:val="0"/>
          <w:numId w:val="39"/>
        </w:numPr>
        <w:spacing w:after="0" w:line="360" w:lineRule="auto"/>
        <w:jc w:val="both"/>
        <w:rPr>
          <w:rFonts w:ascii="Arial" w:hAnsi="Arial" w:cs="Arial"/>
          <w:color w:val="000000" w:themeColor="text1"/>
          <w:sz w:val="24"/>
          <w:szCs w:val="24"/>
        </w:rPr>
      </w:pPr>
      <w:r w:rsidRPr="00B07FD6">
        <w:rPr>
          <w:rFonts w:ascii="Arial" w:hAnsi="Arial" w:cs="Arial"/>
          <w:color w:val="000000" w:themeColor="text1"/>
          <w:sz w:val="24"/>
          <w:szCs w:val="24"/>
        </w:rPr>
        <w:t>Asegurar y mejorar que el proceso del servicio público sea transparente, equitativas y controlable.</w:t>
      </w:r>
    </w:p>
    <w:p w:rsidR="00C11F68" w:rsidRPr="00B07FD6" w:rsidRDefault="00C11F68" w:rsidP="00DD325D">
      <w:pPr>
        <w:pStyle w:val="Prrafodelista"/>
        <w:numPr>
          <w:ilvl w:val="0"/>
          <w:numId w:val="39"/>
        </w:numPr>
        <w:spacing w:after="0" w:line="360" w:lineRule="auto"/>
        <w:jc w:val="both"/>
        <w:rPr>
          <w:rFonts w:ascii="Arial" w:hAnsi="Arial" w:cs="Arial"/>
          <w:color w:val="000000" w:themeColor="text1"/>
          <w:sz w:val="24"/>
          <w:szCs w:val="24"/>
        </w:rPr>
      </w:pPr>
      <w:r w:rsidRPr="00B07FD6">
        <w:rPr>
          <w:rFonts w:ascii="Arial" w:hAnsi="Arial" w:cs="Arial"/>
          <w:color w:val="000000" w:themeColor="text1"/>
          <w:sz w:val="24"/>
          <w:szCs w:val="24"/>
        </w:rPr>
        <w:t>Contar con mecanismos de consulta y participación de los ciudadanos, así también informar sobre la actuación del Fondo de Fomento Económico FOFOE.</w:t>
      </w:r>
    </w:p>
    <w:p w:rsidR="00C11F68" w:rsidRPr="00B07FD6" w:rsidRDefault="00C11F68" w:rsidP="00DD325D">
      <w:pPr>
        <w:pStyle w:val="Prrafodelista"/>
        <w:numPr>
          <w:ilvl w:val="0"/>
          <w:numId w:val="39"/>
        </w:numPr>
        <w:spacing w:after="0" w:line="360" w:lineRule="auto"/>
        <w:jc w:val="both"/>
        <w:rPr>
          <w:rFonts w:ascii="Arial" w:hAnsi="Arial" w:cs="Arial"/>
          <w:color w:val="000000"/>
          <w:shd w:val="clear" w:color="auto" w:fill="FFFFFF"/>
        </w:rPr>
      </w:pPr>
      <w:r w:rsidRPr="00B07FD6">
        <w:rPr>
          <w:rFonts w:ascii="Arial" w:hAnsi="Arial" w:cs="Arial"/>
          <w:color w:val="000000" w:themeColor="text1"/>
          <w:sz w:val="24"/>
          <w:szCs w:val="24"/>
        </w:rPr>
        <w:t xml:space="preserve">Fortalecer la capacidad institucional mediante el recurso de planificación estratégica situacional del Fondo </w:t>
      </w:r>
      <w:r w:rsidR="00B07FD6" w:rsidRPr="00B07FD6">
        <w:rPr>
          <w:rFonts w:ascii="Arial" w:hAnsi="Arial" w:cs="Arial"/>
          <w:color w:val="000000" w:themeColor="text1"/>
          <w:sz w:val="24"/>
          <w:szCs w:val="24"/>
        </w:rPr>
        <w:t>de Fomento</w:t>
      </w:r>
      <w:r w:rsidRPr="00B07FD6">
        <w:rPr>
          <w:rFonts w:ascii="Arial" w:hAnsi="Arial" w:cs="Arial"/>
          <w:color w:val="000000" w:themeColor="text1"/>
          <w:sz w:val="24"/>
          <w:szCs w:val="24"/>
        </w:rPr>
        <w:t xml:space="preserve"> Económico.</w:t>
      </w:r>
    </w:p>
    <w:p w:rsidR="00C11F68" w:rsidRPr="00B07FD6" w:rsidRDefault="00C11F68" w:rsidP="00DD325D">
      <w:pPr>
        <w:pStyle w:val="Prrafodelista"/>
        <w:numPr>
          <w:ilvl w:val="0"/>
          <w:numId w:val="39"/>
        </w:numPr>
        <w:spacing w:after="0" w:line="360" w:lineRule="auto"/>
        <w:jc w:val="both"/>
        <w:rPr>
          <w:rFonts w:ascii="Arial" w:hAnsi="Arial" w:cs="Arial"/>
          <w:color w:val="000000" w:themeColor="text1"/>
          <w:sz w:val="28"/>
          <w:szCs w:val="24"/>
        </w:rPr>
      </w:pPr>
      <w:r w:rsidRPr="00B07FD6">
        <w:rPr>
          <w:rFonts w:ascii="Arial" w:hAnsi="Arial" w:cs="Arial"/>
          <w:color w:val="000000"/>
          <w:sz w:val="24"/>
          <w:shd w:val="clear" w:color="auto" w:fill="FFFFFF"/>
        </w:rPr>
        <w:t>Brindar una gestión y servicios generales con modernidad e innovación en toda la unidad administrativa del Fondo de Fomento Económico FOFOE.</w:t>
      </w:r>
    </w:p>
    <w:p w:rsidR="00C11F68" w:rsidRPr="008F5802" w:rsidRDefault="00C11F68" w:rsidP="00DB2FBD">
      <w:pPr>
        <w:pStyle w:val="Prrafodelista"/>
        <w:numPr>
          <w:ilvl w:val="0"/>
          <w:numId w:val="39"/>
        </w:numPr>
        <w:spacing w:after="0" w:line="360" w:lineRule="auto"/>
        <w:jc w:val="both"/>
        <w:rPr>
          <w:rFonts w:ascii="Arial" w:hAnsi="Arial" w:cs="Arial"/>
          <w:color w:val="000000" w:themeColor="text1"/>
          <w:sz w:val="28"/>
          <w:szCs w:val="24"/>
        </w:rPr>
      </w:pPr>
      <w:r w:rsidRPr="008F5802">
        <w:rPr>
          <w:rFonts w:ascii="Arial" w:hAnsi="Arial" w:cs="Arial"/>
          <w:color w:val="000000"/>
          <w:sz w:val="24"/>
          <w:shd w:val="clear" w:color="auto" w:fill="FFFFFF"/>
        </w:rPr>
        <w:t>Tener servidores públicos capacitados en cada departamento según las funciones de cada área.</w:t>
      </w:r>
    </w:p>
    <w:p w:rsidR="00C11F68" w:rsidRPr="00C11F68" w:rsidRDefault="00C11F68" w:rsidP="00DB2FBD">
      <w:pPr>
        <w:pStyle w:val="Prrafodelista"/>
        <w:spacing w:before="240" w:line="360" w:lineRule="auto"/>
        <w:jc w:val="both"/>
        <w:rPr>
          <w:rFonts w:ascii="Arial" w:hAnsi="Arial" w:cs="Arial"/>
          <w:color w:val="000000" w:themeColor="text1"/>
          <w:sz w:val="24"/>
          <w:szCs w:val="24"/>
        </w:rPr>
      </w:pPr>
    </w:p>
    <w:p w:rsidR="00306356" w:rsidRPr="005362CF" w:rsidRDefault="00306356" w:rsidP="00DB2FBD">
      <w:pPr>
        <w:spacing w:line="360" w:lineRule="auto"/>
        <w:jc w:val="both"/>
        <w:rPr>
          <w:rFonts w:ascii="Arial" w:hAnsi="Arial" w:cs="Arial"/>
          <w:sz w:val="24"/>
          <w:szCs w:val="24"/>
        </w:rPr>
      </w:pPr>
      <w:r w:rsidRPr="005362CF">
        <w:rPr>
          <w:rFonts w:ascii="Arial" w:hAnsi="Arial" w:cs="Arial"/>
          <w:sz w:val="24"/>
          <w:szCs w:val="24"/>
        </w:rPr>
        <w:t>Todo esto será posible con u</w:t>
      </w:r>
      <w:r w:rsidR="00DD325D">
        <w:rPr>
          <w:rFonts w:ascii="Arial" w:hAnsi="Arial" w:cs="Arial"/>
          <w:sz w:val="24"/>
          <w:szCs w:val="24"/>
        </w:rPr>
        <w:t>n buen liderazgo participativo mediante el trabajo colaborativo</w:t>
      </w:r>
      <w:r w:rsidR="00A66C71">
        <w:rPr>
          <w:rFonts w:ascii="Arial" w:hAnsi="Arial" w:cs="Arial"/>
          <w:sz w:val="24"/>
          <w:szCs w:val="24"/>
        </w:rPr>
        <w:t xml:space="preserve"> del personal</w:t>
      </w:r>
      <w:r w:rsidR="00DD325D">
        <w:rPr>
          <w:rFonts w:ascii="Arial" w:hAnsi="Arial" w:cs="Arial"/>
          <w:sz w:val="24"/>
          <w:szCs w:val="24"/>
        </w:rPr>
        <w:t>, así como la actualiz</w:t>
      </w:r>
      <w:r w:rsidR="00A66C71">
        <w:rPr>
          <w:rFonts w:ascii="Arial" w:hAnsi="Arial" w:cs="Arial"/>
          <w:sz w:val="24"/>
          <w:szCs w:val="24"/>
        </w:rPr>
        <w:t>ación operativa de los procesos y la buena atención al cliente.</w:t>
      </w:r>
    </w:p>
    <w:p w:rsidR="00306356" w:rsidRDefault="00306356" w:rsidP="00306356">
      <w:pPr>
        <w:pStyle w:val="Prrafodelista"/>
        <w:spacing w:after="0"/>
        <w:jc w:val="both"/>
        <w:rPr>
          <w:rFonts w:ascii="Arial" w:hAnsi="Arial" w:cs="Arial"/>
          <w:color w:val="000000" w:themeColor="text1"/>
          <w:sz w:val="24"/>
          <w:szCs w:val="24"/>
        </w:rPr>
      </w:pPr>
    </w:p>
    <w:p w:rsidR="006B394D" w:rsidRDefault="006B394D" w:rsidP="00306356">
      <w:pPr>
        <w:pStyle w:val="Prrafodelista"/>
        <w:spacing w:after="0"/>
        <w:jc w:val="both"/>
        <w:rPr>
          <w:rFonts w:ascii="Arial" w:hAnsi="Arial" w:cs="Arial"/>
          <w:color w:val="000000" w:themeColor="text1"/>
          <w:sz w:val="24"/>
          <w:szCs w:val="24"/>
        </w:rPr>
      </w:pPr>
    </w:p>
    <w:p w:rsidR="00D6116E" w:rsidRDefault="00D6116E" w:rsidP="00306356">
      <w:pPr>
        <w:pStyle w:val="Prrafodelista"/>
        <w:spacing w:after="0"/>
        <w:jc w:val="both"/>
        <w:rPr>
          <w:rFonts w:ascii="Arial" w:hAnsi="Arial" w:cs="Arial"/>
          <w:color w:val="000000" w:themeColor="text1"/>
          <w:sz w:val="24"/>
          <w:szCs w:val="24"/>
        </w:rPr>
      </w:pPr>
    </w:p>
    <w:p w:rsidR="00D6116E" w:rsidRDefault="00D6116E" w:rsidP="00306356">
      <w:pPr>
        <w:pStyle w:val="Prrafodelista"/>
        <w:spacing w:after="0"/>
        <w:jc w:val="both"/>
        <w:rPr>
          <w:rFonts w:ascii="Arial" w:hAnsi="Arial" w:cs="Arial"/>
          <w:color w:val="000000" w:themeColor="text1"/>
          <w:sz w:val="24"/>
          <w:szCs w:val="24"/>
        </w:rPr>
      </w:pPr>
    </w:p>
    <w:p w:rsidR="00D6116E" w:rsidRDefault="00D6116E" w:rsidP="00306356">
      <w:pPr>
        <w:pStyle w:val="Prrafodelista"/>
        <w:spacing w:after="0"/>
        <w:jc w:val="both"/>
        <w:rPr>
          <w:rFonts w:ascii="Arial" w:hAnsi="Arial" w:cs="Arial"/>
          <w:color w:val="000000" w:themeColor="text1"/>
          <w:sz w:val="24"/>
          <w:szCs w:val="24"/>
        </w:rPr>
      </w:pPr>
    </w:p>
    <w:p w:rsidR="00B07FD6" w:rsidRDefault="00B07FD6" w:rsidP="00306356">
      <w:pPr>
        <w:pStyle w:val="Prrafodelista"/>
        <w:spacing w:after="0"/>
        <w:jc w:val="both"/>
        <w:rPr>
          <w:rFonts w:ascii="Arial" w:hAnsi="Arial" w:cs="Arial"/>
          <w:color w:val="000000" w:themeColor="text1"/>
          <w:sz w:val="24"/>
          <w:szCs w:val="24"/>
        </w:rPr>
      </w:pPr>
    </w:p>
    <w:p w:rsidR="00B07FD6" w:rsidRDefault="00B07FD6" w:rsidP="00306356">
      <w:pPr>
        <w:pStyle w:val="Prrafodelista"/>
        <w:spacing w:after="0"/>
        <w:jc w:val="both"/>
        <w:rPr>
          <w:rFonts w:ascii="Arial" w:hAnsi="Arial" w:cs="Arial"/>
          <w:color w:val="000000" w:themeColor="text1"/>
          <w:sz w:val="24"/>
          <w:szCs w:val="24"/>
        </w:rPr>
      </w:pPr>
    </w:p>
    <w:p w:rsidR="00B07FD6" w:rsidRDefault="00B07FD6" w:rsidP="00306356">
      <w:pPr>
        <w:pStyle w:val="Prrafodelista"/>
        <w:spacing w:after="0"/>
        <w:jc w:val="both"/>
        <w:rPr>
          <w:rFonts w:ascii="Arial" w:hAnsi="Arial" w:cs="Arial"/>
          <w:color w:val="000000" w:themeColor="text1"/>
          <w:sz w:val="24"/>
          <w:szCs w:val="24"/>
        </w:rPr>
      </w:pPr>
    </w:p>
    <w:p w:rsidR="00B07FD6" w:rsidRDefault="00B07FD6" w:rsidP="00306356">
      <w:pPr>
        <w:pStyle w:val="Prrafodelista"/>
        <w:spacing w:after="0"/>
        <w:jc w:val="both"/>
        <w:rPr>
          <w:rFonts w:ascii="Arial" w:hAnsi="Arial" w:cs="Arial"/>
          <w:color w:val="000000" w:themeColor="text1"/>
          <w:sz w:val="24"/>
          <w:szCs w:val="24"/>
        </w:rPr>
      </w:pPr>
    </w:p>
    <w:p w:rsidR="00B07FD6" w:rsidRDefault="00B07FD6" w:rsidP="00306356">
      <w:pPr>
        <w:pStyle w:val="Prrafodelista"/>
        <w:spacing w:after="0"/>
        <w:jc w:val="both"/>
        <w:rPr>
          <w:rFonts w:ascii="Arial" w:hAnsi="Arial" w:cs="Arial"/>
          <w:color w:val="000000" w:themeColor="text1"/>
          <w:sz w:val="24"/>
          <w:szCs w:val="24"/>
        </w:rPr>
      </w:pPr>
    </w:p>
    <w:p w:rsidR="00B07FD6" w:rsidRDefault="00B07FD6" w:rsidP="00306356">
      <w:pPr>
        <w:pStyle w:val="Prrafodelista"/>
        <w:spacing w:after="0"/>
        <w:jc w:val="both"/>
        <w:rPr>
          <w:rFonts w:ascii="Arial" w:hAnsi="Arial" w:cs="Arial"/>
          <w:color w:val="000000" w:themeColor="text1"/>
          <w:sz w:val="24"/>
          <w:szCs w:val="24"/>
        </w:rPr>
      </w:pPr>
    </w:p>
    <w:p w:rsidR="00B07FD6" w:rsidRDefault="00B07FD6" w:rsidP="00306356">
      <w:pPr>
        <w:pStyle w:val="Prrafodelista"/>
        <w:spacing w:after="0"/>
        <w:jc w:val="both"/>
        <w:rPr>
          <w:rFonts w:ascii="Arial" w:hAnsi="Arial" w:cs="Arial"/>
          <w:color w:val="000000" w:themeColor="text1"/>
          <w:sz w:val="24"/>
          <w:szCs w:val="24"/>
        </w:rPr>
      </w:pPr>
    </w:p>
    <w:p w:rsidR="00B07FD6" w:rsidRDefault="00B07FD6" w:rsidP="00306356">
      <w:pPr>
        <w:pStyle w:val="Prrafodelista"/>
        <w:spacing w:after="0"/>
        <w:jc w:val="both"/>
        <w:rPr>
          <w:rFonts w:ascii="Arial" w:hAnsi="Arial" w:cs="Arial"/>
          <w:color w:val="000000" w:themeColor="text1"/>
          <w:sz w:val="24"/>
          <w:szCs w:val="24"/>
        </w:rPr>
      </w:pPr>
    </w:p>
    <w:p w:rsidR="00B07FD6" w:rsidRDefault="00B07FD6" w:rsidP="00306356">
      <w:pPr>
        <w:pStyle w:val="Prrafodelista"/>
        <w:spacing w:after="0"/>
        <w:jc w:val="both"/>
        <w:rPr>
          <w:rFonts w:ascii="Arial" w:hAnsi="Arial" w:cs="Arial"/>
          <w:color w:val="000000" w:themeColor="text1"/>
          <w:sz w:val="24"/>
          <w:szCs w:val="24"/>
        </w:rPr>
      </w:pPr>
    </w:p>
    <w:p w:rsidR="00B07FD6" w:rsidRDefault="00B07FD6" w:rsidP="00306356">
      <w:pPr>
        <w:pStyle w:val="Prrafodelista"/>
        <w:spacing w:after="0"/>
        <w:jc w:val="both"/>
        <w:rPr>
          <w:rFonts w:ascii="Arial" w:hAnsi="Arial" w:cs="Arial"/>
          <w:color w:val="000000" w:themeColor="text1"/>
          <w:sz w:val="24"/>
          <w:szCs w:val="24"/>
        </w:rPr>
      </w:pPr>
    </w:p>
    <w:p w:rsidR="00B07FD6" w:rsidRDefault="00B07FD6" w:rsidP="00306356">
      <w:pPr>
        <w:pStyle w:val="Prrafodelista"/>
        <w:spacing w:after="0"/>
        <w:jc w:val="both"/>
        <w:rPr>
          <w:rFonts w:ascii="Arial" w:hAnsi="Arial" w:cs="Arial"/>
          <w:color w:val="000000" w:themeColor="text1"/>
          <w:sz w:val="24"/>
          <w:szCs w:val="24"/>
        </w:rPr>
      </w:pPr>
    </w:p>
    <w:p w:rsidR="00FC111E" w:rsidRDefault="00FC111E" w:rsidP="009E7A5C">
      <w:pPr>
        <w:spacing w:after="0"/>
        <w:rPr>
          <w:rFonts w:ascii="Arial" w:hAnsi="Arial" w:cs="Arial"/>
          <w:color w:val="000000" w:themeColor="text1"/>
          <w:sz w:val="24"/>
          <w:szCs w:val="24"/>
        </w:rPr>
      </w:pPr>
    </w:p>
    <w:p w:rsidR="006B394D" w:rsidRDefault="008F3DAE" w:rsidP="009E7A5C">
      <w:pPr>
        <w:spacing w:after="0"/>
        <w:rPr>
          <w:rFonts w:ascii="Arial" w:hAnsi="Arial" w:cs="Arial"/>
          <w:b/>
          <w:color w:val="000000" w:themeColor="text1"/>
          <w:sz w:val="28"/>
          <w:szCs w:val="28"/>
        </w:rPr>
      </w:pPr>
      <w:r>
        <w:rPr>
          <w:rFonts w:ascii="Arial" w:hAnsi="Arial" w:cs="Arial"/>
          <w:b/>
          <w:color w:val="000000" w:themeColor="text1"/>
          <w:sz w:val="28"/>
          <w:szCs w:val="28"/>
        </w:rPr>
        <w:lastRenderedPageBreak/>
        <w:t>10.</w:t>
      </w:r>
      <w:r w:rsidR="00B86033">
        <w:rPr>
          <w:rFonts w:ascii="Arial" w:hAnsi="Arial" w:cs="Arial"/>
          <w:b/>
          <w:color w:val="000000" w:themeColor="text1"/>
          <w:sz w:val="28"/>
          <w:szCs w:val="28"/>
        </w:rPr>
        <w:t xml:space="preserve"> </w:t>
      </w:r>
      <w:r w:rsidR="006B394D">
        <w:rPr>
          <w:rFonts w:ascii="Arial" w:hAnsi="Arial" w:cs="Arial"/>
          <w:b/>
          <w:color w:val="000000" w:themeColor="text1"/>
          <w:sz w:val="28"/>
          <w:szCs w:val="28"/>
        </w:rPr>
        <w:t>BIBLIOGRAFÍA</w:t>
      </w:r>
    </w:p>
    <w:p w:rsidR="009E7A5C" w:rsidRDefault="009E7A5C" w:rsidP="009E7A5C">
      <w:pPr>
        <w:spacing w:after="0"/>
        <w:rPr>
          <w:rFonts w:ascii="Arial" w:hAnsi="Arial" w:cs="Arial"/>
          <w:b/>
          <w:color w:val="000000" w:themeColor="text1"/>
          <w:sz w:val="28"/>
          <w:szCs w:val="28"/>
        </w:rPr>
      </w:pPr>
    </w:p>
    <w:p w:rsidR="001326B9" w:rsidRDefault="001326B9" w:rsidP="009E7A5C">
      <w:pPr>
        <w:pStyle w:val="NormalWeb"/>
        <w:numPr>
          <w:ilvl w:val="0"/>
          <w:numId w:val="43"/>
        </w:numPr>
        <w:shd w:val="clear" w:color="auto" w:fill="FFFFFF"/>
        <w:spacing w:before="0" w:beforeAutospacing="0" w:after="0" w:afterAutospacing="0" w:line="360" w:lineRule="auto"/>
        <w:jc w:val="both"/>
        <w:rPr>
          <w:rFonts w:ascii="Arial" w:hAnsi="Arial" w:cs="Arial"/>
          <w:color w:val="000000"/>
          <w:szCs w:val="15"/>
        </w:rPr>
      </w:pPr>
      <w:r>
        <w:rPr>
          <w:rFonts w:ascii="Arial" w:hAnsi="Arial" w:cs="Arial"/>
          <w:color w:val="000000"/>
          <w:szCs w:val="15"/>
        </w:rPr>
        <w:t>Guillen H. (2014) Metodología para implementar un Modelo de Gestión Organizacional. Tuxtla Gutiérrez, Chiapas, México.</w:t>
      </w:r>
    </w:p>
    <w:p w:rsidR="001326B9" w:rsidRDefault="001326B9" w:rsidP="009E7A5C">
      <w:pPr>
        <w:pStyle w:val="NormalWeb"/>
        <w:numPr>
          <w:ilvl w:val="0"/>
          <w:numId w:val="43"/>
        </w:numPr>
        <w:shd w:val="clear" w:color="auto" w:fill="FFFFFF"/>
        <w:spacing w:before="0" w:beforeAutospacing="0" w:after="0" w:afterAutospacing="0" w:line="360" w:lineRule="auto"/>
        <w:jc w:val="both"/>
        <w:rPr>
          <w:rFonts w:ascii="Arial" w:hAnsi="Arial" w:cs="Arial"/>
          <w:color w:val="000000"/>
          <w:szCs w:val="15"/>
        </w:rPr>
      </w:pPr>
      <w:r>
        <w:rPr>
          <w:rFonts w:ascii="Arial" w:hAnsi="Arial" w:cs="Arial"/>
          <w:color w:val="000000"/>
          <w:szCs w:val="15"/>
        </w:rPr>
        <w:t>French W Bell, C. (2004) Desarrollo Organizacional. D.F. México. Editorial Prentice Hall.</w:t>
      </w:r>
    </w:p>
    <w:p w:rsidR="009B2CB8" w:rsidRDefault="009B2CB8" w:rsidP="009E7A5C">
      <w:pPr>
        <w:pStyle w:val="NormalWeb"/>
        <w:numPr>
          <w:ilvl w:val="0"/>
          <w:numId w:val="43"/>
        </w:numPr>
        <w:shd w:val="clear" w:color="auto" w:fill="FFFFFF"/>
        <w:spacing w:before="0" w:beforeAutospacing="0" w:after="0" w:afterAutospacing="0" w:line="360" w:lineRule="auto"/>
        <w:jc w:val="both"/>
        <w:rPr>
          <w:rFonts w:ascii="Arial" w:hAnsi="Arial" w:cs="Arial"/>
          <w:color w:val="000000"/>
          <w:szCs w:val="15"/>
        </w:rPr>
      </w:pPr>
      <w:proofErr w:type="spellStart"/>
      <w:r w:rsidRPr="00E31C32">
        <w:rPr>
          <w:rFonts w:ascii="Arial" w:hAnsi="Arial" w:cs="Arial"/>
          <w:color w:val="000000"/>
          <w:szCs w:val="15"/>
        </w:rPr>
        <w:t>Godet</w:t>
      </w:r>
      <w:proofErr w:type="spellEnd"/>
      <w:r w:rsidRPr="00E31C32">
        <w:rPr>
          <w:rFonts w:ascii="Arial" w:hAnsi="Arial" w:cs="Arial"/>
          <w:color w:val="000000"/>
          <w:szCs w:val="15"/>
        </w:rPr>
        <w:t xml:space="preserve">, Michel y la participación de </w:t>
      </w:r>
      <w:proofErr w:type="spellStart"/>
      <w:r w:rsidRPr="00E31C32">
        <w:rPr>
          <w:rFonts w:ascii="Arial" w:hAnsi="Arial" w:cs="Arial"/>
          <w:color w:val="000000"/>
          <w:szCs w:val="15"/>
        </w:rPr>
        <w:t>Prospektiker</w:t>
      </w:r>
      <w:proofErr w:type="spellEnd"/>
      <w:r w:rsidRPr="00E31C32">
        <w:rPr>
          <w:rFonts w:ascii="Arial" w:hAnsi="Arial" w:cs="Arial"/>
          <w:color w:val="000000"/>
          <w:szCs w:val="15"/>
        </w:rPr>
        <w:t xml:space="preserve"> en colaboración con </w:t>
      </w:r>
      <w:proofErr w:type="spellStart"/>
      <w:r w:rsidRPr="00E31C32">
        <w:rPr>
          <w:rFonts w:ascii="Arial" w:hAnsi="Arial" w:cs="Arial"/>
          <w:color w:val="000000"/>
          <w:szCs w:val="15"/>
        </w:rPr>
        <w:t>Régine</w:t>
      </w:r>
      <w:proofErr w:type="spellEnd"/>
      <w:r w:rsidRPr="00E31C32">
        <w:rPr>
          <w:rFonts w:ascii="Arial" w:hAnsi="Arial" w:cs="Arial"/>
          <w:color w:val="000000"/>
          <w:szCs w:val="15"/>
        </w:rPr>
        <w:t xml:space="preserve"> Monti, Francis </w:t>
      </w:r>
      <w:proofErr w:type="spellStart"/>
      <w:r w:rsidRPr="00E31C32">
        <w:rPr>
          <w:rFonts w:ascii="Arial" w:hAnsi="Arial" w:cs="Arial"/>
          <w:color w:val="000000"/>
          <w:szCs w:val="15"/>
        </w:rPr>
        <w:t>Meunier</w:t>
      </w:r>
      <w:proofErr w:type="spellEnd"/>
      <w:r w:rsidRPr="00E31C32">
        <w:rPr>
          <w:rFonts w:ascii="Arial" w:hAnsi="Arial" w:cs="Arial"/>
          <w:color w:val="000000"/>
          <w:szCs w:val="15"/>
        </w:rPr>
        <w:t xml:space="preserve">, </w:t>
      </w:r>
      <w:proofErr w:type="spellStart"/>
      <w:r w:rsidRPr="00E31C32">
        <w:rPr>
          <w:rFonts w:ascii="Arial" w:hAnsi="Arial" w:cs="Arial"/>
          <w:color w:val="000000"/>
          <w:szCs w:val="15"/>
        </w:rPr>
        <w:t>Fabrice</w:t>
      </w:r>
      <w:proofErr w:type="spellEnd"/>
      <w:r w:rsidRPr="00E31C32">
        <w:rPr>
          <w:rFonts w:ascii="Arial" w:hAnsi="Arial" w:cs="Arial"/>
          <w:color w:val="000000"/>
          <w:szCs w:val="15"/>
        </w:rPr>
        <w:t xml:space="preserve"> </w:t>
      </w:r>
      <w:proofErr w:type="spellStart"/>
      <w:r w:rsidRPr="00E31C32">
        <w:rPr>
          <w:rFonts w:ascii="Arial" w:hAnsi="Arial" w:cs="Arial"/>
          <w:color w:val="000000"/>
          <w:szCs w:val="15"/>
        </w:rPr>
        <w:t>Roubelat</w:t>
      </w:r>
      <w:proofErr w:type="spellEnd"/>
      <w:r w:rsidRPr="00E31C32">
        <w:rPr>
          <w:rFonts w:ascii="Arial" w:hAnsi="Arial" w:cs="Arial"/>
          <w:color w:val="000000"/>
          <w:szCs w:val="15"/>
        </w:rPr>
        <w:t>. (2000). La Caja de Herramientas de la prospec</w:t>
      </w:r>
      <w:r>
        <w:rPr>
          <w:rFonts w:ascii="Arial" w:hAnsi="Arial" w:cs="Arial"/>
          <w:color w:val="000000"/>
          <w:szCs w:val="15"/>
        </w:rPr>
        <w:t xml:space="preserve">tiva </w:t>
      </w:r>
      <w:proofErr w:type="spellStart"/>
      <w:r>
        <w:rPr>
          <w:rFonts w:ascii="Arial" w:hAnsi="Arial" w:cs="Arial"/>
          <w:color w:val="000000"/>
          <w:szCs w:val="15"/>
        </w:rPr>
        <w:t>estrategica</w:t>
      </w:r>
      <w:proofErr w:type="spellEnd"/>
      <w:r>
        <w:rPr>
          <w:rFonts w:ascii="Arial" w:hAnsi="Arial" w:cs="Arial"/>
          <w:color w:val="000000"/>
          <w:szCs w:val="15"/>
        </w:rPr>
        <w:t xml:space="preserve">. Cuaderno nº 5 </w:t>
      </w:r>
      <w:r w:rsidRPr="00E31C32">
        <w:rPr>
          <w:rFonts w:ascii="Arial" w:hAnsi="Arial" w:cs="Arial"/>
          <w:color w:val="000000"/>
          <w:szCs w:val="15"/>
        </w:rPr>
        <w:t>Cuarta edición</w:t>
      </w:r>
      <w:r>
        <w:rPr>
          <w:rFonts w:ascii="Arial" w:hAnsi="Arial" w:cs="Arial"/>
          <w:color w:val="000000"/>
          <w:szCs w:val="15"/>
        </w:rPr>
        <w:t>.</w:t>
      </w:r>
    </w:p>
    <w:p w:rsidR="009B2CB8" w:rsidRPr="009B2CB8" w:rsidRDefault="009B2CB8" w:rsidP="009E7A5C">
      <w:pPr>
        <w:pStyle w:val="NormalWeb"/>
        <w:numPr>
          <w:ilvl w:val="0"/>
          <w:numId w:val="43"/>
        </w:numPr>
        <w:shd w:val="clear" w:color="auto" w:fill="FFFFFF"/>
        <w:spacing w:before="0" w:beforeAutospacing="0" w:after="0" w:afterAutospacing="0" w:line="360" w:lineRule="auto"/>
        <w:jc w:val="both"/>
        <w:rPr>
          <w:rFonts w:ascii="Arial" w:hAnsi="Arial" w:cs="Arial"/>
          <w:color w:val="000000"/>
          <w:szCs w:val="15"/>
        </w:rPr>
      </w:pPr>
      <w:r w:rsidRPr="00A3703A">
        <w:rPr>
          <w:rFonts w:ascii="Arial" w:hAnsi="Arial" w:cs="Arial"/>
          <w:bCs/>
        </w:rPr>
        <w:t>OCDE (2012), Guía para mejorar la calidad regulatoria de trámites estatales y municipales e impulsar la competitividad de México, OECD Publishing.</w:t>
      </w:r>
    </w:p>
    <w:p w:rsidR="009B2CB8" w:rsidRPr="009B2CB8" w:rsidRDefault="009B2CB8" w:rsidP="009E7A5C">
      <w:pPr>
        <w:pStyle w:val="NormalWeb"/>
        <w:numPr>
          <w:ilvl w:val="0"/>
          <w:numId w:val="43"/>
        </w:numPr>
        <w:shd w:val="clear" w:color="auto" w:fill="FFFFFF"/>
        <w:spacing w:before="0" w:beforeAutospacing="0" w:after="0" w:afterAutospacing="0" w:line="360" w:lineRule="auto"/>
        <w:jc w:val="both"/>
        <w:rPr>
          <w:rFonts w:ascii="Arial" w:hAnsi="Arial" w:cs="Arial"/>
          <w:color w:val="000000"/>
          <w:szCs w:val="15"/>
        </w:rPr>
      </w:pPr>
      <w:r w:rsidRPr="00E31C32">
        <w:rPr>
          <w:rFonts w:ascii="Arial" w:hAnsi="Arial" w:cs="Arial"/>
          <w:color w:val="000000"/>
          <w:szCs w:val="15"/>
        </w:rPr>
        <w:t>Olmedo, Fernando O. y et. al. Magazine Estrategia Año 2- Edición Nº31- Argentina, Sección Administración</w:t>
      </w:r>
      <w:r>
        <w:rPr>
          <w:rFonts w:ascii="Arial" w:hAnsi="Arial" w:cs="Arial"/>
          <w:color w:val="000000"/>
          <w:szCs w:val="15"/>
        </w:rPr>
        <w:t>.</w:t>
      </w:r>
    </w:p>
    <w:p w:rsidR="009B2CB8" w:rsidRPr="009B2CB8" w:rsidRDefault="009B2CB8" w:rsidP="009E7A5C">
      <w:pPr>
        <w:pStyle w:val="NormalWeb"/>
        <w:numPr>
          <w:ilvl w:val="0"/>
          <w:numId w:val="43"/>
        </w:numPr>
        <w:shd w:val="clear" w:color="auto" w:fill="FFFFFF"/>
        <w:spacing w:before="0" w:beforeAutospacing="0" w:after="0" w:afterAutospacing="0" w:line="360" w:lineRule="auto"/>
        <w:jc w:val="both"/>
        <w:rPr>
          <w:rFonts w:ascii="Arial" w:hAnsi="Arial" w:cs="Arial"/>
          <w:color w:val="000000"/>
          <w:szCs w:val="15"/>
        </w:rPr>
      </w:pPr>
      <w:r>
        <w:rPr>
          <w:rFonts w:ascii="Arial" w:hAnsi="Arial" w:cs="Arial"/>
          <w:color w:val="000000"/>
          <w:szCs w:val="15"/>
        </w:rPr>
        <w:t>García, T. &amp; Cano (1999-2000). EL FODA, una técnica para el análisis de problemas en el contexto de la planeación en las organizaciones.</w:t>
      </w:r>
    </w:p>
    <w:p w:rsidR="009B2CB8" w:rsidRPr="009B2CB8" w:rsidRDefault="009B2CB8" w:rsidP="009E7A5C">
      <w:pPr>
        <w:pStyle w:val="NormalWeb"/>
        <w:numPr>
          <w:ilvl w:val="0"/>
          <w:numId w:val="43"/>
        </w:numPr>
        <w:shd w:val="clear" w:color="auto" w:fill="FFFFFF"/>
        <w:spacing w:before="0" w:beforeAutospacing="0" w:line="360" w:lineRule="auto"/>
        <w:jc w:val="both"/>
        <w:rPr>
          <w:rFonts w:ascii="Arial" w:hAnsi="Arial" w:cs="Arial"/>
          <w:color w:val="000000"/>
          <w:szCs w:val="15"/>
        </w:rPr>
      </w:pPr>
      <w:r w:rsidRPr="00E31C32">
        <w:rPr>
          <w:rFonts w:ascii="Arial" w:hAnsi="Arial" w:cs="Arial"/>
          <w:color w:val="000000"/>
          <w:szCs w:val="15"/>
        </w:rPr>
        <w:t>Normas ISO9000:2000-Sistema de Gestión de Calidad-Fundamentos y Vocabulario, y en la norma ISO9002:2000 e ISO 9004:2000. Directrices para la mejora del desempeño.</w:t>
      </w:r>
    </w:p>
    <w:p w:rsidR="009B2CB8" w:rsidRPr="00A66C71" w:rsidRDefault="009B2CB8" w:rsidP="00020350">
      <w:pPr>
        <w:pStyle w:val="Prrafodelista"/>
        <w:numPr>
          <w:ilvl w:val="0"/>
          <w:numId w:val="43"/>
        </w:numPr>
        <w:spacing w:line="360" w:lineRule="auto"/>
        <w:jc w:val="both"/>
        <w:rPr>
          <w:rFonts w:ascii="Arial" w:hAnsi="Arial" w:cs="Arial"/>
          <w:sz w:val="24"/>
        </w:rPr>
      </w:pPr>
      <w:r w:rsidRPr="00A66C71">
        <w:rPr>
          <w:rFonts w:ascii="Arial" w:hAnsi="Arial" w:cs="Arial"/>
          <w:sz w:val="24"/>
        </w:rPr>
        <w:t>Sherman, Arthur (1977). Administración en las Organizaciones, Edit. Continental 6° Ed. México.</w:t>
      </w:r>
    </w:p>
    <w:p w:rsidR="009B2CB8" w:rsidRPr="00A66C71" w:rsidRDefault="009B2CB8" w:rsidP="00020350">
      <w:pPr>
        <w:pStyle w:val="Prrafodelista"/>
        <w:numPr>
          <w:ilvl w:val="0"/>
          <w:numId w:val="43"/>
        </w:numPr>
        <w:spacing w:line="360" w:lineRule="auto"/>
        <w:jc w:val="both"/>
        <w:rPr>
          <w:rFonts w:ascii="Arial" w:hAnsi="Arial" w:cs="Arial"/>
          <w:sz w:val="24"/>
        </w:rPr>
      </w:pPr>
      <w:r w:rsidRPr="00A66C71">
        <w:rPr>
          <w:rFonts w:ascii="Arial" w:hAnsi="Arial" w:cs="Arial"/>
          <w:sz w:val="24"/>
        </w:rPr>
        <w:t>SANCHEZ GONZALEZ, JUAN JOSE. La Administración Pública como Ciencia. Su Objeto y su Estudio. IAPEM.</w:t>
      </w:r>
    </w:p>
    <w:p w:rsidR="009B2CB8" w:rsidRPr="00A66C71" w:rsidRDefault="009B2CB8" w:rsidP="00020350">
      <w:pPr>
        <w:pStyle w:val="Prrafodelista"/>
        <w:numPr>
          <w:ilvl w:val="0"/>
          <w:numId w:val="43"/>
        </w:numPr>
        <w:spacing w:line="360" w:lineRule="auto"/>
        <w:jc w:val="both"/>
        <w:rPr>
          <w:rFonts w:ascii="Arial" w:hAnsi="Arial" w:cs="Arial"/>
          <w:sz w:val="24"/>
        </w:rPr>
      </w:pPr>
      <w:r w:rsidRPr="00A66C71">
        <w:rPr>
          <w:rFonts w:ascii="Arial" w:hAnsi="Arial" w:cs="Arial"/>
          <w:sz w:val="24"/>
        </w:rPr>
        <w:t>Ley General de Títulos y Disposiciones de Crédito</w:t>
      </w:r>
    </w:p>
    <w:p w:rsidR="009B2CB8" w:rsidRPr="009B2CB8" w:rsidRDefault="009B2CB8" w:rsidP="009E7A5C">
      <w:pPr>
        <w:pStyle w:val="Prrafodelista"/>
        <w:numPr>
          <w:ilvl w:val="0"/>
          <w:numId w:val="43"/>
        </w:numPr>
        <w:spacing w:line="360" w:lineRule="auto"/>
        <w:jc w:val="both"/>
        <w:rPr>
          <w:rFonts w:ascii="Arial" w:hAnsi="Arial" w:cs="Arial"/>
          <w:sz w:val="24"/>
        </w:rPr>
      </w:pPr>
      <w:r w:rsidRPr="009B2CB8">
        <w:rPr>
          <w:rFonts w:ascii="Arial" w:hAnsi="Arial" w:cs="Arial"/>
          <w:sz w:val="24"/>
        </w:rPr>
        <w:t xml:space="preserve">Ley de Instituciones de Crédito </w:t>
      </w:r>
    </w:p>
    <w:p w:rsidR="009E7A5C" w:rsidRDefault="009E7A5C" w:rsidP="00B7303E">
      <w:pPr>
        <w:spacing w:after="0"/>
        <w:jc w:val="center"/>
        <w:rPr>
          <w:rFonts w:ascii="Arial" w:hAnsi="Arial" w:cs="Arial"/>
          <w:b/>
          <w:color w:val="000000" w:themeColor="text1"/>
          <w:sz w:val="28"/>
          <w:szCs w:val="28"/>
        </w:rPr>
      </w:pPr>
    </w:p>
    <w:p w:rsidR="009E7A5C" w:rsidRDefault="009E7A5C" w:rsidP="00B7303E">
      <w:pPr>
        <w:spacing w:after="0"/>
        <w:jc w:val="center"/>
        <w:rPr>
          <w:rFonts w:ascii="Arial" w:hAnsi="Arial" w:cs="Arial"/>
          <w:b/>
          <w:color w:val="000000" w:themeColor="text1"/>
          <w:sz w:val="28"/>
          <w:szCs w:val="28"/>
        </w:rPr>
      </w:pPr>
    </w:p>
    <w:p w:rsidR="00A66C71" w:rsidRDefault="00A66C71" w:rsidP="00B7303E">
      <w:pPr>
        <w:spacing w:after="0"/>
        <w:jc w:val="center"/>
        <w:rPr>
          <w:rFonts w:ascii="Arial" w:hAnsi="Arial" w:cs="Arial"/>
          <w:b/>
          <w:color w:val="000000" w:themeColor="text1"/>
          <w:sz w:val="28"/>
          <w:szCs w:val="28"/>
        </w:rPr>
      </w:pPr>
    </w:p>
    <w:p w:rsidR="00A66C71" w:rsidRDefault="00A66C71" w:rsidP="00B7303E">
      <w:pPr>
        <w:spacing w:after="0"/>
        <w:jc w:val="center"/>
        <w:rPr>
          <w:rFonts w:ascii="Arial" w:hAnsi="Arial" w:cs="Arial"/>
          <w:b/>
          <w:color w:val="000000" w:themeColor="text1"/>
          <w:sz w:val="28"/>
          <w:szCs w:val="28"/>
        </w:rPr>
      </w:pPr>
    </w:p>
    <w:p w:rsidR="00A66C71" w:rsidRDefault="00A66C71" w:rsidP="00B7303E">
      <w:pPr>
        <w:spacing w:after="0"/>
        <w:jc w:val="center"/>
        <w:rPr>
          <w:rFonts w:ascii="Arial" w:hAnsi="Arial" w:cs="Arial"/>
          <w:b/>
          <w:color w:val="000000" w:themeColor="text1"/>
          <w:sz w:val="28"/>
          <w:szCs w:val="28"/>
        </w:rPr>
      </w:pPr>
    </w:p>
    <w:p w:rsidR="001326B9" w:rsidRDefault="00FC111E" w:rsidP="00FC111E">
      <w:pPr>
        <w:spacing w:after="0"/>
        <w:rPr>
          <w:rFonts w:ascii="Arial" w:hAnsi="Arial" w:cs="Arial"/>
          <w:b/>
          <w:color w:val="000000" w:themeColor="text1"/>
          <w:sz w:val="28"/>
          <w:szCs w:val="28"/>
        </w:rPr>
      </w:pPr>
      <w:r>
        <w:rPr>
          <w:rFonts w:ascii="Arial" w:hAnsi="Arial" w:cs="Arial"/>
          <w:b/>
          <w:color w:val="000000" w:themeColor="text1"/>
          <w:sz w:val="28"/>
          <w:szCs w:val="28"/>
        </w:rPr>
        <w:lastRenderedPageBreak/>
        <w:t>11.</w:t>
      </w:r>
      <w:r w:rsidR="00B86033">
        <w:rPr>
          <w:rFonts w:ascii="Arial" w:hAnsi="Arial" w:cs="Arial"/>
          <w:b/>
          <w:color w:val="000000" w:themeColor="text1"/>
          <w:sz w:val="28"/>
          <w:szCs w:val="28"/>
        </w:rPr>
        <w:t xml:space="preserve"> </w:t>
      </w:r>
      <w:r w:rsidR="001326B9">
        <w:rPr>
          <w:rFonts w:ascii="Arial" w:hAnsi="Arial" w:cs="Arial"/>
          <w:b/>
          <w:color w:val="000000" w:themeColor="text1"/>
          <w:sz w:val="28"/>
          <w:szCs w:val="28"/>
        </w:rPr>
        <w:t>ANEXOS</w:t>
      </w:r>
    </w:p>
    <w:p w:rsidR="00045249" w:rsidRDefault="00045249" w:rsidP="006B394D">
      <w:pPr>
        <w:spacing w:after="0"/>
        <w:jc w:val="both"/>
        <w:rPr>
          <w:rFonts w:ascii="Arial" w:hAnsi="Arial" w:cs="Arial"/>
          <w:b/>
          <w:color w:val="000000" w:themeColor="text1"/>
          <w:sz w:val="28"/>
          <w:szCs w:val="28"/>
        </w:rPr>
      </w:pPr>
    </w:p>
    <w:p w:rsidR="00045249" w:rsidRDefault="00045249" w:rsidP="00DB2FBD">
      <w:pPr>
        <w:spacing w:after="0" w:line="360" w:lineRule="auto"/>
        <w:jc w:val="center"/>
        <w:rPr>
          <w:rFonts w:ascii="Arial" w:hAnsi="Arial" w:cs="Arial"/>
          <w:b/>
          <w:sz w:val="24"/>
          <w:szCs w:val="24"/>
        </w:rPr>
      </w:pPr>
      <w:r w:rsidRPr="00045249">
        <w:rPr>
          <w:rFonts w:ascii="Arial" w:hAnsi="Arial" w:cs="Arial"/>
          <w:b/>
          <w:sz w:val="24"/>
          <w:szCs w:val="24"/>
        </w:rPr>
        <w:t>Ley Orgánica de la Administración Pública del Estado de Chiapas</w:t>
      </w:r>
    </w:p>
    <w:p w:rsidR="00045249" w:rsidRPr="00045249" w:rsidRDefault="00045249" w:rsidP="00DB2FBD">
      <w:pPr>
        <w:spacing w:after="0" w:line="360" w:lineRule="auto"/>
        <w:jc w:val="center"/>
        <w:rPr>
          <w:rFonts w:ascii="Arial" w:hAnsi="Arial" w:cs="Arial"/>
          <w:b/>
          <w:sz w:val="24"/>
          <w:szCs w:val="24"/>
        </w:rPr>
      </w:pPr>
    </w:p>
    <w:p w:rsidR="00045249" w:rsidRPr="00045249" w:rsidRDefault="00045249" w:rsidP="00DB2FBD">
      <w:pPr>
        <w:spacing w:after="0" w:line="360" w:lineRule="auto"/>
        <w:jc w:val="center"/>
        <w:rPr>
          <w:rFonts w:ascii="Arial" w:hAnsi="Arial" w:cs="Arial"/>
          <w:b/>
        </w:rPr>
      </w:pPr>
      <w:r w:rsidRPr="00045249">
        <w:rPr>
          <w:rFonts w:ascii="Arial" w:hAnsi="Arial" w:cs="Arial"/>
          <w:b/>
        </w:rPr>
        <w:t>Título Primero</w:t>
      </w:r>
    </w:p>
    <w:p w:rsidR="00045249" w:rsidRPr="00045249" w:rsidRDefault="00045249" w:rsidP="00DB2FBD">
      <w:pPr>
        <w:spacing w:after="0" w:line="360" w:lineRule="auto"/>
        <w:jc w:val="center"/>
        <w:rPr>
          <w:rFonts w:ascii="Arial" w:hAnsi="Arial" w:cs="Arial"/>
          <w:b/>
        </w:rPr>
      </w:pPr>
      <w:r w:rsidRPr="00045249">
        <w:rPr>
          <w:rFonts w:ascii="Arial" w:hAnsi="Arial" w:cs="Arial"/>
          <w:b/>
        </w:rPr>
        <w:t>Capítulo Primero</w:t>
      </w:r>
    </w:p>
    <w:p w:rsidR="00045249" w:rsidRPr="00045249" w:rsidRDefault="00045249" w:rsidP="00DB2FBD">
      <w:pPr>
        <w:spacing w:after="0" w:line="360" w:lineRule="auto"/>
        <w:jc w:val="center"/>
        <w:rPr>
          <w:rFonts w:ascii="Arial" w:hAnsi="Arial" w:cs="Arial"/>
          <w:b/>
        </w:rPr>
      </w:pPr>
      <w:r w:rsidRPr="00045249">
        <w:rPr>
          <w:rFonts w:ascii="Arial" w:hAnsi="Arial" w:cs="Arial"/>
          <w:b/>
        </w:rPr>
        <w:t>De la Organización de la Administración Pública Estatal</w:t>
      </w:r>
    </w:p>
    <w:p w:rsidR="00045249" w:rsidRDefault="00045249" w:rsidP="00DB2FBD">
      <w:pPr>
        <w:spacing w:after="0" w:line="360" w:lineRule="auto"/>
        <w:jc w:val="both"/>
      </w:pPr>
    </w:p>
    <w:p w:rsidR="00045249" w:rsidRPr="00045249" w:rsidRDefault="00045249" w:rsidP="00DB2FBD">
      <w:pPr>
        <w:spacing w:after="0" w:line="360" w:lineRule="auto"/>
        <w:jc w:val="both"/>
        <w:rPr>
          <w:rFonts w:ascii="Arial" w:hAnsi="Arial" w:cs="Arial"/>
          <w:sz w:val="24"/>
          <w:szCs w:val="24"/>
        </w:rPr>
      </w:pPr>
      <w:r w:rsidRPr="008757C4">
        <w:rPr>
          <w:rFonts w:ascii="Arial" w:hAnsi="Arial" w:cs="Arial"/>
          <w:b/>
          <w:sz w:val="24"/>
          <w:szCs w:val="24"/>
        </w:rPr>
        <w:t>Artículo 1.-</w:t>
      </w:r>
      <w:r w:rsidRPr="00045249">
        <w:rPr>
          <w:rFonts w:ascii="Arial" w:hAnsi="Arial" w:cs="Arial"/>
          <w:sz w:val="24"/>
          <w:szCs w:val="24"/>
        </w:rPr>
        <w:t xml:space="preserve"> La presente Ley establece las bases de organización de la Administración Pública Estatal, centralizada y paraestatal, así como las atribuciones de las dependencias del Ejecutivo del Estado. </w:t>
      </w:r>
    </w:p>
    <w:p w:rsidR="00045249" w:rsidRPr="00045249" w:rsidRDefault="00045249" w:rsidP="00DB2FBD">
      <w:pPr>
        <w:spacing w:after="0" w:line="360" w:lineRule="auto"/>
        <w:jc w:val="both"/>
        <w:rPr>
          <w:rFonts w:ascii="Arial" w:hAnsi="Arial" w:cs="Arial"/>
          <w:sz w:val="24"/>
          <w:szCs w:val="24"/>
        </w:rPr>
      </w:pPr>
    </w:p>
    <w:p w:rsidR="00045249" w:rsidRPr="00045249" w:rsidRDefault="00045249" w:rsidP="00DB2FBD">
      <w:pPr>
        <w:spacing w:after="0" w:line="360" w:lineRule="auto"/>
        <w:jc w:val="both"/>
        <w:rPr>
          <w:rFonts w:ascii="Arial" w:hAnsi="Arial" w:cs="Arial"/>
          <w:sz w:val="24"/>
          <w:szCs w:val="24"/>
        </w:rPr>
      </w:pPr>
      <w:r w:rsidRPr="008757C4">
        <w:rPr>
          <w:rFonts w:ascii="Arial" w:hAnsi="Arial" w:cs="Arial"/>
          <w:b/>
          <w:sz w:val="24"/>
          <w:szCs w:val="24"/>
        </w:rPr>
        <w:t>Artículo 2.-</w:t>
      </w:r>
      <w:r w:rsidRPr="00045249">
        <w:rPr>
          <w:rFonts w:ascii="Arial" w:hAnsi="Arial" w:cs="Arial"/>
          <w:sz w:val="24"/>
          <w:szCs w:val="24"/>
        </w:rPr>
        <w:t xml:space="preserve"> La Administración Pública Estatal se regirá por la presente Ley y las demás disposiciones legales aplicables y se organizará conforme lo siguiente.</w:t>
      </w:r>
    </w:p>
    <w:p w:rsidR="00045249" w:rsidRDefault="00045249" w:rsidP="00DB2FBD">
      <w:pPr>
        <w:spacing w:after="0" w:line="360" w:lineRule="auto"/>
        <w:jc w:val="both"/>
        <w:rPr>
          <w:rFonts w:ascii="Arial" w:hAnsi="Arial" w:cs="Arial"/>
          <w:sz w:val="24"/>
          <w:szCs w:val="24"/>
        </w:rPr>
      </w:pPr>
      <w:r w:rsidRPr="00045249">
        <w:rPr>
          <w:rFonts w:ascii="Arial" w:hAnsi="Arial" w:cs="Arial"/>
          <w:sz w:val="24"/>
          <w:szCs w:val="24"/>
        </w:rPr>
        <w:t xml:space="preserve">I. Administración Centralizada: Estará integrada por las Dependencias y Unidades Administrativas que se encuentran directamente adscritas al Titular del Ejecutivo Estatal, incluyendo los Órganos Desconcentrados. </w:t>
      </w:r>
    </w:p>
    <w:p w:rsidR="008757C4" w:rsidRPr="00045249" w:rsidRDefault="008757C4" w:rsidP="00DB2FBD">
      <w:pPr>
        <w:spacing w:after="0" w:line="360" w:lineRule="auto"/>
        <w:jc w:val="both"/>
        <w:rPr>
          <w:rFonts w:ascii="Arial" w:hAnsi="Arial" w:cs="Arial"/>
          <w:sz w:val="24"/>
          <w:szCs w:val="24"/>
        </w:rPr>
      </w:pPr>
    </w:p>
    <w:p w:rsidR="00045249" w:rsidRPr="00045249" w:rsidRDefault="00045249" w:rsidP="00DB2FBD">
      <w:pPr>
        <w:spacing w:after="0" w:line="360" w:lineRule="auto"/>
        <w:jc w:val="both"/>
        <w:rPr>
          <w:rFonts w:ascii="Arial" w:hAnsi="Arial" w:cs="Arial"/>
          <w:sz w:val="24"/>
          <w:szCs w:val="24"/>
        </w:rPr>
      </w:pPr>
      <w:r w:rsidRPr="00045249">
        <w:rPr>
          <w:rFonts w:ascii="Arial" w:hAnsi="Arial" w:cs="Arial"/>
          <w:sz w:val="24"/>
          <w:szCs w:val="24"/>
        </w:rPr>
        <w:t>II. Administración Paraestatal: Estará integrada por las Entidades que se constituyen como Organismos Descentralizados, los Organismos Auxiliares, las Empresas de Participación Estatal y los Fideicomisos Públicos que se organicen de manera análoga a los organismos descentralizados.</w:t>
      </w:r>
    </w:p>
    <w:p w:rsidR="00045249" w:rsidRPr="00045249" w:rsidRDefault="00045249" w:rsidP="00DB2FBD">
      <w:pPr>
        <w:spacing w:after="0" w:line="360" w:lineRule="auto"/>
        <w:jc w:val="both"/>
        <w:rPr>
          <w:rFonts w:ascii="Arial" w:hAnsi="Arial" w:cs="Arial"/>
          <w:sz w:val="24"/>
          <w:szCs w:val="24"/>
        </w:rPr>
      </w:pPr>
    </w:p>
    <w:p w:rsidR="00045249" w:rsidRPr="00045249" w:rsidRDefault="00045249" w:rsidP="00DB2FBD">
      <w:pPr>
        <w:spacing w:after="0" w:line="360" w:lineRule="auto"/>
        <w:jc w:val="both"/>
        <w:rPr>
          <w:rFonts w:ascii="Arial" w:hAnsi="Arial" w:cs="Arial"/>
          <w:sz w:val="24"/>
          <w:szCs w:val="24"/>
        </w:rPr>
      </w:pPr>
      <w:r w:rsidRPr="00045249">
        <w:rPr>
          <w:rFonts w:ascii="Arial" w:hAnsi="Arial" w:cs="Arial"/>
          <w:sz w:val="24"/>
          <w:szCs w:val="24"/>
        </w:rPr>
        <w:t xml:space="preserve">La constitución, organización y funcionamiento de los organismos descentralizados, de los organismos auxiliares, de las empresas de participación estatal y de los fideicomisos constituidos de forma análoga a los organismos descentralizados, estarán regulados por la Ley de Entidades Paraestatales del Estado. </w:t>
      </w:r>
    </w:p>
    <w:p w:rsidR="00045249" w:rsidRPr="00045249" w:rsidRDefault="00045249" w:rsidP="00DB2FBD">
      <w:pPr>
        <w:spacing w:after="0" w:line="360" w:lineRule="auto"/>
        <w:jc w:val="both"/>
        <w:rPr>
          <w:rFonts w:ascii="Arial" w:hAnsi="Arial" w:cs="Arial"/>
          <w:sz w:val="24"/>
          <w:szCs w:val="24"/>
        </w:rPr>
      </w:pPr>
    </w:p>
    <w:p w:rsidR="00045249" w:rsidRPr="00045249" w:rsidRDefault="00045249" w:rsidP="00DB2FBD">
      <w:pPr>
        <w:spacing w:after="0" w:line="360" w:lineRule="auto"/>
        <w:jc w:val="both"/>
        <w:rPr>
          <w:rFonts w:ascii="Arial" w:hAnsi="Arial" w:cs="Arial"/>
          <w:sz w:val="24"/>
          <w:szCs w:val="24"/>
        </w:rPr>
      </w:pPr>
      <w:r w:rsidRPr="00045249">
        <w:rPr>
          <w:rFonts w:ascii="Arial" w:hAnsi="Arial" w:cs="Arial"/>
          <w:sz w:val="24"/>
          <w:szCs w:val="24"/>
        </w:rPr>
        <w:t xml:space="preserve">Los fideicomisos públicos a que se refiere la fracción II de este artículo, son aquellos creados por ley o decreto del Congreso del Estado, con el propósito de impulsar las </w:t>
      </w:r>
      <w:r w:rsidRPr="00045249">
        <w:rPr>
          <w:rFonts w:ascii="Arial" w:hAnsi="Arial" w:cs="Arial"/>
          <w:sz w:val="24"/>
          <w:szCs w:val="24"/>
        </w:rPr>
        <w:lastRenderedPageBreak/>
        <w:t xml:space="preserve">áreas prioritarias del desarrollo en la Entidad, que cuenten con una estructura orgánica análoga a los organismos públicos descentralizados, además de personalidad jurídica y patrimonio propios, con la única distinción que su órgano de gobierno será denominado Comité Técnico. </w:t>
      </w:r>
    </w:p>
    <w:p w:rsidR="00045249" w:rsidRPr="00045249" w:rsidRDefault="00045249" w:rsidP="00DB2FBD">
      <w:pPr>
        <w:spacing w:after="0" w:line="360" w:lineRule="auto"/>
        <w:jc w:val="both"/>
        <w:rPr>
          <w:rFonts w:ascii="Arial" w:hAnsi="Arial" w:cs="Arial"/>
          <w:sz w:val="24"/>
          <w:szCs w:val="24"/>
        </w:rPr>
      </w:pPr>
    </w:p>
    <w:p w:rsidR="00045249" w:rsidRDefault="00045249" w:rsidP="00DB2FBD">
      <w:pPr>
        <w:spacing w:after="0" w:line="360" w:lineRule="auto"/>
        <w:jc w:val="both"/>
        <w:rPr>
          <w:rFonts w:ascii="Arial" w:hAnsi="Arial" w:cs="Arial"/>
          <w:sz w:val="24"/>
          <w:szCs w:val="24"/>
        </w:rPr>
      </w:pPr>
      <w:r w:rsidRPr="00045249">
        <w:rPr>
          <w:rFonts w:ascii="Arial" w:hAnsi="Arial" w:cs="Arial"/>
          <w:sz w:val="24"/>
          <w:szCs w:val="24"/>
        </w:rPr>
        <w:t>Salvo lo dispuesto en la fracción II de este artículo, los Fideicomisos Públicos serán regulados conforme a las disposiciones del Código de la Hacienda Pública del Estado y las demás Leyes de carácter federal.</w:t>
      </w:r>
    </w:p>
    <w:p w:rsidR="00486F9B" w:rsidRDefault="00486F9B" w:rsidP="00DB2FBD">
      <w:pPr>
        <w:spacing w:after="0" w:line="360" w:lineRule="auto"/>
        <w:rPr>
          <w:rFonts w:ascii="Arial" w:hAnsi="Arial" w:cs="Arial"/>
          <w:sz w:val="24"/>
          <w:szCs w:val="24"/>
        </w:rPr>
      </w:pPr>
    </w:p>
    <w:p w:rsidR="004D0DBB" w:rsidRDefault="00486F9B" w:rsidP="004D0DBB">
      <w:pPr>
        <w:spacing w:after="0"/>
        <w:jc w:val="center"/>
        <w:rPr>
          <w:rFonts w:ascii="Arial" w:hAnsi="Arial" w:cs="Arial"/>
          <w:sz w:val="24"/>
          <w:szCs w:val="24"/>
        </w:rPr>
      </w:pPr>
      <w:r>
        <w:rPr>
          <w:rFonts w:ascii="Arial" w:hAnsi="Arial" w:cs="Arial"/>
          <w:sz w:val="24"/>
          <w:szCs w:val="24"/>
        </w:rPr>
        <w:t>Decreto No. 534-A-2007 del Periódico Oficial del Estado de Chiapas.</w:t>
      </w:r>
    </w:p>
    <w:p w:rsidR="008757C4" w:rsidRDefault="008757C4" w:rsidP="00486F9B">
      <w:pPr>
        <w:spacing w:after="0"/>
        <w:jc w:val="center"/>
        <w:rPr>
          <w:rFonts w:ascii="Arial" w:hAnsi="Arial" w:cs="Arial"/>
          <w:b/>
          <w:color w:val="000000" w:themeColor="text1"/>
          <w:sz w:val="24"/>
          <w:szCs w:val="24"/>
        </w:rPr>
      </w:pPr>
      <w:r>
        <w:rPr>
          <w:noProof/>
        </w:rPr>
        <w:drawing>
          <wp:inline distT="0" distB="0" distL="0" distR="0" wp14:anchorId="1D6C3F52" wp14:editId="0C0C1E6C">
            <wp:extent cx="5612130" cy="149479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1494790"/>
                    </a:xfrm>
                    <a:prstGeom prst="rect">
                      <a:avLst/>
                    </a:prstGeom>
                  </pic:spPr>
                </pic:pic>
              </a:graphicData>
            </a:graphic>
          </wp:inline>
        </w:drawing>
      </w:r>
    </w:p>
    <w:p w:rsidR="00486F9B" w:rsidRDefault="00486F9B" w:rsidP="00486F9B">
      <w:pPr>
        <w:spacing w:after="0"/>
        <w:jc w:val="center"/>
        <w:rPr>
          <w:rFonts w:ascii="Arial" w:hAnsi="Arial" w:cs="Arial"/>
          <w:b/>
          <w:color w:val="000000" w:themeColor="text1"/>
          <w:sz w:val="24"/>
          <w:szCs w:val="24"/>
        </w:rPr>
      </w:pPr>
    </w:p>
    <w:p w:rsidR="00486F9B" w:rsidRDefault="00486F9B" w:rsidP="00486F9B">
      <w:pPr>
        <w:spacing w:after="0"/>
        <w:jc w:val="center"/>
        <w:rPr>
          <w:rFonts w:ascii="Arial" w:hAnsi="Arial" w:cs="Arial"/>
          <w:b/>
          <w:color w:val="000000" w:themeColor="text1"/>
          <w:sz w:val="24"/>
          <w:szCs w:val="24"/>
        </w:rPr>
      </w:pPr>
    </w:p>
    <w:p w:rsidR="00486F9B" w:rsidRDefault="00486F9B" w:rsidP="00486F9B">
      <w:pPr>
        <w:spacing w:after="0"/>
        <w:jc w:val="center"/>
        <w:rPr>
          <w:rFonts w:ascii="Arial" w:hAnsi="Arial" w:cs="Arial"/>
          <w:b/>
          <w:color w:val="000000" w:themeColor="text1"/>
          <w:sz w:val="24"/>
          <w:szCs w:val="24"/>
        </w:rPr>
      </w:pPr>
    </w:p>
    <w:p w:rsidR="004D0DBB" w:rsidRPr="00486F9B" w:rsidRDefault="00486F9B" w:rsidP="004D0DBB">
      <w:pPr>
        <w:spacing w:after="0"/>
        <w:jc w:val="center"/>
        <w:rPr>
          <w:rFonts w:ascii="Arial" w:hAnsi="Arial" w:cs="Arial"/>
          <w:sz w:val="24"/>
          <w:szCs w:val="24"/>
        </w:rPr>
      </w:pPr>
      <w:r>
        <w:rPr>
          <w:rFonts w:ascii="Arial" w:hAnsi="Arial" w:cs="Arial"/>
          <w:sz w:val="24"/>
          <w:szCs w:val="24"/>
        </w:rPr>
        <w:t>Decreto No. 605-A-2007 del Periódico Oficial del Estado de Chiapas.</w:t>
      </w:r>
    </w:p>
    <w:p w:rsidR="00486F9B" w:rsidRDefault="00486F9B" w:rsidP="00486F9B">
      <w:pPr>
        <w:spacing w:after="0"/>
        <w:jc w:val="center"/>
        <w:rPr>
          <w:rFonts w:ascii="Arial" w:hAnsi="Arial" w:cs="Arial"/>
          <w:b/>
          <w:color w:val="000000" w:themeColor="text1"/>
          <w:sz w:val="24"/>
          <w:szCs w:val="24"/>
        </w:rPr>
      </w:pPr>
      <w:r>
        <w:rPr>
          <w:noProof/>
        </w:rPr>
        <w:drawing>
          <wp:inline distT="0" distB="0" distL="0" distR="0" wp14:anchorId="0779CDCB" wp14:editId="56F4FF09">
            <wp:extent cx="5612130" cy="141478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1414780"/>
                    </a:xfrm>
                    <a:prstGeom prst="rect">
                      <a:avLst/>
                    </a:prstGeom>
                  </pic:spPr>
                </pic:pic>
              </a:graphicData>
            </a:graphic>
          </wp:inline>
        </w:drawing>
      </w:r>
    </w:p>
    <w:p w:rsidR="00486F9B" w:rsidRDefault="00486F9B" w:rsidP="00486F9B">
      <w:pPr>
        <w:spacing w:after="0"/>
        <w:jc w:val="center"/>
        <w:rPr>
          <w:rFonts w:ascii="Arial" w:hAnsi="Arial" w:cs="Arial"/>
          <w:b/>
          <w:color w:val="000000" w:themeColor="text1"/>
          <w:sz w:val="24"/>
          <w:szCs w:val="24"/>
        </w:rPr>
      </w:pPr>
    </w:p>
    <w:p w:rsidR="00486F9B" w:rsidRDefault="00486F9B" w:rsidP="00486F9B">
      <w:pPr>
        <w:spacing w:after="0"/>
        <w:jc w:val="center"/>
        <w:rPr>
          <w:rFonts w:ascii="Arial" w:hAnsi="Arial" w:cs="Arial"/>
          <w:b/>
          <w:color w:val="000000" w:themeColor="text1"/>
          <w:sz w:val="24"/>
          <w:szCs w:val="24"/>
        </w:rPr>
      </w:pPr>
    </w:p>
    <w:p w:rsidR="009E7A5C" w:rsidRDefault="009E7A5C" w:rsidP="004D0DBB">
      <w:pPr>
        <w:spacing w:after="0"/>
        <w:jc w:val="center"/>
        <w:rPr>
          <w:rFonts w:ascii="Arial" w:hAnsi="Arial" w:cs="Arial"/>
          <w:sz w:val="24"/>
          <w:szCs w:val="24"/>
        </w:rPr>
      </w:pPr>
    </w:p>
    <w:p w:rsidR="009E7A5C" w:rsidRDefault="009E7A5C" w:rsidP="004D0DBB">
      <w:pPr>
        <w:spacing w:after="0"/>
        <w:jc w:val="center"/>
        <w:rPr>
          <w:rFonts w:ascii="Arial" w:hAnsi="Arial" w:cs="Arial"/>
          <w:sz w:val="24"/>
          <w:szCs w:val="24"/>
        </w:rPr>
      </w:pPr>
    </w:p>
    <w:p w:rsidR="009E7A5C" w:rsidRDefault="009E7A5C" w:rsidP="004D0DBB">
      <w:pPr>
        <w:spacing w:after="0"/>
        <w:jc w:val="center"/>
        <w:rPr>
          <w:rFonts w:ascii="Arial" w:hAnsi="Arial" w:cs="Arial"/>
          <w:sz w:val="24"/>
          <w:szCs w:val="24"/>
        </w:rPr>
      </w:pPr>
    </w:p>
    <w:p w:rsidR="009E7A5C" w:rsidRDefault="009E7A5C" w:rsidP="004D0DBB">
      <w:pPr>
        <w:spacing w:after="0"/>
        <w:jc w:val="center"/>
        <w:rPr>
          <w:rFonts w:ascii="Arial" w:hAnsi="Arial" w:cs="Arial"/>
          <w:sz w:val="24"/>
          <w:szCs w:val="24"/>
        </w:rPr>
      </w:pPr>
    </w:p>
    <w:p w:rsidR="009E7A5C" w:rsidRDefault="009E7A5C" w:rsidP="004D0DBB">
      <w:pPr>
        <w:spacing w:after="0"/>
        <w:jc w:val="center"/>
        <w:rPr>
          <w:rFonts w:ascii="Arial" w:hAnsi="Arial" w:cs="Arial"/>
          <w:sz w:val="24"/>
          <w:szCs w:val="24"/>
        </w:rPr>
      </w:pPr>
    </w:p>
    <w:p w:rsidR="004D0DBB" w:rsidRPr="00486F9B" w:rsidRDefault="00486F9B" w:rsidP="004D0DBB">
      <w:pPr>
        <w:spacing w:after="0"/>
        <w:jc w:val="center"/>
        <w:rPr>
          <w:rFonts w:ascii="Arial" w:hAnsi="Arial" w:cs="Arial"/>
          <w:sz w:val="24"/>
          <w:szCs w:val="24"/>
        </w:rPr>
      </w:pPr>
      <w:r>
        <w:rPr>
          <w:rFonts w:ascii="Arial" w:hAnsi="Arial" w:cs="Arial"/>
          <w:sz w:val="24"/>
          <w:szCs w:val="24"/>
        </w:rPr>
        <w:lastRenderedPageBreak/>
        <w:t>Decreto No. 744-A-2007 del Periódico Oficial del Estado de Chiapas.</w:t>
      </w:r>
    </w:p>
    <w:p w:rsidR="00486F9B" w:rsidRDefault="00486F9B" w:rsidP="00486F9B">
      <w:pPr>
        <w:spacing w:after="0"/>
        <w:jc w:val="center"/>
        <w:rPr>
          <w:rFonts w:ascii="Arial" w:hAnsi="Arial" w:cs="Arial"/>
          <w:b/>
          <w:color w:val="000000" w:themeColor="text1"/>
          <w:sz w:val="24"/>
          <w:szCs w:val="24"/>
        </w:rPr>
      </w:pPr>
      <w:r>
        <w:rPr>
          <w:noProof/>
        </w:rPr>
        <w:drawing>
          <wp:inline distT="0" distB="0" distL="0" distR="0" wp14:anchorId="72ABDAEE" wp14:editId="00158FBE">
            <wp:extent cx="5612130" cy="1367155"/>
            <wp:effectExtent l="0" t="0" r="762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1367155"/>
                    </a:xfrm>
                    <a:prstGeom prst="rect">
                      <a:avLst/>
                    </a:prstGeom>
                  </pic:spPr>
                </pic:pic>
              </a:graphicData>
            </a:graphic>
          </wp:inline>
        </w:drawing>
      </w:r>
    </w:p>
    <w:p w:rsidR="004D0DBB" w:rsidRDefault="004D0DBB" w:rsidP="004D0DBB">
      <w:pPr>
        <w:spacing w:after="0"/>
        <w:rPr>
          <w:rFonts w:ascii="Arial" w:hAnsi="Arial" w:cs="Arial"/>
          <w:sz w:val="24"/>
          <w:szCs w:val="24"/>
        </w:rPr>
      </w:pPr>
    </w:p>
    <w:p w:rsidR="00486F9B" w:rsidRPr="004D0DBB" w:rsidRDefault="00486F9B" w:rsidP="004D0DBB">
      <w:pPr>
        <w:spacing w:after="0"/>
        <w:jc w:val="center"/>
        <w:rPr>
          <w:rFonts w:ascii="Arial" w:hAnsi="Arial" w:cs="Arial"/>
          <w:sz w:val="24"/>
          <w:szCs w:val="24"/>
        </w:rPr>
      </w:pPr>
      <w:r>
        <w:rPr>
          <w:rFonts w:ascii="Arial" w:hAnsi="Arial" w:cs="Arial"/>
          <w:sz w:val="24"/>
          <w:szCs w:val="24"/>
        </w:rPr>
        <w:t>Decreto No. 1021-A-2009-C y 1021-A-2009-E del Periódico Oficial del Estado de Chiapas.</w:t>
      </w:r>
    </w:p>
    <w:p w:rsidR="00486F9B" w:rsidRDefault="00486F9B" w:rsidP="00486F9B">
      <w:pPr>
        <w:spacing w:after="0"/>
        <w:jc w:val="center"/>
        <w:rPr>
          <w:rFonts w:ascii="Arial" w:hAnsi="Arial" w:cs="Arial"/>
          <w:b/>
          <w:color w:val="000000" w:themeColor="text1"/>
          <w:sz w:val="24"/>
          <w:szCs w:val="24"/>
        </w:rPr>
      </w:pPr>
      <w:r>
        <w:rPr>
          <w:noProof/>
        </w:rPr>
        <w:drawing>
          <wp:inline distT="0" distB="0" distL="0" distR="0" wp14:anchorId="306D216D" wp14:editId="275D3DEC">
            <wp:extent cx="5612130" cy="873125"/>
            <wp:effectExtent l="0" t="0" r="762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873125"/>
                    </a:xfrm>
                    <a:prstGeom prst="rect">
                      <a:avLst/>
                    </a:prstGeom>
                  </pic:spPr>
                </pic:pic>
              </a:graphicData>
            </a:graphic>
          </wp:inline>
        </w:drawing>
      </w:r>
    </w:p>
    <w:p w:rsidR="00486F9B" w:rsidRDefault="00486F9B" w:rsidP="00486F9B">
      <w:pPr>
        <w:spacing w:after="0"/>
        <w:jc w:val="center"/>
        <w:rPr>
          <w:rFonts w:ascii="Arial" w:hAnsi="Arial" w:cs="Arial"/>
          <w:b/>
          <w:color w:val="000000" w:themeColor="text1"/>
          <w:sz w:val="24"/>
          <w:szCs w:val="24"/>
        </w:rPr>
      </w:pPr>
      <w:r>
        <w:rPr>
          <w:noProof/>
        </w:rPr>
        <w:drawing>
          <wp:inline distT="0" distB="0" distL="0" distR="0" wp14:anchorId="0F647C1B" wp14:editId="0F822572">
            <wp:extent cx="5612130" cy="97345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973455"/>
                    </a:xfrm>
                    <a:prstGeom prst="rect">
                      <a:avLst/>
                    </a:prstGeom>
                  </pic:spPr>
                </pic:pic>
              </a:graphicData>
            </a:graphic>
          </wp:inline>
        </w:drawing>
      </w:r>
    </w:p>
    <w:p w:rsidR="00486F9B" w:rsidRDefault="00486F9B" w:rsidP="00486F9B">
      <w:pPr>
        <w:spacing w:after="0"/>
        <w:jc w:val="center"/>
        <w:rPr>
          <w:rFonts w:ascii="Arial" w:hAnsi="Arial" w:cs="Arial"/>
          <w:b/>
          <w:color w:val="000000" w:themeColor="text1"/>
          <w:sz w:val="24"/>
          <w:szCs w:val="24"/>
        </w:rPr>
      </w:pPr>
    </w:p>
    <w:p w:rsidR="00486F9B" w:rsidRDefault="00486F9B" w:rsidP="00486F9B">
      <w:pPr>
        <w:spacing w:after="0"/>
        <w:jc w:val="center"/>
        <w:rPr>
          <w:rFonts w:ascii="Arial" w:hAnsi="Arial" w:cs="Arial"/>
          <w:sz w:val="24"/>
          <w:szCs w:val="24"/>
        </w:rPr>
      </w:pPr>
    </w:p>
    <w:p w:rsidR="00486F9B" w:rsidRDefault="00486F9B" w:rsidP="00486F9B">
      <w:pPr>
        <w:spacing w:after="0"/>
        <w:jc w:val="center"/>
        <w:rPr>
          <w:rFonts w:ascii="Arial" w:hAnsi="Arial" w:cs="Arial"/>
          <w:sz w:val="24"/>
          <w:szCs w:val="24"/>
        </w:rPr>
      </w:pPr>
      <w:r>
        <w:rPr>
          <w:rFonts w:ascii="Arial" w:hAnsi="Arial" w:cs="Arial"/>
          <w:sz w:val="24"/>
          <w:szCs w:val="24"/>
        </w:rPr>
        <w:t xml:space="preserve">Decreto No. 092-A-2013 y </w:t>
      </w:r>
      <w:r w:rsidR="004D0DBB">
        <w:rPr>
          <w:rFonts w:ascii="Arial" w:hAnsi="Arial" w:cs="Arial"/>
          <w:sz w:val="24"/>
          <w:szCs w:val="24"/>
        </w:rPr>
        <w:t>093</w:t>
      </w:r>
      <w:r>
        <w:rPr>
          <w:rFonts w:ascii="Arial" w:hAnsi="Arial" w:cs="Arial"/>
          <w:sz w:val="24"/>
          <w:szCs w:val="24"/>
        </w:rPr>
        <w:t>-A-</w:t>
      </w:r>
      <w:r w:rsidR="004D0DBB">
        <w:rPr>
          <w:rFonts w:ascii="Arial" w:hAnsi="Arial" w:cs="Arial"/>
          <w:sz w:val="24"/>
          <w:szCs w:val="24"/>
        </w:rPr>
        <w:t>2013</w:t>
      </w:r>
      <w:r>
        <w:rPr>
          <w:rFonts w:ascii="Arial" w:hAnsi="Arial" w:cs="Arial"/>
          <w:sz w:val="24"/>
          <w:szCs w:val="24"/>
        </w:rPr>
        <w:t xml:space="preserve"> del Periódico Oficial del Estado de Chiapas.</w:t>
      </w:r>
    </w:p>
    <w:p w:rsidR="00486F9B" w:rsidRPr="00486F9B" w:rsidRDefault="00486F9B" w:rsidP="00486F9B">
      <w:pPr>
        <w:spacing w:after="0"/>
        <w:jc w:val="center"/>
        <w:rPr>
          <w:rFonts w:ascii="Arial" w:hAnsi="Arial" w:cs="Arial"/>
          <w:sz w:val="24"/>
          <w:szCs w:val="24"/>
        </w:rPr>
      </w:pPr>
    </w:p>
    <w:p w:rsidR="00486F9B" w:rsidRDefault="00486F9B" w:rsidP="00486F9B">
      <w:pPr>
        <w:spacing w:after="0"/>
        <w:jc w:val="center"/>
        <w:rPr>
          <w:rFonts w:ascii="Arial" w:hAnsi="Arial" w:cs="Arial"/>
          <w:b/>
          <w:color w:val="000000" w:themeColor="text1"/>
          <w:sz w:val="24"/>
          <w:szCs w:val="24"/>
        </w:rPr>
      </w:pPr>
      <w:r>
        <w:rPr>
          <w:noProof/>
        </w:rPr>
        <w:drawing>
          <wp:inline distT="0" distB="0" distL="0" distR="0" wp14:anchorId="34CC3EBB" wp14:editId="3BA33F3F">
            <wp:extent cx="5612130" cy="63627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636270"/>
                    </a:xfrm>
                    <a:prstGeom prst="rect">
                      <a:avLst/>
                    </a:prstGeom>
                  </pic:spPr>
                </pic:pic>
              </a:graphicData>
            </a:graphic>
          </wp:inline>
        </w:drawing>
      </w:r>
    </w:p>
    <w:p w:rsidR="00486F9B" w:rsidRDefault="00486F9B" w:rsidP="00486F9B">
      <w:pPr>
        <w:spacing w:after="0"/>
        <w:jc w:val="center"/>
        <w:rPr>
          <w:rFonts w:ascii="Arial" w:hAnsi="Arial" w:cs="Arial"/>
          <w:b/>
          <w:color w:val="000000" w:themeColor="text1"/>
          <w:sz w:val="24"/>
          <w:szCs w:val="24"/>
        </w:rPr>
      </w:pPr>
    </w:p>
    <w:p w:rsidR="00486F9B" w:rsidRDefault="00486F9B" w:rsidP="00486F9B">
      <w:pPr>
        <w:spacing w:after="0"/>
        <w:jc w:val="center"/>
        <w:rPr>
          <w:rFonts w:ascii="Arial" w:hAnsi="Arial" w:cs="Arial"/>
          <w:b/>
          <w:color w:val="000000" w:themeColor="text1"/>
          <w:sz w:val="24"/>
          <w:szCs w:val="24"/>
        </w:rPr>
      </w:pPr>
      <w:r>
        <w:rPr>
          <w:noProof/>
        </w:rPr>
        <w:drawing>
          <wp:inline distT="0" distB="0" distL="0" distR="0" wp14:anchorId="5703568B" wp14:editId="046B830A">
            <wp:extent cx="5612130" cy="1556385"/>
            <wp:effectExtent l="0" t="0" r="762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1556385"/>
                    </a:xfrm>
                    <a:prstGeom prst="rect">
                      <a:avLst/>
                    </a:prstGeom>
                  </pic:spPr>
                </pic:pic>
              </a:graphicData>
            </a:graphic>
          </wp:inline>
        </w:drawing>
      </w:r>
    </w:p>
    <w:p w:rsidR="004D0DBB" w:rsidRDefault="004D0DBB" w:rsidP="00486F9B">
      <w:pPr>
        <w:spacing w:after="0"/>
        <w:jc w:val="center"/>
        <w:rPr>
          <w:rFonts w:ascii="Arial" w:hAnsi="Arial" w:cs="Arial"/>
          <w:b/>
          <w:color w:val="000000" w:themeColor="text1"/>
          <w:sz w:val="24"/>
          <w:szCs w:val="24"/>
        </w:rPr>
      </w:pPr>
    </w:p>
    <w:p w:rsidR="009E7A5C" w:rsidRDefault="009E7A5C" w:rsidP="00486F9B">
      <w:pPr>
        <w:spacing w:after="0"/>
        <w:jc w:val="center"/>
        <w:rPr>
          <w:rFonts w:ascii="Arial" w:hAnsi="Arial" w:cs="Arial"/>
          <w:color w:val="000000" w:themeColor="text1"/>
          <w:sz w:val="24"/>
          <w:szCs w:val="24"/>
        </w:rPr>
      </w:pPr>
    </w:p>
    <w:p w:rsidR="004D0DBB" w:rsidRPr="004D0DBB" w:rsidRDefault="004D0DBB" w:rsidP="00486F9B">
      <w:pPr>
        <w:spacing w:after="0"/>
        <w:jc w:val="center"/>
        <w:rPr>
          <w:rFonts w:ascii="Arial" w:hAnsi="Arial" w:cs="Arial"/>
          <w:color w:val="000000" w:themeColor="text1"/>
          <w:sz w:val="24"/>
          <w:szCs w:val="24"/>
        </w:rPr>
      </w:pPr>
      <w:r>
        <w:rPr>
          <w:rFonts w:ascii="Arial" w:hAnsi="Arial" w:cs="Arial"/>
          <w:color w:val="000000" w:themeColor="text1"/>
          <w:sz w:val="24"/>
          <w:szCs w:val="24"/>
        </w:rPr>
        <w:lastRenderedPageBreak/>
        <w:t>Organigrama</w:t>
      </w:r>
    </w:p>
    <w:p w:rsidR="004D0DBB" w:rsidRDefault="004D0DBB" w:rsidP="004D0DBB">
      <w:pPr>
        <w:spacing w:after="0"/>
        <w:rPr>
          <w:rFonts w:ascii="Arial" w:hAnsi="Arial" w:cs="Arial"/>
          <w:b/>
          <w:color w:val="000000" w:themeColor="text1"/>
          <w:sz w:val="24"/>
          <w:szCs w:val="24"/>
        </w:rPr>
      </w:pPr>
    </w:p>
    <w:p w:rsidR="00D65D14" w:rsidRDefault="004D0DBB" w:rsidP="00A1034E">
      <w:pPr>
        <w:spacing w:after="0"/>
        <w:jc w:val="center"/>
        <w:rPr>
          <w:rFonts w:ascii="Arial" w:hAnsi="Arial" w:cs="Arial"/>
          <w:b/>
          <w:color w:val="000000" w:themeColor="text1"/>
          <w:sz w:val="24"/>
          <w:szCs w:val="24"/>
        </w:rPr>
      </w:pPr>
      <w:r>
        <w:rPr>
          <w:noProof/>
        </w:rPr>
        <w:drawing>
          <wp:inline distT="0" distB="0" distL="0" distR="0" wp14:anchorId="4D2881D7" wp14:editId="2609E73B">
            <wp:extent cx="6020789" cy="290752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020789" cy="2907527"/>
                    </a:xfrm>
                    <a:prstGeom prst="rect">
                      <a:avLst/>
                    </a:prstGeom>
                  </pic:spPr>
                </pic:pic>
              </a:graphicData>
            </a:graphic>
          </wp:inline>
        </w:drawing>
      </w:r>
    </w:p>
    <w:p w:rsidR="00D65D14" w:rsidRPr="00D65D14" w:rsidRDefault="00D65D14" w:rsidP="00D65D14">
      <w:pPr>
        <w:rPr>
          <w:rFonts w:ascii="Arial" w:hAnsi="Arial" w:cs="Arial"/>
          <w:sz w:val="24"/>
          <w:szCs w:val="24"/>
        </w:rPr>
      </w:pPr>
    </w:p>
    <w:p w:rsidR="00D65D14" w:rsidRPr="00D65D14" w:rsidRDefault="00D65D14" w:rsidP="00D65D14">
      <w:pPr>
        <w:rPr>
          <w:rFonts w:ascii="Arial" w:hAnsi="Arial" w:cs="Arial"/>
          <w:sz w:val="24"/>
          <w:szCs w:val="24"/>
        </w:rPr>
      </w:pPr>
    </w:p>
    <w:p w:rsidR="00D65D14" w:rsidRDefault="00D65D14" w:rsidP="00D65D14">
      <w:pPr>
        <w:rPr>
          <w:rFonts w:ascii="Arial" w:hAnsi="Arial" w:cs="Arial"/>
          <w:sz w:val="24"/>
          <w:szCs w:val="24"/>
        </w:rPr>
      </w:pPr>
    </w:p>
    <w:p w:rsidR="00D65D14" w:rsidRPr="00D65D14" w:rsidRDefault="00D65D14" w:rsidP="00D65D14">
      <w:pPr>
        <w:spacing w:line="360" w:lineRule="auto"/>
        <w:jc w:val="both"/>
        <w:rPr>
          <w:rFonts w:ascii="Arial" w:hAnsi="Arial" w:cs="Arial"/>
          <w:b/>
          <w:sz w:val="24"/>
        </w:rPr>
      </w:pPr>
      <w:r w:rsidRPr="00D65D14">
        <w:rPr>
          <w:rFonts w:ascii="Arial" w:hAnsi="Arial" w:cs="Arial"/>
          <w:b/>
          <w:sz w:val="24"/>
        </w:rPr>
        <w:t xml:space="preserve">LINEAMIENTOS GENERALES Y RECOMENDACIONES PARA LA PUBLICACIÓN DE LA INFORMACIÓN DE OFICIO PREVISTOS POR LA LEY QUE GARANTIZA LA TRANSPARENCIA Y EL DERECHO A LA INFORMACIÓN PÚBLICA PARA EL ESTADO DE CHIAPAS. </w:t>
      </w:r>
    </w:p>
    <w:p w:rsidR="00D65D14" w:rsidRDefault="00D65D14" w:rsidP="00D65D14">
      <w:pPr>
        <w:spacing w:line="360" w:lineRule="auto"/>
        <w:jc w:val="both"/>
        <w:rPr>
          <w:rFonts w:ascii="Arial" w:hAnsi="Arial" w:cs="Arial"/>
          <w:sz w:val="24"/>
        </w:rPr>
      </w:pPr>
      <w:r w:rsidRPr="00D65D14">
        <w:rPr>
          <w:rFonts w:ascii="Arial" w:hAnsi="Arial" w:cs="Arial"/>
          <w:sz w:val="24"/>
        </w:rPr>
        <w:t xml:space="preserve">C O N S I D E R A N D O </w:t>
      </w:r>
    </w:p>
    <w:p w:rsidR="00D65D14" w:rsidRDefault="00D65D14" w:rsidP="00D65D14">
      <w:pPr>
        <w:spacing w:line="360" w:lineRule="auto"/>
        <w:jc w:val="both"/>
        <w:rPr>
          <w:rFonts w:ascii="Arial" w:hAnsi="Arial" w:cs="Arial"/>
          <w:sz w:val="24"/>
        </w:rPr>
      </w:pPr>
      <w:r w:rsidRPr="00D65D14">
        <w:rPr>
          <w:rFonts w:ascii="Arial" w:hAnsi="Arial" w:cs="Arial"/>
          <w:sz w:val="24"/>
        </w:rPr>
        <w:t xml:space="preserve">I.- QUE LA LEY QUE GARANTIZA LA TRANSPARENCIA Y EL DERECHO A LA INFORMACIÓN PÚBLICA PARA EL ESTADO DE CHIAPAS, ES DE ORDEN PÚBLICO Y TIENE POR OBJETO GARANTIZAR EL ACCESO DE TODA PERSONA A LA INFORMACIÓN EN POSESIÓN DE LOS PODERES DEL ESTADO, LOS AYUNTAMIENTOS, LOS ÓRGANOS CONSTITUCIONALES AUTÓNOMOS O CON AUTONOMÍA TÉCNICA O LEGAL, LAS ENTIDADES DE INTERÉS PÚBLICO Y SUS </w:t>
      </w:r>
      <w:r w:rsidRPr="00D65D14">
        <w:rPr>
          <w:rFonts w:ascii="Arial" w:hAnsi="Arial" w:cs="Arial"/>
          <w:sz w:val="24"/>
        </w:rPr>
        <w:lastRenderedPageBreak/>
        <w:t>RESPECTIVAS DEPENDENCIAS, ASÍ COMO LAS INSTITUCIONES PÚBLICAS Y PRIVADAS QUE SEÑALA LA LEY.</w:t>
      </w:r>
    </w:p>
    <w:p w:rsidR="00D65D14" w:rsidRDefault="00D65D14" w:rsidP="00D65D14">
      <w:pPr>
        <w:spacing w:line="360" w:lineRule="auto"/>
        <w:jc w:val="both"/>
        <w:rPr>
          <w:rFonts w:ascii="Arial" w:hAnsi="Arial" w:cs="Arial"/>
          <w:sz w:val="24"/>
        </w:rPr>
      </w:pPr>
      <w:r w:rsidRPr="00D65D14">
        <w:rPr>
          <w:rFonts w:ascii="Arial" w:hAnsi="Arial" w:cs="Arial"/>
          <w:sz w:val="24"/>
        </w:rPr>
        <w:t xml:space="preserve"> II.- QUE EN ATENCIÓN A LO ESTABLECIDO POR LA LEY, EL ACCESO A LA INFORMACIÓN PÚBLICA FAVORECE LA DEMOCRACIA Y LA PARTICIPACIÓN CIUDADANA, ASÍ COMO LA RENDICIÓN DE CUENTAS DE LOS SERVIDORES PÚBLICOS, CON EL FIN DE LOGRAR UN EQUILIBRIO ENTRE LA TRANSPARENCIA DE LA GESTIÓN GUBERNAMENTAL, EL BUEN FUNCIONAMIENTO DEL ESTADO Y LA PROTECCIÓN DEL DERECHO A LA VIDA PRIVADA; </w:t>
      </w:r>
    </w:p>
    <w:p w:rsidR="00D65D14" w:rsidRDefault="00D65D14" w:rsidP="00D65D14">
      <w:pPr>
        <w:spacing w:line="360" w:lineRule="auto"/>
        <w:jc w:val="both"/>
        <w:rPr>
          <w:rFonts w:ascii="Arial" w:hAnsi="Arial" w:cs="Arial"/>
          <w:sz w:val="24"/>
        </w:rPr>
      </w:pPr>
      <w:r w:rsidRPr="00D65D14">
        <w:rPr>
          <w:rFonts w:ascii="Arial" w:hAnsi="Arial" w:cs="Arial"/>
          <w:sz w:val="24"/>
        </w:rPr>
        <w:t xml:space="preserve">III.- QUE LA INFORMACIÓN GUBERNAMENTAL ES PÚBLICA Y LA CLASIFICACIÓN DE LA MISMA SE JUSTIFICA ESTRICTAMENTE POR EXCEPCIÓN, POR LO QUE LA AUTORIDAD DEBERÁ DETERMINAR SU PERÍODO DE RESERVA, FUNDANDO Y MOTIVANDO LAS NEGATIVAS A LAS SOLICITUDES DE ACCESO; </w:t>
      </w:r>
    </w:p>
    <w:p w:rsidR="00D65D14" w:rsidRDefault="00D65D14" w:rsidP="00D65D14">
      <w:pPr>
        <w:spacing w:line="360" w:lineRule="auto"/>
        <w:jc w:val="both"/>
        <w:rPr>
          <w:rFonts w:ascii="Arial" w:hAnsi="Arial" w:cs="Arial"/>
          <w:sz w:val="24"/>
        </w:rPr>
      </w:pPr>
      <w:r w:rsidRPr="00D65D14">
        <w:rPr>
          <w:rFonts w:ascii="Arial" w:hAnsi="Arial" w:cs="Arial"/>
          <w:sz w:val="24"/>
        </w:rPr>
        <w:t xml:space="preserve">IV.- QUE LA EXPEDICIÓN DE LOS PRESENTES LINEAMIENTOS GENERALES Y RECOMENDACIONES TAMBIÉN ENCUENTRAN SU JUSTIFICACIÓN EN EMITIR LOS CRITERIOS PARA HACER PÚBLICOS TODOS LOS ACTOS Y ACTIVIDADES QUE REALIZA ÉSTE INSTITUTO; </w:t>
      </w:r>
    </w:p>
    <w:p w:rsidR="00D65D14" w:rsidRPr="00D65D14" w:rsidRDefault="00D65D14" w:rsidP="00D65D14">
      <w:pPr>
        <w:spacing w:line="360" w:lineRule="auto"/>
        <w:jc w:val="both"/>
        <w:rPr>
          <w:rFonts w:ascii="Arial" w:hAnsi="Arial" w:cs="Arial"/>
          <w:sz w:val="28"/>
          <w:szCs w:val="24"/>
        </w:rPr>
      </w:pPr>
      <w:r w:rsidRPr="00D65D14">
        <w:rPr>
          <w:rFonts w:ascii="Arial" w:hAnsi="Arial" w:cs="Arial"/>
          <w:sz w:val="24"/>
        </w:rPr>
        <w:t>V.- QUE TODAS LAS ENTIDADES PÚBLICAS ESTÁN SOMETIDAS AL PRINCIPIO DE PUBLICIDAD DE SUS ACTOS Y OBLIGADAS A RESPETAR EL EJERCICIO SOCIAL DEL DERECHO DE ACCESO A LA INFORMACIÓN PÚBLICA; VI.- QUE EL INSTITUTO TIENE LA FACULTAD DE EXPEDIR LINEAMIENTOS GENERALES PARA ASEGURAR Y PROPICIAR EL CUMPLIMIENTO DE LA LEY; Y, VII.- QUE EN ATENCIÓN A LO QUE ESTABLECE EL ARTÍCULO 37 DE LA LEY, ES OBLIGACIÓN DE TODOS LOS SUJETOS OBLIGADOS POR LA LEY, EL HACER PÚBLICO Y PONER A DISPOSICIÓN DEL PÚBLICO EN GENERAL, EN FORMA PERMANENTE LA INFORMACIÓN ESTABLECIDA EN DICHO PRECEPTO, DERIVADO DE LO MISMO, EL PLENO DE ESTE INSTITUTO EMITE LOS SIGUIENTES</w:t>
      </w:r>
    </w:p>
    <w:sectPr w:rsidR="00D65D14" w:rsidRPr="00D65D14" w:rsidSect="00B7303E">
      <w:headerReference w:type="default" r:id="rId19"/>
      <w:footerReference w:type="default" r:id="rId20"/>
      <w:pgSz w:w="12240" w:h="15840"/>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0427" w:rsidRDefault="00E90427" w:rsidP="00144263">
      <w:pPr>
        <w:spacing w:after="0" w:line="240" w:lineRule="auto"/>
      </w:pPr>
      <w:r>
        <w:separator/>
      </w:r>
    </w:p>
  </w:endnote>
  <w:endnote w:type="continuationSeparator" w:id="0">
    <w:p w:rsidR="00E90427" w:rsidRDefault="00E90427" w:rsidP="00144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0991503"/>
      <w:docPartObj>
        <w:docPartGallery w:val="Page Numbers (Bottom of Page)"/>
        <w:docPartUnique/>
      </w:docPartObj>
    </w:sdtPr>
    <w:sdtEndPr/>
    <w:sdtContent>
      <w:p w:rsidR="0026681B" w:rsidRDefault="0026681B">
        <w:pPr>
          <w:pStyle w:val="Piedepgina"/>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8165" cy="238760"/>
                  <wp:effectExtent l="19050" t="19050" r="12700" b="27940"/>
                  <wp:wrapNone/>
                  <wp:docPr id="556" name="Autoforma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165" cy="238760"/>
                          </a:xfrm>
                          <a:prstGeom prst="bracketPair">
                            <a:avLst>
                              <a:gd name="adj" fmla="val 16667"/>
                            </a:avLst>
                          </a:prstGeom>
                          <a:solidFill>
                            <a:srgbClr val="FFFFFF"/>
                          </a:solidFill>
                          <a:ln w="28575">
                            <a:solidFill>
                              <a:srgbClr val="808080"/>
                            </a:solidFill>
                            <a:round/>
                            <a:headEnd/>
                            <a:tailEnd/>
                          </a:ln>
                        </wps:spPr>
                        <wps:txbx>
                          <w:txbxContent>
                            <w:p w:rsidR="0026681B" w:rsidRDefault="0026681B">
                              <w:pPr>
                                <w:jc w:val="center"/>
                              </w:pPr>
                              <w:r>
                                <w:fldChar w:fldCharType="begin"/>
                              </w:r>
                              <w:r>
                                <w:instrText>PAGE    \* MERGEFORMAT</w:instrText>
                              </w:r>
                              <w:r>
                                <w:fldChar w:fldCharType="separate"/>
                              </w:r>
                              <w:r w:rsidR="00CD4CBA" w:rsidRPr="00CD4CBA">
                                <w:rPr>
                                  <w:noProof/>
                                  <w:lang w:val="es-ES"/>
                                </w:rPr>
                                <w:t>32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1026" type="#_x0000_t185" style="position:absolute;margin-left:0;margin-top:0;width:43.9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" filled="t" strokecolor="gray" strokeweight="2.25pt">
                  <v:textbox inset=",0,,0">
                    <w:txbxContent>
                      <w:p w:rsidR="0026681B" w:rsidRDefault="0026681B">
                        <w:pPr>
                          <w:jc w:val="center"/>
                        </w:pPr>
                        <w:r>
                          <w:fldChar w:fldCharType="begin"/>
                        </w:r>
                        <w:r>
                          <w:instrText>PAGE    \* MERGEFORMAT</w:instrText>
                        </w:r>
                        <w:r>
                          <w:fldChar w:fldCharType="separate"/>
                        </w:r>
                        <w:r w:rsidR="00CD4CBA" w:rsidRPr="00CD4CBA">
                          <w:rPr>
                            <w:noProof/>
                            <w:lang w:val="es-ES"/>
                          </w:rPr>
                          <w:t>32</w:t>
                        </w:r>
                        <w:r>
                          <w:fldChar w:fldCharType="end"/>
                        </w:r>
                      </w:p>
                    </w:txbxContent>
                  </v:textbox>
                  <w10:wrap anchorx="margin" anchory="margin"/>
                </v:shape>
              </w:pict>
            </mc:Fallback>
          </mc:AlternateContent>
        </w:r>
        <w:r>
          <w:rPr>
            <w:noProof/>
          </w:rPr>
          <mc:AlternateContent>
            <mc:Choice Requires="wps">
              <w:drawing>
                <wp:anchor distT="4294967295" distB="4294967295"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0" t="0" r="25400" b="19050"/>
                  <wp:wrapNone/>
                  <wp:docPr id="557" name="Autoform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xmlns:w15="http://schemas.microsoft.com/office/word/2012/wordml">
              <w:pict>
                <v:shapetype w14:anchorId="369A4E9E" id="_x0000_t32" coordsize="21600,21600" o:spt="32" o:oned="t" path="m,l21600,21600e" filled="f">
                  <v:path arrowok="t" fillok="f" o:connecttype="none"/>
                  <o:lock v:ext="edit" shapetype="t"/>
                </v:shapetype>
                <v:shape id="Autoforma 21" o:spid="_x0000_s1026" type="#_x0000_t32" style="position:absolute;margin-left:0;margin-top:0;width:434.5pt;height:0;z-index:251659264;visibility:visible;mso-wrap-style:square;mso-width-percent:0;mso-height-percent:0;mso-wrap-distance-left:9pt;mso-wrap-distance-top:-3e-5mm;mso-wrap-distance-right:9pt;mso-wrap-distance-bottom:-3e-5mm;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KpXdKV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0427" w:rsidRDefault="00E90427" w:rsidP="00144263">
      <w:pPr>
        <w:spacing w:after="0" w:line="240" w:lineRule="auto"/>
      </w:pPr>
      <w:r>
        <w:separator/>
      </w:r>
    </w:p>
  </w:footnote>
  <w:footnote w:type="continuationSeparator" w:id="0">
    <w:p w:rsidR="00E90427" w:rsidRDefault="00E90427" w:rsidP="001442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81B" w:rsidRDefault="0026681B" w:rsidP="00C7408A">
    <w:pPr>
      <w:pStyle w:val="Encabezado"/>
      <w:jc w:val="center"/>
      <w:rPr>
        <w:rFonts w:ascii="Arial" w:hAnsi="Arial" w:cs="Arial"/>
        <w:sz w:val="18"/>
      </w:rPr>
    </w:pPr>
    <w:r w:rsidRPr="00C7408A">
      <w:rPr>
        <w:rFonts w:ascii="Arial" w:hAnsi="Arial" w:cs="Arial"/>
        <w:noProof/>
        <w:sz w:val="16"/>
        <w:szCs w:val="16"/>
      </w:rPr>
      <w:drawing>
        <wp:anchor distT="0" distB="0" distL="114300" distR="114300" simplePos="0" relativeHeight="251658240" behindDoc="0" locked="0" layoutInCell="1" allowOverlap="1" wp14:anchorId="34382F03" wp14:editId="6A7052D0">
          <wp:simplePos x="0" y="0"/>
          <wp:positionH relativeFrom="column">
            <wp:posOffset>-117475</wp:posOffset>
          </wp:positionH>
          <wp:positionV relativeFrom="paragraph">
            <wp:posOffset>-134620</wp:posOffset>
          </wp:positionV>
          <wp:extent cx="635635" cy="723265"/>
          <wp:effectExtent l="0" t="0" r="0" b="0"/>
          <wp:wrapSquare wrapText="bothSides"/>
          <wp:docPr id="14" name="Imagen 14" descr="C:\Users\dalmaraz\Pictures\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lmaraz\Pictures\logopng21-300x112.png"/>
                  <pic:cNvPicPr>
                    <a:picLocks noChangeAspect="1" noChangeArrowheads="1"/>
                  </pic:cNvPicPr>
                </pic:nvPicPr>
                <pic:blipFill>
                  <a:blip r:embed="rId1"/>
                  <a:srcRect r="67051"/>
                  <a:stretch>
                    <a:fillRect/>
                  </a:stretch>
                </pic:blipFill>
                <pic:spPr bwMode="auto">
                  <a:xfrm>
                    <a:off x="0" y="0"/>
                    <a:ext cx="635635" cy="723265"/>
                  </a:xfrm>
                  <a:prstGeom prst="rect">
                    <a:avLst/>
                  </a:prstGeom>
                  <a:noFill/>
                  <a:ln w="9525">
                    <a:noFill/>
                    <a:miter lim="800000"/>
                    <a:headEnd/>
                    <a:tailEnd/>
                  </a:ln>
                </pic:spPr>
              </pic:pic>
            </a:graphicData>
          </a:graphic>
        </wp:anchor>
      </w:drawing>
    </w:r>
    <w:r w:rsidRPr="00C7408A">
      <w:rPr>
        <w:rFonts w:ascii="Arial" w:hAnsi="Arial" w:cs="Arial"/>
        <w:sz w:val="16"/>
        <w:szCs w:val="16"/>
      </w:rPr>
      <w:t>INSTITUTO DE ADMINISTRACIÓN PÚBLICA DEL ESTADO DE CHIAPAS, A.C</w:t>
    </w:r>
    <w:r w:rsidRPr="00DA712D">
      <w:rPr>
        <w:rFonts w:ascii="Arial" w:hAnsi="Arial" w:cs="Arial"/>
        <w:sz w:val="18"/>
      </w:rPr>
      <w:t>.</w:t>
    </w:r>
  </w:p>
  <w:p w:rsidR="0026681B" w:rsidRPr="00DA712D" w:rsidRDefault="0026681B" w:rsidP="00C7408A">
    <w:pPr>
      <w:pStyle w:val="Encabezado"/>
      <w:jc w:val="center"/>
      <w:rPr>
        <w:rFonts w:ascii="Arial" w:hAnsi="Arial" w:cs="Arial"/>
        <w:sz w:val="16"/>
      </w:rPr>
    </w:pPr>
    <w:r>
      <w:rPr>
        <w:noProof/>
      </w:rPr>
      <mc:AlternateContent>
        <mc:Choice Requires="wps">
          <w:drawing>
            <wp:anchor distT="4294967295" distB="4294967295" distL="114300" distR="114300" simplePos="0" relativeHeight="251663360" behindDoc="0" locked="0" layoutInCell="1" allowOverlap="1">
              <wp:simplePos x="0" y="0"/>
              <wp:positionH relativeFrom="column">
                <wp:posOffset>871220</wp:posOffset>
              </wp:positionH>
              <wp:positionV relativeFrom="paragraph">
                <wp:posOffset>41909</wp:posOffset>
              </wp:positionV>
              <wp:extent cx="4128135" cy="0"/>
              <wp:effectExtent l="0" t="0" r="24765" b="1905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28135" cy="0"/>
                      </a:xfrm>
                      <a:prstGeom prst="straightConnector1">
                        <a:avLst/>
                      </a:prstGeom>
                      <a:noFill/>
                      <a:ln w="25400">
                        <a:solidFill>
                          <a:srgbClr val="00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3C0CE5E" id="_x0000_t32" coordsize="21600,21600" o:spt="32" o:oned="t" path="m,l21600,21600e" filled="f">
              <v:path arrowok="t" fillok="f" o:connecttype="none"/>
              <o:lock v:ext="edit" shapetype="t"/>
            </v:shapetype>
            <v:shape id="AutoShape 3" o:spid="_x0000_s1026" type="#_x0000_t32" style="position:absolute;margin-left:68.6pt;margin-top:3.3pt;width:325.0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" strokecolor="#060" strokeweight="2pt"/>
          </w:pict>
        </mc:Fallback>
      </mc:AlternateContent>
    </w:r>
  </w:p>
  <w:p w:rsidR="0026681B" w:rsidRDefault="0026681B" w:rsidP="00C7408A">
    <w:pPr>
      <w:pStyle w:val="Encabezado"/>
      <w:jc w:val="center"/>
      <w:rPr>
        <w:rFonts w:ascii="Arial" w:hAnsi="Arial" w:cs="Arial"/>
        <w:b/>
        <w:sz w:val="18"/>
      </w:rPr>
    </w:pPr>
    <w:r w:rsidRPr="002A54FE">
      <w:rPr>
        <w:rFonts w:ascii="Arial" w:hAnsi="Arial" w:cs="Arial"/>
        <w:b/>
        <w:sz w:val="18"/>
      </w:rPr>
      <w:t>MODELO DE GESTIÓN ORGANIZACIONAL DE</w:t>
    </w:r>
    <w:r>
      <w:rPr>
        <w:rFonts w:ascii="Arial" w:hAnsi="Arial" w:cs="Arial"/>
        <w:b/>
        <w:sz w:val="18"/>
      </w:rPr>
      <w:t xml:space="preserve">L FONDO DE FOMENTO </w:t>
    </w:r>
  </w:p>
  <w:p w:rsidR="0026681B" w:rsidRDefault="0026681B" w:rsidP="00C7408A">
    <w:pPr>
      <w:pStyle w:val="Encabezado"/>
      <w:jc w:val="center"/>
      <w:rPr>
        <w:rFonts w:ascii="Arial" w:hAnsi="Arial" w:cs="Arial"/>
        <w:b/>
        <w:sz w:val="18"/>
      </w:rPr>
    </w:pPr>
    <w:r>
      <w:rPr>
        <w:rFonts w:ascii="Arial" w:hAnsi="Arial" w:cs="Arial"/>
        <w:b/>
        <w:sz w:val="18"/>
      </w:rPr>
      <w:t>ECONÓMICO FOFOE</w:t>
    </w:r>
    <w:r w:rsidRPr="002A54FE">
      <w:rPr>
        <w:rFonts w:ascii="Arial" w:hAnsi="Arial" w:cs="Arial"/>
        <w:b/>
        <w:sz w:val="18"/>
      </w:rPr>
      <w:t xml:space="preserve"> </w:t>
    </w:r>
    <w:r>
      <w:rPr>
        <w:rFonts w:ascii="Arial" w:hAnsi="Arial" w:cs="Arial"/>
        <w:b/>
        <w:sz w:val="18"/>
      </w:rPr>
      <w:t xml:space="preserve">DEL GOBIERNO </w:t>
    </w:r>
    <w:r w:rsidR="00B65487">
      <w:rPr>
        <w:rFonts w:ascii="Arial" w:hAnsi="Arial" w:cs="Arial"/>
        <w:b/>
        <w:sz w:val="18"/>
      </w:rPr>
      <w:t>DEL ESTADO PERIODO 2016-2017</w:t>
    </w:r>
  </w:p>
  <w:p w:rsidR="0026681B" w:rsidRDefault="0026681B">
    <w:pPr>
      <w:pStyle w:val="Encabezado"/>
    </w:pPr>
  </w:p>
  <w:p w:rsidR="0026681B" w:rsidRDefault="0026681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73755"/>
    <w:multiLevelType w:val="multilevel"/>
    <w:tmpl w:val="E35AB49A"/>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32660D"/>
    <w:multiLevelType w:val="hybridMultilevel"/>
    <w:tmpl w:val="976696D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nsid w:val="06C90319"/>
    <w:multiLevelType w:val="hybridMultilevel"/>
    <w:tmpl w:val="165C1C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7F91EFB"/>
    <w:multiLevelType w:val="hybridMultilevel"/>
    <w:tmpl w:val="796CA3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C251E85"/>
    <w:multiLevelType w:val="hybridMultilevel"/>
    <w:tmpl w:val="6524B076"/>
    <w:lvl w:ilvl="0" w:tplc="55C4B89A">
      <w:start w:val="1"/>
      <w:numFmt w:val="decimal"/>
      <w:lvlText w:val="%1."/>
      <w:lvlJc w:val="left"/>
      <w:pPr>
        <w:ind w:left="720" w:hanging="360"/>
      </w:pPr>
      <w:rPr>
        <w:rFonts w:hint="default"/>
        <w:b/>
        <w:sz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0CA25EA4"/>
    <w:multiLevelType w:val="hybridMultilevel"/>
    <w:tmpl w:val="77B60E7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nsid w:val="0D3D1FA8"/>
    <w:multiLevelType w:val="hybridMultilevel"/>
    <w:tmpl w:val="69BA87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0DBF7ACA"/>
    <w:multiLevelType w:val="hybridMultilevel"/>
    <w:tmpl w:val="B358A8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0F3D5171"/>
    <w:multiLevelType w:val="hybridMultilevel"/>
    <w:tmpl w:val="3DE4E8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8662B37"/>
    <w:multiLevelType w:val="hybridMultilevel"/>
    <w:tmpl w:val="EE68CE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8702F9B"/>
    <w:multiLevelType w:val="hybridMultilevel"/>
    <w:tmpl w:val="29504E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A446104"/>
    <w:multiLevelType w:val="hybridMultilevel"/>
    <w:tmpl w:val="646E374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nsid w:val="1A94456D"/>
    <w:multiLevelType w:val="hybridMultilevel"/>
    <w:tmpl w:val="4044D1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1D742252"/>
    <w:multiLevelType w:val="hybridMultilevel"/>
    <w:tmpl w:val="72E2D1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1E0011B8"/>
    <w:multiLevelType w:val="hybridMultilevel"/>
    <w:tmpl w:val="0B2E593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nsid w:val="1FB47B8C"/>
    <w:multiLevelType w:val="multilevel"/>
    <w:tmpl w:val="07F8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EE2478"/>
    <w:multiLevelType w:val="hybridMultilevel"/>
    <w:tmpl w:val="A2AE5B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2E7E66FF"/>
    <w:multiLevelType w:val="multilevel"/>
    <w:tmpl w:val="10F2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597EC2"/>
    <w:multiLevelType w:val="hybridMultilevel"/>
    <w:tmpl w:val="9AFC2A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30D81AC2"/>
    <w:multiLevelType w:val="hybridMultilevel"/>
    <w:tmpl w:val="C4A46716"/>
    <w:lvl w:ilvl="0" w:tplc="DD92A62E">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311D63BB"/>
    <w:multiLevelType w:val="multilevel"/>
    <w:tmpl w:val="964E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3311BCC"/>
    <w:multiLevelType w:val="hybridMultilevel"/>
    <w:tmpl w:val="19624EB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2">
    <w:nsid w:val="3B3473ED"/>
    <w:multiLevelType w:val="hybridMultilevel"/>
    <w:tmpl w:val="46B87B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3D1E656D"/>
    <w:multiLevelType w:val="hybridMultilevel"/>
    <w:tmpl w:val="2A1C02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411337E6"/>
    <w:multiLevelType w:val="hybridMultilevel"/>
    <w:tmpl w:val="2E085EF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5">
    <w:nsid w:val="41DE33DC"/>
    <w:multiLevelType w:val="hybridMultilevel"/>
    <w:tmpl w:val="5900A7D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6">
    <w:nsid w:val="44A061BF"/>
    <w:multiLevelType w:val="hybridMultilevel"/>
    <w:tmpl w:val="4B78B5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4ADF205D"/>
    <w:multiLevelType w:val="hybridMultilevel"/>
    <w:tmpl w:val="707A67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51E930D6"/>
    <w:multiLevelType w:val="hybridMultilevel"/>
    <w:tmpl w:val="CC56A5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533B33B3"/>
    <w:multiLevelType w:val="hybridMultilevel"/>
    <w:tmpl w:val="2114437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0">
    <w:nsid w:val="568D1FFB"/>
    <w:multiLevelType w:val="hybridMultilevel"/>
    <w:tmpl w:val="19D2093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1">
    <w:nsid w:val="593212C7"/>
    <w:multiLevelType w:val="hybridMultilevel"/>
    <w:tmpl w:val="02748A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5B4B20C6"/>
    <w:multiLevelType w:val="multilevel"/>
    <w:tmpl w:val="2A30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DF127F7"/>
    <w:multiLevelType w:val="hybridMultilevel"/>
    <w:tmpl w:val="593253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601127BF"/>
    <w:multiLevelType w:val="hybridMultilevel"/>
    <w:tmpl w:val="B5947C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65664DA7"/>
    <w:multiLevelType w:val="hybridMultilevel"/>
    <w:tmpl w:val="E98A18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675319F1"/>
    <w:multiLevelType w:val="multilevel"/>
    <w:tmpl w:val="AFF8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9CA3C5F"/>
    <w:multiLevelType w:val="hybridMultilevel"/>
    <w:tmpl w:val="7A2682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6B3A4D12"/>
    <w:multiLevelType w:val="hybridMultilevel"/>
    <w:tmpl w:val="D31448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nsid w:val="6C706065"/>
    <w:multiLevelType w:val="hybridMultilevel"/>
    <w:tmpl w:val="C0E828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nsid w:val="706E0D60"/>
    <w:multiLevelType w:val="hybridMultilevel"/>
    <w:tmpl w:val="B55C18D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1">
    <w:nsid w:val="71615937"/>
    <w:multiLevelType w:val="hybridMultilevel"/>
    <w:tmpl w:val="7E5AD7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nsid w:val="7226750C"/>
    <w:multiLevelType w:val="hybridMultilevel"/>
    <w:tmpl w:val="162868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nsid w:val="74830D7F"/>
    <w:multiLevelType w:val="hybridMultilevel"/>
    <w:tmpl w:val="E8047C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nsid w:val="75B44EE8"/>
    <w:multiLevelType w:val="hybridMultilevel"/>
    <w:tmpl w:val="149CE6C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5">
    <w:nsid w:val="76806197"/>
    <w:multiLevelType w:val="hybridMultilevel"/>
    <w:tmpl w:val="4016F3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nsid w:val="786D2E09"/>
    <w:multiLevelType w:val="multilevel"/>
    <w:tmpl w:val="A2D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9155FD1"/>
    <w:multiLevelType w:val="hybridMultilevel"/>
    <w:tmpl w:val="296695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6"/>
  </w:num>
  <w:num w:numId="2">
    <w:abstractNumId w:val="13"/>
  </w:num>
  <w:num w:numId="3">
    <w:abstractNumId w:val="2"/>
  </w:num>
  <w:num w:numId="4">
    <w:abstractNumId w:val="37"/>
  </w:num>
  <w:num w:numId="5">
    <w:abstractNumId w:val="18"/>
  </w:num>
  <w:num w:numId="6">
    <w:abstractNumId w:val="40"/>
  </w:num>
  <w:num w:numId="7">
    <w:abstractNumId w:val="20"/>
  </w:num>
  <w:num w:numId="8">
    <w:abstractNumId w:val="17"/>
  </w:num>
  <w:num w:numId="9">
    <w:abstractNumId w:val="15"/>
  </w:num>
  <w:num w:numId="10">
    <w:abstractNumId w:val="0"/>
  </w:num>
  <w:num w:numId="11">
    <w:abstractNumId w:val="46"/>
  </w:num>
  <w:num w:numId="12">
    <w:abstractNumId w:val="38"/>
  </w:num>
  <w:num w:numId="13">
    <w:abstractNumId w:val="32"/>
  </w:num>
  <w:num w:numId="14">
    <w:abstractNumId w:val="43"/>
  </w:num>
  <w:num w:numId="15">
    <w:abstractNumId w:val="47"/>
  </w:num>
  <w:num w:numId="16">
    <w:abstractNumId w:val="33"/>
  </w:num>
  <w:num w:numId="17">
    <w:abstractNumId w:val="22"/>
  </w:num>
  <w:num w:numId="18">
    <w:abstractNumId w:val="23"/>
  </w:num>
  <w:num w:numId="19">
    <w:abstractNumId w:val="34"/>
  </w:num>
  <w:num w:numId="20">
    <w:abstractNumId w:val="8"/>
  </w:num>
  <w:num w:numId="21">
    <w:abstractNumId w:val="6"/>
  </w:num>
  <w:num w:numId="22">
    <w:abstractNumId w:val="10"/>
  </w:num>
  <w:num w:numId="23">
    <w:abstractNumId w:val="42"/>
  </w:num>
  <w:num w:numId="24">
    <w:abstractNumId w:val="21"/>
  </w:num>
  <w:num w:numId="25">
    <w:abstractNumId w:val="45"/>
  </w:num>
  <w:num w:numId="26">
    <w:abstractNumId w:val="31"/>
  </w:num>
  <w:num w:numId="27">
    <w:abstractNumId w:val="26"/>
  </w:num>
  <w:num w:numId="28">
    <w:abstractNumId w:val="1"/>
  </w:num>
  <w:num w:numId="29">
    <w:abstractNumId w:val="14"/>
  </w:num>
  <w:num w:numId="30">
    <w:abstractNumId w:val="5"/>
  </w:num>
  <w:num w:numId="31">
    <w:abstractNumId w:val="12"/>
  </w:num>
  <w:num w:numId="32">
    <w:abstractNumId w:val="9"/>
  </w:num>
  <w:num w:numId="33">
    <w:abstractNumId w:val="39"/>
  </w:num>
  <w:num w:numId="34">
    <w:abstractNumId w:val="28"/>
  </w:num>
  <w:num w:numId="35">
    <w:abstractNumId w:val="25"/>
  </w:num>
  <w:num w:numId="36">
    <w:abstractNumId w:val="11"/>
  </w:num>
  <w:num w:numId="37">
    <w:abstractNumId w:val="3"/>
  </w:num>
  <w:num w:numId="38">
    <w:abstractNumId w:val="16"/>
  </w:num>
  <w:num w:numId="39">
    <w:abstractNumId w:val="41"/>
  </w:num>
  <w:num w:numId="40">
    <w:abstractNumId w:val="27"/>
  </w:num>
  <w:num w:numId="41">
    <w:abstractNumId w:val="29"/>
  </w:num>
  <w:num w:numId="42">
    <w:abstractNumId w:val="24"/>
  </w:num>
  <w:num w:numId="43">
    <w:abstractNumId w:val="35"/>
  </w:num>
  <w:num w:numId="44">
    <w:abstractNumId w:val="30"/>
  </w:num>
  <w:num w:numId="4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7"/>
  </w:num>
  <w:num w:numId="47">
    <w:abstractNumId w:val="4"/>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DC8"/>
    <w:rsid w:val="00000D39"/>
    <w:rsid w:val="00011A03"/>
    <w:rsid w:val="00020350"/>
    <w:rsid w:val="00021ED5"/>
    <w:rsid w:val="00026F34"/>
    <w:rsid w:val="00040C4B"/>
    <w:rsid w:val="000412D4"/>
    <w:rsid w:val="00045249"/>
    <w:rsid w:val="00063F8D"/>
    <w:rsid w:val="000A1AB0"/>
    <w:rsid w:val="000A4DE5"/>
    <w:rsid w:val="000C3F3D"/>
    <w:rsid w:val="000C4A63"/>
    <w:rsid w:val="000D53F4"/>
    <w:rsid w:val="000D75A9"/>
    <w:rsid w:val="000F7614"/>
    <w:rsid w:val="00110838"/>
    <w:rsid w:val="00116DE7"/>
    <w:rsid w:val="001244EE"/>
    <w:rsid w:val="001326B9"/>
    <w:rsid w:val="00143EF2"/>
    <w:rsid w:val="00144263"/>
    <w:rsid w:val="001611B4"/>
    <w:rsid w:val="001A056B"/>
    <w:rsid w:val="001A0B30"/>
    <w:rsid w:val="001B07E0"/>
    <w:rsid w:val="001C3BE9"/>
    <w:rsid w:val="001D1D77"/>
    <w:rsid w:val="001D33DD"/>
    <w:rsid w:val="001D6C18"/>
    <w:rsid w:val="00220DB5"/>
    <w:rsid w:val="00225871"/>
    <w:rsid w:val="00231CA3"/>
    <w:rsid w:val="00237F30"/>
    <w:rsid w:val="00240123"/>
    <w:rsid w:val="00240C52"/>
    <w:rsid w:val="00241E9A"/>
    <w:rsid w:val="00265582"/>
    <w:rsid w:val="0026681B"/>
    <w:rsid w:val="00282856"/>
    <w:rsid w:val="002948D7"/>
    <w:rsid w:val="002A07FB"/>
    <w:rsid w:val="002A60BC"/>
    <w:rsid w:val="002A6B9D"/>
    <w:rsid w:val="002C3D1F"/>
    <w:rsid w:val="002E4732"/>
    <w:rsid w:val="002F58AC"/>
    <w:rsid w:val="00306356"/>
    <w:rsid w:val="00307092"/>
    <w:rsid w:val="00322B59"/>
    <w:rsid w:val="00334760"/>
    <w:rsid w:val="003430D9"/>
    <w:rsid w:val="003450FA"/>
    <w:rsid w:val="00346D18"/>
    <w:rsid w:val="00357874"/>
    <w:rsid w:val="00360C53"/>
    <w:rsid w:val="00366022"/>
    <w:rsid w:val="003749F4"/>
    <w:rsid w:val="00391A39"/>
    <w:rsid w:val="00391DCB"/>
    <w:rsid w:val="0039662B"/>
    <w:rsid w:val="003B135E"/>
    <w:rsid w:val="003D11BE"/>
    <w:rsid w:val="003E4BDE"/>
    <w:rsid w:val="003F2D75"/>
    <w:rsid w:val="00407C77"/>
    <w:rsid w:val="00412702"/>
    <w:rsid w:val="0042390C"/>
    <w:rsid w:val="004406BB"/>
    <w:rsid w:val="00440B51"/>
    <w:rsid w:val="004641AE"/>
    <w:rsid w:val="00464EC6"/>
    <w:rsid w:val="00473F9D"/>
    <w:rsid w:val="00486F9B"/>
    <w:rsid w:val="00492E81"/>
    <w:rsid w:val="00496E4D"/>
    <w:rsid w:val="004C308C"/>
    <w:rsid w:val="004D0DBB"/>
    <w:rsid w:val="004D601F"/>
    <w:rsid w:val="004F0A67"/>
    <w:rsid w:val="004F6998"/>
    <w:rsid w:val="004F7549"/>
    <w:rsid w:val="00510E02"/>
    <w:rsid w:val="0052605E"/>
    <w:rsid w:val="00533BBD"/>
    <w:rsid w:val="005362CF"/>
    <w:rsid w:val="00557D4B"/>
    <w:rsid w:val="00560807"/>
    <w:rsid w:val="00562C19"/>
    <w:rsid w:val="005819FE"/>
    <w:rsid w:val="00582A7C"/>
    <w:rsid w:val="005876E4"/>
    <w:rsid w:val="0059020E"/>
    <w:rsid w:val="00594EA6"/>
    <w:rsid w:val="005A1433"/>
    <w:rsid w:val="005A3D8D"/>
    <w:rsid w:val="005D0C0F"/>
    <w:rsid w:val="005D2895"/>
    <w:rsid w:val="005E5F2C"/>
    <w:rsid w:val="005E6B4F"/>
    <w:rsid w:val="006052F8"/>
    <w:rsid w:val="0061307B"/>
    <w:rsid w:val="00615DC8"/>
    <w:rsid w:val="0061799B"/>
    <w:rsid w:val="00620268"/>
    <w:rsid w:val="00632E49"/>
    <w:rsid w:val="006528FD"/>
    <w:rsid w:val="00657C67"/>
    <w:rsid w:val="006A0579"/>
    <w:rsid w:val="006A0DF5"/>
    <w:rsid w:val="006B394D"/>
    <w:rsid w:val="006B6394"/>
    <w:rsid w:val="006D3B2B"/>
    <w:rsid w:val="006E7BE2"/>
    <w:rsid w:val="006F250A"/>
    <w:rsid w:val="0070536A"/>
    <w:rsid w:val="00717E70"/>
    <w:rsid w:val="00732C3C"/>
    <w:rsid w:val="00737D53"/>
    <w:rsid w:val="00752A6D"/>
    <w:rsid w:val="0075445B"/>
    <w:rsid w:val="00754623"/>
    <w:rsid w:val="00764BA5"/>
    <w:rsid w:val="00765DE7"/>
    <w:rsid w:val="00766224"/>
    <w:rsid w:val="007865D0"/>
    <w:rsid w:val="00791A7D"/>
    <w:rsid w:val="00791EE2"/>
    <w:rsid w:val="007A2980"/>
    <w:rsid w:val="007A5216"/>
    <w:rsid w:val="007A7DD9"/>
    <w:rsid w:val="007B50D3"/>
    <w:rsid w:val="007C1B11"/>
    <w:rsid w:val="007C3C34"/>
    <w:rsid w:val="007D24BE"/>
    <w:rsid w:val="007D4DA1"/>
    <w:rsid w:val="007D7D43"/>
    <w:rsid w:val="007E1BEA"/>
    <w:rsid w:val="00827366"/>
    <w:rsid w:val="008553CB"/>
    <w:rsid w:val="00860343"/>
    <w:rsid w:val="0086293D"/>
    <w:rsid w:val="00865530"/>
    <w:rsid w:val="008757C4"/>
    <w:rsid w:val="008758BB"/>
    <w:rsid w:val="00890097"/>
    <w:rsid w:val="008B5CAD"/>
    <w:rsid w:val="008B755E"/>
    <w:rsid w:val="008B79F2"/>
    <w:rsid w:val="008C49FB"/>
    <w:rsid w:val="008C578C"/>
    <w:rsid w:val="008F38E2"/>
    <w:rsid w:val="008F3DAE"/>
    <w:rsid w:val="008F7039"/>
    <w:rsid w:val="00900A32"/>
    <w:rsid w:val="00902FAD"/>
    <w:rsid w:val="009075E4"/>
    <w:rsid w:val="00934E99"/>
    <w:rsid w:val="00936BC6"/>
    <w:rsid w:val="00940553"/>
    <w:rsid w:val="00941D55"/>
    <w:rsid w:val="0095136C"/>
    <w:rsid w:val="0096362F"/>
    <w:rsid w:val="00990F50"/>
    <w:rsid w:val="009B2CB8"/>
    <w:rsid w:val="009C00AB"/>
    <w:rsid w:val="009C64C4"/>
    <w:rsid w:val="009E7A5C"/>
    <w:rsid w:val="00A04225"/>
    <w:rsid w:val="00A1034E"/>
    <w:rsid w:val="00A13049"/>
    <w:rsid w:val="00A27EFF"/>
    <w:rsid w:val="00A460FE"/>
    <w:rsid w:val="00A50803"/>
    <w:rsid w:val="00A61656"/>
    <w:rsid w:val="00A66C71"/>
    <w:rsid w:val="00A72553"/>
    <w:rsid w:val="00A95E9B"/>
    <w:rsid w:val="00AA4A8C"/>
    <w:rsid w:val="00AB50DE"/>
    <w:rsid w:val="00AC23F0"/>
    <w:rsid w:val="00AC37E2"/>
    <w:rsid w:val="00AC62A2"/>
    <w:rsid w:val="00AD1D09"/>
    <w:rsid w:val="00AF24D6"/>
    <w:rsid w:val="00B07FD6"/>
    <w:rsid w:val="00B10D0F"/>
    <w:rsid w:val="00B33586"/>
    <w:rsid w:val="00B65487"/>
    <w:rsid w:val="00B7303E"/>
    <w:rsid w:val="00B74FCC"/>
    <w:rsid w:val="00B86033"/>
    <w:rsid w:val="00B9470C"/>
    <w:rsid w:val="00B969C8"/>
    <w:rsid w:val="00B97DB8"/>
    <w:rsid w:val="00BB6500"/>
    <w:rsid w:val="00BD4B57"/>
    <w:rsid w:val="00BF49B3"/>
    <w:rsid w:val="00C1053D"/>
    <w:rsid w:val="00C11F68"/>
    <w:rsid w:val="00C152F6"/>
    <w:rsid w:val="00C17C4C"/>
    <w:rsid w:val="00C236A4"/>
    <w:rsid w:val="00C30C34"/>
    <w:rsid w:val="00C30C58"/>
    <w:rsid w:val="00C42FC4"/>
    <w:rsid w:val="00C46A27"/>
    <w:rsid w:val="00C51D8E"/>
    <w:rsid w:val="00C55F4E"/>
    <w:rsid w:val="00C7408A"/>
    <w:rsid w:val="00C86E20"/>
    <w:rsid w:val="00C921E8"/>
    <w:rsid w:val="00C9333B"/>
    <w:rsid w:val="00CA4516"/>
    <w:rsid w:val="00CD31F9"/>
    <w:rsid w:val="00CD4CBA"/>
    <w:rsid w:val="00CF5089"/>
    <w:rsid w:val="00D06D73"/>
    <w:rsid w:val="00D153E8"/>
    <w:rsid w:val="00D31F7B"/>
    <w:rsid w:val="00D366D8"/>
    <w:rsid w:val="00D6116E"/>
    <w:rsid w:val="00D65D14"/>
    <w:rsid w:val="00D67AF3"/>
    <w:rsid w:val="00D94A13"/>
    <w:rsid w:val="00DB2FBD"/>
    <w:rsid w:val="00DC1F81"/>
    <w:rsid w:val="00DD3012"/>
    <w:rsid w:val="00DD325D"/>
    <w:rsid w:val="00DF68CC"/>
    <w:rsid w:val="00E10D4D"/>
    <w:rsid w:val="00E13175"/>
    <w:rsid w:val="00E1751B"/>
    <w:rsid w:val="00E277B7"/>
    <w:rsid w:val="00E426C2"/>
    <w:rsid w:val="00E450E9"/>
    <w:rsid w:val="00E6684F"/>
    <w:rsid w:val="00E90427"/>
    <w:rsid w:val="00E917A1"/>
    <w:rsid w:val="00EA0C23"/>
    <w:rsid w:val="00EC3AA4"/>
    <w:rsid w:val="00EC4D12"/>
    <w:rsid w:val="00ED0199"/>
    <w:rsid w:val="00ED7F6F"/>
    <w:rsid w:val="00EE11B7"/>
    <w:rsid w:val="00EF068E"/>
    <w:rsid w:val="00EF2907"/>
    <w:rsid w:val="00EF6DA8"/>
    <w:rsid w:val="00F04C07"/>
    <w:rsid w:val="00F072C5"/>
    <w:rsid w:val="00F16AEF"/>
    <w:rsid w:val="00F255CD"/>
    <w:rsid w:val="00F4606C"/>
    <w:rsid w:val="00F47DE0"/>
    <w:rsid w:val="00F564C9"/>
    <w:rsid w:val="00F63452"/>
    <w:rsid w:val="00F7169C"/>
    <w:rsid w:val="00F938C6"/>
    <w:rsid w:val="00FB50F3"/>
    <w:rsid w:val="00FC111E"/>
    <w:rsid w:val="00FC1A2D"/>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F564C9"/>
  </w:style>
  <w:style w:type="paragraph" w:styleId="Sinespaciado">
    <w:name w:val="No Spacing"/>
    <w:link w:val="SinespaciadoCar"/>
    <w:uiPriority w:val="1"/>
    <w:qFormat/>
    <w:rsid w:val="00F63452"/>
    <w:pPr>
      <w:spacing w:after="0" w:line="240" w:lineRule="auto"/>
    </w:pPr>
  </w:style>
  <w:style w:type="character" w:customStyle="1" w:styleId="SinespaciadoCar">
    <w:name w:val="Sin espaciado Car"/>
    <w:basedOn w:val="Fuentedeprrafopredeter"/>
    <w:link w:val="Sinespaciado"/>
    <w:uiPriority w:val="1"/>
    <w:rsid w:val="00F63452"/>
    <w:rPr>
      <w:rFonts w:eastAsiaTheme="minorEastAsia"/>
      <w:lang w:eastAsia="es-MX"/>
    </w:rPr>
  </w:style>
  <w:style w:type="paragraph" w:styleId="Textodeglobo">
    <w:name w:val="Balloon Text"/>
    <w:basedOn w:val="Normal"/>
    <w:link w:val="TextodegloboCar"/>
    <w:uiPriority w:val="99"/>
    <w:semiHidden/>
    <w:unhideWhenUsed/>
    <w:rsid w:val="00F634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3452"/>
    <w:rPr>
      <w:rFonts w:ascii="Tahoma" w:hAnsi="Tahoma" w:cs="Tahoma"/>
      <w:sz w:val="16"/>
      <w:szCs w:val="16"/>
    </w:rPr>
  </w:style>
  <w:style w:type="paragraph" w:styleId="Encabezado">
    <w:name w:val="header"/>
    <w:basedOn w:val="Normal"/>
    <w:link w:val="EncabezadoCar"/>
    <w:uiPriority w:val="99"/>
    <w:unhideWhenUsed/>
    <w:rsid w:val="001442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4263"/>
  </w:style>
  <w:style w:type="paragraph" w:styleId="Piedepgina">
    <w:name w:val="footer"/>
    <w:basedOn w:val="Normal"/>
    <w:link w:val="PiedepginaCar"/>
    <w:uiPriority w:val="99"/>
    <w:unhideWhenUsed/>
    <w:rsid w:val="001442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4263"/>
  </w:style>
  <w:style w:type="character" w:styleId="Hipervnculo">
    <w:name w:val="Hyperlink"/>
    <w:basedOn w:val="Fuentedeprrafopredeter"/>
    <w:uiPriority w:val="99"/>
    <w:unhideWhenUsed/>
    <w:rsid w:val="00225871"/>
    <w:rPr>
      <w:color w:val="0000FF"/>
      <w:u w:val="single"/>
    </w:rPr>
  </w:style>
  <w:style w:type="paragraph" w:styleId="Prrafodelista">
    <w:name w:val="List Paragraph"/>
    <w:basedOn w:val="Normal"/>
    <w:uiPriority w:val="34"/>
    <w:qFormat/>
    <w:rsid w:val="00110838"/>
    <w:pPr>
      <w:ind w:left="720"/>
      <w:contextualSpacing/>
    </w:pPr>
  </w:style>
  <w:style w:type="paragraph" w:styleId="NormalWeb">
    <w:name w:val="Normal (Web)"/>
    <w:basedOn w:val="Normal"/>
    <w:uiPriority w:val="99"/>
    <w:unhideWhenUsed/>
    <w:rsid w:val="002A07FB"/>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5D0C0F"/>
    <w:rPr>
      <w:b/>
      <w:bCs/>
    </w:rPr>
  </w:style>
  <w:style w:type="table" w:styleId="Cuadrculaclara-nfasis3">
    <w:name w:val="Light Grid Accent 3"/>
    <w:basedOn w:val="Tablanormal"/>
    <w:uiPriority w:val="62"/>
    <w:rsid w:val="003749F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Tablaconcuadrcula">
    <w:name w:val="Table Grid"/>
    <w:basedOn w:val="Tablanormal"/>
    <w:uiPriority w:val="59"/>
    <w:rsid w:val="00764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F564C9"/>
  </w:style>
  <w:style w:type="paragraph" w:styleId="Sinespaciado">
    <w:name w:val="No Spacing"/>
    <w:link w:val="SinespaciadoCar"/>
    <w:uiPriority w:val="1"/>
    <w:qFormat/>
    <w:rsid w:val="00F63452"/>
    <w:pPr>
      <w:spacing w:after="0" w:line="240" w:lineRule="auto"/>
    </w:pPr>
  </w:style>
  <w:style w:type="character" w:customStyle="1" w:styleId="SinespaciadoCar">
    <w:name w:val="Sin espaciado Car"/>
    <w:basedOn w:val="Fuentedeprrafopredeter"/>
    <w:link w:val="Sinespaciado"/>
    <w:uiPriority w:val="1"/>
    <w:rsid w:val="00F63452"/>
    <w:rPr>
      <w:rFonts w:eastAsiaTheme="minorEastAsia"/>
      <w:lang w:eastAsia="es-MX"/>
    </w:rPr>
  </w:style>
  <w:style w:type="paragraph" w:styleId="Textodeglobo">
    <w:name w:val="Balloon Text"/>
    <w:basedOn w:val="Normal"/>
    <w:link w:val="TextodegloboCar"/>
    <w:uiPriority w:val="99"/>
    <w:semiHidden/>
    <w:unhideWhenUsed/>
    <w:rsid w:val="00F634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3452"/>
    <w:rPr>
      <w:rFonts w:ascii="Tahoma" w:hAnsi="Tahoma" w:cs="Tahoma"/>
      <w:sz w:val="16"/>
      <w:szCs w:val="16"/>
    </w:rPr>
  </w:style>
  <w:style w:type="paragraph" w:styleId="Encabezado">
    <w:name w:val="header"/>
    <w:basedOn w:val="Normal"/>
    <w:link w:val="EncabezadoCar"/>
    <w:uiPriority w:val="99"/>
    <w:unhideWhenUsed/>
    <w:rsid w:val="001442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4263"/>
  </w:style>
  <w:style w:type="paragraph" w:styleId="Piedepgina">
    <w:name w:val="footer"/>
    <w:basedOn w:val="Normal"/>
    <w:link w:val="PiedepginaCar"/>
    <w:uiPriority w:val="99"/>
    <w:unhideWhenUsed/>
    <w:rsid w:val="001442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4263"/>
  </w:style>
  <w:style w:type="character" w:styleId="Hipervnculo">
    <w:name w:val="Hyperlink"/>
    <w:basedOn w:val="Fuentedeprrafopredeter"/>
    <w:uiPriority w:val="99"/>
    <w:unhideWhenUsed/>
    <w:rsid w:val="00225871"/>
    <w:rPr>
      <w:color w:val="0000FF"/>
      <w:u w:val="single"/>
    </w:rPr>
  </w:style>
  <w:style w:type="paragraph" w:styleId="Prrafodelista">
    <w:name w:val="List Paragraph"/>
    <w:basedOn w:val="Normal"/>
    <w:uiPriority w:val="34"/>
    <w:qFormat/>
    <w:rsid w:val="00110838"/>
    <w:pPr>
      <w:ind w:left="720"/>
      <w:contextualSpacing/>
    </w:pPr>
  </w:style>
  <w:style w:type="paragraph" w:styleId="NormalWeb">
    <w:name w:val="Normal (Web)"/>
    <w:basedOn w:val="Normal"/>
    <w:uiPriority w:val="99"/>
    <w:unhideWhenUsed/>
    <w:rsid w:val="002A07FB"/>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5D0C0F"/>
    <w:rPr>
      <w:b/>
      <w:bCs/>
    </w:rPr>
  </w:style>
  <w:style w:type="table" w:styleId="Cuadrculaclara-nfasis3">
    <w:name w:val="Light Grid Accent 3"/>
    <w:basedOn w:val="Tablanormal"/>
    <w:uiPriority w:val="62"/>
    <w:rsid w:val="003749F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Tablaconcuadrcula">
    <w:name w:val="Table Grid"/>
    <w:basedOn w:val="Tablanormal"/>
    <w:uiPriority w:val="59"/>
    <w:rsid w:val="00764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92537">
      <w:bodyDiv w:val="1"/>
      <w:marLeft w:val="0"/>
      <w:marRight w:val="0"/>
      <w:marTop w:val="0"/>
      <w:marBottom w:val="0"/>
      <w:divBdr>
        <w:top w:val="none" w:sz="0" w:space="0" w:color="auto"/>
        <w:left w:val="none" w:sz="0" w:space="0" w:color="auto"/>
        <w:bottom w:val="none" w:sz="0" w:space="0" w:color="auto"/>
        <w:right w:val="none" w:sz="0" w:space="0" w:color="auto"/>
      </w:divBdr>
    </w:div>
    <w:div w:id="167988193">
      <w:bodyDiv w:val="1"/>
      <w:marLeft w:val="0"/>
      <w:marRight w:val="0"/>
      <w:marTop w:val="0"/>
      <w:marBottom w:val="0"/>
      <w:divBdr>
        <w:top w:val="none" w:sz="0" w:space="0" w:color="auto"/>
        <w:left w:val="none" w:sz="0" w:space="0" w:color="auto"/>
        <w:bottom w:val="none" w:sz="0" w:space="0" w:color="auto"/>
        <w:right w:val="none" w:sz="0" w:space="0" w:color="auto"/>
      </w:divBdr>
    </w:div>
    <w:div w:id="597756911">
      <w:bodyDiv w:val="1"/>
      <w:marLeft w:val="0"/>
      <w:marRight w:val="0"/>
      <w:marTop w:val="0"/>
      <w:marBottom w:val="0"/>
      <w:divBdr>
        <w:top w:val="none" w:sz="0" w:space="0" w:color="auto"/>
        <w:left w:val="none" w:sz="0" w:space="0" w:color="auto"/>
        <w:bottom w:val="none" w:sz="0" w:space="0" w:color="auto"/>
        <w:right w:val="none" w:sz="0" w:space="0" w:color="auto"/>
      </w:divBdr>
      <w:divsChild>
        <w:div w:id="725372456">
          <w:marLeft w:val="0"/>
          <w:marRight w:val="0"/>
          <w:marTop w:val="0"/>
          <w:marBottom w:val="101"/>
          <w:divBdr>
            <w:top w:val="none" w:sz="0" w:space="0" w:color="auto"/>
            <w:left w:val="none" w:sz="0" w:space="0" w:color="auto"/>
            <w:bottom w:val="none" w:sz="0" w:space="0" w:color="auto"/>
            <w:right w:val="none" w:sz="0" w:space="0" w:color="auto"/>
          </w:divBdr>
        </w:div>
        <w:div w:id="1991594662">
          <w:marLeft w:val="0"/>
          <w:marRight w:val="0"/>
          <w:marTop w:val="0"/>
          <w:marBottom w:val="101"/>
          <w:divBdr>
            <w:top w:val="none" w:sz="0" w:space="0" w:color="auto"/>
            <w:left w:val="none" w:sz="0" w:space="0" w:color="auto"/>
            <w:bottom w:val="none" w:sz="0" w:space="0" w:color="auto"/>
            <w:right w:val="none" w:sz="0" w:space="0" w:color="auto"/>
          </w:divBdr>
        </w:div>
        <w:div w:id="1353409964">
          <w:marLeft w:val="0"/>
          <w:marRight w:val="0"/>
          <w:marTop w:val="0"/>
          <w:marBottom w:val="101"/>
          <w:divBdr>
            <w:top w:val="none" w:sz="0" w:space="0" w:color="auto"/>
            <w:left w:val="none" w:sz="0" w:space="0" w:color="auto"/>
            <w:bottom w:val="none" w:sz="0" w:space="0" w:color="auto"/>
            <w:right w:val="none" w:sz="0" w:space="0" w:color="auto"/>
          </w:divBdr>
        </w:div>
        <w:div w:id="271203760">
          <w:marLeft w:val="0"/>
          <w:marRight w:val="0"/>
          <w:marTop w:val="0"/>
          <w:marBottom w:val="101"/>
          <w:divBdr>
            <w:top w:val="none" w:sz="0" w:space="0" w:color="auto"/>
            <w:left w:val="none" w:sz="0" w:space="0" w:color="auto"/>
            <w:bottom w:val="none" w:sz="0" w:space="0" w:color="auto"/>
            <w:right w:val="none" w:sz="0" w:space="0" w:color="auto"/>
          </w:divBdr>
        </w:div>
        <w:div w:id="417143523">
          <w:marLeft w:val="0"/>
          <w:marRight w:val="0"/>
          <w:marTop w:val="0"/>
          <w:marBottom w:val="101"/>
          <w:divBdr>
            <w:top w:val="none" w:sz="0" w:space="0" w:color="auto"/>
            <w:left w:val="none" w:sz="0" w:space="0" w:color="auto"/>
            <w:bottom w:val="none" w:sz="0" w:space="0" w:color="auto"/>
            <w:right w:val="none" w:sz="0" w:space="0" w:color="auto"/>
          </w:divBdr>
        </w:div>
        <w:div w:id="215434168">
          <w:marLeft w:val="0"/>
          <w:marRight w:val="0"/>
          <w:marTop w:val="0"/>
          <w:marBottom w:val="101"/>
          <w:divBdr>
            <w:top w:val="none" w:sz="0" w:space="0" w:color="auto"/>
            <w:left w:val="none" w:sz="0" w:space="0" w:color="auto"/>
            <w:bottom w:val="none" w:sz="0" w:space="0" w:color="auto"/>
            <w:right w:val="none" w:sz="0" w:space="0" w:color="auto"/>
          </w:divBdr>
        </w:div>
        <w:div w:id="52588029">
          <w:marLeft w:val="0"/>
          <w:marRight w:val="0"/>
          <w:marTop w:val="0"/>
          <w:marBottom w:val="101"/>
          <w:divBdr>
            <w:top w:val="none" w:sz="0" w:space="0" w:color="auto"/>
            <w:left w:val="none" w:sz="0" w:space="0" w:color="auto"/>
            <w:bottom w:val="none" w:sz="0" w:space="0" w:color="auto"/>
            <w:right w:val="none" w:sz="0" w:space="0" w:color="auto"/>
          </w:divBdr>
        </w:div>
        <w:div w:id="783036720">
          <w:marLeft w:val="0"/>
          <w:marRight w:val="0"/>
          <w:marTop w:val="0"/>
          <w:marBottom w:val="101"/>
          <w:divBdr>
            <w:top w:val="none" w:sz="0" w:space="0" w:color="auto"/>
            <w:left w:val="none" w:sz="0" w:space="0" w:color="auto"/>
            <w:bottom w:val="none" w:sz="0" w:space="0" w:color="auto"/>
            <w:right w:val="none" w:sz="0" w:space="0" w:color="auto"/>
          </w:divBdr>
        </w:div>
        <w:div w:id="99842076">
          <w:marLeft w:val="0"/>
          <w:marRight w:val="0"/>
          <w:marTop w:val="0"/>
          <w:marBottom w:val="101"/>
          <w:divBdr>
            <w:top w:val="none" w:sz="0" w:space="0" w:color="auto"/>
            <w:left w:val="none" w:sz="0" w:space="0" w:color="auto"/>
            <w:bottom w:val="none" w:sz="0" w:space="0" w:color="auto"/>
            <w:right w:val="none" w:sz="0" w:space="0" w:color="auto"/>
          </w:divBdr>
        </w:div>
        <w:div w:id="1792480887">
          <w:marLeft w:val="0"/>
          <w:marRight w:val="0"/>
          <w:marTop w:val="0"/>
          <w:marBottom w:val="101"/>
          <w:divBdr>
            <w:top w:val="none" w:sz="0" w:space="0" w:color="auto"/>
            <w:left w:val="none" w:sz="0" w:space="0" w:color="auto"/>
            <w:bottom w:val="none" w:sz="0" w:space="0" w:color="auto"/>
            <w:right w:val="none" w:sz="0" w:space="0" w:color="auto"/>
          </w:divBdr>
        </w:div>
        <w:div w:id="1894149125">
          <w:marLeft w:val="0"/>
          <w:marRight w:val="0"/>
          <w:marTop w:val="0"/>
          <w:marBottom w:val="101"/>
          <w:divBdr>
            <w:top w:val="none" w:sz="0" w:space="0" w:color="auto"/>
            <w:left w:val="none" w:sz="0" w:space="0" w:color="auto"/>
            <w:bottom w:val="none" w:sz="0" w:space="0" w:color="auto"/>
            <w:right w:val="none" w:sz="0" w:space="0" w:color="auto"/>
          </w:divBdr>
        </w:div>
      </w:divsChild>
    </w:div>
    <w:div w:id="695737522">
      <w:bodyDiv w:val="1"/>
      <w:marLeft w:val="0"/>
      <w:marRight w:val="0"/>
      <w:marTop w:val="0"/>
      <w:marBottom w:val="0"/>
      <w:divBdr>
        <w:top w:val="none" w:sz="0" w:space="0" w:color="auto"/>
        <w:left w:val="none" w:sz="0" w:space="0" w:color="auto"/>
        <w:bottom w:val="none" w:sz="0" w:space="0" w:color="auto"/>
        <w:right w:val="none" w:sz="0" w:space="0" w:color="auto"/>
      </w:divBdr>
    </w:div>
    <w:div w:id="824198583">
      <w:bodyDiv w:val="1"/>
      <w:marLeft w:val="0"/>
      <w:marRight w:val="0"/>
      <w:marTop w:val="0"/>
      <w:marBottom w:val="0"/>
      <w:divBdr>
        <w:top w:val="none" w:sz="0" w:space="0" w:color="auto"/>
        <w:left w:val="none" w:sz="0" w:space="0" w:color="auto"/>
        <w:bottom w:val="none" w:sz="0" w:space="0" w:color="auto"/>
        <w:right w:val="none" w:sz="0" w:space="0" w:color="auto"/>
      </w:divBdr>
    </w:div>
    <w:div w:id="881097734">
      <w:bodyDiv w:val="1"/>
      <w:marLeft w:val="0"/>
      <w:marRight w:val="0"/>
      <w:marTop w:val="0"/>
      <w:marBottom w:val="0"/>
      <w:divBdr>
        <w:top w:val="none" w:sz="0" w:space="0" w:color="auto"/>
        <w:left w:val="none" w:sz="0" w:space="0" w:color="auto"/>
        <w:bottom w:val="none" w:sz="0" w:space="0" w:color="auto"/>
        <w:right w:val="none" w:sz="0" w:space="0" w:color="auto"/>
      </w:divBdr>
    </w:div>
    <w:div w:id="983393860">
      <w:bodyDiv w:val="1"/>
      <w:marLeft w:val="0"/>
      <w:marRight w:val="0"/>
      <w:marTop w:val="0"/>
      <w:marBottom w:val="0"/>
      <w:divBdr>
        <w:top w:val="none" w:sz="0" w:space="0" w:color="auto"/>
        <w:left w:val="none" w:sz="0" w:space="0" w:color="auto"/>
        <w:bottom w:val="none" w:sz="0" w:space="0" w:color="auto"/>
        <w:right w:val="none" w:sz="0" w:space="0" w:color="auto"/>
      </w:divBdr>
    </w:div>
    <w:div w:id="1155268709">
      <w:bodyDiv w:val="1"/>
      <w:marLeft w:val="0"/>
      <w:marRight w:val="0"/>
      <w:marTop w:val="0"/>
      <w:marBottom w:val="0"/>
      <w:divBdr>
        <w:top w:val="none" w:sz="0" w:space="0" w:color="auto"/>
        <w:left w:val="none" w:sz="0" w:space="0" w:color="auto"/>
        <w:bottom w:val="none" w:sz="0" w:space="0" w:color="auto"/>
        <w:right w:val="none" w:sz="0" w:space="0" w:color="auto"/>
      </w:divBdr>
    </w:div>
    <w:div w:id="1650592355">
      <w:bodyDiv w:val="1"/>
      <w:marLeft w:val="0"/>
      <w:marRight w:val="0"/>
      <w:marTop w:val="0"/>
      <w:marBottom w:val="0"/>
      <w:divBdr>
        <w:top w:val="none" w:sz="0" w:space="0" w:color="auto"/>
        <w:left w:val="none" w:sz="0" w:space="0" w:color="auto"/>
        <w:bottom w:val="none" w:sz="0" w:space="0" w:color="auto"/>
        <w:right w:val="none" w:sz="0" w:space="0" w:color="auto"/>
      </w:divBdr>
    </w:div>
    <w:div w:id="1693258246">
      <w:bodyDiv w:val="1"/>
      <w:marLeft w:val="0"/>
      <w:marRight w:val="0"/>
      <w:marTop w:val="0"/>
      <w:marBottom w:val="0"/>
      <w:divBdr>
        <w:top w:val="none" w:sz="0" w:space="0" w:color="auto"/>
        <w:left w:val="none" w:sz="0" w:space="0" w:color="auto"/>
        <w:bottom w:val="none" w:sz="0" w:space="0" w:color="auto"/>
        <w:right w:val="none" w:sz="0" w:space="0" w:color="auto"/>
      </w:divBdr>
    </w:div>
    <w:div w:id="1696806218">
      <w:bodyDiv w:val="1"/>
      <w:marLeft w:val="0"/>
      <w:marRight w:val="0"/>
      <w:marTop w:val="0"/>
      <w:marBottom w:val="0"/>
      <w:divBdr>
        <w:top w:val="none" w:sz="0" w:space="0" w:color="auto"/>
        <w:left w:val="none" w:sz="0" w:space="0" w:color="auto"/>
        <w:bottom w:val="none" w:sz="0" w:space="0" w:color="auto"/>
        <w:right w:val="none" w:sz="0" w:space="0" w:color="auto"/>
      </w:divBdr>
    </w:div>
    <w:div w:id="210325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333756-5E9B-47D2-925F-84BD8372A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33</Pages>
  <Words>6594</Words>
  <Characters>36269</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INSTITUTO DE ADMINISTRACIÓN PÚBLICA DEL ESTADO DE CHIAPAS, A.C.</vt:lpstr>
    </vt:vector>
  </TitlesOfParts>
  <Company/>
  <LinksUpToDate>false</LinksUpToDate>
  <CharactersWithSpaces>42778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DE ADMINISTRACIÓN PÚBLICA DEL ESTADO DE CHIAPAS, A.C.</dc:title>
  <dc:subject>ASIGNATURA:</dc:subject>
  <dc:creator>Delegación Admtiva</dc:creator>
  <cp:lastModifiedBy>Delegación Admtiva</cp:lastModifiedBy>
  <cp:revision>15</cp:revision>
  <dcterms:created xsi:type="dcterms:W3CDTF">2016-01-30T00:01:00Z</dcterms:created>
  <dcterms:modified xsi:type="dcterms:W3CDTF">2016-02-02T20:27:00Z</dcterms:modified>
</cp:coreProperties>
</file>