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120" w:rsidRPr="00A30120" w:rsidRDefault="00A30120" w:rsidP="00A85516">
      <w:pPr>
        <w:spacing w:after="0" w:line="360" w:lineRule="auto"/>
        <w:jc w:val="both"/>
        <w:rPr>
          <w:rFonts w:ascii="Arial" w:hAnsi="Arial" w:cs="Arial"/>
          <w:b/>
        </w:rPr>
      </w:pPr>
      <w:r w:rsidRPr="00A30120">
        <w:rPr>
          <w:rFonts w:ascii="Arial" w:hAnsi="Arial" w:cs="Arial"/>
          <w:b/>
        </w:rPr>
        <w:t xml:space="preserve">Actividad 2: Análisis del escenario del área de gestión de la Dirección de Capacitación y Asistencia Técnica de </w:t>
      </w:r>
      <w:proofErr w:type="spellStart"/>
      <w:r w:rsidRPr="00A30120">
        <w:rPr>
          <w:rFonts w:ascii="Arial" w:hAnsi="Arial" w:cs="Arial"/>
          <w:b/>
        </w:rPr>
        <w:t>BanChiapas</w:t>
      </w:r>
      <w:proofErr w:type="spellEnd"/>
      <w:r w:rsidRPr="00A30120">
        <w:rPr>
          <w:rFonts w:ascii="Arial" w:hAnsi="Arial" w:cs="Arial"/>
          <w:b/>
        </w:rPr>
        <w:t>.</w:t>
      </w:r>
    </w:p>
    <w:p w:rsidR="00A85516" w:rsidRDefault="00A85516" w:rsidP="00A85516">
      <w:pPr>
        <w:spacing w:after="0" w:line="360" w:lineRule="auto"/>
        <w:jc w:val="both"/>
        <w:rPr>
          <w:rFonts w:ascii="Arial" w:hAnsi="Arial" w:cs="Arial"/>
          <w:b/>
          <w:bCs/>
        </w:rPr>
      </w:pPr>
      <w:r>
        <w:rPr>
          <w:rFonts w:ascii="Arial" w:hAnsi="Arial" w:cs="Arial"/>
          <w:b/>
          <w:bCs/>
        </w:rPr>
        <w:t xml:space="preserve">Escenario Exploratorio: </w:t>
      </w:r>
    </w:p>
    <w:p w:rsidR="003C33C0" w:rsidRDefault="00A85516" w:rsidP="00FB62B2">
      <w:pPr>
        <w:spacing w:after="0" w:line="360" w:lineRule="auto"/>
        <w:jc w:val="both"/>
        <w:rPr>
          <w:rFonts w:ascii="Arial" w:hAnsi="Arial" w:cs="Arial"/>
        </w:rPr>
      </w:pPr>
      <w:r w:rsidRPr="00FB62B2">
        <w:rPr>
          <w:rFonts w:ascii="Arial" w:hAnsi="Arial" w:cs="Arial"/>
          <w:bCs/>
        </w:rPr>
        <w:t xml:space="preserve">De acuerdo a las tendencias del pasado y presentes, podríamos crear un escenario desfavorable para la Dirección de Capacitación y Asistencia Técnica de </w:t>
      </w:r>
      <w:proofErr w:type="spellStart"/>
      <w:r w:rsidRPr="00FB62B2">
        <w:rPr>
          <w:rFonts w:ascii="Arial" w:hAnsi="Arial" w:cs="Arial"/>
          <w:bCs/>
        </w:rPr>
        <w:t>Banchiapas</w:t>
      </w:r>
      <w:proofErr w:type="spellEnd"/>
      <w:r w:rsidRPr="00FB62B2">
        <w:rPr>
          <w:rFonts w:ascii="Arial" w:hAnsi="Arial" w:cs="Arial"/>
          <w:bCs/>
        </w:rPr>
        <w:t xml:space="preserve">. </w:t>
      </w:r>
      <w:r w:rsidR="00FB62B2" w:rsidRPr="00FB62B2">
        <w:rPr>
          <w:rFonts w:ascii="Arial" w:hAnsi="Arial" w:cs="Arial"/>
        </w:rPr>
        <w:t>La zona de influencia</w:t>
      </w:r>
      <w:r w:rsidR="003C33C0">
        <w:rPr>
          <w:rFonts w:ascii="Arial" w:hAnsi="Arial" w:cs="Arial"/>
        </w:rPr>
        <w:t xml:space="preserve"> para la Dirección </w:t>
      </w:r>
      <w:r w:rsidR="00FB62B2" w:rsidRPr="00FB62B2">
        <w:rPr>
          <w:rFonts w:ascii="Arial" w:hAnsi="Arial" w:cs="Arial"/>
        </w:rPr>
        <w:t xml:space="preserve">es </w:t>
      </w:r>
      <w:r w:rsidR="003C33C0">
        <w:rPr>
          <w:rFonts w:ascii="Arial" w:hAnsi="Arial" w:cs="Arial"/>
        </w:rPr>
        <w:t xml:space="preserve">toda persona mayor de edad, parte de </w:t>
      </w:r>
      <w:r w:rsidR="00FB62B2" w:rsidRPr="00FB62B2">
        <w:rPr>
          <w:rFonts w:ascii="Arial" w:hAnsi="Arial" w:cs="Arial"/>
        </w:rPr>
        <w:t>una actividad económica</w:t>
      </w:r>
      <w:r w:rsidR="003C33C0">
        <w:rPr>
          <w:rFonts w:ascii="Arial" w:hAnsi="Arial" w:cs="Arial"/>
        </w:rPr>
        <w:t>,</w:t>
      </w:r>
      <w:r w:rsidR="00FB62B2" w:rsidRPr="00FB62B2">
        <w:rPr>
          <w:rFonts w:ascii="Arial" w:hAnsi="Arial" w:cs="Arial"/>
        </w:rPr>
        <w:t xml:space="preserve"> conformada ya sea en grupos de trabajo, o legalmente constituidas, </w:t>
      </w:r>
      <w:r w:rsidR="003C33C0">
        <w:rPr>
          <w:rFonts w:ascii="Arial" w:hAnsi="Arial" w:cs="Arial"/>
        </w:rPr>
        <w:t xml:space="preserve">así como </w:t>
      </w:r>
      <w:r w:rsidR="00FB62B2" w:rsidRPr="00FB62B2">
        <w:rPr>
          <w:rFonts w:ascii="Arial" w:hAnsi="Arial" w:cs="Arial"/>
        </w:rPr>
        <w:t>pequ</w:t>
      </w:r>
      <w:r w:rsidR="003C33C0">
        <w:rPr>
          <w:rFonts w:ascii="Arial" w:hAnsi="Arial" w:cs="Arial"/>
        </w:rPr>
        <w:t>eños comerciantes y locatarios.</w:t>
      </w:r>
    </w:p>
    <w:p w:rsidR="00FB62B2" w:rsidRDefault="00FB62B2" w:rsidP="00FB62B2">
      <w:pPr>
        <w:spacing w:after="0" w:line="360" w:lineRule="auto"/>
        <w:jc w:val="both"/>
        <w:rPr>
          <w:rFonts w:ascii="Arial" w:hAnsi="Arial" w:cs="Arial"/>
        </w:rPr>
      </w:pPr>
      <w:r w:rsidRPr="00FB62B2">
        <w:rPr>
          <w:rFonts w:ascii="Arial" w:hAnsi="Arial" w:cs="Arial"/>
        </w:rPr>
        <w:t>El acelerado crecimiento tecnológico, en particular en las áreas de t</w:t>
      </w:r>
      <w:r w:rsidR="003C33C0">
        <w:rPr>
          <w:rFonts w:ascii="Arial" w:hAnsi="Arial" w:cs="Arial"/>
        </w:rPr>
        <w:t>elecomunicaciones e informática, así como el</w:t>
      </w:r>
      <w:r w:rsidRPr="00FB62B2">
        <w:rPr>
          <w:rFonts w:ascii="Arial" w:hAnsi="Arial" w:cs="Arial"/>
        </w:rPr>
        <w:t xml:space="preserve"> proces</w:t>
      </w:r>
      <w:r w:rsidR="003C33C0">
        <w:rPr>
          <w:rFonts w:ascii="Arial" w:hAnsi="Arial" w:cs="Arial"/>
        </w:rPr>
        <w:t>o de la globalización económica y el</w:t>
      </w:r>
      <w:r w:rsidRPr="00FB62B2">
        <w:rPr>
          <w:rFonts w:ascii="Arial" w:hAnsi="Arial" w:cs="Arial"/>
        </w:rPr>
        <w:t xml:space="preserve"> ambiente de competitividad cada vez mayor </w:t>
      </w:r>
      <w:r w:rsidR="003C33C0">
        <w:rPr>
          <w:rFonts w:ascii="Arial" w:hAnsi="Arial" w:cs="Arial"/>
        </w:rPr>
        <w:t xml:space="preserve">entre las organizaciones, requieren de tener un equipo humano con las capacidades y herramientas necesarias para mantener la calidad y productividad de la organización. </w:t>
      </w:r>
    </w:p>
    <w:p w:rsidR="003C33C0" w:rsidRDefault="00014FF7" w:rsidP="003C33C0">
      <w:pPr>
        <w:spacing w:after="0" w:line="360" w:lineRule="auto"/>
        <w:jc w:val="both"/>
        <w:rPr>
          <w:rFonts w:ascii="Arial" w:hAnsi="Arial" w:cs="Arial"/>
        </w:rPr>
      </w:pPr>
      <w:r>
        <w:rPr>
          <w:rFonts w:ascii="Arial" w:hAnsi="Arial" w:cs="Arial"/>
        </w:rPr>
        <w:t>Actualmente, e</w:t>
      </w:r>
      <w:r w:rsidR="003C33C0" w:rsidRPr="00CD03D0">
        <w:rPr>
          <w:rFonts w:ascii="Arial" w:hAnsi="Arial" w:cs="Arial"/>
        </w:rPr>
        <w:t>n muchas organizaciones consideran a la capacitación como un gasto innecesario, sin darse cuenta que se puede ofrecer resultados positivos y un aumento en la productividad y calidad en el trabajo; es decir, es una inversión que trae beneficios al colaborador y a la organización.</w:t>
      </w:r>
      <w:r w:rsidR="003C33C0">
        <w:rPr>
          <w:rFonts w:ascii="Arial" w:hAnsi="Arial" w:cs="Arial"/>
        </w:rPr>
        <w:t xml:space="preserve"> La capacitación es fundamental para desarrollar el </w:t>
      </w:r>
      <w:r w:rsidR="003C33C0" w:rsidRPr="001D7919">
        <w:rPr>
          <w:rFonts w:ascii="Arial" w:hAnsi="Arial" w:cs="Arial"/>
        </w:rPr>
        <w:t xml:space="preserve">crecimiento de las unidades </w:t>
      </w:r>
      <w:r w:rsidR="003C33C0">
        <w:rPr>
          <w:rFonts w:ascii="Arial" w:hAnsi="Arial" w:cs="Arial"/>
        </w:rPr>
        <w:t xml:space="preserve">económicas, sobre todo cuando </w:t>
      </w:r>
      <w:r w:rsidR="003C33C0" w:rsidRPr="001D7919">
        <w:rPr>
          <w:rFonts w:ascii="Arial" w:hAnsi="Arial" w:cs="Arial"/>
        </w:rPr>
        <w:t>se realizan esfuerzos</w:t>
      </w:r>
      <w:r w:rsidR="003C33C0">
        <w:rPr>
          <w:rFonts w:ascii="Arial" w:hAnsi="Arial" w:cs="Arial"/>
        </w:rPr>
        <w:t xml:space="preserve"> </w:t>
      </w:r>
      <w:r w:rsidR="003C33C0" w:rsidRPr="001D7919">
        <w:rPr>
          <w:rFonts w:ascii="Arial" w:hAnsi="Arial" w:cs="Arial"/>
        </w:rPr>
        <w:t xml:space="preserve">dirigidos en base a situaciones reales, objetivos, </w:t>
      </w:r>
      <w:r w:rsidR="003C33C0">
        <w:rPr>
          <w:rFonts w:ascii="Arial" w:hAnsi="Arial" w:cs="Arial"/>
        </w:rPr>
        <w:t xml:space="preserve">y metas de las mismas. </w:t>
      </w:r>
    </w:p>
    <w:p w:rsidR="00A85516" w:rsidRDefault="00FB62B2" w:rsidP="00A85516">
      <w:pPr>
        <w:spacing w:after="0" w:line="360" w:lineRule="auto"/>
        <w:jc w:val="both"/>
        <w:rPr>
          <w:rFonts w:ascii="Arial" w:hAnsi="Arial" w:cs="Arial"/>
          <w:bCs/>
        </w:rPr>
      </w:pPr>
      <w:r>
        <w:rPr>
          <w:rFonts w:ascii="Arial" w:hAnsi="Arial" w:cs="Arial"/>
          <w:bCs/>
        </w:rPr>
        <w:t xml:space="preserve">Durante el 2015 se apoyaron solamente 12 proyectos por un monto total de $ 763,450.00 aproximadamente, beneficiando a un total de 1210 personas, generalmente </w:t>
      </w:r>
      <w:r w:rsidR="00014FF7">
        <w:rPr>
          <w:rFonts w:ascii="Arial" w:hAnsi="Arial" w:cs="Arial"/>
          <w:bCs/>
        </w:rPr>
        <w:t>enfocado a proyectos productivos, en distintos municipios del estado.</w:t>
      </w:r>
    </w:p>
    <w:p w:rsidR="00014FF7" w:rsidRDefault="00014FF7" w:rsidP="00A85516">
      <w:pPr>
        <w:spacing w:after="0" w:line="360" w:lineRule="auto"/>
        <w:jc w:val="both"/>
        <w:rPr>
          <w:rFonts w:ascii="Arial" w:hAnsi="Arial" w:cs="Arial"/>
          <w:bCs/>
        </w:rPr>
      </w:pPr>
      <w:r>
        <w:rPr>
          <w:rFonts w:ascii="Arial" w:hAnsi="Arial" w:cs="Arial"/>
          <w:bCs/>
        </w:rPr>
        <w:t>En comparación a la dirección general anterior del órgano (</w:t>
      </w:r>
      <w:proofErr w:type="spellStart"/>
      <w:r>
        <w:rPr>
          <w:rFonts w:ascii="Arial" w:hAnsi="Arial" w:cs="Arial"/>
          <w:bCs/>
        </w:rPr>
        <w:t>Banchiapas</w:t>
      </w:r>
      <w:proofErr w:type="spellEnd"/>
      <w:r>
        <w:rPr>
          <w:rFonts w:ascii="Arial" w:hAnsi="Arial" w:cs="Arial"/>
          <w:bCs/>
        </w:rPr>
        <w:t>), la cantidad de proyectos beneficiados han sido mínimos, lo cual ha impedido alcanzar las metas programadas en la Dirección.</w:t>
      </w:r>
    </w:p>
    <w:p w:rsidR="00014FF7" w:rsidRDefault="00014FF7" w:rsidP="00A85516">
      <w:pPr>
        <w:spacing w:after="0" w:line="360" w:lineRule="auto"/>
        <w:jc w:val="both"/>
        <w:rPr>
          <w:rFonts w:ascii="Arial" w:hAnsi="Arial" w:cs="Arial"/>
          <w:bCs/>
        </w:rPr>
      </w:pPr>
      <w:r>
        <w:rPr>
          <w:rFonts w:ascii="Arial" w:hAnsi="Arial" w:cs="Arial"/>
          <w:bCs/>
        </w:rPr>
        <w:t xml:space="preserve">Así mismo, debido a la falta de colaboración entre Dirección General y Dirección de área, así como quizá un desvío de recurso, los resultados no han sido los esperados. </w:t>
      </w:r>
    </w:p>
    <w:p w:rsidR="00014FF7" w:rsidRDefault="00014FF7" w:rsidP="00A85516">
      <w:pPr>
        <w:spacing w:after="0" w:line="360" w:lineRule="auto"/>
        <w:jc w:val="both"/>
        <w:rPr>
          <w:rFonts w:ascii="Arial" w:hAnsi="Arial" w:cs="Arial"/>
          <w:bCs/>
        </w:rPr>
      </w:pPr>
      <w:r>
        <w:rPr>
          <w:rFonts w:ascii="Arial" w:hAnsi="Arial" w:cs="Arial"/>
          <w:bCs/>
        </w:rPr>
        <w:t>Actu</w:t>
      </w:r>
      <w:r w:rsidR="002B00EE">
        <w:rPr>
          <w:rFonts w:ascii="Arial" w:hAnsi="Arial" w:cs="Arial"/>
          <w:bCs/>
        </w:rPr>
        <w:t xml:space="preserve">almente, a falta de convocatoria pública de </w:t>
      </w:r>
      <w:proofErr w:type="spellStart"/>
      <w:r w:rsidR="002B00EE">
        <w:rPr>
          <w:rFonts w:ascii="Arial" w:hAnsi="Arial" w:cs="Arial"/>
          <w:bCs/>
        </w:rPr>
        <w:t>Banchiapas</w:t>
      </w:r>
      <w:proofErr w:type="spellEnd"/>
      <w:r w:rsidR="002B00EE">
        <w:rPr>
          <w:rFonts w:ascii="Arial" w:hAnsi="Arial" w:cs="Arial"/>
          <w:bCs/>
        </w:rPr>
        <w:t>, por la veda electoral, có</w:t>
      </w:r>
      <w:r w:rsidR="002B00EE" w:rsidRPr="002B00EE">
        <w:rPr>
          <w:rFonts w:ascii="Arial" w:hAnsi="Arial" w:cs="Arial"/>
          <w:bCs/>
        </w:rPr>
        <w:t xml:space="preserve">mo resultado de las gestiones ante la Dirección de Capacitación Empresarial de la Secretaría de Economía del Estado, se </w:t>
      </w:r>
      <w:r w:rsidR="002B00EE">
        <w:rPr>
          <w:rFonts w:ascii="Arial" w:hAnsi="Arial" w:cs="Arial"/>
          <w:bCs/>
        </w:rPr>
        <w:t>concertó</w:t>
      </w:r>
      <w:r w:rsidR="002B00EE" w:rsidRPr="002B00EE">
        <w:rPr>
          <w:rFonts w:ascii="Arial" w:hAnsi="Arial" w:cs="Arial"/>
          <w:bCs/>
        </w:rPr>
        <w:t xml:space="preserve"> una serie de talleres y cursos de formación em</w:t>
      </w:r>
      <w:r w:rsidR="002B00EE">
        <w:rPr>
          <w:rFonts w:ascii="Arial" w:hAnsi="Arial" w:cs="Arial"/>
          <w:bCs/>
        </w:rPr>
        <w:t>presarial, totalmente gratuitos,</w:t>
      </w:r>
      <w:r w:rsidR="002B00EE" w:rsidRPr="002B00EE">
        <w:rPr>
          <w:rFonts w:ascii="Arial" w:hAnsi="Arial" w:cs="Arial"/>
          <w:bCs/>
        </w:rPr>
        <w:t xml:space="preserve"> con un enfoque práctico, de fácil y rápida aplicación, apoyando el desarrollo de conocimientos que todo empresario necesita para desarrollar su negocio, ha</w:t>
      </w:r>
      <w:r w:rsidR="002B00EE">
        <w:rPr>
          <w:rFonts w:ascii="Arial" w:hAnsi="Arial" w:cs="Arial"/>
          <w:bCs/>
        </w:rPr>
        <w:t>cerlo crecer y ser competitivo, los cuales han sido desarrollados solamente en Tuxtla Gutiérrez.</w:t>
      </w:r>
    </w:p>
    <w:p w:rsidR="002B00EE" w:rsidRDefault="002B00EE" w:rsidP="00A85516">
      <w:pPr>
        <w:spacing w:after="0" w:line="360" w:lineRule="auto"/>
        <w:jc w:val="both"/>
        <w:rPr>
          <w:rFonts w:ascii="Arial" w:hAnsi="Arial" w:cs="Arial"/>
          <w:bCs/>
        </w:rPr>
      </w:pPr>
      <w:r>
        <w:rPr>
          <w:rFonts w:ascii="Arial" w:hAnsi="Arial" w:cs="Arial"/>
          <w:bCs/>
        </w:rPr>
        <w:lastRenderedPageBreak/>
        <w:t xml:space="preserve">Hasta el momento, en cada curso se ha tenido una asistencia mayor a las 40 personas, teniendo una asistencia máxima de 82 personas, proveniente de distintos municipios del estado. </w:t>
      </w:r>
    </w:p>
    <w:p w:rsidR="002B00EE" w:rsidRDefault="002B00EE" w:rsidP="00A85516">
      <w:pPr>
        <w:spacing w:after="0" w:line="360" w:lineRule="auto"/>
        <w:jc w:val="both"/>
        <w:rPr>
          <w:rFonts w:ascii="Arial" w:hAnsi="Arial" w:cs="Arial"/>
          <w:bCs/>
        </w:rPr>
      </w:pPr>
      <w:r>
        <w:rPr>
          <w:rFonts w:ascii="Arial" w:hAnsi="Arial" w:cs="Arial"/>
          <w:bCs/>
        </w:rPr>
        <w:t>Al hacer la invitación de los mismos en medios estatales, se ha captado el interés de personas de otros municipios alejados a la capital, interesados en dichos cursos, lo cual habla de la necesidad de los emprendedores por mejorar sus proyectos.</w:t>
      </w:r>
    </w:p>
    <w:p w:rsidR="002B00EE" w:rsidRDefault="002B00EE" w:rsidP="00A85516">
      <w:pPr>
        <w:spacing w:after="0" w:line="360" w:lineRule="auto"/>
        <w:jc w:val="both"/>
        <w:rPr>
          <w:rFonts w:ascii="Arial" w:hAnsi="Arial" w:cs="Arial"/>
          <w:bCs/>
        </w:rPr>
      </w:pPr>
      <w:r>
        <w:rPr>
          <w:rFonts w:ascii="Arial" w:hAnsi="Arial" w:cs="Arial"/>
          <w:bCs/>
        </w:rPr>
        <w:t>Así mismo</w:t>
      </w:r>
      <w:r w:rsidR="008E579B">
        <w:rPr>
          <w:rFonts w:ascii="Arial" w:hAnsi="Arial" w:cs="Arial"/>
          <w:bCs/>
        </w:rPr>
        <w:t xml:space="preserve"> en la planeación del año próximo, se plantearon cursos en el interior del estado, esperando nuevamente contar con la colaboración de la Secretaría de Economía, así como los recursos necesarios de nuestra entidad para lograr el objetivo.</w:t>
      </w:r>
    </w:p>
    <w:p w:rsidR="008E579B" w:rsidRDefault="008E579B" w:rsidP="00A85516">
      <w:pPr>
        <w:spacing w:after="0" w:line="360" w:lineRule="auto"/>
        <w:jc w:val="both"/>
        <w:rPr>
          <w:rFonts w:ascii="Arial" w:hAnsi="Arial" w:cs="Arial"/>
          <w:bCs/>
        </w:rPr>
      </w:pPr>
      <w:r>
        <w:rPr>
          <w:rFonts w:ascii="Arial" w:hAnsi="Arial" w:cs="Arial"/>
          <w:bCs/>
        </w:rPr>
        <w:t>De la misma manera, se espera también lanzar en el primer trimestre del 2016 la convocatoria pública del Fondo de Empresas Sociales. Aunque los fondos del Fideicomiso, no han recibido apoyo por parte del Gobierno Estatal, por lo que pronto requerirá una inyección de fondos, ya que la recuperación tiende a ser más lenta que la repartición de los mismos.</w:t>
      </w:r>
    </w:p>
    <w:p w:rsidR="008E579B" w:rsidRDefault="008E579B" w:rsidP="00A85516">
      <w:pPr>
        <w:spacing w:after="0" w:line="360" w:lineRule="auto"/>
        <w:jc w:val="both"/>
        <w:rPr>
          <w:rFonts w:ascii="Arial" w:hAnsi="Arial" w:cs="Arial"/>
          <w:bCs/>
        </w:rPr>
      </w:pPr>
      <w:r>
        <w:rPr>
          <w:rFonts w:ascii="Arial" w:hAnsi="Arial" w:cs="Arial"/>
          <w:bCs/>
        </w:rPr>
        <w:t xml:space="preserve">Se espera también, la firma de varios convenios de colaboración interinstitucional, para capacitar y brindar asistencia técnica, a través de la mezcla de recursos a más y mejores proyectos. </w:t>
      </w:r>
    </w:p>
    <w:p w:rsidR="00A04B0A" w:rsidRDefault="008E579B" w:rsidP="00A85516">
      <w:pPr>
        <w:spacing w:after="0" w:line="360" w:lineRule="auto"/>
        <w:jc w:val="both"/>
        <w:rPr>
          <w:rFonts w:ascii="Arial" w:hAnsi="Arial" w:cs="Arial"/>
          <w:bCs/>
        </w:rPr>
      </w:pPr>
      <w:r>
        <w:rPr>
          <w:rFonts w:ascii="Arial" w:hAnsi="Arial" w:cs="Arial"/>
          <w:bCs/>
        </w:rPr>
        <w:t>Este 2015 ha sido un año de prueba y error, lo cual se espera ir mejorar en los próximos años.</w:t>
      </w:r>
      <w:r w:rsidR="00A04B0A">
        <w:rPr>
          <w:rFonts w:ascii="Arial" w:hAnsi="Arial" w:cs="Arial"/>
          <w:bCs/>
        </w:rPr>
        <w:t xml:space="preserve"> Aun así, en dado caso de que su servidor ya no se encuentre al frente de dicha dirección, se han sentado las bases para que las próximas direcciones, sigan realizando las actividades que se vienen desarrollando, así como que la próxima dirección general, tome en cuenta el beneficio de incidir en la capacitación y asistencia técnica.</w:t>
      </w:r>
      <w:bookmarkStart w:id="0" w:name="_GoBack"/>
      <w:bookmarkEnd w:id="0"/>
    </w:p>
    <w:sectPr w:rsidR="00A04B0A" w:rsidSect="001D791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16" w:rsidRDefault="00990016" w:rsidP="009642ED">
      <w:pPr>
        <w:spacing w:after="0" w:line="240" w:lineRule="auto"/>
      </w:pPr>
      <w:r>
        <w:separator/>
      </w:r>
    </w:p>
  </w:endnote>
  <w:endnote w:type="continuationSeparator" w:id="0">
    <w:p w:rsidR="00990016" w:rsidRDefault="00990016" w:rsidP="00964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16" w:rsidRDefault="00990016" w:rsidP="009642ED">
      <w:pPr>
        <w:spacing w:after="0" w:line="240" w:lineRule="auto"/>
      </w:pPr>
      <w:r>
        <w:separator/>
      </w:r>
    </w:p>
  </w:footnote>
  <w:footnote w:type="continuationSeparator" w:id="0">
    <w:p w:rsidR="00990016" w:rsidRDefault="00990016" w:rsidP="00964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64BAD"/>
    <w:multiLevelType w:val="hybridMultilevel"/>
    <w:tmpl w:val="F740003A"/>
    <w:lvl w:ilvl="0" w:tplc="080A000F">
      <w:start w:val="1"/>
      <w:numFmt w:val="decimal"/>
      <w:lvlText w:val="%1."/>
      <w:lvlJc w:val="left"/>
      <w:pPr>
        <w:ind w:left="764" w:hanging="360"/>
      </w:pPr>
    </w:lvl>
    <w:lvl w:ilvl="1" w:tplc="080A0019" w:tentative="1">
      <w:start w:val="1"/>
      <w:numFmt w:val="lowerLetter"/>
      <w:lvlText w:val="%2."/>
      <w:lvlJc w:val="left"/>
      <w:pPr>
        <w:ind w:left="1484" w:hanging="360"/>
      </w:pPr>
    </w:lvl>
    <w:lvl w:ilvl="2" w:tplc="080A001B" w:tentative="1">
      <w:start w:val="1"/>
      <w:numFmt w:val="lowerRoman"/>
      <w:lvlText w:val="%3."/>
      <w:lvlJc w:val="right"/>
      <w:pPr>
        <w:ind w:left="2204" w:hanging="180"/>
      </w:pPr>
    </w:lvl>
    <w:lvl w:ilvl="3" w:tplc="080A000F" w:tentative="1">
      <w:start w:val="1"/>
      <w:numFmt w:val="decimal"/>
      <w:lvlText w:val="%4."/>
      <w:lvlJc w:val="left"/>
      <w:pPr>
        <w:ind w:left="2924" w:hanging="360"/>
      </w:pPr>
    </w:lvl>
    <w:lvl w:ilvl="4" w:tplc="080A0019" w:tentative="1">
      <w:start w:val="1"/>
      <w:numFmt w:val="lowerLetter"/>
      <w:lvlText w:val="%5."/>
      <w:lvlJc w:val="left"/>
      <w:pPr>
        <w:ind w:left="3644" w:hanging="360"/>
      </w:pPr>
    </w:lvl>
    <w:lvl w:ilvl="5" w:tplc="080A001B" w:tentative="1">
      <w:start w:val="1"/>
      <w:numFmt w:val="lowerRoman"/>
      <w:lvlText w:val="%6."/>
      <w:lvlJc w:val="right"/>
      <w:pPr>
        <w:ind w:left="4364" w:hanging="180"/>
      </w:pPr>
    </w:lvl>
    <w:lvl w:ilvl="6" w:tplc="080A000F" w:tentative="1">
      <w:start w:val="1"/>
      <w:numFmt w:val="decimal"/>
      <w:lvlText w:val="%7."/>
      <w:lvlJc w:val="left"/>
      <w:pPr>
        <w:ind w:left="5084" w:hanging="360"/>
      </w:pPr>
    </w:lvl>
    <w:lvl w:ilvl="7" w:tplc="080A0019" w:tentative="1">
      <w:start w:val="1"/>
      <w:numFmt w:val="lowerLetter"/>
      <w:lvlText w:val="%8."/>
      <w:lvlJc w:val="left"/>
      <w:pPr>
        <w:ind w:left="5804" w:hanging="360"/>
      </w:pPr>
    </w:lvl>
    <w:lvl w:ilvl="8" w:tplc="080A001B" w:tentative="1">
      <w:start w:val="1"/>
      <w:numFmt w:val="lowerRoman"/>
      <w:lvlText w:val="%9."/>
      <w:lvlJc w:val="right"/>
      <w:pPr>
        <w:ind w:left="6524" w:hanging="180"/>
      </w:pPr>
    </w:lvl>
  </w:abstractNum>
  <w:abstractNum w:abstractNumId="1">
    <w:nsid w:val="585448F7"/>
    <w:multiLevelType w:val="hybridMultilevel"/>
    <w:tmpl w:val="6410344C"/>
    <w:lvl w:ilvl="0" w:tplc="CE2647AE">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20"/>
    <w:rsid w:val="0000109E"/>
    <w:rsid w:val="000022B3"/>
    <w:rsid w:val="00003EFA"/>
    <w:rsid w:val="00006A71"/>
    <w:rsid w:val="0000704B"/>
    <w:rsid w:val="00013D83"/>
    <w:rsid w:val="000147AC"/>
    <w:rsid w:val="00014FF7"/>
    <w:rsid w:val="000151F0"/>
    <w:rsid w:val="0001521D"/>
    <w:rsid w:val="00015384"/>
    <w:rsid w:val="00020436"/>
    <w:rsid w:val="000247F1"/>
    <w:rsid w:val="00025E79"/>
    <w:rsid w:val="00026672"/>
    <w:rsid w:val="00026C5A"/>
    <w:rsid w:val="000331F1"/>
    <w:rsid w:val="00037888"/>
    <w:rsid w:val="00040F9B"/>
    <w:rsid w:val="00041DEB"/>
    <w:rsid w:val="00042226"/>
    <w:rsid w:val="00042272"/>
    <w:rsid w:val="0004307D"/>
    <w:rsid w:val="00044763"/>
    <w:rsid w:val="0004504C"/>
    <w:rsid w:val="00051DC3"/>
    <w:rsid w:val="00055594"/>
    <w:rsid w:val="00060D07"/>
    <w:rsid w:val="000614F3"/>
    <w:rsid w:val="00063374"/>
    <w:rsid w:val="00065692"/>
    <w:rsid w:val="00067891"/>
    <w:rsid w:val="00070133"/>
    <w:rsid w:val="000745E6"/>
    <w:rsid w:val="00077FD9"/>
    <w:rsid w:val="00080F30"/>
    <w:rsid w:val="00081531"/>
    <w:rsid w:val="0008184D"/>
    <w:rsid w:val="0008313B"/>
    <w:rsid w:val="00084AB3"/>
    <w:rsid w:val="000852CA"/>
    <w:rsid w:val="00094D6C"/>
    <w:rsid w:val="0009597A"/>
    <w:rsid w:val="0009774B"/>
    <w:rsid w:val="000A092D"/>
    <w:rsid w:val="000A3309"/>
    <w:rsid w:val="000A7AAA"/>
    <w:rsid w:val="000B00F5"/>
    <w:rsid w:val="000B07F0"/>
    <w:rsid w:val="000B1E22"/>
    <w:rsid w:val="000B6365"/>
    <w:rsid w:val="000B6865"/>
    <w:rsid w:val="000B7C33"/>
    <w:rsid w:val="000C0EB9"/>
    <w:rsid w:val="000C10A8"/>
    <w:rsid w:val="000C4B6A"/>
    <w:rsid w:val="000D1500"/>
    <w:rsid w:val="000D3E0D"/>
    <w:rsid w:val="000D45DF"/>
    <w:rsid w:val="000E08D7"/>
    <w:rsid w:val="000E0C4B"/>
    <w:rsid w:val="000E2821"/>
    <w:rsid w:val="000E64B6"/>
    <w:rsid w:val="000E6749"/>
    <w:rsid w:val="000F1027"/>
    <w:rsid w:val="000F3028"/>
    <w:rsid w:val="000F34DA"/>
    <w:rsid w:val="000F54B8"/>
    <w:rsid w:val="000F6A63"/>
    <w:rsid w:val="000F7484"/>
    <w:rsid w:val="000F7722"/>
    <w:rsid w:val="00105651"/>
    <w:rsid w:val="0010607C"/>
    <w:rsid w:val="00107E51"/>
    <w:rsid w:val="0011049F"/>
    <w:rsid w:val="001114C1"/>
    <w:rsid w:val="001144E1"/>
    <w:rsid w:val="001161CD"/>
    <w:rsid w:val="00116249"/>
    <w:rsid w:val="001245C4"/>
    <w:rsid w:val="0012732E"/>
    <w:rsid w:val="001317D0"/>
    <w:rsid w:val="00132A62"/>
    <w:rsid w:val="001345C0"/>
    <w:rsid w:val="00136AD4"/>
    <w:rsid w:val="00137F8C"/>
    <w:rsid w:val="00141346"/>
    <w:rsid w:val="001441D0"/>
    <w:rsid w:val="001504AE"/>
    <w:rsid w:val="00150A29"/>
    <w:rsid w:val="00153517"/>
    <w:rsid w:val="00154693"/>
    <w:rsid w:val="00155FD7"/>
    <w:rsid w:val="0016685A"/>
    <w:rsid w:val="0017255C"/>
    <w:rsid w:val="00175905"/>
    <w:rsid w:val="0017682B"/>
    <w:rsid w:val="001779AC"/>
    <w:rsid w:val="00180E66"/>
    <w:rsid w:val="00183DC4"/>
    <w:rsid w:val="001877FB"/>
    <w:rsid w:val="00190E16"/>
    <w:rsid w:val="0019550D"/>
    <w:rsid w:val="001A350B"/>
    <w:rsid w:val="001A3747"/>
    <w:rsid w:val="001A7AAF"/>
    <w:rsid w:val="001B57B6"/>
    <w:rsid w:val="001B650A"/>
    <w:rsid w:val="001B7E96"/>
    <w:rsid w:val="001C4AD7"/>
    <w:rsid w:val="001C4E1D"/>
    <w:rsid w:val="001C7D05"/>
    <w:rsid w:val="001D0D99"/>
    <w:rsid w:val="001D129A"/>
    <w:rsid w:val="001D380F"/>
    <w:rsid w:val="001D7919"/>
    <w:rsid w:val="001E097E"/>
    <w:rsid w:val="001E58F2"/>
    <w:rsid w:val="001F0954"/>
    <w:rsid w:val="001F15B9"/>
    <w:rsid w:val="001F2D65"/>
    <w:rsid w:val="002016E1"/>
    <w:rsid w:val="00203E98"/>
    <w:rsid w:val="002049D0"/>
    <w:rsid w:val="00210BAE"/>
    <w:rsid w:val="002147B5"/>
    <w:rsid w:val="002149F2"/>
    <w:rsid w:val="00222507"/>
    <w:rsid w:val="00223844"/>
    <w:rsid w:val="00227281"/>
    <w:rsid w:val="00230500"/>
    <w:rsid w:val="002356BB"/>
    <w:rsid w:val="00242350"/>
    <w:rsid w:val="002432CE"/>
    <w:rsid w:val="002435AD"/>
    <w:rsid w:val="00245176"/>
    <w:rsid w:val="00253C27"/>
    <w:rsid w:val="00253E04"/>
    <w:rsid w:val="00255F8B"/>
    <w:rsid w:val="0026138F"/>
    <w:rsid w:val="002649E6"/>
    <w:rsid w:val="00266F83"/>
    <w:rsid w:val="00274F5B"/>
    <w:rsid w:val="002752E7"/>
    <w:rsid w:val="00280515"/>
    <w:rsid w:val="00284CE3"/>
    <w:rsid w:val="00291F01"/>
    <w:rsid w:val="00292E52"/>
    <w:rsid w:val="002A2E48"/>
    <w:rsid w:val="002A4D95"/>
    <w:rsid w:val="002A535A"/>
    <w:rsid w:val="002A5D1D"/>
    <w:rsid w:val="002B00EE"/>
    <w:rsid w:val="002B4426"/>
    <w:rsid w:val="002C3C21"/>
    <w:rsid w:val="002C3D3A"/>
    <w:rsid w:val="002C5219"/>
    <w:rsid w:val="002D1531"/>
    <w:rsid w:val="002D2B2A"/>
    <w:rsid w:val="002D57BB"/>
    <w:rsid w:val="002D6B16"/>
    <w:rsid w:val="002D7B29"/>
    <w:rsid w:val="002E4C20"/>
    <w:rsid w:val="002E5F47"/>
    <w:rsid w:val="002F266D"/>
    <w:rsid w:val="002F27CF"/>
    <w:rsid w:val="003016CA"/>
    <w:rsid w:val="00303EDC"/>
    <w:rsid w:val="00305401"/>
    <w:rsid w:val="0031191D"/>
    <w:rsid w:val="00313051"/>
    <w:rsid w:val="00316D88"/>
    <w:rsid w:val="00317AC8"/>
    <w:rsid w:val="0032423E"/>
    <w:rsid w:val="003341CE"/>
    <w:rsid w:val="003342B4"/>
    <w:rsid w:val="003441DD"/>
    <w:rsid w:val="0034576E"/>
    <w:rsid w:val="00347542"/>
    <w:rsid w:val="0035012C"/>
    <w:rsid w:val="00351CFD"/>
    <w:rsid w:val="00352E10"/>
    <w:rsid w:val="00356D70"/>
    <w:rsid w:val="00361561"/>
    <w:rsid w:val="00362E32"/>
    <w:rsid w:val="0036370B"/>
    <w:rsid w:val="00364F41"/>
    <w:rsid w:val="00365BD0"/>
    <w:rsid w:val="00370B8E"/>
    <w:rsid w:val="003719CD"/>
    <w:rsid w:val="0038725F"/>
    <w:rsid w:val="0038735E"/>
    <w:rsid w:val="00390CB5"/>
    <w:rsid w:val="00391341"/>
    <w:rsid w:val="00393B11"/>
    <w:rsid w:val="00394040"/>
    <w:rsid w:val="003953AB"/>
    <w:rsid w:val="003A0C7E"/>
    <w:rsid w:val="003A3C35"/>
    <w:rsid w:val="003A3F8B"/>
    <w:rsid w:val="003A41BC"/>
    <w:rsid w:val="003A4883"/>
    <w:rsid w:val="003A5DB0"/>
    <w:rsid w:val="003A68E9"/>
    <w:rsid w:val="003B2BD7"/>
    <w:rsid w:val="003B5D9C"/>
    <w:rsid w:val="003C012D"/>
    <w:rsid w:val="003C215F"/>
    <w:rsid w:val="003C31D4"/>
    <w:rsid w:val="003C33C0"/>
    <w:rsid w:val="003C3C96"/>
    <w:rsid w:val="003C4C29"/>
    <w:rsid w:val="003D02B6"/>
    <w:rsid w:val="003D2E65"/>
    <w:rsid w:val="003D3706"/>
    <w:rsid w:val="003D3823"/>
    <w:rsid w:val="003D7005"/>
    <w:rsid w:val="003D72CE"/>
    <w:rsid w:val="003E1BD5"/>
    <w:rsid w:val="003E57E9"/>
    <w:rsid w:val="003E5BE4"/>
    <w:rsid w:val="003E72E9"/>
    <w:rsid w:val="003E730F"/>
    <w:rsid w:val="003F23A8"/>
    <w:rsid w:val="003F33EF"/>
    <w:rsid w:val="004020FA"/>
    <w:rsid w:val="0040477F"/>
    <w:rsid w:val="00410611"/>
    <w:rsid w:val="00410E2B"/>
    <w:rsid w:val="00411510"/>
    <w:rsid w:val="00426CD1"/>
    <w:rsid w:val="00433E2D"/>
    <w:rsid w:val="00434649"/>
    <w:rsid w:val="00435CBF"/>
    <w:rsid w:val="004376CE"/>
    <w:rsid w:val="0044226F"/>
    <w:rsid w:val="00445279"/>
    <w:rsid w:val="00445C92"/>
    <w:rsid w:val="00446C00"/>
    <w:rsid w:val="00454759"/>
    <w:rsid w:val="00457C0E"/>
    <w:rsid w:val="004622D3"/>
    <w:rsid w:val="00463C2D"/>
    <w:rsid w:val="004676BF"/>
    <w:rsid w:val="00470E5C"/>
    <w:rsid w:val="00473FC2"/>
    <w:rsid w:val="0048026B"/>
    <w:rsid w:val="004819C6"/>
    <w:rsid w:val="00482248"/>
    <w:rsid w:val="0048224F"/>
    <w:rsid w:val="004870BC"/>
    <w:rsid w:val="00494E9E"/>
    <w:rsid w:val="004A4E20"/>
    <w:rsid w:val="004A6EA1"/>
    <w:rsid w:val="004B245D"/>
    <w:rsid w:val="004B35C1"/>
    <w:rsid w:val="004B7B01"/>
    <w:rsid w:val="004C39C4"/>
    <w:rsid w:val="004D23B8"/>
    <w:rsid w:val="004D2D96"/>
    <w:rsid w:val="004D58AA"/>
    <w:rsid w:val="004D65D3"/>
    <w:rsid w:val="004D7232"/>
    <w:rsid w:val="004E0289"/>
    <w:rsid w:val="004E157B"/>
    <w:rsid w:val="004F01E4"/>
    <w:rsid w:val="004F0873"/>
    <w:rsid w:val="004F47C8"/>
    <w:rsid w:val="004F5F11"/>
    <w:rsid w:val="00501E2C"/>
    <w:rsid w:val="00503722"/>
    <w:rsid w:val="00503FFB"/>
    <w:rsid w:val="00507F72"/>
    <w:rsid w:val="005114E1"/>
    <w:rsid w:val="00514367"/>
    <w:rsid w:val="00515727"/>
    <w:rsid w:val="005161F3"/>
    <w:rsid w:val="00516302"/>
    <w:rsid w:val="005163A4"/>
    <w:rsid w:val="00520B03"/>
    <w:rsid w:val="00522EDD"/>
    <w:rsid w:val="0052478C"/>
    <w:rsid w:val="0052592D"/>
    <w:rsid w:val="00526B2F"/>
    <w:rsid w:val="00532645"/>
    <w:rsid w:val="00534B7D"/>
    <w:rsid w:val="00540FE7"/>
    <w:rsid w:val="005433A7"/>
    <w:rsid w:val="005449B4"/>
    <w:rsid w:val="005503BD"/>
    <w:rsid w:val="0055196E"/>
    <w:rsid w:val="00560546"/>
    <w:rsid w:val="005609D0"/>
    <w:rsid w:val="00561DAE"/>
    <w:rsid w:val="005641D3"/>
    <w:rsid w:val="0056527A"/>
    <w:rsid w:val="005703B8"/>
    <w:rsid w:val="00570BD6"/>
    <w:rsid w:val="005746E8"/>
    <w:rsid w:val="0058127A"/>
    <w:rsid w:val="005814C1"/>
    <w:rsid w:val="00583034"/>
    <w:rsid w:val="00584AF8"/>
    <w:rsid w:val="00587BBB"/>
    <w:rsid w:val="00591105"/>
    <w:rsid w:val="00592160"/>
    <w:rsid w:val="005A0A60"/>
    <w:rsid w:val="005A2BCF"/>
    <w:rsid w:val="005A3A20"/>
    <w:rsid w:val="005A6718"/>
    <w:rsid w:val="005B2D46"/>
    <w:rsid w:val="005B5CE9"/>
    <w:rsid w:val="005C2A2A"/>
    <w:rsid w:val="005C30DF"/>
    <w:rsid w:val="005C3A8E"/>
    <w:rsid w:val="005C4840"/>
    <w:rsid w:val="005C74B2"/>
    <w:rsid w:val="005D0E94"/>
    <w:rsid w:val="005E562A"/>
    <w:rsid w:val="005E6329"/>
    <w:rsid w:val="005E6B94"/>
    <w:rsid w:val="005E6CA3"/>
    <w:rsid w:val="005E7CB5"/>
    <w:rsid w:val="005F1024"/>
    <w:rsid w:val="005F1A96"/>
    <w:rsid w:val="005F1C77"/>
    <w:rsid w:val="005F601F"/>
    <w:rsid w:val="005F6833"/>
    <w:rsid w:val="006008D1"/>
    <w:rsid w:val="006113E2"/>
    <w:rsid w:val="006115EE"/>
    <w:rsid w:val="00612026"/>
    <w:rsid w:val="0061388C"/>
    <w:rsid w:val="006159CD"/>
    <w:rsid w:val="0061762A"/>
    <w:rsid w:val="0063625D"/>
    <w:rsid w:val="006423B9"/>
    <w:rsid w:val="006432DF"/>
    <w:rsid w:val="00644B93"/>
    <w:rsid w:val="00645CE7"/>
    <w:rsid w:val="00646D64"/>
    <w:rsid w:val="00652A6F"/>
    <w:rsid w:val="00652E3E"/>
    <w:rsid w:val="00653F2E"/>
    <w:rsid w:val="0065652C"/>
    <w:rsid w:val="00657EFA"/>
    <w:rsid w:val="0066113B"/>
    <w:rsid w:val="0066434F"/>
    <w:rsid w:val="00665CB3"/>
    <w:rsid w:val="00666591"/>
    <w:rsid w:val="0067677C"/>
    <w:rsid w:val="00682656"/>
    <w:rsid w:val="0068448E"/>
    <w:rsid w:val="00690594"/>
    <w:rsid w:val="00691CB3"/>
    <w:rsid w:val="00693419"/>
    <w:rsid w:val="0069350A"/>
    <w:rsid w:val="006949BB"/>
    <w:rsid w:val="006977D8"/>
    <w:rsid w:val="006A01FC"/>
    <w:rsid w:val="006A20CA"/>
    <w:rsid w:val="006A4634"/>
    <w:rsid w:val="006A49A9"/>
    <w:rsid w:val="006B075C"/>
    <w:rsid w:val="006B3F41"/>
    <w:rsid w:val="006B44E7"/>
    <w:rsid w:val="006B73AB"/>
    <w:rsid w:val="006C1624"/>
    <w:rsid w:val="006C214D"/>
    <w:rsid w:val="006C273A"/>
    <w:rsid w:val="006C3D7E"/>
    <w:rsid w:val="006D44D9"/>
    <w:rsid w:val="006D7156"/>
    <w:rsid w:val="006E5C53"/>
    <w:rsid w:val="006E7B39"/>
    <w:rsid w:val="006F48B0"/>
    <w:rsid w:val="006F7440"/>
    <w:rsid w:val="00700042"/>
    <w:rsid w:val="007038C2"/>
    <w:rsid w:val="00705C4C"/>
    <w:rsid w:val="00707641"/>
    <w:rsid w:val="00710F2C"/>
    <w:rsid w:val="00711BB3"/>
    <w:rsid w:val="0071366D"/>
    <w:rsid w:val="00714F8F"/>
    <w:rsid w:val="0072144E"/>
    <w:rsid w:val="0072273D"/>
    <w:rsid w:val="00724AED"/>
    <w:rsid w:val="0072586B"/>
    <w:rsid w:val="00733B2A"/>
    <w:rsid w:val="00737209"/>
    <w:rsid w:val="00740B76"/>
    <w:rsid w:val="00745C55"/>
    <w:rsid w:val="00745FD3"/>
    <w:rsid w:val="00747526"/>
    <w:rsid w:val="00760D7F"/>
    <w:rsid w:val="0076633D"/>
    <w:rsid w:val="007666A4"/>
    <w:rsid w:val="00771283"/>
    <w:rsid w:val="00773B14"/>
    <w:rsid w:val="00774B04"/>
    <w:rsid w:val="00777CC8"/>
    <w:rsid w:val="00790D20"/>
    <w:rsid w:val="00791F72"/>
    <w:rsid w:val="007932E2"/>
    <w:rsid w:val="0079527E"/>
    <w:rsid w:val="0079578A"/>
    <w:rsid w:val="007A1CA8"/>
    <w:rsid w:val="007A6FE9"/>
    <w:rsid w:val="007A7D81"/>
    <w:rsid w:val="007B0D5E"/>
    <w:rsid w:val="007C0A5A"/>
    <w:rsid w:val="007C5ED0"/>
    <w:rsid w:val="007C6F1B"/>
    <w:rsid w:val="007D11F4"/>
    <w:rsid w:val="007D13AA"/>
    <w:rsid w:val="007D55D0"/>
    <w:rsid w:val="007D6A3F"/>
    <w:rsid w:val="007E03F1"/>
    <w:rsid w:val="007E2D26"/>
    <w:rsid w:val="007E568E"/>
    <w:rsid w:val="007E69D8"/>
    <w:rsid w:val="007F66E1"/>
    <w:rsid w:val="007F6A4F"/>
    <w:rsid w:val="007F6C48"/>
    <w:rsid w:val="00811468"/>
    <w:rsid w:val="008136BD"/>
    <w:rsid w:val="008210D6"/>
    <w:rsid w:val="0082541A"/>
    <w:rsid w:val="0082672F"/>
    <w:rsid w:val="00827E2C"/>
    <w:rsid w:val="008321F8"/>
    <w:rsid w:val="008348FB"/>
    <w:rsid w:val="008373B6"/>
    <w:rsid w:val="00846E8D"/>
    <w:rsid w:val="00851B25"/>
    <w:rsid w:val="0085217B"/>
    <w:rsid w:val="00854C51"/>
    <w:rsid w:val="00856C9A"/>
    <w:rsid w:val="00865E11"/>
    <w:rsid w:val="00867618"/>
    <w:rsid w:val="0087122F"/>
    <w:rsid w:val="00872253"/>
    <w:rsid w:val="00874E3D"/>
    <w:rsid w:val="0087603E"/>
    <w:rsid w:val="008766A8"/>
    <w:rsid w:val="008818AA"/>
    <w:rsid w:val="00882F0E"/>
    <w:rsid w:val="008830A8"/>
    <w:rsid w:val="008845EF"/>
    <w:rsid w:val="00885F16"/>
    <w:rsid w:val="008865A4"/>
    <w:rsid w:val="0089280F"/>
    <w:rsid w:val="00894299"/>
    <w:rsid w:val="00896E1E"/>
    <w:rsid w:val="00897C38"/>
    <w:rsid w:val="008A562B"/>
    <w:rsid w:val="008A7710"/>
    <w:rsid w:val="008B0E0C"/>
    <w:rsid w:val="008B3992"/>
    <w:rsid w:val="008B462F"/>
    <w:rsid w:val="008B7F07"/>
    <w:rsid w:val="008C5991"/>
    <w:rsid w:val="008C673C"/>
    <w:rsid w:val="008C6FB0"/>
    <w:rsid w:val="008C711B"/>
    <w:rsid w:val="008D35C9"/>
    <w:rsid w:val="008D5B0A"/>
    <w:rsid w:val="008D64B2"/>
    <w:rsid w:val="008D7CFA"/>
    <w:rsid w:val="008E4B97"/>
    <w:rsid w:val="008E579B"/>
    <w:rsid w:val="008F179B"/>
    <w:rsid w:val="008F2C23"/>
    <w:rsid w:val="008F67BA"/>
    <w:rsid w:val="00900FC3"/>
    <w:rsid w:val="00901E04"/>
    <w:rsid w:val="00902B2C"/>
    <w:rsid w:val="00910ED5"/>
    <w:rsid w:val="0091130E"/>
    <w:rsid w:val="00911408"/>
    <w:rsid w:val="00920965"/>
    <w:rsid w:val="00920F31"/>
    <w:rsid w:val="00925A40"/>
    <w:rsid w:val="00926BAB"/>
    <w:rsid w:val="00926C05"/>
    <w:rsid w:val="00927FE9"/>
    <w:rsid w:val="00930A02"/>
    <w:rsid w:val="00931BA0"/>
    <w:rsid w:val="00933349"/>
    <w:rsid w:val="0093373D"/>
    <w:rsid w:val="009353B5"/>
    <w:rsid w:val="00935E05"/>
    <w:rsid w:val="00936D0D"/>
    <w:rsid w:val="009379C9"/>
    <w:rsid w:val="009400F4"/>
    <w:rsid w:val="009414EA"/>
    <w:rsid w:val="00941BFD"/>
    <w:rsid w:val="00941E5A"/>
    <w:rsid w:val="009422FB"/>
    <w:rsid w:val="009520FB"/>
    <w:rsid w:val="0095631D"/>
    <w:rsid w:val="0095708E"/>
    <w:rsid w:val="009575F7"/>
    <w:rsid w:val="00957F30"/>
    <w:rsid w:val="00960C63"/>
    <w:rsid w:val="009642ED"/>
    <w:rsid w:val="00970078"/>
    <w:rsid w:val="00975490"/>
    <w:rsid w:val="00975D38"/>
    <w:rsid w:val="00976821"/>
    <w:rsid w:val="009770FA"/>
    <w:rsid w:val="00980FD8"/>
    <w:rsid w:val="00983287"/>
    <w:rsid w:val="009878AA"/>
    <w:rsid w:val="00987E6F"/>
    <w:rsid w:val="00990016"/>
    <w:rsid w:val="00991ADE"/>
    <w:rsid w:val="009923AE"/>
    <w:rsid w:val="00996E12"/>
    <w:rsid w:val="009975C6"/>
    <w:rsid w:val="009A1E19"/>
    <w:rsid w:val="009A29E2"/>
    <w:rsid w:val="009A4DDA"/>
    <w:rsid w:val="009A7424"/>
    <w:rsid w:val="009B0FE4"/>
    <w:rsid w:val="009B37FE"/>
    <w:rsid w:val="009B4EDE"/>
    <w:rsid w:val="009B77D3"/>
    <w:rsid w:val="009C5AD0"/>
    <w:rsid w:val="009C5DAA"/>
    <w:rsid w:val="009C6210"/>
    <w:rsid w:val="009C6FC5"/>
    <w:rsid w:val="009C770A"/>
    <w:rsid w:val="009D1DE7"/>
    <w:rsid w:val="009D1F16"/>
    <w:rsid w:val="009D37A6"/>
    <w:rsid w:val="009D3ED4"/>
    <w:rsid w:val="009D4BA4"/>
    <w:rsid w:val="009E3E79"/>
    <w:rsid w:val="009E4B85"/>
    <w:rsid w:val="009E6C19"/>
    <w:rsid w:val="009F23D2"/>
    <w:rsid w:val="009F4F09"/>
    <w:rsid w:val="009F60CD"/>
    <w:rsid w:val="009F7AB2"/>
    <w:rsid w:val="00A0131E"/>
    <w:rsid w:val="00A02AFE"/>
    <w:rsid w:val="00A04B0A"/>
    <w:rsid w:val="00A05201"/>
    <w:rsid w:val="00A106DD"/>
    <w:rsid w:val="00A11114"/>
    <w:rsid w:val="00A11739"/>
    <w:rsid w:val="00A124E1"/>
    <w:rsid w:val="00A1483E"/>
    <w:rsid w:val="00A154CF"/>
    <w:rsid w:val="00A15DE0"/>
    <w:rsid w:val="00A168BC"/>
    <w:rsid w:val="00A206C6"/>
    <w:rsid w:val="00A266E3"/>
    <w:rsid w:val="00A27358"/>
    <w:rsid w:val="00A30120"/>
    <w:rsid w:val="00A30802"/>
    <w:rsid w:val="00A333F4"/>
    <w:rsid w:val="00A34619"/>
    <w:rsid w:val="00A348B5"/>
    <w:rsid w:val="00A37EDF"/>
    <w:rsid w:val="00A41814"/>
    <w:rsid w:val="00A41B50"/>
    <w:rsid w:val="00A47901"/>
    <w:rsid w:val="00A51614"/>
    <w:rsid w:val="00A563D2"/>
    <w:rsid w:val="00A565F2"/>
    <w:rsid w:val="00A6046A"/>
    <w:rsid w:val="00A63177"/>
    <w:rsid w:val="00A65AD0"/>
    <w:rsid w:val="00A7388B"/>
    <w:rsid w:val="00A75EAF"/>
    <w:rsid w:val="00A76E35"/>
    <w:rsid w:val="00A80D5A"/>
    <w:rsid w:val="00A82242"/>
    <w:rsid w:val="00A850AD"/>
    <w:rsid w:val="00A85516"/>
    <w:rsid w:val="00A92573"/>
    <w:rsid w:val="00A93961"/>
    <w:rsid w:val="00A93FBC"/>
    <w:rsid w:val="00A959CF"/>
    <w:rsid w:val="00A97419"/>
    <w:rsid w:val="00A97FE3"/>
    <w:rsid w:val="00AA4656"/>
    <w:rsid w:val="00AB0708"/>
    <w:rsid w:val="00AB5071"/>
    <w:rsid w:val="00AB5B29"/>
    <w:rsid w:val="00AB6955"/>
    <w:rsid w:val="00AC3321"/>
    <w:rsid w:val="00AC52E2"/>
    <w:rsid w:val="00AC741D"/>
    <w:rsid w:val="00AD014D"/>
    <w:rsid w:val="00AD5747"/>
    <w:rsid w:val="00AD7195"/>
    <w:rsid w:val="00AE0C90"/>
    <w:rsid w:val="00AE4122"/>
    <w:rsid w:val="00AF134E"/>
    <w:rsid w:val="00AF2B86"/>
    <w:rsid w:val="00AF66F0"/>
    <w:rsid w:val="00B00F31"/>
    <w:rsid w:val="00B0129C"/>
    <w:rsid w:val="00B024B6"/>
    <w:rsid w:val="00B04E29"/>
    <w:rsid w:val="00B06528"/>
    <w:rsid w:val="00B12805"/>
    <w:rsid w:val="00B132E9"/>
    <w:rsid w:val="00B136C8"/>
    <w:rsid w:val="00B144F2"/>
    <w:rsid w:val="00B156F7"/>
    <w:rsid w:val="00B34F86"/>
    <w:rsid w:val="00B3652A"/>
    <w:rsid w:val="00B36EC2"/>
    <w:rsid w:val="00B40443"/>
    <w:rsid w:val="00B40603"/>
    <w:rsid w:val="00B408B6"/>
    <w:rsid w:val="00B4558E"/>
    <w:rsid w:val="00B51B5C"/>
    <w:rsid w:val="00B56477"/>
    <w:rsid w:val="00B56ECF"/>
    <w:rsid w:val="00B63CA7"/>
    <w:rsid w:val="00B6452E"/>
    <w:rsid w:val="00B66EB4"/>
    <w:rsid w:val="00B70BB9"/>
    <w:rsid w:val="00B70D8A"/>
    <w:rsid w:val="00B761EC"/>
    <w:rsid w:val="00B82592"/>
    <w:rsid w:val="00B913EB"/>
    <w:rsid w:val="00B915E3"/>
    <w:rsid w:val="00BA10F4"/>
    <w:rsid w:val="00BA434A"/>
    <w:rsid w:val="00BA7DA3"/>
    <w:rsid w:val="00BB0170"/>
    <w:rsid w:val="00BB050A"/>
    <w:rsid w:val="00BB724D"/>
    <w:rsid w:val="00BC011D"/>
    <w:rsid w:val="00BC1EDC"/>
    <w:rsid w:val="00BC424E"/>
    <w:rsid w:val="00BC5DF0"/>
    <w:rsid w:val="00BD0D28"/>
    <w:rsid w:val="00BD3B2D"/>
    <w:rsid w:val="00BD43B3"/>
    <w:rsid w:val="00BD5614"/>
    <w:rsid w:val="00BD7856"/>
    <w:rsid w:val="00BD7F49"/>
    <w:rsid w:val="00BE52C3"/>
    <w:rsid w:val="00BE6866"/>
    <w:rsid w:val="00BF0747"/>
    <w:rsid w:val="00BF0C78"/>
    <w:rsid w:val="00BF0CBF"/>
    <w:rsid w:val="00BF251F"/>
    <w:rsid w:val="00BF60FB"/>
    <w:rsid w:val="00C05B24"/>
    <w:rsid w:val="00C12222"/>
    <w:rsid w:val="00C2298E"/>
    <w:rsid w:val="00C23E51"/>
    <w:rsid w:val="00C32E05"/>
    <w:rsid w:val="00C331D3"/>
    <w:rsid w:val="00C34EBE"/>
    <w:rsid w:val="00C35532"/>
    <w:rsid w:val="00C35D54"/>
    <w:rsid w:val="00C43002"/>
    <w:rsid w:val="00C5240B"/>
    <w:rsid w:val="00C5301A"/>
    <w:rsid w:val="00C56454"/>
    <w:rsid w:val="00C56927"/>
    <w:rsid w:val="00C574D7"/>
    <w:rsid w:val="00C577DF"/>
    <w:rsid w:val="00C63678"/>
    <w:rsid w:val="00C6599B"/>
    <w:rsid w:val="00C72858"/>
    <w:rsid w:val="00C7595D"/>
    <w:rsid w:val="00C767A1"/>
    <w:rsid w:val="00C77A77"/>
    <w:rsid w:val="00C800B3"/>
    <w:rsid w:val="00C84271"/>
    <w:rsid w:val="00C84276"/>
    <w:rsid w:val="00C868A9"/>
    <w:rsid w:val="00C9119D"/>
    <w:rsid w:val="00C92270"/>
    <w:rsid w:val="00C959C8"/>
    <w:rsid w:val="00CA1E79"/>
    <w:rsid w:val="00CA313D"/>
    <w:rsid w:val="00CA608F"/>
    <w:rsid w:val="00CA68FB"/>
    <w:rsid w:val="00CB011F"/>
    <w:rsid w:val="00CB4699"/>
    <w:rsid w:val="00CB6218"/>
    <w:rsid w:val="00CC59CA"/>
    <w:rsid w:val="00CD03D0"/>
    <w:rsid w:val="00CD6348"/>
    <w:rsid w:val="00CD663E"/>
    <w:rsid w:val="00CD6B3D"/>
    <w:rsid w:val="00CD70BA"/>
    <w:rsid w:val="00CE110F"/>
    <w:rsid w:val="00CE2CC3"/>
    <w:rsid w:val="00CE2CE4"/>
    <w:rsid w:val="00CE44C8"/>
    <w:rsid w:val="00CE4588"/>
    <w:rsid w:val="00CE71F3"/>
    <w:rsid w:val="00CF21DC"/>
    <w:rsid w:val="00CF2290"/>
    <w:rsid w:val="00CF597A"/>
    <w:rsid w:val="00D0115B"/>
    <w:rsid w:val="00D012A1"/>
    <w:rsid w:val="00D032C6"/>
    <w:rsid w:val="00D0533B"/>
    <w:rsid w:val="00D0610B"/>
    <w:rsid w:val="00D10822"/>
    <w:rsid w:val="00D121C3"/>
    <w:rsid w:val="00D142DB"/>
    <w:rsid w:val="00D15A9D"/>
    <w:rsid w:val="00D17784"/>
    <w:rsid w:val="00D2010C"/>
    <w:rsid w:val="00D20193"/>
    <w:rsid w:val="00D20C36"/>
    <w:rsid w:val="00D20D29"/>
    <w:rsid w:val="00D2204C"/>
    <w:rsid w:val="00D222F2"/>
    <w:rsid w:val="00D2524E"/>
    <w:rsid w:val="00D25D53"/>
    <w:rsid w:val="00D27CB4"/>
    <w:rsid w:val="00D31849"/>
    <w:rsid w:val="00D31A36"/>
    <w:rsid w:val="00D34C0E"/>
    <w:rsid w:val="00D365B0"/>
    <w:rsid w:val="00D4282D"/>
    <w:rsid w:val="00D43067"/>
    <w:rsid w:val="00D44427"/>
    <w:rsid w:val="00D44D55"/>
    <w:rsid w:val="00D4577B"/>
    <w:rsid w:val="00D469CC"/>
    <w:rsid w:val="00D60A9F"/>
    <w:rsid w:val="00D61D56"/>
    <w:rsid w:val="00D62533"/>
    <w:rsid w:val="00D62B98"/>
    <w:rsid w:val="00D6461E"/>
    <w:rsid w:val="00D65417"/>
    <w:rsid w:val="00D6721D"/>
    <w:rsid w:val="00D7146E"/>
    <w:rsid w:val="00D753C9"/>
    <w:rsid w:val="00D77DB4"/>
    <w:rsid w:val="00D81FA2"/>
    <w:rsid w:val="00D863B6"/>
    <w:rsid w:val="00D92FD5"/>
    <w:rsid w:val="00D9356E"/>
    <w:rsid w:val="00D94705"/>
    <w:rsid w:val="00D95052"/>
    <w:rsid w:val="00D97A10"/>
    <w:rsid w:val="00D97BAB"/>
    <w:rsid w:val="00DA31EF"/>
    <w:rsid w:val="00DA61EA"/>
    <w:rsid w:val="00DB047A"/>
    <w:rsid w:val="00DB0F4D"/>
    <w:rsid w:val="00DB1272"/>
    <w:rsid w:val="00DB14DC"/>
    <w:rsid w:val="00DB2A99"/>
    <w:rsid w:val="00DB5FCB"/>
    <w:rsid w:val="00DB6081"/>
    <w:rsid w:val="00DB6A04"/>
    <w:rsid w:val="00DB7005"/>
    <w:rsid w:val="00DC1459"/>
    <w:rsid w:val="00DC1879"/>
    <w:rsid w:val="00DC2F2A"/>
    <w:rsid w:val="00DC4ACA"/>
    <w:rsid w:val="00DC599D"/>
    <w:rsid w:val="00DC682C"/>
    <w:rsid w:val="00DC70F5"/>
    <w:rsid w:val="00DD4B16"/>
    <w:rsid w:val="00DD67EA"/>
    <w:rsid w:val="00DD7994"/>
    <w:rsid w:val="00DE536F"/>
    <w:rsid w:val="00DE7812"/>
    <w:rsid w:val="00DE7FA4"/>
    <w:rsid w:val="00DF734D"/>
    <w:rsid w:val="00E03C84"/>
    <w:rsid w:val="00E05AF8"/>
    <w:rsid w:val="00E1093E"/>
    <w:rsid w:val="00E1543D"/>
    <w:rsid w:val="00E17FC0"/>
    <w:rsid w:val="00E22CCF"/>
    <w:rsid w:val="00E23D46"/>
    <w:rsid w:val="00E25FC1"/>
    <w:rsid w:val="00E329D5"/>
    <w:rsid w:val="00E357A7"/>
    <w:rsid w:val="00E358E3"/>
    <w:rsid w:val="00E36E37"/>
    <w:rsid w:val="00E42F4B"/>
    <w:rsid w:val="00E50880"/>
    <w:rsid w:val="00E52423"/>
    <w:rsid w:val="00E5541B"/>
    <w:rsid w:val="00E55C3C"/>
    <w:rsid w:val="00E6026E"/>
    <w:rsid w:val="00E612DF"/>
    <w:rsid w:val="00E72026"/>
    <w:rsid w:val="00E723AB"/>
    <w:rsid w:val="00E75188"/>
    <w:rsid w:val="00E752C2"/>
    <w:rsid w:val="00E75F98"/>
    <w:rsid w:val="00E76299"/>
    <w:rsid w:val="00E776F0"/>
    <w:rsid w:val="00E80EA8"/>
    <w:rsid w:val="00E928F9"/>
    <w:rsid w:val="00E92DA9"/>
    <w:rsid w:val="00E9516B"/>
    <w:rsid w:val="00E95D84"/>
    <w:rsid w:val="00E97A03"/>
    <w:rsid w:val="00EA300B"/>
    <w:rsid w:val="00EA340A"/>
    <w:rsid w:val="00EA72F3"/>
    <w:rsid w:val="00EB5EEA"/>
    <w:rsid w:val="00EB6374"/>
    <w:rsid w:val="00EC306E"/>
    <w:rsid w:val="00EC4339"/>
    <w:rsid w:val="00EC7093"/>
    <w:rsid w:val="00EC7098"/>
    <w:rsid w:val="00ED21F7"/>
    <w:rsid w:val="00ED4122"/>
    <w:rsid w:val="00ED46AE"/>
    <w:rsid w:val="00ED612E"/>
    <w:rsid w:val="00ED6346"/>
    <w:rsid w:val="00EE0174"/>
    <w:rsid w:val="00EE0915"/>
    <w:rsid w:val="00EE1B03"/>
    <w:rsid w:val="00EE245A"/>
    <w:rsid w:val="00EE7E2A"/>
    <w:rsid w:val="00EF3809"/>
    <w:rsid w:val="00F064D8"/>
    <w:rsid w:val="00F06FA5"/>
    <w:rsid w:val="00F07AB6"/>
    <w:rsid w:val="00F101D9"/>
    <w:rsid w:val="00F14342"/>
    <w:rsid w:val="00F156B7"/>
    <w:rsid w:val="00F2243D"/>
    <w:rsid w:val="00F26322"/>
    <w:rsid w:val="00F26877"/>
    <w:rsid w:val="00F278F9"/>
    <w:rsid w:val="00F36214"/>
    <w:rsid w:val="00F41138"/>
    <w:rsid w:val="00F4406F"/>
    <w:rsid w:val="00F441AD"/>
    <w:rsid w:val="00F44B62"/>
    <w:rsid w:val="00F46C55"/>
    <w:rsid w:val="00F46E70"/>
    <w:rsid w:val="00F50248"/>
    <w:rsid w:val="00F528DE"/>
    <w:rsid w:val="00F60839"/>
    <w:rsid w:val="00F617F0"/>
    <w:rsid w:val="00F61F66"/>
    <w:rsid w:val="00F64016"/>
    <w:rsid w:val="00F64963"/>
    <w:rsid w:val="00F64F0A"/>
    <w:rsid w:val="00F65915"/>
    <w:rsid w:val="00F71779"/>
    <w:rsid w:val="00F72FF0"/>
    <w:rsid w:val="00F75741"/>
    <w:rsid w:val="00F7648F"/>
    <w:rsid w:val="00F804AC"/>
    <w:rsid w:val="00F8468B"/>
    <w:rsid w:val="00F867D8"/>
    <w:rsid w:val="00F94BAC"/>
    <w:rsid w:val="00FA5F63"/>
    <w:rsid w:val="00FB2D5F"/>
    <w:rsid w:val="00FB62B2"/>
    <w:rsid w:val="00FC3C72"/>
    <w:rsid w:val="00FC6E3B"/>
    <w:rsid w:val="00FD5AE0"/>
    <w:rsid w:val="00FD70A0"/>
    <w:rsid w:val="00FE04FC"/>
    <w:rsid w:val="00FE24AB"/>
    <w:rsid w:val="00FE2BE6"/>
    <w:rsid w:val="00FF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919"/>
    <w:pPr>
      <w:ind w:left="720"/>
      <w:contextualSpacing/>
    </w:pPr>
  </w:style>
  <w:style w:type="paragraph" w:styleId="Encabezado">
    <w:name w:val="header"/>
    <w:basedOn w:val="Normal"/>
    <w:link w:val="EncabezadoCar"/>
    <w:uiPriority w:val="99"/>
    <w:unhideWhenUsed/>
    <w:rsid w:val="00964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2ED"/>
  </w:style>
  <w:style w:type="paragraph" w:styleId="Piedepgina">
    <w:name w:val="footer"/>
    <w:basedOn w:val="Normal"/>
    <w:link w:val="PiedepginaCar"/>
    <w:uiPriority w:val="99"/>
    <w:unhideWhenUsed/>
    <w:rsid w:val="00964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919"/>
    <w:pPr>
      <w:ind w:left="720"/>
      <w:contextualSpacing/>
    </w:pPr>
  </w:style>
  <w:style w:type="paragraph" w:styleId="Encabezado">
    <w:name w:val="header"/>
    <w:basedOn w:val="Normal"/>
    <w:link w:val="EncabezadoCar"/>
    <w:uiPriority w:val="99"/>
    <w:unhideWhenUsed/>
    <w:rsid w:val="00964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2ED"/>
  </w:style>
  <w:style w:type="paragraph" w:styleId="Piedepgina">
    <w:name w:val="footer"/>
    <w:basedOn w:val="Normal"/>
    <w:link w:val="PiedepginaCar"/>
    <w:uiPriority w:val="99"/>
    <w:unhideWhenUsed/>
    <w:rsid w:val="00964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644</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Enoch</dc:creator>
  <cp:lastModifiedBy>Enoch</cp:lastModifiedBy>
  <cp:revision>4</cp:revision>
  <dcterms:created xsi:type="dcterms:W3CDTF">2015-10-26T04:55:00Z</dcterms:created>
  <dcterms:modified xsi:type="dcterms:W3CDTF">2015-11-01T04:10:00Z</dcterms:modified>
</cp:coreProperties>
</file>