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A4C" w:rsidRDefault="001A5A4C" w:rsidP="001A5A4C">
      <w:r>
        <w:rPr>
          <w:noProof/>
          <w:lang w:eastAsia="es-MX"/>
        </w:rPr>
        <mc:AlternateContent>
          <mc:Choice Requires="wps">
            <w:drawing>
              <wp:anchor distT="0" distB="0" distL="114300" distR="114300" simplePos="0" relativeHeight="251663360" behindDoc="0" locked="0" layoutInCell="1" allowOverlap="1" wp14:anchorId="1E7761DA" wp14:editId="64F1A5A2">
                <wp:simplePos x="0" y="0"/>
                <wp:positionH relativeFrom="column">
                  <wp:posOffset>139065</wp:posOffset>
                </wp:positionH>
                <wp:positionV relativeFrom="paragraph">
                  <wp:posOffset>2119630</wp:posOffset>
                </wp:positionV>
                <wp:extent cx="9525" cy="3838575"/>
                <wp:effectExtent l="19050" t="19050" r="28575" b="28575"/>
                <wp:wrapNone/>
                <wp:docPr id="5" name="Conector recto 5"/>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AC8FDF"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0.95pt,166.9pt" to="11.7pt,4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2336" behindDoc="0" locked="0" layoutInCell="1" allowOverlap="1" wp14:anchorId="256C35F5" wp14:editId="435EC661">
                <wp:simplePos x="0" y="0"/>
                <wp:positionH relativeFrom="column">
                  <wp:posOffset>-13335</wp:posOffset>
                </wp:positionH>
                <wp:positionV relativeFrom="paragraph">
                  <wp:posOffset>1967230</wp:posOffset>
                </wp:positionV>
                <wp:extent cx="9525" cy="3838575"/>
                <wp:effectExtent l="19050" t="19050" r="28575" b="28575"/>
                <wp:wrapNone/>
                <wp:docPr id="4" name="Conector recto 4"/>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6AB7BC" id="Conector recto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5pt,154.9pt" to="-.3pt,4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1312" behindDoc="0" locked="0" layoutInCell="1" allowOverlap="1" wp14:anchorId="25ED50EE" wp14:editId="1C467E33">
                <wp:simplePos x="0" y="0"/>
                <wp:positionH relativeFrom="column">
                  <wp:posOffset>-165735</wp:posOffset>
                </wp:positionH>
                <wp:positionV relativeFrom="paragraph">
                  <wp:posOffset>1814829</wp:posOffset>
                </wp:positionV>
                <wp:extent cx="9525" cy="3838575"/>
                <wp:effectExtent l="19050" t="19050" r="28575" b="28575"/>
                <wp:wrapNone/>
                <wp:docPr id="3" name="Conector recto 3"/>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572B27"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05pt,142.9pt" to="-12.3pt,4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" strokecolor="black [3200]" strokeweight="3pt">
                <v:stroke joinstyle="miter"/>
              </v:line>
            </w:pict>
          </mc:Fallback>
        </mc:AlternateContent>
      </w:r>
      <w:r>
        <w:rPr>
          <w:noProof/>
          <w:lang w:eastAsia="es-MX"/>
        </w:rPr>
        <w:drawing>
          <wp:anchor distT="0" distB="0" distL="114300" distR="114300" simplePos="0" relativeHeight="251660288" behindDoc="0" locked="0" layoutInCell="1" allowOverlap="1" wp14:anchorId="576425CB" wp14:editId="380AD096">
            <wp:simplePos x="0" y="0"/>
            <wp:positionH relativeFrom="column">
              <wp:posOffset>-661035</wp:posOffset>
            </wp:positionH>
            <wp:positionV relativeFrom="paragraph">
              <wp:posOffset>24130</wp:posOffset>
            </wp:positionV>
            <wp:extent cx="1419225" cy="13430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4">
                      <a:extLst>
                        <a:ext uri="{28A0092B-C50C-407E-A947-70E740481C1C}">
                          <a14:useLocalDpi xmlns:a14="http://schemas.microsoft.com/office/drawing/2010/main" val="0"/>
                        </a:ext>
                      </a:extLst>
                    </a:blip>
                    <a:stretch>
                      <a:fillRect/>
                    </a:stretch>
                  </pic:blipFill>
                  <pic:spPr>
                    <a:xfrm>
                      <a:off x="0" y="0"/>
                      <a:ext cx="1419225" cy="13430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11F0DD4B" wp14:editId="60662EB5">
                <wp:simplePos x="0" y="0"/>
                <wp:positionH relativeFrom="margin">
                  <wp:posOffset>577214</wp:posOffset>
                </wp:positionH>
                <wp:positionV relativeFrom="paragraph">
                  <wp:posOffset>-4445</wp:posOffset>
                </wp:positionV>
                <wp:extent cx="564832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1A5A4C" w:rsidRPr="00DF7EF1" w:rsidRDefault="001A5A4C" w:rsidP="001A5A4C">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F0DD4B" id="_x0000_t202" coordsize="21600,21600" o:spt="202" path="m,l,21600r21600,l21600,xe">
                <v:stroke joinstyle="miter"/>
                <v:path gradientshapeok="t" o:connecttype="rect"/>
              </v:shapetype>
              <v:shape id="Cuadro de texto 1" o:spid="_x0000_s1026" type="#_x0000_t202" style="position:absolute;margin-left:45.45pt;margin-top:-.35pt;width:44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" filled="f" stroked="f">
                <v:textbox style="mso-fit-shape-to-text:t">
                  <w:txbxContent>
                    <w:p w:rsidR="001A5A4C" w:rsidRPr="00DF7EF1" w:rsidRDefault="001A5A4C" w:rsidP="001A5A4C">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1A5A4C" w:rsidRPr="00DF7EF1" w:rsidRDefault="001A5A4C" w:rsidP="001A5A4C"/>
    <w:p w:rsidR="001A5A4C" w:rsidRPr="00DF7EF1" w:rsidRDefault="001A5A4C" w:rsidP="001A5A4C"/>
    <w:p w:rsidR="001A5A4C" w:rsidRPr="00DF7EF1" w:rsidRDefault="001A5A4C" w:rsidP="001A5A4C"/>
    <w:p w:rsidR="001A5A4C" w:rsidRPr="00DF7EF1" w:rsidRDefault="001A5A4C" w:rsidP="001A5A4C"/>
    <w:p w:rsidR="001A5A4C" w:rsidRPr="00DF7EF1" w:rsidRDefault="001A5A4C" w:rsidP="001A5A4C"/>
    <w:p w:rsidR="001A5A4C" w:rsidRPr="00DF7EF1" w:rsidRDefault="001A5A4C" w:rsidP="001A5A4C"/>
    <w:p w:rsidR="001A5A4C" w:rsidRDefault="001A5A4C" w:rsidP="001A5A4C"/>
    <w:p w:rsidR="001A5A4C" w:rsidRPr="00DF7EF1" w:rsidRDefault="001A5A4C" w:rsidP="001A5A4C">
      <w:pPr>
        <w:tabs>
          <w:tab w:val="left" w:pos="2250"/>
        </w:tabs>
        <w:jc w:val="center"/>
        <w:rPr>
          <w:rFonts w:ascii="Arial" w:hAnsi="Arial" w:cs="Arial"/>
          <w:i/>
          <w:sz w:val="28"/>
        </w:rPr>
      </w:pPr>
      <w:r>
        <w:rPr>
          <w:rFonts w:ascii="Arial" w:hAnsi="Arial" w:cs="Arial"/>
          <w:i/>
          <w:sz w:val="28"/>
        </w:rPr>
        <w:t xml:space="preserve">PLANEACIÓN ESTRATÉGICA </w:t>
      </w:r>
    </w:p>
    <w:p w:rsidR="001A5A4C" w:rsidRDefault="001A5A4C" w:rsidP="001A5A4C">
      <w:pPr>
        <w:tabs>
          <w:tab w:val="left" w:pos="2250"/>
        </w:tabs>
        <w:jc w:val="center"/>
        <w:rPr>
          <w:rFonts w:ascii="Arial" w:hAnsi="Arial" w:cs="Arial"/>
          <w:b/>
          <w:i/>
          <w:sz w:val="28"/>
        </w:rPr>
      </w:pPr>
      <w:r w:rsidRPr="00DF7EF1">
        <w:rPr>
          <w:rFonts w:ascii="Arial" w:hAnsi="Arial" w:cs="Arial"/>
          <w:b/>
          <w:i/>
          <w:sz w:val="28"/>
        </w:rPr>
        <w:t>ASIGNATURA:</w:t>
      </w:r>
    </w:p>
    <w:p w:rsidR="001A5A4C" w:rsidRDefault="001A5A4C" w:rsidP="001A5A4C">
      <w:pPr>
        <w:tabs>
          <w:tab w:val="left" w:pos="2250"/>
        </w:tabs>
        <w:jc w:val="center"/>
        <w:rPr>
          <w:rFonts w:ascii="Arial" w:hAnsi="Arial" w:cs="Arial"/>
          <w:b/>
          <w:i/>
          <w:sz w:val="28"/>
        </w:rPr>
      </w:pPr>
    </w:p>
    <w:p w:rsidR="001A5A4C" w:rsidRPr="00DF7EF1" w:rsidRDefault="001A5A4C" w:rsidP="001A5A4C">
      <w:pPr>
        <w:tabs>
          <w:tab w:val="left" w:pos="2250"/>
        </w:tabs>
        <w:jc w:val="center"/>
        <w:rPr>
          <w:rFonts w:ascii="Arial" w:hAnsi="Arial" w:cs="Arial"/>
          <w:i/>
          <w:sz w:val="28"/>
        </w:rPr>
      </w:pPr>
      <w:r>
        <w:rPr>
          <w:rFonts w:ascii="Arial" w:hAnsi="Arial" w:cs="Arial"/>
          <w:i/>
          <w:sz w:val="28"/>
        </w:rPr>
        <w:t>MTRO. ANTONIO PÉREZ GÓMEZ</w:t>
      </w:r>
    </w:p>
    <w:p w:rsidR="001A5A4C" w:rsidRDefault="001A5A4C" w:rsidP="001A5A4C">
      <w:pPr>
        <w:tabs>
          <w:tab w:val="left" w:pos="2250"/>
        </w:tabs>
        <w:jc w:val="center"/>
        <w:rPr>
          <w:rFonts w:ascii="Arial" w:hAnsi="Arial" w:cs="Arial"/>
          <w:b/>
          <w:i/>
          <w:sz w:val="28"/>
        </w:rPr>
      </w:pPr>
      <w:r w:rsidRPr="00DF7EF1">
        <w:rPr>
          <w:rFonts w:ascii="Arial" w:hAnsi="Arial" w:cs="Arial"/>
          <w:b/>
          <w:i/>
          <w:sz w:val="28"/>
        </w:rPr>
        <w:t>CATEDRATICO:</w:t>
      </w:r>
    </w:p>
    <w:p w:rsidR="001A5A4C" w:rsidRDefault="001A5A4C" w:rsidP="001A5A4C">
      <w:pPr>
        <w:tabs>
          <w:tab w:val="left" w:pos="2250"/>
        </w:tabs>
        <w:jc w:val="center"/>
        <w:rPr>
          <w:rFonts w:ascii="Arial" w:hAnsi="Arial" w:cs="Arial"/>
          <w:b/>
          <w:i/>
          <w:sz w:val="28"/>
        </w:rPr>
      </w:pPr>
    </w:p>
    <w:p w:rsidR="001A5A4C" w:rsidRPr="001A5A4C" w:rsidRDefault="001A5A4C" w:rsidP="001A5A4C">
      <w:pPr>
        <w:tabs>
          <w:tab w:val="left" w:pos="2250"/>
        </w:tabs>
        <w:jc w:val="center"/>
        <w:rPr>
          <w:rFonts w:ascii="Arial" w:hAnsi="Arial" w:cs="Arial"/>
          <w:i/>
          <w:sz w:val="28"/>
        </w:rPr>
      </w:pPr>
      <w:r>
        <w:rPr>
          <w:rFonts w:ascii="Arial" w:hAnsi="Arial" w:cs="Arial"/>
          <w:i/>
          <w:sz w:val="28"/>
        </w:rPr>
        <w:t>FUERZAS Y DEBILIDADES INTERNAS</w:t>
      </w:r>
    </w:p>
    <w:p w:rsidR="001A5A4C" w:rsidRDefault="001A5A4C" w:rsidP="001A5A4C">
      <w:pPr>
        <w:tabs>
          <w:tab w:val="left" w:pos="2250"/>
        </w:tabs>
        <w:jc w:val="center"/>
        <w:rPr>
          <w:rFonts w:ascii="Arial" w:hAnsi="Arial" w:cs="Arial"/>
          <w:b/>
          <w:i/>
          <w:sz w:val="28"/>
        </w:rPr>
      </w:pPr>
      <w:r>
        <w:rPr>
          <w:rFonts w:ascii="Arial" w:hAnsi="Arial" w:cs="Arial"/>
          <w:b/>
          <w:i/>
          <w:sz w:val="28"/>
        </w:rPr>
        <w:t>ACTIVIDAD 5</w:t>
      </w:r>
    </w:p>
    <w:p w:rsidR="001A5A4C" w:rsidRDefault="001A5A4C" w:rsidP="001A5A4C">
      <w:pPr>
        <w:tabs>
          <w:tab w:val="left" w:pos="2250"/>
        </w:tabs>
        <w:jc w:val="center"/>
        <w:rPr>
          <w:rFonts w:ascii="Arial" w:hAnsi="Arial" w:cs="Arial"/>
          <w:b/>
          <w:i/>
          <w:sz w:val="28"/>
        </w:rPr>
      </w:pPr>
    </w:p>
    <w:p w:rsidR="001A5A4C" w:rsidRDefault="001A5A4C" w:rsidP="001A5A4C">
      <w:pPr>
        <w:tabs>
          <w:tab w:val="left" w:pos="2250"/>
        </w:tabs>
        <w:jc w:val="center"/>
        <w:rPr>
          <w:rFonts w:ascii="Arial" w:hAnsi="Arial" w:cs="Arial"/>
          <w:i/>
          <w:sz w:val="28"/>
        </w:rPr>
      </w:pPr>
      <w:r>
        <w:rPr>
          <w:rFonts w:ascii="Arial" w:hAnsi="Arial" w:cs="Arial"/>
          <w:i/>
          <w:sz w:val="28"/>
        </w:rPr>
        <w:t>ARMANDO BOLAÑOS GARCIA</w:t>
      </w:r>
    </w:p>
    <w:p w:rsidR="001A5A4C" w:rsidRDefault="001A5A4C" w:rsidP="001A5A4C">
      <w:pPr>
        <w:tabs>
          <w:tab w:val="left" w:pos="2250"/>
        </w:tabs>
        <w:jc w:val="center"/>
        <w:rPr>
          <w:rFonts w:ascii="Arial" w:hAnsi="Arial" w:cs="Arial"/>
          <w:b/>
          <w:i/>
          <w:sz w:val="28"/>
        </w:rPr>
      </w:pPr>
      <w:r>
        <w:rPr>
          <w:rFonts w:ascii="Arial" w:hAnsi="Arial" w:cs="Arial"/>
          <w:b/>
          <w:i/>
          <w:sz w:val="28"/>
        </w:rPr>
        <w:t>ALUMNO:</w:t>
      </w:r>
    </w:p>
    <w:p w:rsidR="001A5A4C" w:rsidRDefault="001A5A4C" w:rsidP="001A5A4C">
      <w:pPr>
        <w:tabs>
          <w:tab w:val="left" w:pos="2250"/>
        </w:tabs>
        <w:jc w:val="center"/>
        <w:rPr>
          <w:rFonts w:ascii="Arial" w:hAnsi="Arial" w:cs="Arial"/>
          <w:b/>
          <w:i/>
          <w:sz w:val="28"/>
        </w:rPr>
      </w:pPr>
    </w:p>
    <w:p w:rsidR="001A5A4C" w:rsidRDefault="001A5A4C" w:rsidP="001A5A4C">
      <w:pPr>
        <w:tabs>
          <w:tab w:val="left" w:pos="2250"/>
        </w:tabs>
        <w:jc w:val="center"/>
        <w:rPr>
          <w:rFonts w:ascii="Arial" w:hAnsi="Arial" w:cs="Arial"/>
          <w:i/>
          <w:sz w:val="28"/>
        </w:rPr>
      </w:pPr>
      <w:r>
        <w:rPr>
          <w:rFonts w:ascii="Arial" w:hAnsi="Arial" w:cs="Arial"/>
          <w:i/>
          <w:sz w:val="28"/>
        </w:rPr>
        <w:t>20150802</w:t>
      </w:r>
    </w:p>
    <w:p w:rsidR="001A5A4C" w:rsidRDefault="001A5A4C" w:rsidP="001A5A4C">
      <w:pPr>
        <w:tabs>
          <w:tab w:val="left" w:pos="2250"/>
        </w:tabs>
        <w:jc w:val="center"/>
        <w:rPr>
          <w:rFonts w:ascii="Arial" w:hAnsi="Arial" w:cs="Arial"/>
          <w:b/>
          <w:i/>
          <w:sz w:val="28"/>
        </w:rPr>
      </w:pPr>
      <w:r>
        <w:rPr>
          <w:rFonts w:ascii="Arial" w:hAnsi="Arial" w:cs="Arial"/>
          <w:b/>
          <w:i/>
          <w:sz w:val="28"/>
        </w:rPr>
        <w:t>MATRICULA:</w:t>
      </w:r>
    </w:p>
    <w:p w:rsidR="001A5A4C" w:rsidRPr="00DF7EF1" w:rsidRDefault="001A5A4C" w:rsidP="001A5A4C">
      <w:pPr>
        <w:tabs>
          <w:tab w:val="left" w:pos="2250"/>
        </w:tabs>
        <w:jc w:val="center"/>
        <w:rPr>
          <w:rFonts w:ascii="Arial" w:hAnsi="Arial" w:cs="Arial"/>
          <w:i/>
          <w:sz w:val="28"/>
        </w:rPr>
      </w:pPr>
    </w:p>
    <w:p w:rsidR="001A5A4C" w:rsidRDefault="001A5A4C" w:rsidP="001A5A4C">
      <w:pPr>
        <w:tabs>
          <w:tab w:val="left" w:pos="2250"/>
        </w:tabs>
        <w:jc w:val="center"/>
        <w:rPr>
          <w:rFonts w:ascii="Arial" w:hAnsi="Arial" w:cs="Arial"/>
          <w:b/>
          <w:i/>
          <w:sz w:val="28"/>
        </w:rPr>
      </w:pPr>
    </w:p>
    <w:p w:rsidR="001A5A4C" w:rsidRPr="00DF7EF1" w:rsidRDefault="001A5A4C" w:rsidP="001A5A4C">
      <w:pPr>
        <w:tabs>
          <w:tab w:val="left" w:pos="2250"/>
        </w:tabs>
        <w:jc w:val="right"/>
        <w:rPr>
          <w:rFonts w:ascii="Arial" w:hAnsi="Arial" w:cs="Arial"/>
          <w:b/>
          <w:i/>
          <w:sz w:val="24"/>
        </w:rPr>
      </w:pPr>
    </w:p>
    <w:p w:rsidR="001A5A4C" w:rsidRDefault="001A5A4C" w:rsidP="001A5A4C">
      <w:pPr>
        <w:tabs>
          <w:tab w:val="left" w:pos="2250"/>
        </w:tabs>
        <w:jc w:val="right"/>
        <w:rPr>
          <w:rFonts w:ascii="Arial" w:hAnsi="Arial" w:cs="Arial"/>
          <w:i/>
          <w:sz w:val="24"/>
        </w:rPr>
      </w:pPr>
      <w:r w:rsidRPr="00DF7EF1">
        <w:rPr>
          <w:rFonts w:ascii="Arial" w:hAnsi="Arial" w:cs="Arial"/>
          <w:i/>
          <w:sz w:val="24"/>
        </w:rPr>
        <w:t xml:space="preserve">TUXTLA GUTIERREZ, CHIAPAS; </w:t>
      </w:r>
      <w:r>
        <w:rPr>
          <w:rFonts w:ascii="Arial" w:hAnsi="Arial" w:cs="Arial"/>
          <w:i/>
          <w:sz w:val="24"/>
        </w:rPr>
        <w:t>31</w:t>
      </w:r>
      <w:r w:rsidRPr="00DF7EF1">
        <w:rPr>
          <w:rFonts w:ascii="Arial" w:hAnsi="Arial" w:cs="Arial"/>
          <w:i/>
          <w:sz w:val="24"/>
        </w:rPr>
        <w:t xml:space="preserve"> DE OCTUBRE DE 2015</w:t>
      </w:r>
    </w:p>
    <w:p w:rsidR="001A5A4C" w:rsidRDefault="001A5A4C" w:rsidP="001A5A4C">
      <w:pPr>
        <w:tabs>
          <w:tab w:val="left" w:pos="2250"/>
        </w:tabs>
        <w:jc w:val="right"/>
        <w:rPr>
          <w:rFonts w:ascii="Arial" w:hAnsi="Arial" w:cs="Arial"/>
          <w:i/>
          <w:sz w:val="24"/>
        </w:rPr>
      </w:pPr>
    </w:p>
    <w:p w:rsidR="001A5A4C" w:rsidRDefault="007E70C2" w:rsidP="001A5A4C">
      <w:pPr>
        <w:tabs>
          <w:tab w:val="left" w:pos="2250"/>
        </w:tabs>
        <w:spacing w:line="360" w:lineRule="auto"/>
        <w:jc w:val="both"/>
        <w:rPr>
          <w:rFonts w:ascii="Arial" w:hAnsi="Arial" w:cs="Arial"/>
        </w:rPr>
      </w:pPr>
      <w:r>
        <w:rPr>
          <w:rFonts w:ascii="Arial" w:hAnsi="Arial" w:cs="Arial"/>
        </w:rPr>
        <w:lastRenderedPageBreak/>
        <w:t>Los factores estratégicos en el seno de la misma organización y la administración deberá analizar y diagnosticar para determinar las fuerzas y debilidades internas con las cuales pueden encarar oportunidades y amenazas del medio ambiente, así como poder establecer estrategias para alcanzar las metas y objetivos, para poder analizar y diagnosticar a la organización es muy importante identificar claramente las fuerzas y debilidades de las mismas, tratando de evitar todo tipo de subjetividad, para esto, será necesario</w:t>
      </w:r>
      <w:r w:rsidR="00297BA1">
        <w:rPr>
          <w:rFonts w:ascii="Arial" w:hAnsi="Arial" w:cs="Arial"/>
        </w:rPr>
        <w:t xml:space="preserve"> contar con toda la información.</w:t>
      </w:r>
    </w:p>
    <w:p w:rsidR="00297BA1" w:rsidRDefault="00297BA1" w:rsidP="001A5A4C">
      <w:pPr>
        <w:tabs>
          <w:tab w:val="left" w:pos="2250"/>
        </w:tabs>
        <w:spacing w:line="360" w:lineRule="auto"/>
        <w:jc w:val="both"/>
        <w:rPr>
          <w:rFonts w:ascii="Arial" w:hAnsi="Arial" w:cs="Arial"/>
        </w:rPr>
      </w:pPr>
      <w:r>
        <w:rPr>
          <w:rFonts w:ascii="Arial" w:hAnsi="Arial" w:cs="Arial"/>
        </w:rPr>
        <w:t>Factores estratégicos a considerar son:</w:t>
      </w:r>
    </w:p>
    <w:p w:rsidR="00297BA1" w:rsidRDefault="00297BA1" w:rsidP="001A5A4C">
      <w:pPr>
        <w:tabs>
          <w:tab w:val="left" w:pos="2250"/>
        </w:tabs>
        <w:spacing w:line="360" w:lineRule="auto"/>
        <w:jc w:val="both"/>
        <w:rPr>
          <w:rFonts w:ascii="Arial" w:hAnsi="Arial" w:cs="Arial"/>
        </w:rPr>
      </w:pPr>
      <w:r>
        <w:rPr>
          <w:rFonts w:ascii="Arial" w:hAnsi="Arial" w:cs="Arial"/>
        </w:rPr>
        <w:t>Factores de personal y relaciones laborales, es el resultado de las acciones del departamento de recursos humanos, algunas organizaciones llaman la atención precisamente por su alta calidad, alta productividad y por la lealtad de los empleados.</w:t>
      </w:r>
    </w:p>
    <w:p w:rsidR="00297BA1" w:rsidRDefault="00297BA1" w:rsidP="001A5A4C">
      <w:pPr>
        <w:tabs>
          <w:tab w:val="left" w:pos="2250"/>
        </w:tabs>
        <w:spacing w:line="360" w:lineRule="auto"/>
        <w:jc w:val="both"/>
        <w:rPr>
          <w:rFonts w:ascii="Arial" w:hAnsi="Arial" w:cs="Arial"/>
        </w:rPr>
      </w:pPr>
      <w:r>
        <w:rPr>
          <w:rFonts w:ascii="Arial" w:hAnsi="Arial" w:cs="Arial"/>
        </w:rPr>
        <w:t>Factores de producción y administración de operaciones, Japón es una de las naciones que pueden decir que tiene ventaja estratégica en sus factores de producción y administración de operaciones sobre sus competidores.</w:t>
      </w:r>
    </w:p>
    <w:p w:rsidR="00297BA1" w:rsidRDefault="00297BA1" w:rsidP="001A5A4C">
      <w:pPr>
        <w:tabs>
          <w:tab w:val="left" w:pos="2250"/>
        </w:tabs>
        <w:spacing w:line="360" w:lineRule="auto"/>
        <w:jc w:val="both"/>
        <w:rPr>
          <w:rFonts w:ascii="Arial" w:hAnsi="Arial" w:cs="Arial"/>
        </w:rPr>
      </w:pPr>
      <w:r>
        <w:rPr>
          <w:rFonts w:ascii="Arial" w:hAnsi="Arial" w:cs="Arial"/>
        </w:rPr>
        <w:t>Factores de finanzas y contabilidad, es determinar si la organización en cuestión es más fuerte, financieramente que sus competidores.</w:t>
      </w:r>
    </w:p>
    <w:p w:rsidR="00297BA1" w:rsidRDefault="00297BA1" w:rsidP="001A5A4C">
      <w:pPr>
        <w:tabs>
          <w:tab w:val="left" w:pos="2250"/>
        </w:tabs>
        <w:spacing w:line="360" w:lineRule="auto"/>
        <w:jc w:val="both"/>
        <w:rPr>
          <w:rFonts w:ascii="Arial" w:hAnsi="Arial" w:cs="Arial"/>
        </w:rPr>
      </w:pPr>
      <w:r>
        <w:rPr>
          <w:rFonts w:ascii="Arial" w:hAnsi="Arial" w:cs="Arial"/>
        </w:rPr>
        <w:t>Factores de mercadotecnia, el estratega debe observar si la empresa es sustancial y estratégicamente más fuerte en mercadotecnia que la competencia.</w:t>
      </w:r>
    </w:p>
    <w:p w:rsidR="00297BA1" w:rsidRDefault="00297BA1" w:rsidP="001A5A4C">
      <w:pPr>
        <w:tabs>
          <w:tab w:val="left" w:pos="2250"/>
        </w:tabs>
        <w:spacing w:line="360" w:lineRule="auto"/>
        <w:jc w:val="both"/>
        <w:rPr>
          <w:rFonts w:ascii="Arial" w:hAnsi="Arial" w:cs="Arial"/>
        </w:rPr>
      </w:pPr>
      <w:r>
        <w:rPr>
          <w:rFonts w:ascii="Arial" w:hAnsi="Arial" w:cs="Arial"/>
        </w:rPr>
        <w:t xml:space="preserve">Factores organizacionales, </w:t>
      </w:r>
      <w:r w:rsidR="00B85489">
        <w:rPr>
          <w:rFonts w:ascii="Arial" w:hAnsi="Arial" w:cs="Arial"/>
        </w:rPr>
        <w:t>estos factores pueden aumentar la habilidad de la organización para lograr sus objetivos, mediante la variación de las estrategias, corresponden a las consecuencias de las ventajas estratégicas de los demás factores.</w:t>
      </w:r>
    </w:p>
    <w:p w:rsidR="00B85489" w:rsidRDefault="00B85489" w:rsidP="001A5A4C">
      <w:pPr>
        <w:tabs>
          <w:tab w:val="left" w:pos="2250"/>
        </w:tabs>
        <w:spacing w:line="360" w:lineRule="auto"/>
        <w:jc w:val="both"/>
        <w:rPr>
          <w:rFonts w:ascii="Arial" w:hAnsi="Arial" w:cs="Arial"/>
        </w:rPr>
      </w:pPr>
      <w:r>
        <w:rPr>
          <w:rFonts w:ascii="Arial" w:hAnsi="Arial" w:cs="Arial"/>
        </w:rPr>
        <w:t>Se deben incluir las herramientas y técnicas para determinar la ventaja competitiva, núcleo del análisis de las fuerzas y debilidades, una de las principales herramientas es la auditoria administrativa, que es la revisión de la efectividad de los sistemas y procedimientos que se realizan en la organización, la auditoria administrativa es un sistema cuyos elementos son la finanza y la contabilidad, la mercadotecnia, la producción/operación, la investigación y el desarrollo y los recursos humanos las fases son:</w:t>
      </w:r>
    </w:p>
    <w:p w:rsidR="00B85489" w:rsidRDefault="00B85489" w:rsidP="001A5A4C">
      <w:pPr>
        <w:tabs>
          <w:tab w:val="left" w:pos="2250"/>
        </w:tabs>
        <w:spacing w:line="360" w:lineRule="auto"/>
        <w:jc w:val="both"/>
        <w:rPr>
          <w:rFonts w:ascii="Arial" w:hAnsi="Arial" w:cs="Arial"/>
        </w:rPr>
      </w:pPr>
      <w:r>
        <w:rPr>
          <w:rFonts w:ascii="Arial" w:hAnsi="Arial" w:cs="Arial"/>
        </w:rPr>
        <w:t>Diagnóstico previo, en el cual se establece la historia de la organización y se priorizan los aspectos.</w:t>
      </w:r>
    </w:p>
    <w:p w:rsidR="00B85489" w:rsidRDefault="00B85489" w:rsidP="001A5A4C">
      <w:pPr>
        <w:tabs>
          <w:tab w:val="left" w:pos="2250"/>
        </w:tabs>
        <w:spacing w:line="360" w:lineRule="auto"/>
        <w:jc w:val="both"/>
        <w:rPr>
          <w:rFonts w:ascii="Arial" w:hAnsi="Arial" w:cs="Arial"/>
        </w:rPr>
      </w:pPr>
      <w:r>
        <w:rPr>
          <w:rFonts w:ascii="Arial" w:hAnsi="Arial" w:cs="Arial"/>
        </w:rPr>
        <w:t>Diagnóstico profundo, se caracteriza por la realización de estudios directos a las áreas establecidas previamente como prioritarias.</w:t>
      </w:r>
    </w:p>
    <w:p w:rsidR="00B85489" w:rsidRDefault="00B85489" w:rsidP="001A5A4C">
      <w:pPr>
        <w:tabs>
          <w:tab w:val="left" w:pos="2250"/>
        </w:tabs>
        <w:spacing w:line="360" w:lineRule="auto"/>
        <w:jc w:val="both"/>
        <w:rPr>
          <w:rFonts w:ascii="Arial" w:hAnsi="Arial" w:cs="Arial"/>
        </w:rPr>
      </w:pPr>
      <w:r>
        <w:rPr>
          <w:rFonts w:ascii="Arial" w:hAnsi="Arial" w:cs="Arial"/>
        </w:rPr>
        <w:lastRenderedPageBreak/>
        <w:t>Establecimiento de diagnóstico, es aquello que se presenta en el perfil de la ventaja competitiva.</w:t>
      </w:r>
    </w:p>
    <w:p w:rsidR="00114BCA" w:rsidRDefault="00B85489" w:rsidP="001A5A4C">
      <w:pPr>
        <w:tabs>
          <w:tab w:val="left" w:pos="2250"/>
        </w:tabs>
        <w:spacing w:line="360" w:lineRule="auto"/>
        <w:jc w:val="both"/>
        <w:rPr>
          <w:rFonts w:ascii="Arial" w:hAnsi="Arial" w:cs="Arial"/>
        </w:rPr>
      </w:pPr>
      <w:r>
        <w:rPr>
          <w:rFonts w:ascii="Arial" w:hAnsi="Arial" w:cs="Arial"/>
        </w:rPr>
        <w:t xml:space="preserve">El perfil </w:t>
      </w:r>
      <w:r w:rsidR="00114BCA">
        <w:rPr>
          <w:rFonts w:ascii="Arial" w:hAnsi="Arial" w:cs="Arial"/>
        </w:rPr>
        <w:t>de fuerzas y debilidades de la organización, o mejor el perfil de la ventaja competitiva  (PVC), es la presentación tabular de los factores internos, considerados pertinentes los cuales son ponderados de acuerdo con la importancia que le asigna el estratega, esta ponderación también será subjetiva, dependiendo de los conocimientos, experiencia  y personalidad del estratega, en el diagnostico interno se deberá deducir el significado de los resultados obtenidos para poder continuar el proceso de la administración estratégica.</w:t>
      </w:r>
    </w:p>
    <w:p w:rsidR="00114BCA" w:rsidRDefault="0043483E" w:rsidP="001A5A4C">
      <w:pPr>
        <w:tabs>
          <w:tab w:val="left" w:pos="2250"/>
        </w:tabs>
        <w:spacing w:line="360" w:lineRule="auto"/>
        <w:jc w:val="both"/>
        <w:rPr>
          <w:rFonts w:ascii="Arial" w:hAnsi="Arial" w:cs="Arial"/>
        </w:rPr>
      </w:pPr>
      <w:r>
        <w:rPr>
          <w:rFonts w:ascii="Arial" w:hAnsi="Arial" w:cs="Arial"/>
        </w:rPr>
        <w:t>De acuerdo</w:t>
      </w:r>
      <w:r w:rsidR="00C8394A">
        <w:rPr>
          <w:rFonts w:ascii="Arial" w:hAnsi="Arial" w:cs="Arial"/>
        </w:rPr>
        <w:t xml:space="preserve"> a la lectura en la cual proporciona un diagnóstico en la organización de la empresa tiene como finalidad identificar las fortalezas y debilidades que tiene una empresa para desarrollar sus actividades, el cual es un proceso analítico que permite conocer la situación real en un momento dado, descubrir problemas y áreas de oportunidades con el fin de corregir los primeros y aprovechar los segundos.</w:t>
      </w:r>
    </w:p>
    <w:p w:rsidR="00AB392A" w:rsidRPr="00926790" w:rsidRDefault="00C8394A" w:rsidP="00926790">
      <w:pPr>
        <w:tabs>
          <w:tab w:val="left" w:pos="2250"/>
        </w:tabs>
        <w:spacing w:line="360" w:lineRule="auto"/>
        <w:jc w:val="both"/>
        <w:rPr>
          <w:rFonts w:ascii="Arial" w:hAnsi="Arial" w:cs="Arial"/>
        </w:rPr>
      </w:pPr>
      <w:r>
        <w:rPr>
          <w:rFonts w:ascii="Arial" w:hAnsi="Arial" w:cs="Arial"/>
        </w:rPr>
        <w:t>Aplicándolo en mi área laborar utilizará para determinar la situación interna</w:t>
      </w:r>
      <w:r w:rsidR="00926790">
        <w:rPr>
          <w:rFonts w:ascii="Arial" w:hAnsi="Arial" w:cs="Arial"/>
        </w:rPr>
        <w:t xml:space="preserve"> como las </w:t>
      </w:r>
      <w:r>
        <w:rPr>
          <w:rFonts w:ascii="Arial" w:hAnsi="Arial" w:cs="Arial"/>
          <w:b/>
        </w:rPr>
        <w:t xml:space="preserve">fortalezas y debilidades </w:t>
      </w:r>
      <w:r w:rsidR="00926790">
        <w:rPr>
          <w:rFonts w:ascii="Arial" w:hAnsi="Arial" w:cs="Arial"/>
        </w:rPr>
        <w:t xml:space="preserve">y para pensar estratégicamente formulando el interrogante del problema que facilite el descubrimiento a la solución, </w:t>
      </w:r>
      <w:r w:rsidR="00A0674E">
        <w:rPr>
          <w:rFonts w:ascii="Arial" w:hAnsi="Arial" w:cs="Arial"/>
        </w:rPr>
        <w:t xml:space="preserve">identificando los factores de mercadotecnia, los factores de la organización los cuales estos servirán para aumentar el logro del objetivo mediante la variación estratégica, este análisis permite determinar en cómo se encuentra mi área laboral y solucionar los problemas de acuerdo a la planificación </w:t>
      </w:r>
      <w:r w:rsidR="00210E59">
        <w:rPr>
          <w:rFonts w:ascii="Arial" w:hAnsi="Arial" w:cs="Arial"/>
        </w:rPr>
        <w:t>o planteamiento a través de un investigación de la situación actual y hasta donde queremos llegar, siendo el diagnostico el punto de partida de todo el proceso de planeación.</w:t>
      </w:r>
      <w:bookmarkStart w:id="0" w:name="_GoBack"/>
      <w:bookmarkEnd w:id="0"/>
    </w:p>
    <w:sectPr w:rsidR="00AB392A" w:rsidRPr="00926790" w:rsidSect="001A5A4C">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4C"/>
    <w:rsid w:val="00114BCA"/>
    <w:rsid w:val="001A5A4C"/>
    <w:rsid w:val="00210E59"/>
    <w:rsid w:val="00297BA1"/>
    <w:rsid w:val="0043483E"/>
    <w:rsid w:val="007E70C2"/>
    <w:rsid w:val="00926790"/>
    <w:rsid w:val="00A0674E"/>
    <w:rsid w:val="00AB392A"/>
    <w:rsid w:val="00B85489"/>
    <w:rsid w:val="00C83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0ABED-D4DD-4883-A6E8-4E34866B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cp:lastModifiedBy>
  <cp:revision>2</cp:revision>
  <dcterms:created xsi:type="dcterms:W3CDTF">2015-10-31T04:33:00Z</dcterms:created>
  <dcterms:modified xsi:type="dcterms:W3CDTF">2015-11-01T05:22:00Z</dcterms:modified>
</cp:coreProperties>
</file>