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BE0" w:rsidRDefault="00502BE0" w:rsidP="00502BE0">
      <w:r>
        <w:rPr>
          <w:noProof/>
          <w:lang w:eastAsia="es-MX"/>
        </w:rPr>
        <mc:AlternateContent>
          <mc:Choice Requires="wps">
            <w:drawing>
              <wp:anchor distT="0" distB="0" distL="114300" distR="114300" simplePos="0" relativeHeight="251663360" behindDoc="0" locked="0" layoutInCell="1" allowOverlap="1" wp14:anchorId="3753DF9F" wp14:editId="27B69B66">
                <wp:simplePos x="0" y="0"/>
                <wp:positionH relativeFrom="column">
                  <wp:posOffset>139065</wp:posOffset>
                </wp:positionH>
                <wp:positionV relativeFrom="paragraph">
                  <wp:posOffset>2119630</wp:posOffset>
                </wp:positionV>
                <wp:extent cx="9525" cy="3838575"/>
                <wp:effectExtent l="19050" t="19050" r="28575" b="28575"/>
                <wp:wrapNone/>
                <wp:docPr id="5" name="Conector recto 5"/>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C72997" id="Conector recto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0.95pt,166.9pt" to="11.7pt,4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" strokecolor="black [3200]" strokeweight="3pt">
                <v:stroke joinstyle="miter"/>
              </v:line>
            </w:pict>
          </mc:Fallback>
        </mc:AlternateContent>
      </w:r>
      <w:r>
        <w:rPr>
          <w:noProof/>
          <w:lang w:eastAsia="es-MX"/>
        </w:rPr>
        <mc:AlternateContent>
          <mc:Choice Requires="wps">
            <w:drawing>
              <wp:anchor distT="0" distB="0" distL="114300" distR="114300" simplePos="0" relativeHeight="251662336" behindDoc="0" locked="0" layoutInCell="1" allowOverlap="1" wp14:anchorId="23745A38" wp14:editId="41B5D8BB">
                <wp:simplePos x="0" y="0"/>
                <wp:positionH relativeFrom="column">
                  <wp:posOffset>-13335</wp:posOffset>
                </wp:positionH>
                <wp:positionV relativeFrom="paragraph">
                  <wp:posOffset>1967230</wp:posOffset>
                </wp:positionV>
                <wp:extent cx="9525" cy="3838575"/>
                <wp:effectExtent l="19050" t="19050" r="28575" b="28575"/>
                <wp:wrapNone/>
                <wp:docPr id="4" name="Conector recto 4"/>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14FA3F" id="Conector recto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5pt,154.9pt" to="-.3pt,4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" strokecolor="black [3200]" strokeweight="3pt">
                <v:stroke joinstyle="miter"/>
              </v:line>
            </w:pict>
          </mc:Fallback>
        </mc:AlternateContent>
      </w:r>
      <w:r>
        <w:rPr>
          <w:noProof/>
          <w:lang w:eastAsia="es-MX"/>
        </w:rPr>
        <mc:AlternateContent>
          <mc:Choice Requires="wps">
            <w:drawing>
              <wp:anchor distT="0" distB="0" distL="114300" distR="114300" simplePos="0" relativeHeight="251661312" behindDoc="0" locked="0" layoutInCell="1" allowOverlap="1" wp14:anchorId="78485539" wp14:editId="09FA5D01">
                <wp:simplePos x="0" y="0"/>
                <wp:positionH relativeFrom="column">
                  <wp:posOffset>-165735</wp:posOffset>
                </wp:positionH>
                <wp:positionV relativeFrom="paragraph">
                  <wp:posOffset>1814829</wp:posOffset>
                </wp:positionV>
                <wp:extent cx="9525" cy="3838575"/>
                <wp:effectExtent l="19050" t="19050" r="28575" b="28575"/>
                <wp:wrapNone/>
                <wp:docPr id="3" name="Conector recto 3"/>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7A5371" id="Conector recto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3.05pt,142.9pt" to="-12.3pt,4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" strokecolor="black [3200]" strokeweight="3pt">
                <v:stroke joinstyle="miter"/>
              </v:line>
            </w:pict>
          </mc:Fallback>
        </mc:AlternateContent>
      </w:r>
      <w:r>
        <w:rPr>
          <w:noProof/>
          <w:lang w:eastAsia="es-MX"/>
        </w:rPr>
        <w:drawing>
          <wp:anchor distT="0" distB="0" distL="114300" distR="114300" simplePos="0" relativeHeight="251660288" behindDoc="0" locked="0" layoutInCell="1" allowOverlap="1" wp14:anchorId="64CE950D" wp14:editId="6438FB92">
            <wp:simplePos x="0" y="0"/>
            <wp:positionH relativeFrom="column">
              <wp:posOffset>-661035</wp:posOffset>
            </wp:positionH>
            <wp:positionV relativeFrom="paragraph">
              <wp:posOffset>24130</wp:posOffset>
            </wp:positionV>
            <wp:extent cx="1419225" cy="13430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4">
                      <a:extLst>
                        <a:ext uri="{28A0092B-C50C-407E-A947-70E740481C1C}">
                          <a14:useLocalDpi xmlns:a14="http://schemas.microsoft.com/office/drawing/2010/main" val="0"/>
                        </a:ext>
                      </a:extLst>
                    </a:blip>
                    <a:stretch>
                      <a:fillRect/>
                    </a:stretch>
                  </pic:blipFill>
                  <pic:spPr>
                    <a:xfrm>
                      <a:off x="0" y="0"/>
                      <a:ext cx="1419225" cy="134302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791806CC" wp14:editId="29C9BC7E">
                <wp:simplePos x="0" y="0"/>
                <wp:positionH relativeFrom="margin">
                  <wp:posOffset>577214</wp:posOffset>
                </wp:positionH>
                <wp:positionV relativeFrom="paragraph">
                  <wp:posOffset>-4445</wp:posOffset>
                </wp:positionV>
                <wp:extent cx="564832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502BE0" w:rsidRPr="00DF7EF1" w:rsidRDefault="00502BE0" w:rsidP="00502BE0">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1806CC" id="_x0000_t202" coordsize="21600,21600" o:spt="202" path="m,l,21600r21600,l21600,xe">
                <v:stroke joinstyle="miter"/>
                <v:path gradientshapeok="t" o:connecttype="rect"/>
              </v:shapetype>
              <v:shape id="Cuadro de texto 1" o:spid="_x0000_s1026" type="#_x0000_t202" style="position:absolute;margin-left:45.45pt;margin-top:-.35pt;width:444.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" filled="f" stroked="f">
                <v:textbox style="mso-fit-shape-to-text:t">
                  <w:txbxContent>
                    <w:p w:rsidR="00502BE0" w:rsidRPr="00DF7EF1" w:rsidRDefault="00502BE0" w:rsidP="00502BE0">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502BE0" w:rsidRPr="00DF7EF1" w:rsidRDefault="00502BE0" w:rsidP="00502BE0"/>
    <w:p w:rsidR="00502BE0" w:rsidRPr="00DF7EF1" w:rsidRDefault="00502BE0" w:rsidP="00502BE0"/>
    <w:p w:rsidR="00502BE0" w:rsidRPr="00DF7EF1" w:rsidRDefault="00502BE0" w:rsidP="00502BE0"/>
    <w:p w:rsidR="00502BE0" w:rsidRPr="00DF7EF1" w:rsidRDefault="00502BE0" w:rsidP="00502BE0"/>
    <w:p w:rsidR="00502BE0" w:rsidRPr="00DF7EF1" w:rsidRDefault="00502BE0" w:rsidP="00502BE0"/>
    <w:p w:rsidR="00502BE0" w:rsidRPr="00DF7EF1" w:rsidRDefault="00502BE0" w:rsidP="00502BE0"/>
    <w:p w:rsidR="00502BE0" w:rsidRDefault="00502BE0" w:rsidP="00502BE0"/>
    <w:p w:rsidR="00502BE0" w:rsidRPr="00DF7EF1" w:rsidRDefault="00502BE0" w:rsidP="00502BE0">
      <w:pPr>
        <w:tabs>
          <w:tab w:val="left" w:pos="2250"/>
        </w:tabs>
        <w:jc w:val="center"/>
        <w:rPr>
          <w:rFonts w:ascii="Arial" w:hAnsi="Arial" w:cs="Arial"/>
          <w:i/>
          <w:sz w:val="28"/>
        </w:rPr>
      </w:pPr>
      <w:r>
        <w:rPr>
          <w:rFonts w:ascii="Arial" w:hAnsi="Arial" w:cs="Arial"/>
          <w:i/>
          <w:sz w:val="28"/>
        </w:rPr>
        <w:t xml:space="preserve">PLANEACIÓN ESTRATÉGICA </w:t>
      </w:r>
    </w:p>
    <w:p w:rsidR="00502BE0" w:rsidRDefault="00502BE0" w:rsidP="00502BE0">
      <w:pPr>
        <w:tabs>
          <w:tab w:val="left" w:pos="2250"/>
        </w:tabs>
        <w:jc w:val="center"/>
        <w:rPr>
          <w:rFonts w:ascii="Arial" w:hAnsi="Arial" w:cs="Arial"/>
          <w:b/>
          <w:i/>
          <w:sz w:val="28"/>
        </w:rPr>
      </w:pPr>
      <w:r w:rsidRPr="00DF7EF1">
        <w:rPr>
          <w:rFonts w:ascii="Arial" w:hAnsi="Arial" w:cs="Arial"/>
          <w:b/>
          <w:i/>
          <w:sz w:val="28"/>
        </w:rPr>
        <w:t>ASIGNATURA:</w:t>
      </w:r>
    </w:p>
    <w:p w:rsidR="00502BE0" w:rsidRDefault="00502BE0" w:rsidP="00502BE0">
      <w:pPr>
        <w:tabs>
          <w:tab w:val="left" w:pos="2250"/>
        </w:tabs>
        <w:jc w:val="center"/>
        <w:rPr>
          <w:rFonts w:ascii="Arial" w:hAnsi="Arial" w:cs="Arial"/>
          <w:b/>
          <w:i/>
          <w:sz w:val="28"/>
        </w:rPr>
      </w:pPr>
    </w:p>
    <w:p w:rsidR="00502BE0" w:rsidRPr="00DF7EF1" w:rsidRDefault="00502BE0" w:rsidP="00502BE0">
      <w:pPr>
        <w:tabs>
          <w:tab w:val="left" w:pos="2250"/>
        </w:tabs>
        <w:jc w:val="center"/>
        <w:rPr>
          <w:rFonts w:ascii="Arial" w:hAnsi="Arial" w:cs="Arial"/>
          <w:i/>
          <w:sz w:val="28"/>
        </w:rPr>
      </w:pPr>
      <w:r>
        <w:rPr>
          <w:rFonts w:ascii="Arial" w:hAnsi="Arial" w:cs="Arial"/>
          <w:i/>
          <w:sz w:val="28"/>
        </w:rPr>
        <w:t>MTRO. ANTONIO PÉREZ GÓMEZ</w:t>
      </w:r>
    </w:p>
    <w:p w:rsidR="00502BE0" w:rsidRDefault="00502BE0" w:rsidP="00502BE0">
      <w:pPr>
        <w:tabs>
          <w:tab w:val="left" w:pos="2250"/>
        </w:tabs>
        <w:jc w:val="center"/>
        <w:rPr>
          <w:rFonts w:ascii="Arial" w:hAnsi="Arial" w:cs="Arial"/>
          <w:b/>
          <w:i/>
          <w:sz w:val="28"/>
        </w:rPr>
      </w:pPr>
      <w:r w:rsidRPr="00DF7EF1">
        <w:rPr>
          <w:rFonts w:ascii="Arial" w:hAnsi="Arial" w:cs="Arial"/>
          <w:b/>
          <w:i/>
          <w:sz w:val="28"/>
        </w:rPr>
        <w:t>CATEDRATICO:</w:t>
      </w:r>
    </w:p>
    <w:p w:rsidR="00502BE0" w:rsidRDefault="00502BE0" w:rsidP="00502BE0">
      <w:pPr>
        <w:tabs>
          <w:tab w:val="left" w:pos="2250"/>
        </w:tabs>
        <w:jc w:val="center"/>
        <w:rPr>
          <w:rFonts w:ascii="Arial" w:hAnsi="Arial" w:cs="Arial"/>
          <w:b/>
          <w:i/>
          <w:sz w:val="28"/>
        </w:rPr>
      </w:pPr>
    </w:p>
    <w:p w:rsidR="00502BE0" w:rsidRPr="001A5A4C" w:rsidRDefault="00502BE0" w:rsidP="00502BE0">
      <w:pPr>
        <w:tabs>
          <w:tab w:val="left" w:pos="2250"/>
        </w:tabs>
        <w:jc w:val="center"/>
        <w:rPr>
          <w:rFonts w:ascii="Arial" w:hAnsi="Arial" w:cs="Arial"/>
          <w:i/>
          <w:sz w:val="28"/>
        </w:rPr>
      </w:pPr>
      <w:r>
        <w:rPr>
          <w:rFonts w:ascii="Arial" w:hAnsi="Arial" w:cs="Arial"/>
          <w:i/>
          <w:sz w:val="28"/>
        </w:rPr>
        <w:t>LECTURA “TOMA DE DECISIONES”</w:t>
      </w:r>
    </w:p>
    <w:p w:rsidR="00502BE0" w:rsidRDefault="00502BE0" w:rsidP="00502BE0">
      <w:pPr>
        <w:tabs>
          <w:tab w:val="left" w:pos="2250"/>
        </w:tabs>
        <w:jc w:val="center"/>
        <w:rPr>
          <w:rFonts w:ascii="Arial" w:hAnsi="Arial" w:cs="Arial"/>
          <w:b/>
          <w:i/>
          <w:sz w:val="28"/>
        </w:rPr>
      </w:pPr>
      <w:r>
        <w:rPr>
          <w:rFonts w:ascii="Arial" w:hAnsi="Arial" w:cs="Arial"/>
          <w:b/>
          <w:i/>
          <w:sz w:val="28"/>
        </w:rPr>
        <w:t xml:space="preserve">ACTIVIDAD </w:t>
      </w:r>
      <w:r>
        <w:rPr>
          <w:rFonts w:ascii="Arial" w:hAnsi="Arial" w:cs="Arial"/>
          <w:b/>
          <w:i/>
          <w:sz w:val="28"/>
        </w:rPr>
        <w:t>7</w:t>
      </w:r>
    </w:p>
    <w:p w:rsidR="00502BE0" w:rsidRDefault="00502BE0" w:rsidP="00502BE0">
      <w:pPr>
        <w:tabs>
          <w:tab w:val="left" w:pos="2250"/>
        </w:tabs>
        <w:jc w:val="center"/>
        <w:rPr>
          <w:rFonts w:ascii="Arial" w:hAnsi="Arial" w:cs="Arial"/>
          <w:b/>
          <w:i/>
          <w:sz w:val="28"/>
        </w:rPr>
      </w:pPr>
    </w:p>
    <w:p w:rsidR="00502BE0" w:rsidRDefault="00502BE0" w:rsidP="00502BE0">
      <w:pPr>
        <w:tabs>
          <w:tab w:val="left" w:pos="2250"/>
        </w:tabs>
        <w:jc w:val="center"/>
        <w:rPr>
          <w:rFonts w:ascii="Arial" w:hAnsi="Arial" w:cs="Arial"/>
          <w:i/>
          <w:sz w:val="28"/>
        </w:rPr>
      </w:pPr>
      <w:r>
        <w:rPr>
          <w:rFonts w:ascii="Arial" w:hAnsi="Arial" w:cs="Arial"/>
          <w:i/>
          <w:sz w:val="28"/>
        </w:rPr>
        <w:t>ARMANDO BOLAÑOS GARCIA</w:t>
      </w:r>
    </w:p>
    <w:p w:rsidR="00502BE0" w:rsidRDefault="00502BE0" w:rsidP="00502BE0">
      <w:pPr>
        <w:tabs>
          <w:tab w:val="left" w:pos="2250"/>
        </w:tabs>
        <w:jc w:val="center"/>
        <w:rPr>
          <w:rFonts w:ascii="Arial" w:hAnsi="Arial" w:cs="Arial"/>
          <w:b/>
          <w:i/>
          <w:sz w:val="28"/>
        </w:rPr>
      </w:pPr>
      <w:r>
        <w:rPr>
          <w:rFonts w:ascii="Arial" w:hAnsi="Arial" w:cs="Arial"/>
          <w:b/>
          <w:i/>
          <w:sz w:val="28"/>
        </w:rPr>
        <w:t>ALUMNO:</w:t>
      </w:r>
    </w:p>
    <w:p w:rsidR="00502BE0" w:rsidRDefault="00502BE0" w:rsidP="00502BE0">
      <w:pPr>
        <w:tabs>
          <w:tab w:val="left" w:pos="2250"/>
        </w:tabs>
        <w:jc w:val="center"/>
        <w:rPr>
          <w:rFonts w:ascii="Arial" w:hAnsi="Arial" w:cs="Arial"/>
          <w:b/>
          <w:i/>
          <w:sz w:val="28"/>
        </w:rPr>
      </w:pPr>
    </w:p>
    <w:p w:rsidR="00502BE0" w:rsidRDefault="00502BE0" w:rsidP="00502BE0">
      <w:pPr>
        <w:tabs>
          <w:tab w:val="left" w:pos="2250"/>
        </w:tabs>
        <w:jc w:val="center"/>
        <w:rPr>
          <w:rFonts w:ascii="Arial" w:hAnsi="Arial" w:cs="Arial"/>
          <w:i/>
          <w:sz w:val="28"/>
        </w:rPr>
      </w:pPr>
      <w:r>
        <w:rPr>
          <w:rFonts w:ascii="Arial" w:hAnsi="Arial" w:cs="Arial"/>
          <w:i/>
          <w:sz w:val="28"/>
        </w:rPr>
        <w:t>20150802</w:t>
      </w:r>
    </w:p>
    <w:p w:rsidR="00502BE0" w:rsidRDefault="00502BE0" w:rsidP="00502BE0">
      <w:pPr>
        <w:tabs>
          <w:tab w:val="left" w:pos="2250"/>
        </w:tabs>
        <w:jc w:val="center"/>
        <w:rPr>
          <w:rFonts w:ascii="Arial" w:hAnsi="Arial" w:cs="Arial"/>
          <w:b/>
          <w:i/>
          <w:sz w:val="28"/>
        </w:rPr>
      </w:pPr>
      <w:r>
        <w:rPr>
          <w:rFonts w:ascii="Arial" w:hAnsi="Arial" w:cs="Arial"/>
          <w:b/>
          <w:i/>
          <w:sz w:val="28"/>
        </w:rPr>
        <w:t>MATRICULA:</w:t>
      </w:r>
    </w:p>
    <w:p w:rsidR="00502BE0" w:rsidRPr="00DF7EF1" w:rsidRDefault="00502BE0" w:rsidP="00502BE0">
      <w:pPr>
        <w:tabs>
          <w:tab w:val="left" w:pos="2250"/>
        </w:tabs>
        <w:jc w:val="center"/>
        <w:rPr>
          <w:rFonts w:ascii="Arial" w:hAnsi="Arial" w:cs="Arial"/>
          <w:i/>
          <w:sz w:val="28"/>
        </w:rPr>
      </w:pPr>
    </w:p>
    <w:p w:rsidR="00502BE0" w:rsidRDefault="00502BE0" w:rsidP="00502BE0">
      <w:pPr>
        <w:tabs>
          <w:tab w:val="left" w:pos="2250"/>
        </w:tabs>
        <w:jc w:val="center"/>
        <w:rPr>
          <w:rFonts w:ascii="Arial" w:hAnsi="Arial" w:cs="Arial"/>
          <w:b/>
          <w:i/>
          <w:sz w:val="28"/>
        </w:rPr>
      </w:pPr>
    </w:p>
    <w:p w:rsidR="00502BE0" w:rsidRPr="00DF7EF1" w:rsidRDefault="00502BE0" w:rsidP="00502BE0">
      <w:pPr>
        <w:tabs>
          <w:tab w:val="left" w:pos="2250"/>
        </w:tabs>
        <w:jc w:val="right"/>
        <w:rPr>
          <w:rFonts w:ascii="Arial" w:hAnsi="Arial" w:cs="Arial"/>
          <w:b/>
          <w:i/>
          <w:sz w:val="24"/>
        </w:rPr>
      </w:pPr>
    </w:p>
    <w:p w:rsidR="00502BE0" w:rsidRDefault="00502BE0" w:rsidP="00502BE0">
      <w:pPr>
        <w:tabs>
          <w:tab w:val="left" w:pos="2250"/>
        </w:tabs>
        <w:jc w:val="right"/>
        <w:rPr>
          <w:rFonts w:ascii="Arial" w:hAnsi="Arial" w:cs="Arial"/>
          <w:i/>
          <w:sz w:val="24"/>
        </w:rPr>
      </w:pPr>
      <w:r w:rsidRPr="00DF7EF1">
        <w:rPr>
          <w:rFonts w:ascii="Arial" w:hAnsi="Arial" w:cs="Arial"/>
          <w:i/>
          <w:sz w:val="24"/>
        </w:rPr>
        <w:t xml:space="preserve">TUXTLA GUTIERREZ, CHIAPAS; </w:t>
      </w:r>
      <w:r>
        <w:rPr>
          <w:rFonts w:ascii="Arial" w:hAnsi="Arial" w:cs="Arial"/>
          <w:i/>
          <w:sz w:val="24"/>
        </w:rPr>
        <w:t>08</w:t>
      </w:r>
      <w:r w:rsidRPr="00DF7EF1">
        <w:rPr>
          <w:rFonts w:ascii="Arial" w:hAnsi="Arial" w:cs="Arial"/>
          <w:i/>
          <w:sz w:val="24"/>
        </w:rPr>
        <w:t xml:space="preserve"> DE </w:t>
      </w:r>
      <w:r>
        <w:rPr>
          <w:rFonts w:ascii="Arial" w:hAnsi="Arial" w:cs="Arial"/>
          <w:i/>
          <w:sz w:val="24"/>
        </w:rPr>
        <w:t>NOVIEMBRE</w:t>
      </w:r>
      <w:r w:rsidRPr="00DF7EF1">
        <w:rPr>
          <w:rFonts w:ascii="Arial" w:hAnsi="Arial" w:cs="Arial"/>
          <w:i/>
          <w:sz w:val="24"/>
        </w:rPr>
        <w:t xml:space="preserve"> DE 2015</w:t>
      </w:r>
    </w:p>
    <w:p w:rsidR="00502BE0" w:rsidRDefault="00502BE0" w:rsidP="00502BE0">
      <w:pPr>
        <w:tabs>
          <w:tab w:val="left" w:pos="2250"/>
        </w:tabs>
        <w:jc w:val="right"/>
        <w:rPr>
          <w:rFonts w:ascii="Arial" w:hAnsi="Arial" w:cs="Arial"/>
          <w:i/>
          <w:sz w:val="24"/>
        </w:rPr>
      </w:pPr>
    </w:p>
    <w:p w:rsidR="00502BE0" w:rsidRDefault="00502BE0" w:rsidP="00174A5F">
      <w:pPr>
        <w:tabs>
          <w:tab w:val="left" w:pos="2250"/>
        </w:tabs>
        <w:spacing w:line="360" w:lineRule="auto"/>
        <w:jc w:val="both"/>
        <w:rPr>
          <w:rFonts w:ascii="Arial" w:hAnsi="Arial" w:cs="Arial"/>
        </w:rPr>
      </w:pPr>
      <w:r>
        <w:rPr>
          <w:rFonts w:ascii="Arial" w:hAnsi="Arial" w:cs="Arial"/>
        </w:rPr>
        <w:lastRenderedPageBreak/>
        <w:t>La presente lectura se refiere a las alternativas estratégicas</w:t>
      </w:r>
      <w:r w:rsidR="00174A5F">
        <w:rPr>
          <w:rFonts w:ascii="Arial" w:hAnsi="Arial" w:cs="Arial"/>
        </w:rPr>
        <w:t xml:space="preserve">, el factor central es examinar la formulación, tiene finalidad de conocer los procesos que ocurren en la mente del decisor ante los problemas administrativos inherentes a la toma de decisiones, la tendencia de los estrategas a considerar resultados económicos a corto plazo, sacrificando utilidades futuras, además, es importante considerar que las </w:t>
      </w:r>
      <w:r w:rsidR="005F5B42">
        <w:rPr>
          <w:rFonts w:ascii="Arial" w:hAnsi="Arial" w:cs="Arial"/>
        </w:rPr>
        <w:t>decisiones</w:t>
      </w:r>
      <w:r w:rsidR="00174A5F">
        <w:rPr>
          <w:rFonts w:ascii="Arial" w:hAnsi="Arial" w:cs="Arial"/>
        </w:rPr>
        <w:t xml:space="preserve"> que involucran cambios</w:t>
      </w:r>
      <w:r w:rsidR="005F5B42">
        <w:rPr>
          <w:rFonts w:ascii="Arial" w:hAnsi="Arial" w:cs="Arial"/>
        </w:rPr>
        <w:t xml:space="preserve"> cualitativos, como cambios en la mentalidad de las personas lo cual deben de planearse en su justa dimensión temporal, de lo contrario, se corre el riesgo de fracasar.</w:t>
      </w:r>
    </w:p>
    <w:p w:rsidR="005F5B42" w:rsidRDefault="005F5B42" w:rsidP="00174A5F">
      <w:pPr>
        <w:tabs>
          <w:tab w:val="left" w:pos="2250"/>
        </w:tabs>
        <w:spacing w:line="360" w:lineRule="auto"/>
        <w:jc w:val="both"/>
        <w:rPr>
          <w:rFonts w:ascii="Arial" w:hAnsi="Arial" w:cs="Arial"/>
        </w:rPr>
      </w:pPr>
      <w:r>
        <w:rPr>
          <w:rFonts w:ascii="Arial" w:hAnsi="Arial" w:cs="Arial"/>
        </w:rPr>
        <w:t>El problema es la situación que entorpece el logro de los objetivos, sino que además permiten a la orga</w:t>
      </w:r>
      <w:r w:rsidR="005F01BA">
        <w:rPr>
          <w:rFonts w:ascii="Arial" w:hAnsi="Arial" w:cs="Arial"/>
        </w:rPr>
        <w:t>nización rebasar dichos objetivos, para ello es importante que el estratega reconozca los antecedentes, la toma de decisiones es un subsistema que debe observarse en su contexto.</w:t>
      </w:r>
    </w:p>
    <w:p w:rsidR="005F01BA" w:rsidRDefault="005F01BA" w:rsidP="00174A5F">
      <w:pPr>
        <w:tabs>
          <w:tab w:val="left" w:pos="2250"/>
        </w:tabs>
        <w:spacing w:line="360" w:lineRule="auto"/>
        <w:jc w:val="both"/>
        <w:rPr>
          <w:rFonts w:ascii="Arial" w:hAnsi="Arial" w:cs="Arial"/>
        </w:rPr>
      </w:pPr>
      <w:r>
        <w:rPr>
          <w:rFonts w:ascii="Arial" w:hAnsi="Arial" w:cs="Arial"/>
        </w:rPr>
        <w:t>La detección de problemas, en la toma de decisiones y solución de problemas:</w:t>
      </w:r>
    </w:p>
    <w:p w:rsidR="005F01BA" w:rsidRDefault="005F01BA" w:rsidP="00174A5F">
      <w:pPr>
        <w:tabs>
          <w:tab w:val="left" w:pos="2250"/>
        </w:tabs>
        <w:spacing w:line="360" w:lineRule="auto"/>
        <w:jc w:val="both"/>
        <w:rPr>
          <w:rFonts w:ascii="Arial" w:hAnsi="Arial" w:cs="Arial"/>
        </w:rPr>
      </w:pPr>
      <w:r>
        <w:rPr>
          <w:rFonts w:ascii="Arial" w:hAnsi="Arial" w:cs="Arial"/>
        </w:rPr>
        <w:t>Actividades relativas a la determinación de la existencia e importancia de problemas (detección de problemas), actividades relativas a la identificación, definición y diagnóstico de problemas (solución de problemas), actividades relativas a la generación de opciones de solución (selección) y actividades relativas a la puesta en práctica de la solución (solución de problemas).</w:t>
      </w:r>
    </w:p>
    <w:p w:rsidR="005F01BA" w:rsidRDefault="005F01BA" w:rsidP="00174A5F">
      <w:pPr>
        <w:tabs>
          <w:tab w:val="left" w:pos="2250"/>
        </w:tabs>
        <w:spacing w:line="360" w:lineRule="auto"/>
        <w:jc w:val="both"/>
        <w:rPr>
          <w:rFonts w:ascii="Arial" w:hAnsi="Arial" w:cs="Arial"/>
        </w:rPr>
      </w:pPr>
      <w:r>
        <w:rPr>
          <w:rFonts w:ascii="Arial" w:hAnsi="Arial" w:cs="Arial"/>
        </w:rPr>
        <w:t>El quehacer administrativo, frecuentemente ocurren situaciones en donde el estratega, ya sea por errores estructurales, o por estilo gerencial, tome decisiones que le competen ya sea a su superior o a su subordinado</w:t>
      </w:r>
      <w:r w:rsidR="0038523D">
        <w:rPr>
          <w:rFonts w:ascii="Arial" w:hAnsi="Arial" w:cs="Arial"/>
        </w:rPr>
        <w:t>, existen algunas actitudes los cuales son: el problema es fácil de manejar, el problema puede resolverse por sí mismo, a quien le toca decidir.</w:t>
      </w:r>
    </w:p>
    <w:p w:rsidR="0038523D" w:rsidRDefault="0038523D" w:rsidP="00174A5F">
      <w:pPr>
        <w:tabs>
          <w:tab w:val="left" w:pos="2250"/>
        </w:tabs>
        <w:spacing w:line="360" w:lineRule="auto"/>
        <w:jc w:val="both"/>
        <w:rPr>
          <w:rFonts w:ascii="Arial" w:hAnsi="Arial" w:cs="Arial"/>
        </w:rPr>
      </w:pPr>
      <w:r>
        <w:rPr>
          <w:rFonts w:ascii="Arial" w:hAnsi="Arial" w:cs="Arial"/>
        </w:rPr>
        <w:t>El proceso racional de solución de problemas tiene un proceso cuyos pasos es conveniente conocer, el cual permite al decisor tener pautas para lograr una mayor calidad en sus decisiones, los cuales son 4 fases: Investigación de la situación (definir el problema, identificar los objetivos de la decisión y diagnosticar las causas), Desarrollar alternativas (buscar alternativas creativas, no evaluar todavía), Evaluación y selección (evaluar opciones, seleccionar la mejor opción) y Poner en práctica y hacer el seguimiento (planear la puesta en práctica, ejecutar el plan, monitorear la implantación y ajustar si es necesario).</w:t>
      </w:r>
    </w:p>
    <w:p w:rsidR="0038523D" w:rsidRDefault="0038523D" w:rsidP="00174A5F">
      <w:pPr>
        <w:tabs>
          <w:tab w:val="left" w:pos="2250"/>
        </w:tabs>
        <w:spacing w:line="360" w:lineRule="auto"/>
        <w:jc w:val="both"/>
        <w:rPr>
          <w:rFonts w:ascii="Arial" w:hAnsi="Arial" w:cs="Arial"/>
        </w:rPr>
      </w:pPr>
      <w:r>
        <w:rPr>
          <w:rFonts w:ascii="Arial" w:hAnsi="Arial" w:cs="Arial"/>
        </w:rPr>
        <w:t>Las decisiones programadas son aquellas que constantemente se realizan en el trabajo cotidiano, motivadas por situaciones que están plenamente identificadas, las decisiones no programadas son decisiones de una sola vez, generalmente sin antecedentes directos, debiendo</w:t>
      </w:r>
      <w:r w:rsidR="00562C2E">
        <w:rPr>
          <w:rFonts w:ascii="Arial" w:hAnsi="Arial" w:cs="Arial"/>
        </w:rPr>
        <w:t xml:space="preserve">, manejarlas bajo procedimientos y sistemas de información administrativas. Debido a las diferentes naturalezas, se han desarrollado diversas técnicas; algunas son tradicionales y otras se apoyan en los sistemas de información administrativa. </w:t>
      </w:r>
    </w:p>
    <w:p w:rsidR="00562C2E" w:rsidRDefault="00562C2E" w:rsidP="00174A5F">
      <w:pPr>
        <w:tabs>
          <w:tab w:val="left" w:pos="2250"/>
        </w:tabs>
        <w:spacing w:line="360" w:lineRule="auto"/>
        <w:jc w:val="both"/>
        <w:rPr>
          <w:rFonts w:ascii="Arial" w:hAnsi="Arial" w:cs="Arial"/>
        </w:rPr>
      </w:pPr>
      <w:r>
        <w:rPr>
          <w:rFonts w:ascii="Arial" w:hAnsi="Arial" w:cs="Arial"/>
        </w:rPr>
        <w:lastRenderedPageBreak/>
        <w:t>El proceso de la toma de decisiones se realiza en situaciones que fluctúan entre un continuum que va desde la certeza hasta la incertidumbre, el lapso intermedio entre estas dos situaciones es conocido como riesgo, la certeza incluye una dualidad, la certeza física, que obedece a la leyes físicas y la certeza moral, la incertidumbre ocurre cuando el decisor carece absolutamente de información pertinente para la toma de decisiones.</w:t>
      </w:r>
    </w:p>
    <w:p w:rsidR="00562C2E" w:rsidRDefault="00562C2E" w:rsidP="00174A5F">
      <w:pPr>
        <w:tabs>
          <w:tab w:val="left" w:pos="2250"/>
        </w:tabs>
        <w:spacing w:line="360" w:lineRule="auto"/>
        <w:jc w:val="both"/>
        <w:rPr>
          <w:rFonts w:ascii="Arial" w:hAnsi="Arial" w:cs="Arial"/>
        </w:rPr>
      </w:pPr>
      <w:r>
        <w:rPr>
          <w:rFonts w:ascii="Arial" w:hAnsi="Arial" w:cs="Arial"/>
        </w:rPr>
        <w:t>El riesgo se da cuando se asigna cierto grado de probabilidades de ocurrencia a un evento, es el estado más común en la toma de decisiones administrativas, el riesgo se puede definir en dos direcciones, el grado</w:t>
      </w:r>
      <w:r w:rsidR="008C6C45">
        <w:rPr>
          <w:rFonts w:ascii="Arial" w:hAnsi="Arial" w:cs="Arial"/>
        </w:rPr>
        <w:t xml:space="preserve"> de acercarse o alejarse de la certeza, o de la incertidumbre.</w:t>
      </w:r>
    </w:p>
    <w:p w:rsidR="008C6C45" w:rsidRDefault="008C6C45" w:rsidP="00174A5F">
      <w:pPr>
        <w:tabs>
          <w:tab w:val="left" w:pos="2250"/>
        </w:tabs>
        <w:spacing w:line="360" w:lineRule="auto"/>
        <w:jc w:val="both"/>
        <w:rPr>
          <w:rFonts w:ascii="Arial" w:hAnsi="Arial" w:cs="Arial"/>
        </w:rPr>
      </w:pPr>
      <w:r>
        <w:rPr>
          <w:rFonts w:ascii="Arial" w:hAnsi="Arial" w:cs="Arial"/>
        </w:rPr>
        <w:t>Superación de las barreras a la efectiva toma de decisiones, lo primero es definir la barrera, el estratega se verá en situaciones que le parecerán agobiantes, si esto ocurre el estratega debe: establecer prioridades, administrar el tiempo, proceder en forma metódica y cuidadosa.</w:t>
      </w:r>
    </w:p>
    <w:p w:rsidR="008C6C45" w:rsidRPr="00502BE0" w:rsidRDefault="008C6C45" w:rsidP="00174A5F">
      <w:pPr>
        <w:tabs>
          <w:tab w:val="left" w:pos="2250"/>
        </w:tabs>
        <w:spacing w:line="360" w:lineRule="auto"/>
        <w:jc w:val="both"/>
        <w:rPr>
          <w:rFonts w:ascii="Arial" w:hAnsi="Arial" w:cs="Arial"/>
        </w:rPr>
      </w:pPr>
      <w:r>
        <w:rPr>
          <w:rFonts w:ascii="Arial" w:hAnsi="Arial" w:cs="Arial"/>
        </w:rPr>
        <w:t>En la aplicación a mi área laboral, primerame</w:t>
      </w:r>
      <w:r w:rsidR="001B46F0">
        <w:rPr>
          <w:rFonts w:ascii="Arial" w:hAnsi="Arial" w:cs="Arial"/>
        </w:rPr>
        <w:t xml:space="preserve">nte para que yo tome decisiones, como primer paso realizó la recolección de datos, la cual me permite reunir, clasificar, y analizar la información de acuerdo a la situación o problema, de igual manera utilizo lo que es el diagrama de Ishikawa para determinar el problema y cuáles son las causas que lo originan </w:t>
      </w:r>
      <w:r w:rsidR="00AC5B57">
        <w:rPr>
          <w:rFonts w:ascii="Arial" w:hAnsi="Arial" w:cs="Arial"/>
        </w:rPr>
        <w:t>de esa manera es que tomo las decisiones para tener una mejor solución al pr</w:t>
      </w:r>
      <w:r w:rsidR="00B038EC">
        <w:rPr>
          <w:rFonts w:ascii="Arial" w:hAnsi="Arial" w:cs="Arial"/>
        </w:rPr>
        <w:t>oblema en beneficio de la educación con calidad, eficiencia y eficacia.</w:t>
      </w:r>
      <w:bookmarkStart w:id="0" w:name="_GoBack"/>
      <w:bookmarkEnd w:id="0"/>
    </w:p>
    <w:p w:rsidR="00E12026" w:rsidRDefault="00E12026"/>
    <w:sectPr w:rsidR="00E12026" w:rsidSect="00502BE0">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E0"/>
    <w:rsid w:val="00174A5F"/>
    <w:rsid w:val="001B46F0"/>
    <w:rsid w:val="0038523D"/>
    <w:rsid w:val="00502BE0"/>
    <w:rsid w:val="00562C2E"/>
    <w:rsid w:val="005F01BA"/>
    <w:rsid w:val="005F5B42"/>
    <w:rsid w:val="008C6C45"/>
    <w:rsid w:val="00AC5B57"/>
    <w:rsid w:val="00B038EC"/>
    <w:rsid w:val="00E12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2D36A-9631-4E99-BBFF-CC22369F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B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dc:creator>
  <cp:keywords/>
  <dc:description/>
  <cp:lastModifiedBy>ARMANDO BOLAÑOS</cp:lastModifiedBy>
  <cp:revision>1</cp:revision>
  <dcterms:created xsi:type="dcterms:W3CDTF">2015-11-08T23:35:00Z</dcterms:created>
  <dcterms:modified xsi:type="dcterms:W3CDTF">2015-11-09T01:26:00Z</dcterms:modified>
</cp:coreProperties>
</file>