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8FA5" w14:textId="77777777" w:rsidR="002735C5" w:rsidRDefault="0078535C">
      <w:r>
        <w:rPr>
          <w:rFonts w:ascii="Calibri" w:eastAsia="Times New Roman" w:hAnsi="Calibri" w:cs="Times New Roman"/>
          <w:noProof/>
          <w:color w:val="444444"/>
          <w:sz w:val="23"/>
          <w:szCs w:val="23"/>
          <w:lang w:val="es-ES"/>
        </w:rPr>
        <w:drawing>
          <wp:anchor distT="0" distB="0" distL="114300" distR="114300" simplePos="0" relativeHeight="251659264" behindDoc="0" locked="0" layoutInCell="1" allowOverlap="1" wp14:anchorId="482011E5" wp14:editId="115B69B7">
            <wp:simplePos x="0" y="0"/>
            <wp:positionH relativeFrom="column">
              <wp:posOffset>3200400</wp:posOffset>
            </wp:positionH>
            <wp:positionV relativeFrom="paragraph">
              <wp:posOffset>-252095</wp:posOffset>
            </wp:positionV>
            <wp:extent cx="3073400" cy="838200"/>
            <wp:effectExtent l="0" t="0" r="0" b="0"/>
            <wp:wrapThrough wrapText="bothSides">
              <wp:wrapPolygon edited="0">
                <wp:start x="0" y="0"/>
                <wp:lineTo x="0" y="20945"/>
                <wp:lineTo x="21421" y="20945"/>
                <wp:lineTo x="21421" y="0"/>
                <wp:lineTo x="0" y="0"/>
              </wp:wrapPolygon>
            </wp:wrapThrough>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9-30 a la(s) 14.01.40.png"/>
                    <pic:cNvPicPr/>
                  </pic:nvPicPr>
                  <pic:blipFill rotWithShape="1">
                    <a:blip r:embed="rId7">
                      <a:extLst>
                        <a:ext uri="{28A0092B-C50C-407E-A947-70E740481C1C}">
                          <a14:useLocalDpi xmlns:a14="http://schemas.microsoft.com/office/drawing/2010/main" val="0"/>
                        </a:ext>
                      </a:extLst>
                    </a:blip>
                    <a:srcRect t="11774" b="17258"/>
                    <a:stretch/>
                  </pic:blipFill>
                  <pic:spPr bwMode="auto">
                    <a:xfrm>
                      <a:off x="0" y="0"/>
                      <a:ext cx="307340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73862E" w14:textId="77777777" w:rsidR="004063C5" w:rsidRDefault="004063C5"/>
    <w:p w14:paraId="33EF795D" w14:textId="733BC512" w:rsidR="004063C5" w:rsidRDefault="004063C5"/>
    <w:p w14:paraId="050FB8C9" w14:textId="5704391A" w:rsidR="004063C5" w:rsidRDefault="00740367">
      <w:r>
        <w:rPr>
          <w:rFonts w:ascii="Calibri" w:eastAsia="Times New Roman" w:hAnsi="Calibri" w:cs="Times New Roman"/>
          <w:noProof/>
          <w:color w:val="444444"/>
          <w:sz w:val="23"/>
          <w:szCs w:val="23"/>
          <w:lang w:val="es-ES"/>
        </w:rPr>
        <mc:AlternateContent>
          <mc:Choice Requires="wps">
            <w:drawing>
              <wp:anchor distT="0" distB="0" distL="114300" distR="114300" simplePos="0" relativeHeight="251661312" behindDoc="0" locked="0" layoutInCell="1" allowOverlap="1" wp14:anchorId="7AF35E0E" wp14:editId="35BAEB69">
                <wp:simplePos x="0" y="0"/>
                <wp:positionH relativeFrom="column">
                  <wp:posOffset>-900430</wp:posOffset>
                </wp:positionH>
                <wp:positionV relativeFrom="paragraph">
                  <wp:posOffset>410210</wp:posOffset>
                </wp:positionV>
                <wp:extent cx="8115300" cy="5797550"/>
                <wp:effectExtent l="0" t="0" r="0" b="0"/>
                <wp:wrapSquare wrapText="bothSides"/>
                <wp:docPr id="220" name="Cuadro de texto 220"/>
                <wp:cNvGraphicFramePr/>
                <a:graphic xmlns:a="http://schemas.openxmlformats.org/drawingml/2006/main">
                  <a:graphicData uri="http://schemas.microsoft.com/office/word/2010/wordprocessingShape">
                    <wps:wsp>
                      <wps:cNvSpPr txBox="1"/>
                      <wps:spPr>
                        <a:xfrm>
                          <a:off x="0" y="0"/>
                          <a:ext cx="8115300" cy="579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AE23B0" w14:textId="77777777" w:rsidR="000F3A5F" w:rsidRPr="009B714C" w:rsidRDefault="000F3A5F" w:rsidP="0078535C">
                            <w:pPr>
                              <w:jc w:val="center"/>
                              <w:rPr>
                                <w:sz w:val="40"/>
                                <w:szCs w:val="40"/>
                              </w:rPr>
                            </w:pPr>
                            <w:r w:rsidRPr="009B714C">
                              <w:rPr>
                                <w:sz w:val="40"/>
                                <w:szCs w:val="40"/>
                              </w:rPr>
                              <w:t>SISTEMA DE EDUCACIÓN EN LÍNEA –IAP-</w:t>
                            </w:r>
                          </w:p>
                          <w:p w14:paraId="6D9BD02E" w14:textId="77777777" w:rsidR="000F3A5F" w:rsidRPr="009B714C" w:rsidRDefault="000F3A5F" w:rsidP="0078535C">
                            <w:pPr>
                              <w:jc w:val="center"/>
                              <w:rPr>
                                <w:sz w:val="40"/>
                                <w:szCs w:val="40"/>
                              </w:rPr>
                            </w:pPr>
                          </w:p>
                          <w:p w14:paraId="0D8E6C3A" w14:textId="77777777" w:rsidR="000F3A5F" w:rsidRPr="009B714C" w:rsidRDefault="000F3A5F" w:rsidP="0078535C">
                            <w:pPr>
                              <w:jc w:val="center"/>
                              <w:rPr>
                                <w:sz w:val="40"/>
                                <w:szCs w:val="40"/>
                              </w:rPr>
                            </w:pPr>
                            <w:r w:rsidRPr="009B714C">
                              <w:rPr>
                                <w:sz w:val="40"/>
                                <w:szCs w:val="40"/>
                              </w:rPr>
                              <w:t>MAESTRÍA EN ADMINISTRACIÓN Y POLÍTICAS PÚBLICAS</w:t>
                            </w:r>
                          </w:p>
                          <w:p w14:paraId="2BDAACB0" w14:textId="77777777" w:rsidR="000F3A5F" w:rsidRPr="009B714C" w:rsidRDefault="000F3A5F" w:rsidP="0078535C">
                            <w:pPr>
                              <w:jc w:val="center"/>
                              <w:rPr>
                                <w:sz w:val="40"/>
                                <w:szCs w:val="40"/>
                              </w:rPr>
                            </w:pPr>
                          </w:p>
                          <w:p w14:paraId="7F1F9794" w14:textId="76AFA710" w:rsidR="000F3A5F" w:rsidRPr="009B714C" w:rsidRDefault="000F3A5F" w:rsidP="0078535C">
                            <w:pPr>
                              <w:jc w:val="center"/>
                              <w:rPr>
                                <w:sz w:val="40"/>
                                <w:szCs w:val="40"/>
                              </w:rPr>
                            </w:pPr>
                            <w:r>
                              <w:rPr>
                                <w:sz w:val="40"/>
                                <w:szCs w:val="40"/>
                              </w:rPr>
                              <w:t>ACTIVIDAD 3</w:t>
                            </w:r>
                            <w:r w:rsidRPr="009B714C">
                              <w:rPr>
                                <w:sz w:val="40"/>
                                <w:szCs w:val="40"/>
                              </w:rPr>
                              <w:t>:</w:t>
                            </w:r>
                          </w:p>
                          <w:p w14:paraId="7A06F914" w14:textId="4BA8F79D" w:rsidR="000F3A5F" w:rsidRDefault="000F3A5F" w:rsidP="00894DE0">
                            <w:pPr>
                              <w:jc w:val="center"/>
                              <w:rPr>
                                <w:sz w:val="40"/>
                                <w:szCs w:val="40"/>
                              </w:rPr>
                            </w:pPr>
                            <w:r>
                              <w:rPr>
                                <w:sz w:val="40"/>
                                <w:szCs w:val="40"/>
                              </w:rPr>
                              <w:t>FORO, ANÁLISIS Y PREGUNTAS</w:t>
                            </w:r>
                          </w:p>
                          <w:p w14:paraId="0DB4DEB9" w14:textId="27483840" w:rsidR="000F3A5F" w:rsidRPr="009B714C" w:rsidRDefault="000F3A5F" w:rsidP="00740367">
                            <w:pPr>
                              <w:jc w:val="center"/>
                              <w:rPr>
                                <w:sz w:val="40"/>
                                <w:szCs w:val="40"/>
                              </w:rPr>
                            </w:pPr>
                            <w:r w:rsidRPr="009B714C">
                              <w:rPr>
                                <w:sz w:val="40"/>
                                <w:szCs w:val="40"/>
                              </w:rPr>
                              <w:t xml:space="preserve"> </w:t>
                            </w:r>
                          </w:p>
                          <w:p w14:paraId="6ED1074B" w14:textId="77777777" w:rsidR="000F3A5F" w:rsidRPr="009B714C" w:rsidRDefault="000F3A5F" w:rsidP="0078535C">
                            <w:pPr>
                              <w:jc w:val="center"/>
                              <w:rPr>
                                <w:sz w:val="40"/>
                                <w:szCs w:val="40"/>
                              </w:rPr>
                            </w:pPr>
                            <w:r w:rsidRPr="009B714C">
                              <w:rPr>
                                <w:sz w:val="40"/>
                                <w:szCs w:val="40"/>
                              </w:rPr>
                              <w:t>ALUMNO:</w:t>
                            </w:r>
                          </w:p>
                          <w:p w14:paraId="6411A8E7" w14:textId="77777777" w:rsidR="000F3A5F" w:rsidRPr="009B714C" w:rsidRDefault="000F3A5F" w:rsidP="0078535C">
                            <w:pPr>
                              <w:jc w:val="center"/>
                              <w:rPr>
                                <w:sz w:val="40"/>
                                <w:szCs w:val="40"/>
                              </w:rPr>
                            </w:pPr>
                            <w:r w:rsidRPr="009B714C">
                              <w:rPr>
                                <w:sz w:val="40"/>
                                <w:szCs w:val="40"/>
                              </w:rPr>
                              <w:t>VÍCTOR LENIN ALEGRÍA SÁNCHEZ</w:t>
                            </w:r>
                          </w:p>
                          <w:p w14:paraId="14898C0C" w14:textId="77777777" w:rsidR="000F3A5F" w:rsidRPr="009B714C" w:rsidRDefault="000F3A5F" w:rsidP="0078535C">
                            <w:pPr>
                              <w:jc w:val="center"/>
                              <w:rPr>
                                <w:sz w:val="40"/>
                                <w:szCs w:val="40"/>
                              </w:rPr>
                            </w:pPr>
                          </w:p>
                          <w:p w14:paraId="7BCE71F0" w14:textId="77777777" w:rsidR="000F3A5F" w:rsidRPr="009B714C" w:rsidRDefault="000F3A5F" w:rsidP="0078535C">
                            <w:pPr>
                              <w:jc w:val="center"/>
                              <w:rPr>
                                <w:sz w:val="40"/>
                                <w:szCs w:val="40"/>
                              </w:rPr>
                            </w:pPr>
                            <w:r w:rsidRPr="009B714C">
                              <w:rPr>
                                <w:sz w:val="40"/>
                                <w:szCs w:val="40"/>
                              </w:rPr>
                              <w:t>ASESOR:</w:t>
                            </w:r>
                          </w:p>
                          <w:p w14:paraId="39F5EC43" w14:textId="6D61825D" w:rsidR="000F3A5F" w:rsidRPr="009B714C" w:rsidRDefault="000F3A5F" w:rsidP="0078535C">
                            <w:pPr>
                              <w:jc w:val="center"/>
                              <w:rPr>
                                <w:sz w:val="40"/>
                                <w:szCs w:val="40"/>
                              </w:rPr>
                            </w:pPr>
                            <w:r>
                              <w:rPr>
                                <w:sz w:val="40"/>
                                <w:szCs w:val="40"/>
                              </w:rPr>
                              <w:t>DRA. LUCÍA GPE. ALFONSO ONTIVEROS</w:t>
                            </w:r>
                          </w:p>
                          <w:p w14:paraId="2A75ABB8" w14:textId="77777777" w:rsidR="000F3A5F" w:rsidRPr="009B714C" w:rsidRDefault="000F3A5F" w:rsidP="0078535C">
                            <w:pPr>
                              <w:jc w:val="center"/>
                              <w:rPr>
                                <w:sz w:val="40"/>
                                <w:szCs w:val="40"/>
                              </w:rPr>
                            </w:pPr>
                          </w:p>
                          <w:p w14:paraId="7F498277" w14:textId="77777777" w:rsidR="000F3A5F" w:rsidRPr="009B714C" w:rsidRDefault="000F3A5F" w:rsidP="0078535C">
                            <w:pPr>
                              <w:jc w:val="center"/>
                              <w:rPr>
                                <w:sz w:val="40"/>
                                <w:szCs w:val="40"/>
                              </w:rPr>
                            </w:pPr>
                            <w:r w:rsidRPr="009B714C">
                              <w:rPr>
                                <w:sz w:val="40"/>
                                <w:szCs w:val="40"/>
                              </w:rPr>
                              <w:t>MATERIA:</w:t>
                            </w:r>
                          </w:p>
                          <w:p w14:paraId="4CC743E2" w14:textId="77777777" w:rsidR="000F3A5F" w:rsidRDefault="000F3A5F" w:rsidP="0078535C">
                            <w:pPr>
                              <w:jc w:val="center"/>
                              <w:rPr>
                                <w:sz w:val="40"/>
                                <w:szCs w:val="40"/>
                              </w:rPr>
                            </w:pPr>
                            <w:r>
                              <w:rPr>
                                <w:sz w:val="40"/>
                                <w:szCs w:val="40"/>
                              </w:rPr>
                              <w:t xml:space="preserve">FUNDAMENTOS JURÍDICOS </w:t>
                            </w:r>
                          </w:p>
                          <w:p w14:paraId="421EFA27" w14:textId="1384037B" w:rsidR="000F3A5F" w:rsidRDefault="000F3A5F" w:rsidP="0078535C">
                            <w:pPr>
                              <w:jc w:val="center"/>
                              <w:rPr>
                                <w:sz w:val="40"/>
                                <w:szCs w:val="40"/>
                              </w:rPr>
                            </w:pPr>
                            <w:r>
                              <w:rPr>
                                <w:sz w:val="40"/>
                                <w:szCs w:val="40"/>
                              </w:rPr>
                              <w:t>DE LA ADMINISTRACIÓN PÚBLICA</w:t>
                            </w:r>
                          </w:p>
                          <w:p w14:paraId="396F8BCD" w14:textId="77777777" w:rsidR="000F3A5F" w:rsidRDefault="000F3A5F" w:rsidP="0078535C">
                            <w:pPr>
                              <w:jc w:val="center"/>
                              <w:rPr>
                                <w:sz w:val="40"/>
                                <w:szCs w:val="40"/>
                              </w:rPr>
                            </w:pPr>
                          </w:p>
                          <w:p w14:paraId="075304F4" w14:textId="4DE0A414" w:rsidR="000F3A5F" w:rsidRPr="009B714C" w:rsidRDefault="000F3A5F" w:rsidP="0078535C">
                            <w:pPr>
                              <w:jc w:val="center"/>
                              <w:rPr>
                                <w:sz w:val="40"/>
                                <w:szCs w:val="40"/>
                              </w:rPr>
                            </w:pPr>
                            <w:r>
                              <w:rPr>
                                <w:sz w:val="40"/>
                                <w:szCs w:val="40"/>
                              </w:rPr>
                              <w:t>TUXTLA GUTIÉRREZ, CHIAPAS, 05 DE DICIEMBRE DEL 2015.</w:t>
                            </w:r>
                          </w:p>
                          <w:p w14:paraId="16F1B113" w14:textId="77777777" w:rsidR="000F3A5F" w:rsidRDefault="000F3A5F" w:rsidP="0078535C"/>
                          <w:p w14:paraId="5122F4BA" w14:textId="77777777" w:rsidR="000F3A5F" w:rsidRDefault="000F3A5F" w:rsidP="00785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20" o:spid="_x0000_s1026" type="#_x0000_t202" style="position:absolute;margin-left:-70.85pt;margin-top:32.3pt;width:639pt;height:4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" filled="f" stroked="f">
                <v:textbox>
                  <w:txbxContent>
                    <w:p w14:paraId="02AE23B0" w14:textId="77777777" w:rsidR="000F3A5F" w:rsidRPr="009B714C" w:rsidRDefault="000F3A5F" w:rsidP="0078535C">
                      <w:pPr>
                        <w:jc w:val="center"/>
                        <w:rPr>
                          <w:sz w:val="40"/>
                          <w:szCs w:val="40"/>
                        </w:rPr>
                      </w:pPr>
                      <w:r w:rsidRPr="009B714C">
                        <w:rPr>
                          <w:sz w:val="40"/>
                          <w:szCs w:val="40"/>
                        </w:rPr>
                        <w:t>SISTEMA DE EDUCACIÓN EN LÍNEA –IAP-</w:t>
                      </w:r>
                    </w:p>
                    <w:p w14:paraId="6D9BD02E" w14:textId="77777777" w:rsidR="000F3A5F" w:rsidRPr="009B714C" w:rsidRDefault="000F3A5F" w:rsidP="0078535C">
                      <w:pPr>
                        <w:jc w:val="center"/>
                        <w:rPr>
                          <w:sz w:val="40"/>
                          <w:szCs w:val="40"/>
                        </w:rPr>
                      </w:pPr>
                    </w:p>
                    <w:p w14:paraId="0D8E6C3A" w14:textId="77777777" w:rsidR="000F3A5F" w:rsidRPr="009B714C" w:rsidRDefault="000F3A5F" w:rsidP="0078535C">
                      <w:pPr>
                        <w:jc w:val="center"/>
                        <w:rPr>
                          <w:sz w:val="40"/>
                          <w:szCs w:val="40"/>
                        </w:rPr>
                      </w:pPr>
                      <w:r w:rsidRPr="009B714C">
                        <w:rPr>
                          <w:sz w:val="40"/>
                          <w:szCs w:val="40"/>
                        </w:rPr>
                        <w:t>MAESTRÍA EN ADMINISTRACIÓN Y POLÍTICAS PÚBLICAS</w:t>
                      </w:r>
                    </w:p>
                    <w:p w14:paraId="2BDAACB0" w14:textId="77777777" w:rsidR="000F3A5F" w:rsidRPr="009B714C" w:rsidRDefault="000F3A5F" w:rsidP="0078535C">
                      <w:pPr>
                        <w:jc w:val="center"/>
                        <w:rPr>
                          <w:sz w:val="40"/>
                          <w:szCs w:val="40"/>
                        </w:rPr>
                      </w:pPr>
                    </w:p>
                    <w:p w14:paraId="7F1F9794" w14:textId="76AFA710" w:rsidR="000F3A5F" w:rsidRPr="009B714C" w:rsidRDefault="000F3A5F" w:rsidP="0078535C">
                      <w:pPr>
                        <w:jc w:val="center"/>
                        <w:rPr>
                          <w:sz w:val="40"/>
                          <w:szCs w:val="40"/>
                        </w:rPr>
                      </w:pPr>
                      <w:r>
                        <w:rPr>
                          <w:sz w:val="40"/>
                          <w:szCs w:val="40"/>
                        </w:rPr>
                        <w:t>ACTIVIDAD 3</w:t>
                      </w:r>
                      <w:r w:rsidRPr="009B714C">
                        <w:rPr>
                          <w:sz w:val="40"/>
                          <w:szCs w:val="40"/>
                        </w:rPr>
                        <w:t>:</w:t>
                      </w:r>
                    </w:p>
                    <w:p w14:paraId="7A06F914" w14:textId="4BA8F79D" w:rsidR="000F3A5F" w:rsidRDefault="000F3A5F" w:rsidP="00894DE0">
                      <w:pPr>
                        <w:jc w:val="center"/>
                        <w:rPr>
                          <w:sz w:val="40"/>
                          <w:szCs w:val="40"/>
                        </w:rPr>
                      </w:pPr>
                      <w:r>
                        <w:rPr>
                          <w:sz w:val="40"/>
                          <w:szCs w:val="40"/>
                        </w:rPr>
                        <w:t>FORO, ANÁLISIS Y PREGUNTAS</w:t>
                      </w:r>
                    </w:p>
                    <w:p w14:paraId="0DB4DEB9" w14:textId="27483840" w:rsidR="000F3A5F" w:rsidRPr="009B714C" w:rsidRDefault="000F3A5F" w:rsidP="00740367">
                      <w:pPr>
                        <w:jc w:val="center"/>
                        <w:rPr>
                          <w:sz w:val="40"/>
                          <w:szCs w:val="40"/>
                        </w:rPr>
                      </w:pPr>
                      <w:r w:rsidRPr="009B714C">
                        <w:rPr>
                          <w:sz w:val="40"/>
                          <w:szCs w:val="40"/>
                        </w:rPr>
                        <w:t xml:space="preserve"> </w:t>
                      </w:r>
                    </w:p>
                    <w:p w14:paraId="6ED1074B" w14:textId="77777777" w:rsidR="000F3A5F" w:rsidRPr="009B714C" w:rsidRDefault="000F3A5F" w:rsidP="0078535C">
                      <w:pPr>
                        <w:jc w:val="center"/>
                        <w:rPr>
                          <w:sz w:val="40"/>
                          <w:szCs w:val="40"/>
                        </w:rPr>
                      </w:pPr>
                      <w:r w:rsidRPr="009B714C">
                        <w:rPr>
                          <w:sz w:val="40"/>
                          <w:szCs w:val="40"/>
                        </w:rPr>
                        <w:t>ALUMNO:</w:t>
                      </w:r>
                    </w:p>
                    <w:p w14:paraId="6411A8E7" w14:textId="77777777" w:rsidR="000F3A5F" w:rsidRPr="009B714C" w:rsidRDefault="000F3A5F" w:rsidP="0078535C">
                      <w:pPr>
                        <w:jc w:val="center"/>
                        <w:rPr>
                          <w:sz w:val="40"/>
                          <w:szCs w:val="40"/>
                        </w:rPr>
                      </w:pPr>
                      <w:r w:rsidRPr="009B714C">
                        <w:rPr>
                          <w:sz w:val="40"/>
                          <w:szCs w:val="40"/>
                        </w:rPr>
                        <w:t>VÍCTOR LENIN ALEGRÍA SÁNCHEZ</w:t>
                      </w:r>
                    </w:p>
                    <w:p w14:paraId="14898C0C" w14:textId="77777777" w:rsidR="000F3A5F" w:rsidRPr="009B714C" w:rsidRDefault="000F3A5F" w:rsidP="0078535C">
                      <w:pPr>
                        <w:jc w:val="center"/>
                        <w:rPr>
                          <w:sz w:val="40"/>
                          <w:szCs w:val="40"/>
                        </w:rPr>
                      </w:pPr>
                    </w:p>
                    <w:p w14:paraId="7BCE71F0" w14:textId="77777777" w:rsidR="000F3A5F" w:rsidRPr="009B714C" w:rsidRDefault="000F3A5F" w:rsidP="0078535C">
                      <w:pPr>
                        <w:jc w:val="center"/>
                        <w:rPr>
                          <w:sz w:val="40"/>
                          <w:szCs w:val="40"/>
                        </w:rPr>
                      </w:pPr>
                      <w:r w:rsidRPr="009B714C">
                        <w:rPr>
                          <w:sz w:val="40"/>
                          <w:szCs w:val="40"/>
                        </w:rPr>
                        <w:t>ASESOR:</w:t>
                      </w:r>
                    </w:p>
                    <w:p w14:paraId="39F5EC43" w14:textId="6D61825D" w:rsidR="000F3A5F" w:rsidRPr="009B714C" w:rsidRDefault="000F3A5F" w:rsidP="0078535C">
                      <w:pPr>
                        <w:jc w:val="center"/>
                        <w:rPr>
                          <w:sz w:val="40"/>
                          <w:szCs w:val="40"/>
                        </w:rPr>
                      </w:pPr>
                      <w:r>
                        <w:rPr>
                          <w:sz w:val="40"/>
                          <w:szCs w:val="40"/>
                        </w:rPr>
                        <w:t>DRA. LUCÍA GPE. ALFONSO ONTIVEROS</w:t>
                      </w:r>
                    </w:p>
                    <w:p w14:paraId="2A75ABB8" w14:textId="77777777" w:rsidR="000F3A5F" w:rsidRPr="009B714C" w:rsidRDefault="000F3A5F" w:rsidP="0078535C">
                      <w:pPr>
                        <w:jc w:val="center"/>
                        <w:rPr>
                          <w:sz w:val="40"/>
                          <w:szCs w:val="40"/>
                        </w:rPr>
                      </w:pPr>
                    </w:p>
                    <w:p w14:paraId="7F498277" w14:textId="77777777" w:rsidR="000F3A5F" w:rsidRPr="009B714C" w:rsidRDefault="000F3A5F" w:rsidP="0078535C">
                      <w:pPr>
                        <w:jc w:val="center"/>
                        <w:rPr>
                          <w:sz w:val="40"/>
                          <w:szCs w:val="40"/>
                        </w:rPr>
                      </w:pPr>
                      <w:r w:rsidRPr="009B714C">
                        <w:rPr>
                          <w:sz w:val="40"/>
                          <w:szCs w:val="40"/>
                        </w:rPr>
                        <w:t>MATERIA:</w:t>
                      </w:r>
                    </w:p>
                    <w:p w14:paraId="4CC743E2" w14:textId="77777777" w:rsidR="000F3A5F" w:rsidRDefault="000F3A5F" w:rsidP="0078535C">
                      <w:pPr>
                        <w:jc w:val="center"/>
                        <w:rPr>
                          <w:sz w:val="40"/>
                          <w:szCs w:val="40"/>
                        </w:rPr>
                      </w:pPr>
                      <w:r>
                        <w:rPr>
                          <w:sz w:val="40"/>
                          <w:szCs w:val="40"/>
                        </w:rPr>
                        <w:t xml:space="preserve">FUNDAMENTOS JURÍDICOS </w:t>
                      </w:r>
                    </w:p>
                    <w:p w14:paraId="421EFA27" w14:textId="1384037B" w:rsidR="000F3A5F" w:rsidRDefault="000F3A5F" w:rsidP="0078535C">
                      <w:pPr>
                        <w:jc w:val="center"/>
                        <w:rPr>
                          <w:sz w:val="40"/>
                          <w:szCs w:val="40"/>
                        </w:rPr>
                      </w:pPr>
                      <w:r>
                        <w:rPr>
                          <w:sz w:val="40"/>
                          <w:szCs w:val="40"/>
                        </w:rPr>
                        <w:t>DE LA ADMINISTRACIÓN PÚBLICA</w:t>
                      </w:r>
                    </w:p>
                    <w:p w14:paraId="396F8BCD" w14:textId="77777777" w:rsidR="000F3A5F" w:rsidRDefault="000F3A5F" w:rsidP="0078535C">
                      <w:pPr>
                        <w:jc w:val="center"/>
                        <w:rPr>
                          <w:sz w:val="40"/>
                          <w:szCs w:val="40"/>
                        </w:rPr>
                      </w:pPr>
                    </w:p>
                    <w:p w14:paraId="075304F4" w14:textId="4DE0A414" w:rsidR="000F3A5F" w:rsidRPr="009B714C" w:rsidRDefault="000F3A5F" w:rsidP="0078535C">
                      <w:pPr>
                        <w:jc w:val="center"/>
                        <w:rPr>
                          <w:sz w:val="40"/>
                          <w:szCs w:val="40"/>
                        </w:rPr>
                      </w:pPr>
                      <w:r>
                        <w:rPr>
                          <w:sz w:val="40"/>
                          <w:szCs w:val="40"/>
                        </w:rPr>
                        <w:t>TUXTLA GUTIÉRREZ, CHIAPAS, 05 DE DICIEMBRE DEL 2015.</w:t>
                      </w:r>
                    </w:p>
                    <w:p w14:paraId="16F1B113" w14:textId="77777777" w:rsidR="000F3A5F" w:rsidRDefault="000F3A5F" w:rsidP="0078535C"/>
                    <w:p w14:paraId="5122F4BA" w14:textId="77777777" w:rsidR="000F3A5F" w:rsidRDefault="000F3A5F" w:rsidP="0078535C"/>
                  </w:txbxContent>
                </v:textbox>
                <w10:wrap type="square"/>
              </v:shape>
            </w:pict>
          </mc:Fallback>
        </mc:AlternateContent>
      </w:r>
    </w:p>
    <w:p w14:paraId="47309BE2" w14:textId="77777777" w:rsidR="004063C5" w:rsidRDefault="004063C5"/>
    <w:p w14:paraId="2ED91507" w14:textId="77777777" w:rsidR="004063C5" w:rsidRDefault="004063C5"/>
    <w:p w14:paraId="590884E8" w14:textId="6B9E2894" w:rsidR="004063C5" w:rsidRDefault="004063C5"/>
    <w:p w14:paraId="36DFB08B" w14:textId="77777777" w:rsidR="004063C5" w:rsidRDefault="004063C5"/>
    <w:p w14:paraId="3E848C6D" w14:textId="77777777" w:rsidR="004063C5" w:rsidRDefault="004063C5"/>
    <w:p w14:paraId="7E0C19D2" w14:textId="77777777" w:rsidR="004063C5" w:rsidRDefault="004063C5"/>
    <w:p w14:paraId="31478088" w14:textId="77777777" w:rsidR="004063C5" w:rsidRDefault="004063C5"/>
    <w:p w14:paraId="1F1AA2F9" w14:textId="77777777" w:rsidR="004063C5" w:rsidRDefault="004063C5"/>
    <w:p w14:paraId="5BEADB75" w14:textId="77777777" w:rsidR="004063C5" w:rsidRDefault="004063C5"/>
    <w:p w14:paraId="5BF20FC3" w14:textId="77777777" w:rsidR="004063C5" w:rsidRDefault="004063C5"/>
    <w:p w14:paraId="70539A22" w14:textId="77777777" w:rsidR="004063C5" w:rsidRDefault="004063C5"/>
    <w:p w14:paraId="524CF293" w14:textId="77777777" w:rsidR="0078535C" w:rsidRDefault="0078535C"/>
    <w:p w14:paraId="6D02E4B7" w14:textId="77777777" w:rsidR="004063C5" w:rsidRDefault="004063C5"/>
    <w:p w14:paraId="3CBA7B7C" w14:textId="748D86F5" w:rsidR="0098598A" w:rsidRDefault="004F55D6" w:rsidP="00211137">
      <w:pPr>
        <w:pStyle w:val="NormalWeb"/>
        <w:spacing w:before="240" w:beforeAutospacing="0" w:after="0" w:afterAutospacing="0" w:line="360" w:lineRule="auto"/>
        <w:jc w:val="center"/>
        <w:rPr>
          <w:rFonts w:ascii="Arial" w:hAnsi="Arial" w:cs="Arial"/>
          <w:b/>
          <w:sz w:val="22"/>
          <w:szCs w:val="22"/>
        </w:rPr>
      </w:pPr>
      <w:r>
        <w:rPr>
          <w:rFonts w:ascii="Arial" w:hAnsi="Arial" w:cs="Arial"/>
          <w:b/>
          <w:sz w:val="22"/>
          <w:szCs w:val="22"/>
        </w:rPr>
        <w:lastRenderedPageBreak/>
        <w:t>OPINIÓN VÍDEO “FUTUROS SUPERPOTENCIAS MUNDIALES”</w:t>
      </w:r>
      <w:r w:rsidR="00211137">
        <w:rPr>
          <w:rFonts w:ascii="Arial" w:hAnsi="Arial" w:cs="Arial"/>
          <w:b/>
          <w:sz w:val="22"/>
          <w:szCs w:val="22"/>
        </w:rPr>
        <w:t>.</w:t>
      </w:r>
    </w:p>
    <w:p w14:paraId="747F6D5F" w14:textId="37132060" w:rsidR="004F55D6" w:rsidRDefault="004F55D6" w:rsidP="004F55D6">
      <w:pPr>
        <w:pStyle w:val="NormalWeb"/>
        <w:spacing w:before="240" w:beforeAutospacing="0" w:after="0" w:afterAutospacing="0" w:line="360" w:lineRule="auto"/>
        <w:ind w:firstLine="708"/>
        <w:jc w:val="both"/>
        <w:rPr>
          <w:rFonts w:ascii="Arial" w:hAnsi="Arial" w:cs="Arial"/>
          <w:sz w:val="24"/>
          <w:szCs w:val="24"/>
        </w:rPr>
      </w:pPr>
      <w:r w:rsidRPr="004F55D6">
        <w:rPr>
          <w:rFonts w:ascii="Arial" w:hAnsi="Arial" w:cs="Arial"/>
          <w:sz w:val="24"/>
          <w:szCs w:val="24"/>
        </w:rPr>
        <w:t>Sin duda alguna, a través del vídeo se puede observar cada uno de los edificios emblemáticos de cada País, además, de poder mencionar algunos como grandes potencias mundiales en diversos ámbitos de la sociedad.  El turismo, las áreas empresariales, los centros de negocios, la infraestructura, las vías de comunicación se muestran como parte fundamental para determinar que un País pueda ser considerado como Superpotencia mundial.</w:t>
      </w:r>
    </w:p>
    <w:p w14:paraId="2B6B0C11" w14:textId="7D7B6089" w:rsidR="004F55D6" w:rsidRDefault="00BA4B58" w:rsidP="004F55D6">
      <w:pPr>
        <w:pStyle w:val="NormalWeb"/>
        <w:spacing w:before="240" w:beforeAutospacing="0" w:after="0" w:afterAutospacing="0" w:line="360" w:lineRule="auto"/>
        <w:ind w:firstLine="708"/>
        <w:jc w:val="both"/>
        <w:rPr>
          <w:rFonts w:ascii="Arial" w:hAnsi="Arial" w:cs="Arial"/>
          <w:sz w:val="24"/>
          <w:szCs w:val="24"/>
        </w:rPr>
      </w:pPr>
      <w:r>
        <w:rPr>
          <w:rFonts w:ascii="Arial" w:hAnsi="Arial" w:cs="Arial"/>
          <w:sz w:val="24"/>
          <w:szCs w:val="24"/>
        </w:rPr>
        <w:t>Todos estos aspectos generan una enorme derrama económica, además, de fomentar empleos, y un desarrollo social.   Aquí podemos ver los ejemplos de China con un Hong Kong majestuoso, Shanghai que es uno de los centro de negocios más grande del mundo, Taiwan donde se realizan las importaciones más grandes a todo el mundo, además, de contar con un alto índice de turísticas que año con año generan fuerte derrama económica hoy en día es uno de las Potencias Mundiales.</w:t>
      </w:r>
    </w:p>
    <w:p w14:paraId="2ABF06FA" w14:textId="751CF7E7" w:rsidR="00BA4B58" w:rsidRDefault="00BA4B58" w:rsidP="004F55D6">
      <w:pPr>
        <w:pStyle w:val="NormalWeb"/>
        <w:spacing w:before="240" w:beforeAutospacing="0" w:after="0" w:afterAutospacing="0" w:line="360" w:lineRule="auto"/>
        <w:ind w:firstLine="708"/>
        <w:jc w:val="both"/>
        <w:rPr>
          <w:rFonts w:ascii="Arial" w:hAnsi="Arial" w:cs="Arial"/>
          <w:sz w:val="24"/>
          <w:szCs w:val="24"/>
        </w:rPr>
      </w:pPr>
      <w:r>
        <w:rPr>
          <w:rFonts w:ascii="Arial" w:hAnsi="Arial" w:cs="Arial"/>
          <w:sz w:val="24"/>
          <w:szCs w:val="24"/>
        </w:rPr>
        <w:t>Por otro lado, podemos observar los maravillosos paisajes de Brasil y su impresionante paisaje, clima, gente de Río de Janeiro en donde año con año miles de personas acuden a su tan esperado y excelente carnaval, Sao Paulo con un área metropolitana impresionante, además, de ser el representativo para Brasil de la parte moderna y actualidad.</w:t>
      </w:r>
    </w:p>
    <w:p w14:paraId="048B753A" w14:textId="4B00B40B" w:rsidR="00BA4B58" w:rsidRDefault="00BA4B58" w:rsidP="004F55D6">
      <w:pPr>
        <w:pStyle w:val="NormalWeb"/>
        <w:spacing w:before="240" w:beforeAutospacing="0" w:after="0" w:afterAutospacing="0" w:line="360" w:lineRule="auto"/>
        <w:ind w:firstLine="708"/>
        <w:jc w:val="both"/>
        <w:rPr>
          <w:rFonts w:ascii="Arial" w:hAnsi="Arial" w:cs="Arial"/>
          <w:sz w:val="24"/>
          <w:szCs w:val="24"/>
        </w:rPr>
      </w:pPr>
      <w:r>
        <w:rPr>
          <w:rFonts w:ascii="Arial" w:hAnsi="Arial" w:cs="Arial"/>
          <w:sz w:val="24"/>
          <w:szCs w:val="24"/>
        </w:rPr>
        <w:t>La India otro de los ejemplos, en donde sin duda alguna se cuenta con una especial cultura y religión, además, de una sociedad con pobreza amplia pero con elementos singulares que han hecho de ella un centro de atención para el turismo, tal es el caso, del Taj Mahal.  Un País con una riqueza histórica y cultural, a pesar de ser de los más poblados del mundo.</w:t>
      </w:r>
    </w:p>
    <w:p w14:paraId="6A7E8F2B" w14:textId="77777777" w:rsidR="000648F2" w:rsidRDefault="000648F2" w:rsidP="000648F2">
      <w:pPr>
        <w:pStyle w:val="NormalWeb"/>
        <w:spacing w:before="240" w:beforeAutospacing="0" w:after="0" w:afterAutospacing="0" w:line="360" w:lineRule="auto"/>
        <w:ind w:firstLine="708"/>
        <w:jc w:val="both"/>
        <w:rPr>
          <w:rFonts w:ascii="Arial" w:hAnsi="Arial" w:cs="Arial"/>
          <w:sz w:val="24"/>
          <w:szCs w:val="24"/>
        </w:rPr>
      </w:pPr>
      <w:r>
        <w:rPr>
          <w:rFonts w:ascii="Arial" w:hAnsi="Arial" w:cs="Arial"/>
          <w:sz w:val="24"/>
          <w:szCs w:val="24"/>
        </w:rPr>
        <w:t>Con un gobierno parlamentario, Sudafrica ha sido puesto en los ojos de todo el mundo, grandes paísajes, naturaleza, fauna y flora que son de gran riqueza para el mundo.  Lugares emblemáticos como Ciudad del Cabo, Johanemsburgo, Puerto Elizabeth.</w:t>
      </w:r>
    </w:p>
    <w:p w14:paraId="11754A05" w14:textId="77777777" w:rsidR="000648F2" w:rsidRDefault="004F55D6" w:rsidP="000648F2">
      <w:pPr>
        <w:pStyle w:val="NormalWeb"/>
        <w:spacing w:before="240" w:beforeAutospacing="0" w:after="0" w:afterAutospacing="0" w:line="360" w:lineRule="auto"/>
        <w:ind w:firstLine="708"/>
        <w:jc w:val="both"/>
        <w:rPr>
          <w:rFonts w:ascii="Arial" w:eastAsia="Times New Roman" w:hAnsi="Arial" w:cs="Arial"/>
          <w:color w:val="222222"/>
          <w:sz w:val="24"/>
          <w:szCs w:val="24"/>
          <w:shd w:val="clear" w:color="auto" w:fill="FFFFFF"/>
        </w:rPr>
      </w:pPr>
      <w:r w:rsidRPr="000648F2">
        <w:rPr>
          <w:rFonts w:ascii="Arial" w:eastAsia="Times New Roman" w:hAnsi="Arial" w:cs="Arial"/>
          <w:color w:val="222222"/>
          <w:sz w:val="24"/>
          <w:szCs w:val="24"/>
          <w:shd w:val="clear" w:color="auto" w:fill="FFFFFF"/>
        </w:rPr>
        <w:t>Es cierto que México cuenta con grandes elementos culturales, sociales, turísticos y modernos que podrían en un futuro llevarlo a ser una de las Potencias Mundiales, debemos de iniciar con un cambio radical si en un futuro México desea destacar, no adoptar sistemas extranjeros sino establecer los propios con base a nuestras propias necesidades.  México tiene absolutamente las herramientas para serlo, pero en ocasiones los propios topes políticos y económicos son los que nos han detenido a seguir creciendo.</w:t>
      </w:r>
    </w:p>
    <w:p w14:paraId="6F2242CC" w14:textId="77777777" w:rsidR="000648F2" w:rsidRDefault="000648F2" w:rsidP="000648F2">
      <w:pPr>
        <w:pStyle w:val="NormalWeb"/>
        <w:spacing w:before="240" w:beforeAutospacing="0" w:after="0" w:afterAutospacing="0" w:line="360" w:lineRule="auto"/>
        <w:ind w:firstLine="708"/>
        <w:jc w:val="both"/>
        <w:rPr>
          <w:rFonts w:ascii="Arial" w:eastAsia="Times New Roman" w:hAnsi="Arial" w:cs="Arial"/>
          <w:color w:val="222222"/>
          <w:sz w:val="24"/>
          <w:szCs w:val="24"/>
          <w:shd w:val="clear" w:color="auto" w:fill="FFFFFF"/>
        </w:rPr>
      </w:pPr>
    </w:p>
    <w:p w14:paraId="035C3625" w14:textId="172620AC" w:rsidR="004F55D6" w:rsidRPr="000648F2" w:rsidRDefault="000648F2" w:rsidP="000648F2">
      <w:pPr>
        <w:pStyle w:val="NormalWeb"/>
        <w:spacing w:before="240" w:beforeAutospacing="0" w:after="0" w:afterAutospacing="0" w:line="360" w:lineRule="auto"/>
        <w:ind w:firstLine="708"/>
        <w:jc w:val="center"/>
        <w:rPr>
          <w:rFonts w:ascii="Arial" w:hAnsi="Arial" w:cs="Arial"/>
          <w:b/>
          <w:sz w:val="24"/>
          <w:szCs w:val="24"/>
        </w:rPr>
      </w:pPr>
      <w:r w:rsidRPr="000648F2">
        <w:rPr>
          <w:rFonts w:ascii="Arial" w:eastAsia="Times New Roman" w:hAnsi="Arial" w:cs="Arial"/>
          <w:b/>
          <w:color w:val="222222"/>
          <w:sz w:val="24"/>
          <w:szCs w:val="24"/>
          <w:shd w:val="clear" w:color="auto" w:fill="FFFFFF"/>
        </w:rPr>
        <w:t>OPINIÓN VÍDEO “DESCENTRALIZACIÓN DE LA ADMINISTRACIÓN PÚBLICA FEDERAL”</w:t>
      </w:r>
    </w:p>
    <w:p w14:paraId="1F41B6EB" w14:textId="0CAEC0E2" w:rsidR="004F55D6" w:rsidRDefault="000648F2" w:rsidP="004F55D6">
      <w:pPr>
        <w:pStyle w:val="NormalWeb"/>
        <w:spacing w:before="240" w:beforeAutospacing="0" w:after="0" w:afterAutospacing="0" w:line="360" w:lineRule="auto"/>
        <w:jc w:val="both"/>
        <w:rPr>
          <w:rFonts w:ascii="Arial" w:hAnsi="Arial" w:cs="Arial"/>
          <w:sz w:val="24"/>
          <w:szCs w:val="24"/>
        </w:rPr>
      </w:pPr>
      <w:r>
        <w:rPr>
          <w:rFonts w:ascii="Arial" w:hAnsi="Arial" w:cs="Arial"/>
          <w:sz w:val="24"/>
          <w:szCs w:val="24"/>
        </w:rPr>
        <w:tab/>
        <w:t>A través de este vídeo podemos observar las opiniones de Dr. José R. Castelazo sobre los diversos problemas que atraviesan los gobiernos para el buen funcionamiento y efectividad de la administración pública federal.</w:t>
      </w:r>
    </w:p>
    <w:p w14:paraId="5A97CD60" w14:textId="6D5355CF" w:rsidR="000648F2" w:rsidRDefault="000648F2" w:rsidP="004F55D6">
      <w:pPr>
        <w:pStyle w:val="NormalWeb"/>
        <w:spacing w:before="240" w:beforeAutospacing="0" w:after="0" w:afterAutospacing="0" w:line="360" w:lineRule="auto"/>
        <w:jc w:val="both"/>
        <w:rPr>
          <w:rFonts w:ascii="Arial" w:hAnsi="Arial" w:cs="Arial"/>
          <w:sz w:val="24"/>
          <w:szCs w:val="24"/>
        </w:rPr>
      </w:pPr>
      <w:r>
        <w:rPr>
          <w:rFonts w:ascii="Arial" w:hAnsi="Arial" w:cs="Arial"/>
          <w:sz w:val="24"/>
          <w:szCs w:val="24"/>
        </w:rPr>
        <w:tab/>
        <w:t>Se mencionan a lo largo de este vídeo los tres tipos de capacidades que se deben implementar y conjuntar de una manera positiva para lograr un buen funcionamiento en cada una de las áreas del gobierno, además, de contar con la participación de la sociedad.</w:t>
      </w:r>
    </w:p>
    <w:p w14:paraId="515CB9DE" w14:textId="59BC4CD4" w:rsidR="000648F2" w:rsidRDefault="000648F2" w:rsidP="000648F2">
      <w:pPr>
        <w:pStyle w:val="NormalWeb"/>
        <w:numPr>
          <w:ilvl w:val="0"/>
          <w:numId w:val="11"/>
        </w:numPr>
        <w:spacing w:before="240" w:beforeAutospacing="0" w:after="0" w:afterAutospacing="0" w:line="360" w:lineRule="auto"/>
        <w:jc w:val="both"/>
        <w:rPr>
          <w:rFonts w:ascii="Arial" w:hAnsi="Arial" w:cs="Arial"/>
          <w:sz w:val="24"/>
          <w:szCs w:val="24"/>
        </w:rPr>
      </w:pPr>
      <w:r>
        <w:rPr>
          <w:rFonts w:ascii="Arial" w:hAnsi="Arial" w:cs="Arial"/>
          <w:sz w:val="24"/>
          <w:szCs w:val="24"/>
        </w:rPr>
        <w:t>Capacidad del Ejercicio de la autoridad.  En donde se deben plantear los límites de la intervención del estado en la economía, la aplicación firme de la ley y contar con un desarrollo social que libere las potencialidades de la población.  Una conjugación eficaz se necesita de manera inmediata para poder obtener los resultados que tanto sociedad como gobierno necesitan.</w:t>
      </w:r>
    </w:p>
    <w:p w14:paraId="5AD4CB8D" w14:textId="7FA9BE69" w:rsidR="00DD2155" w:rsidRDefault="00DD2155" w:rsidP="000648F2">
      <w:pPr>
        <w:pStyle w:val="NormalWeb"/>
        <w:numPr>
          <w:ilvl w:val="0"/>
          <w:numId w:val="11"/>
        </w:numPr>
        <w:spacing w:before="240" w:beforeAutospacing="0" w:after="0" w:afterAutospacing="0" w:line="360" w:lineRule="auto"/>
        <w:jc w:val="both"/>
        <w:rPr>
          <w:rFonts w:ascii="Arial" w:hAnsi="Arial" w:cs="Arial"/>
          <w:sz w:val="24"/>
          <w:szCs w:val="24"/>
        </w:rPr>
      </w:pPr>
      <w:r>
        <w:rPr>
          <w:rFonts w:ascii="Arial" w:hAnsi="Arial" w:cs="Arial"/>
          <w:sz w:val="24"/>
          <w:szCs w:val="24"/>
        </w:rPr>
        <w:t>Capacidad de respuesta del g</w:t>
      </w:r>
      <w:r w:rsidR="000F3A5F">
        <w:rPr>
          <w:rFonts w:ascii="Arial" w:hAnsi="Arial" w:cs="Arial"/>
          <w:sz w:val="24"/>
          <w:szCs w:val="24"/>
        </w:rPr>
        <w:t>obierno ante las múltiples vicis</w:t>
      </w:r>
      <w:r>
        <w:rPr>
          <w:rFonts w:ascii="Arial" w:hAnsi="Arial" w:cs="Arial"/>
          <w:sz w:val="24"/>
          <w:szCs w:val="24"/>
        </w:rPr>
        <w:t>itudes a las que nos enfrentamos.   Poder contar con una funcionalidad institucional, la disciplina y la responsabilidad, aunadas a una conciencia de servicio.</w:t>
      </w:r>
    </w:p>
    <w:p w14:paraId="1D7AF9E2" w14:textId="5A99D6DD" w:rsidR="00DD2155" w:rsidRDefault="000648F2" w:rsidP="00DD2155">
      <w:pPr>
        <w:pStyle w:val="NormalWeb"/>
        <w:numPr>
          <w:ilvl w:val="0"/>
          <w:numId w:val="11"/>
        </w:numPr>
        <w:spacing w:before="240" w:beforeAutospacing="0" w:after="0" w:afterAutospacing="0" w:line="360" w:lineRule="auto"/>
        <w:jc w:val="both"/>
        <w:rPr>
          <w:rFonts w:ascii="Arial" w:hAnsi="Arial" w:cs="Arial"/>
          <w:sz w:val="24"/>
          <w:szCs w:val="24"/>
        </w:rPr>
      </w:pPr>
      <w:r>
        <w:rPr>
          <w:rFonts w:ascii="Arial" w:hAnsi="Arial" w:cs="Arial"/>
          <w:sz w:val="24"/>
          <w:szCs w:val="24"/>
        </w:rPr>
        <w:t xml:space="preserve">Capacidad de conducción.   Se debe exigir y buscar un liderazgo institucional serio y comprometido, lograr una concertación de largo plazo con las principales fuerzas políticas, económicas y sociales, cubriendo con ello cada uno de los ámbitos en </w:t>
      </w:r>
      <w:r w:rsidR="00DD2155">
        <w:rPr>
          <w:rFonts w:ascii="Arial" w:hAnsi="Arial" w:cs="Arial"/>
          <w:sz w:val="24"/>
          <w:szCs w:val="24"/>
        </w:rPr>
        <w:t>coadyuvar a un desarrollo eficaz.  Además, poder contar con una propensión para adaptarse al cambio previniéndolo con anticipación para evitar desviaciones o tragedias.</w:t>
      </w:r>
    </w:p>
    <w:p w14:paraId="7BBDBCA4" w14:textId="77777777" w:rsidR="00DD2155" w:rsidRDefault="00DD2155" w:rsidP="00DD2155">
      <w:pPr>
        <w:pStyle w:val="NormalWeb"/>
        <w:spacing w:before="240" w:beforeAutospacing="0" w:after="0" w:afterAutospacing="0" w:line="360" w:lineRule="auto"/>
        <w:ind w:firstLine="700"/>
        <w:jc w:val="both"/>
        <w:rPr>
          <w:rFonts w:ascii="Arial" w:hAnsi="Arial" w:cs="Arial"/>
          <w:sz w:val="24"/>
          <w:szCs w:val="24"/>
        </w:rPr>
      </w:pPr>
      <w:r>
        <w:rPr>
          <w:rFonts w:ascii="Arial" w:hAnsi="Arial" w:cs="Arial"/>
          <w:sz w:val="24"/>
          <w:szCs w:val="24"/>
        </w:rPr>
        <w:t>Con ello igual, se concluye que las estrategias y planes que se deben plantear a lo largo del trabajo de la administración pública federal deben ser de manera vertical y horizontal para tomar las decisiones que benefician a la nación y cubre con ello las necesidades de la Sociedad.</w:t>
      </w:r>
    </w:p>
    <w:p w14:paraId="0800D484" w14:textId="77777777" w:rsidR="00DD2155" w:rsidRDefault="00DD2155" w:rsidP="00DD2155">
      <w:pPr>
        <w:pStyle w:val="NormalWeb"/>
        <w:spacing w:before="240" w:beforeAutospacing="0" w:after="0" w:afterAutospacing="0" w:line="360" w:lineRule="auto"/>
        <w:ind w:firstLine="700"/>
        <w:jc w:val="both"/>
        <w:rPr>
          <w:rFonts w:ascii="Arial" w:hAnsi="Arial" w:cs="Arial"/>
          <w:sz w:val="24"/>
          <w:szCs w:val="24"/>
        </w:rPr>
      </w:pPr>
    </w:p>
    <w:p w14:paraId="10CA81BD" w14:textId="77777777" w:rsidR="00DD2155" w:rsidRPr="00DD2155" w:rsidRDefault="00DD2155" w:rsidP="00DD2155">
      <w:pPr>
        <w:pStyle w:val="NormalWeb"/>
        <w:spacing w:before="240" w:beforeAutospacing="0" w:after="0" w:afterAutospacing="0" w:line="360" w:lineRule="auto"/>
        <w:ind w:firstLine="700"/>
        <w:jc w:val="both"/>
        <w:rPr>
          <w:rFonts w:ascii="Arial" w:hAnsi="Arial" w:cs="Arial"/>
          <w:b/>
          <w:sz w:val="24"/>
          <w:szCs w:val="24"/>
        </w:rPr>
      </w:pPr>
      <w:r w:rsidRPr="00DD2155">
        <w:rPr>
          <w:rFonts w:ascii="Arial" w:hAnsi="Arial" w:cs="Arial"/>
          <w:b/>
          <w:sz w:val="24"/>
          <w:szCs w:val="24"/>
        </w:rPr>
        <w:t>OPINIÓN VÍDEO “INEFICIENCIA DE LA ADMINISTRACIÓN PÚBLICA”</w:t>
      </w:r>
    </w:p>
    <w:p w14:paraId="28B8BFEA" w14:textId="77777777" w:rsidR="00DD2155" w:rsidRDefault="00DD2155" w:rsidP="009301DE">
      <w:pPr>
        <w:pStyle w:val="NormalWeb"/>
        <w:spacing w:before="240" w:beforeAutospacing="0" w:after="0" w:afterAutospacing="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Se habla acerca de los elementos que no han logrado aplicarse de manera eficaz y con ello se vuelve una administración pública ineficiente.</w:t>
      </w:r>
    </w:p>
    <w:p w14:paraId="58900E78" w14:textId="77777777" w:rsidR="00DD2155" w:rsidRPr="00DD2155" w:rsidRDefault="00DD2155" w:rsidP="009301DE">
      <w:pPr>
        <w:spacing w:before="100" w:beforeAutospacing="1" w:after="100" w:afterAutospacing="1" w:line="360" w:lineRule="auto"/>
        <w:ind w:firstLine="708"/>
        <w:jc w:val="both"/>
        <w:rPr>
          <w:rFonts w:ascii="Arial" w:hAnsi="Arial" w:cs="Arial"/>
          <w:color w:val="000000"/>
          <w:lang w:val="es-MX"/>
        </w:rPr>
      </w:pPr>
      <w:r w:rsidRPr="00DD2155">
        <w:rPr>
          <w:rFonts w:ascii="Arial" w:hAnsi="Arial" w:cs="Arial"/>
          <w:color w:val="000000"/>
          <w:lang w:val="es-MX"/>
        </w:rPr>
        <w:t>Miguel Anxo Bastos plantea que la falta de capacidad y fracaso del Estado en la gestión de la Administración Pública se debe a dos factores: inexistencia de cálculo económico y falta de coste y beneficio porque los criterios que se manejan dentro de ese ámbito son meramente contables y no hay quien asuma los beneficios y pérdidas. Además, no hay incentivo del ahorro ni conocimiento de los precios, como sucede en la empresa privada.</w:t>
      </w:r>
    </w:p>
    <w:p w14:paraId="575CFE2A" w14:textId="77777777" w:rsidR="00DD2155" w:rsidRDefault="00DD2155" w:rsidP="009301DE">
      <w:pPr>
        <w:spacing w:before="100" w:beforeAutospacing="1" w:after="100" w:afterAutospacing="1" w:line="360" w:lineRule="auto"/>
        <w:ind w:firstLine="708"/>
        <w:jc w:val="both"/>
        <w:rPr>
          <w:rFonts w:ascii="Arial" w:hAnsi="Arial" w:cs="Arial"/>
          <w:color w:val="000000"/>
          <w:lang w:val="es-MX"/>
        </w:rPr>
      </w:pPr>
      <w:r w:rsidRPr="00DD2155">
        <w:rPr>
          <w:rFonts w:ascii="Arial" w:hAnsi="Arial" w:cs="Arial"/>
          <w:color w:val="000000"/>
          <w:lang w:val="es-MX"/>
        </w:rPr>
        <w:t>También, refiere que el Estado como ente socialista no tiene indicadores de mercado, tiende a expandirse por cuestiones políticas y cada vez interviene más en el mercado laboral, el medio ambiente, el patrimonio histórico y así va aumentando su poder de actuación en todos los actos de la vida real, restringiendo las libertades individuales a través de la monopolización de las áreas sociales y de la financiación forzosa y coactiva. Asimismo, explica algunos argumentos sobre este tema de los autores Friedrich A. Hayek, Max Weber y Ludwig von Mises y Cyril Northcote Parkinsons.</w:t>
      </w:r>
    </w:p>
    <w:p w14:paraId="133640CF" w14:textId="112C8E26" w:rsidR="00DD2155" w:rsidRPr="00DD2155" w:rsidRDefault="000F3A5F" w:rsidP="009301DE">
      <w:pPr>
        <w:spacing w:before="100" w:beforeAutospacing="1" w:after="100" w:afterAutospacing="1" w:line="360" w:lineRule="auto"/>
        <w:ind w:firstLine="708"/>
        <w:jc w:val="both"/>
        <w:rPr>
          <w:rFonts w:ascii="Arial" w:hAnsi="Arial" w:cs="Arial"/>
          <w:color w:val="000000"/>
          <w:lang w:val="es-MX"/>
        </w:rPr>
      </w:pPr>
      <w:r>
        <w:rPr>
          <w:rFonts w:ascii="Arial" w:hAnsi="Arial" w:cs="Arial"/>
          <w:color w:val="000000"/>
          <w:lang w:val="es-MX"/>
        </w:rPr>
        <w:t>F</w:t>
      </w:r>
      <w:proofErr w:type="spellStart"/>
      <w:r w:rsidRPr="004F55D6">
        <w:rPr>
          <w:rFonts w:ascii="Arial" w:hAnsi="Arial" w:cs="Arial"/>
        </w:rPr>
        <w:t>uncionan</w:t>
      </w:r>
      <w:proofErr w:type="spellEnd"/>
      <w:r w:rsidR="00DD2155" w:rsidRPr="004F55D6">
        <w:rPr>
          <w:rFonts w:ascii="Arial" w:hAnsi="Arial" w:cs="Arial"/>
        </w:rPr>
        <w:t xml:space="preserve"> mal los gobiernos porque no tienen un punto de referente para saber que necesidades son prioridad, sino por sus propios be</w:t>
      </w:r>
      <w:r w:rsidR="00DD2155">
        <w:rPr>
          <w:rFonts w:ascii="Arial" w:hAnsi="Arial" w:cs="Arial"/>
        </w:rPr>
        <w:t>neficios y no de la sociedad.  L</w:t>
      </w:r>
      <w:r w:rsidR="00DD2155" w:rsidRPr="004F55D6">
        <w:rPr>
          <w:rFonts w:ascii="Arial" w:hAnsi="Arial" w:cs="Arial"/>
        </w:rPr>
        <w:t xml:space="preserve">os fines dependeran de los tipos de gobierno, si son de </w:t>
      </w:r>
      <w:r w:rsidR="00DD2155">
        <w:rPr>
          <w:rFonts w:ascii="Arial" w:hAnsi="Arial" w:cs="Arial"/>
        </w:rPr>
        <w:t>izquierda, si son de derecha.  U</w:t>
      </w:r>
      <w:r w:rsidR="00DD2155" w:rsidRPr="004F55D6">
        <w:rPr>
          <w:rFonts w:ascii="Arial" w:hAnsi="Arial" w:cs="Arial"/>
        </w:rPr>
        <w:t>na administración educativa si tiene un referente de escuelas privadas sabe más o menos cuánto sale la educación.</w:t>
      </w:r>
    </w:p>
    <w:p w14:paraId="2361063D" w14:textId="08450CB1" w:rsidR="00DD2155" w:rsidRPr="004F55D6" w:rsidRDefault="00DD2155" w:rsidP="009301DE">
      <w:pPr>
        <w:pStyle w:val="NormalWeb"/>
        <w:spacing w:before="240" w:beforeAutospacing="0" w:after="0" w:afterAutospacing="0" w:line="360" w:lineRule="auto"/>
        <w:ind w:firstLine="708"/>
        <w:jc w:val="both"/>
        <w:rPr>
          <w:rFonts w:ascii="Arial" w:hAnsi="Arial" w:cs="Arial"/>
          <w:sz w:val="24"/>
          <w:szCs w:val="24"/>
        </w:rPr>
      </w:pPr>
      <w:r>
        <w:rPr>
          <w:rFonts w:ascii="Arial" w:hAnsi="Arial" w:cs="Arial"/>
          <w:sz w:val="24"/>
          <w:szCs w:val="24"/>
        </w:rPr>
        <w:t>L</w:t>
      </w:r>
      <w:r w:rsidRPr="004F55D6">
        <w:rPr>
          <w:rFonts w:ascii="Arial" w:hAnsi="Arial" w:cs="Arial"/>
          <w:sz w:val="24"/>
          <w:szCs w:val="24"/>
        </w:rPr>
        <w:t>a administración pública es socialista porque está sujeta a todos los problemas de la sociedad.</w:t>
      </w:r>
    </w:p>
    <w:p w14:paraId="5C391F1C" w14:textId="1CEFD7BE" w:rsidR="00DD2155" w:rsidRPr="004F55D6" w:rsidRDefault="00DD2155" w:rsidP="009301DE">
      <w:pPr>
        <w:pStyle w:val="NormalWeb"/>
        <w:spacing w:before="240" w:beforeAutospacing="0" w:after="0" w:afterAutospacing="0" w:line="360" w:lineRule="auto"/>
        <w:ind w:firstLine="708"/>
        <w:jc w:val="both"/>
        <w:rPr>
          <w:rFonts w:ascii="Arial" w:hAnsi="Arial" w:cs="Arial"/>
          <w:sz w:val="24"/>
          <w:szCs w:val="24"/>
        </w:rPr>
      </w:pPr>
      <w:r>
        <w:rPr>
          <w:rFonts w:ascii="Arial" w:hAnsi="Arial" w:cs="Arial"/>
          <w:sz w:val="24"/>
          <w:szCs w:val="24"/>
        </w:rPr>
        <w:t>L</w:t>
      </w:r>
      <w:r w:rsidRPr="004F55D6">
        <w:rPr>
          <w:rFonts w:ascii="Arial" w:hAnsi="Arial" w:cs="Arial"/>
          <w:sz w:val="24"/>
          <w:szCs w:val="24"/>
        </w:rPr>
        <w:t>a asignación de recursos está mal hecha, porque no sabemos realm</w:t>
      </w:r>
      <w:r>
        <w:rPr>
          <w:rFonts w:ascii="Arial" w:hAnsi="Arial" w:cs="Arial"/>
          <w:sz w:val="24"/>
          <w:szCs w:val="24"/>
        </w:rPr>
        <w:t>ente cuáles son las necesidades</w:t>
      </w:r>
      <w:r w:rsidRPr="004F55D6">
        <w:rPr>
          <w:rFonts w:ascii="Arial" w:hAnsi="Arial" w:cs="Arial"/>
          <w:sz w:val="24"/>
          <w:szCs w:val="24"/>
        </w:rPr>
        <w:t xml:space="preserve"> y se asignan los recursos de acuerdo a los fines políticos de ca</w:t>
      </w:r>
      <w:r>
        <w:rPr>
          <w:rFonts w:ascii="Arial" w:hAnsi="Arial" w:cs="Arial"/>
          <w:sz w:val="24"/>
          <w:szCs w:val="24"/>
        </w:rPr>
        <w:t>da gobierno. E</w:t>
      </w:r>
      <w:r w:rsidRPr="004F55D6">
        <w:rPr>
          <w:rFonts w:ascii="Arial" w:hAnsi="Arial" w:cs="Arial"/>
          <w:sz w:val="24"/>
          <w:szCs w:val="24"/>
        </w:rPr>
        <w:t>l voto es un mal indicador para asignar recursos públicos.</w:t>
      </w:r>
    </w:p>
    <w:p w14:paraId="166B63EB" w14:textId="4B87AA10" w:rsidR="00DD2155" w:rsidRPr="004F55D6" w:rsidRDefault="00DD2155" w:rsidP="009301DE">
      <w:pPr>
        <w:pStyle w:val="NormalWeb"/>
        <w:spacing w:before="240" w:beforeAutospacing="0" w:after="0" w:afterAutospacing="0" w:line="360" w:lineRule="auto"/>
        <w:ind w:firstLine="708"/>
        <w:jc w:val="both"/>
        <w:rPr>
          <w:rFonts w:ascii="Arial" w:hAnsi="Arial" w:cs="Arial"/>
          <w:sz w:val="24"/>
          <w:szCs w:val="24"/>
        </w:rPr>
      </w:pPr>
      <w:r>
        <w:rPr>
          <w:rFonts w:ascii="Arial" w:hAnsi="Arial" w:cs="Arial"/>
          <w:sz w:val="24"/>
          <w:szCs w:val="24"/>
        </w:rPr>
        <w:t>E</w:t>
      </w:r>
      <w:r w:rsidRPr="004F55D6">
        <w:rPr>
          <w:rFonts w:ascii="Arial" w:hAnsi="Arial" w:cs="Arial"/>
          <w:sz w:val="24"/>
          <w:szCs w:val="24"/>
        </w:rPr>
        <w:t>l estado tiene una tendencia a crecer, dado que no tiene un indicador de mercado no crece o no decrece de acuerdo con el producto que ofrece en el mercado, a diferencia de la administración privada que tiene análisis y estudios destinados a costo-beneficio y obtención de ganancias.</w:t>
      </w:r>
    </w:p>
    <w:p w14:paraId="30E4F3AE" w14:textId="686FFCEF" w:rsidR="00DD2155" w:rsidRPr="004F55D6" w:rsidRDefault="009301DE" w:rsidP="009301DE">
      <w:pPr>
        <w:pStyle w:val="NormalWeb"/>
        <w:spacing w:before="240" w:beforeAutospacing="0" w:after="0" w:afterAutospacing="0" w:line="360" w:lineRule="auto"/>
        <w:ind w:firstLine="708"/>
        <w:jc w:val="both"/>
        <w:rPr>
          <w:rFonts w:ascii="Arial" w:hAnsi="Arial" w:cs="Arial"/>
          <w:sz w:val="24"/>
          <w:szCs w:val="24"/>
        </w:rPr>
      </w:pPr>
      <w:r>
        <w:rPr>
          <w:rFonts w:ascii="Arial" w:hAnsi="Arial" w:cs="Arial"/>
          <w:sz w:val="24"/>
          <w:szCs w:val="24"/>
        </w:rPr>
        <w:t>E</w:t>
      </w:r>
      <w:r w:rsidR="00DD2155" w:rsidRPr="004F55D6">
        <w:rPr>
          <w:rFonts w:ascii="Arial" w:hAnsi="Arial" w:cs="Arial"/>
          <w:sz w:val="24"/>
          <w:szCs w:val="24"/>
        </w:rPr>
        <w:t>l estado cada vez más interviene en cuestiones sociales, a través de políticas educativas, sociales, incrementando poco a poco su poder de intervención en los ámbitos de la vida social</w:t>
      </w:r>
      <w:r>
        <w:rPr>
          <w:rFonts w:ascii="Arial" w:hAnsi="Arial" w:cs="Arial"/>
          <w:sz w:val="24"/>
          <w:szCs w:val="24"/>
        </w:rPr>
        <w:t>.  A</w:t>
      </w:r>
      <w:r w:rsidR="00DD2155" w:rsidRPr="004F55D6">
        <w:rPr>
          <w:rFonts w:ascii="Arial" w:hAnsi="Arial" w:cs="Arial"/>
          <w:sz w:val="24"/>
          <w:szCs w:val="24"/>
        </w:rPr>
        <w:t>l estado le gusta mucho controlar los precios de las cosas, el precio del pan, de la tortilla, todo eso indica un incremento</w:t>
      </w:r>
      <w:r>
        <w:rPr>
          <w:rFonts w:ascii="Arial" w:hAnsi="Arial" w:cs="Arial"/>
          <w:sz w:val="24"/>
          <w:szCs w:val="24"/>
        </w:rPr>
        <w:t xml:space="preserve"> enorme de su poder y expropia ámbito por á</w:t>
      </w:r>
      <w:r w:rsidR="00DD2155" w:rsidRPr="004F55D6">
        <w:rPr>
          <w:rFonts w:ascii="Arial" w:hAnsi="Arial" w:cs="Arial"/>
          <w:sz w:val="24"/>
          <w:szCs w:val="24"/>
        </w:rPr>
        <w:t>mbito la propiedad privada.</w:t>
      </w:r>
    </w:p>
    <w:p w14:paraId="271CB41B" w14:textId="59507DFE" w:rsidR="00DD2155" w:rsidRPr="009301DE" w:rsidRDefault="009301DE" w:rsidP="009301DE">
      <w:pPr>
        <w:pStyle w:val="NormalWeb"/>
        <w:spacing w:before="240" w:beforeAutospacing="0" w:after="0" w:afterAutospacing="0" w:line="360" w:lineRule="auto"/>
        <w:ind w:firstLine="708"/>
        <w:jc w:val="both"/>
        <w:rPr>
          <w:rFonts w:ascii="Arial" w:hAnsi="Arial" w:cs="Arial"/>
          <w:sz w:val="24"/>
          <w:szCs w:val="24"/>
        </w:rPr>
      </w:pPr>
      <w:r>
        <w:rPr>
          <w:rFonts w:ascii="Arial" w:hAnsi="Arial" w:cs="Arial"/>
          <w:sz w:val="24"/>
          <w:szCs w:val="24"/>
        </w:rPr>
        <w:t>E</w:t>
      </w:r>
      <w:r w:rsidR="00DD2155" w:rsidRPr="004F55D6">
        <w:rPr>
          <w:rFonts w:ascii="Arial" w:hAnsi="Arial" w:cs="Arial"/>
          <w:sz w:val="24"/>
          <w:szCs w:val="24"/>
        </w:rPr>
        <w:t xml:space="preserve">l interés burocrático es crecer, criminalizar conductas, en la propia prohibición de acciones.  </w:t>
      </w:r>
      <w:r>
        <w:rPr>
          <w:rFonts w:ascii="Arial" w:hAnsi="Arial" w:cs="Arial"/>
          <w:sz w:val="24"/>
          <w:szCs w:val="24"/>
        </w:rPr>
        <w:t>E</w:t>
      </w:r>
      <w:r w:rsidR="00DD2155" w:rsidRPr="004F55D6">
        <w:rPr>
          <w:rFonts w:ascii="Arial" w:hAnsi="Arial" w:cs="Arial"/>
          <w:sz w:val="24"/>
          <w:szCs w:val="24"/>
        </w:rPr>
        <w:t>ntre</w:t>
      </w:r>
      <w:r>
        <w:rPr>
          <w:rFonts w:ascii="Arial" w:hAnsi="Arial" w:cs="Arial"/>
          <w:sz w:val="24"/>
          <w:szCs w:val="24"/>
        </w:rPr>
        <w:t xml:space="preserve"> más regulada e intervenida este</w:t>
      </w:r>
      <w:r w:rsidR="00DD2155" w:rsidRPr="004F55D6">
        <w:rPr>
          <w:rFonts w:ascii="Arial" w:hAnsi="Arial" w:cs="Arial"/>
          <w:sz w:val="24"/>
          <w:szCs w:val="24"/>
        </w:rPr>
        <w:t xml:space="preserve"> una e</w:t>
      </w:r>
      <w:r>
        <w:rPr>
          <w:rFonts w:ascii="Arial" w:hAnsi="Arial" w:cs="Arial"/>
          <w:sz w:val="24"/>
          <w:szCs w:val="24"/>
        </w:rPr>
        <w:t>conomía más corrupción habrá.  L</w:t>
      </w:r>
      <w:r w:rsidR="00DD2155" w:rsidRPr="004F55D6">
        <w:rPr>
          <w:rFonts w:ascii="Arial" w:hAnsi="Arial" w:cs="Arial"/>
          <w:sz w:val="24"/>
          <w:szCs w:val="24"/>
        </w:rPr>
        <w:t>a corrupción es derivada de la falta de mercados, cuando algo está prohibido se buscan espacios para cubrir la demanda y se va creando el mercado negro.</w:t>
      </w:r>
    </w:p>
    <w:p w14:paraId="2FB8DD9F" w14:textId="77220258" w:rsidR="00DD2155" w:rsidRPr="004A2899" w:rsidRDefault="00DD2155" w:rsidP="004A2899">
      <w:pPr>
        <w:spacing w:before="100" w:beforeAutospacing="1" w:after="100" w:afterAutospacing="1" w:line="360" w:lineRule="auto"/>
        <w:ind w:firstLine="708"/>
        <w:jc w:val="both"/>
        <w:rPr>
          <w:rFonts w:ascii="Arial" w:hAnsi="Arial" w:cs="Arial"/>
          <w:color w:val="000000"/>
          <w:lang w:val="es-MX"/>
        </w:rPr>
      </w:pPr>
      <w:r w:rsidRPr="00DD2155">
        <w:rPr>
          <w:rFonts w:ascii="Arial" w:hAnsi="Arial" w:cs="Arial"/>
          <w:color w:val="000000"/>
          <w:lang w:val="es-MX"/>
        </w:rPr>
        <w:t>Finalmente, se refiere a los problemas de corrupción que existen, los vínculos de los funcionarios con las mafias y de otras estrategias que utilizan para justificar y ampliar los gastos del Estado. </w:t>
      </w:r>
      <w:bookmarkStart w:id="0" w:name="_GoBack"/>
      <w:bookmarkEnd w:id="0"/>
    </w:p>
    <w:p w14:paraId="18F47A5C" w14:textId="2074F751" w:rsidR="00DD2155" w:rsidRPr="000F3A5F" w:rsidRDefault="000F3A5F" w:rsidP="00DD2155">
      <w:pPr>
        <w:pStyle w:val="NormalWeb"/>
        <w:spacing w:before="240" w:beforeAutospacing="0" w:after="0" w:afterAutospacing="0" w:line="360" w:lineRule="auto"/>
        <w:jc w:val="both"/>
        <w:rPr>
          <w:rFonts w:ascii="Arial" w:hAnsi="Arial" w:cs="Arial"/>
          <w:b/>
          <w:sz w:val="24"/>
          <w:szCs w:val="24"/>
        </w:rPr>
      </w:pPr>
      <w:r w:rsidRPr="000F3A5F">
        <w:rPr>
          <w:rFonts w:ascii="Arial" w:hAnsi="Arial" w:cs="Arial"/>
          <w:b/>
          <w:sz w:val="24"/>
          <w:szCs w:val="24"/>
        </w:rPr>
        <w:t>PREGUNTAS</w:t>
      </w:r>
    </w:p>
    <w:p w14:paraId="56BFB3FF" w14:textId="6B2FB663" w:rsidR="007C103D" w:rsidRDefault="000F3A5F" w:rsidP="004F55D6">
      <w:pPr>
        <w:pStyle w:val="NormalWeb"/>
        <w:shd w:val="clear" w:color="auto" w:fill="FFFFFF"/>
        <w:spacing w:before="0" w:beforeAutospacing="0" w:after="0" w:afterAutospacing="0" w:line="360" w:lineRule="auto"/>
        <w:jc w:val="both"/>
        <w:rPr>
          <w:rFonts w:ascii="Arial" w:hAnsi="Arial"/>
          <w:color w:val="222222"/>
          <w:sz w:val="24"/>
          <w:szCs w:val="24"/>
        </w:rPr>
      </w:pPr>
      <w:r>
        <w:rPr>
          <w:rFonts w:ascii="Arial" w:hAnsi="Arial" w:cs="Arial"/>
          <w:sz w:val="24"/>
          <w:szCs w:val="24"/>
        </w:rPr>
        <w:t xml:space="preserve">1.- </w:t>
      </w:r>
      <w:r w:rsidR="007C103D" w:rsidRPr="004F55D6">
        <w:rPr>
          <w:rFonts w:ascii="Arial" w:hAnsi="Arial"/>
          <w:color w:val="222222"/>
          <w:sz w:val="24"/>
          <w:szCs w:val="24"/>
        </w:rPr>
        <w:t>¿Menciona y explica brevemente  cuales son los tres factores principales de la descentralización de la administración pública  federal en la opinión de Dr. José R. Castelazo ?</w:t>
      </w:r>
    </w:p>
    <w:p w14:paraId="4240A1F0" w14:textId="74331BBE" w:rsidR="000F3A5F" w:rsidRDefault="000F3A5F" w:rsidP="004F55D6">
      <w:pPr>
        <w:pStyle w:val="NormalWeb"/>
        <w:shd w:val="clear" w:color="auto" w:fill="FFFFFF"/>
        <w:spacing w:before="0" w:beforeAutospacing="0" w:after="0" w:afterAutospacing="0" w:line="360" w:lineRule="auto"/>
        <w:jc w:val="both"/>
        <w:rPr>
          <w:rFonts w:ascii="Arial" w:hAnsi="Arial"/>
          <w:color w:val="222222"/>
          <w:sz w:val="24"/>
          <w:szCs w:val="24"/>
        </w:rPr>
      </w:pPr>
      <w:r>
        <w:rPr>
          <w:rFonts w:ascii="Arial" w:hAnsi="Arial"/>
          <w:color w:val="222222"/>
          <w:sz w:val="24"/>
          <w:szCs w:val="24"/>
        </w:rPr>
        <w:tab/>
        <w:t>1) Capacidad del Ejercicio de la Autoridad.  Límites de la intervención del estado en la economía, la aplicación firma de la ley y un desarrollo social que libere de las potencialidades de la población.</w:t>
      </w:r>
    </w:p>
    <w:p w14:paraId="78FBF000" w14:textId="0627374B" w:rsidR="000F3A5F" w:rsidRDefault="000F3A5F" w:rsidP="004F55D6">
      <w:pPr>
        <w:pStyle w:val="NormalWeb"/>
        <w:shd w:val="clear" w:color="auto" w:fill="FFFFFF"/>
        <w:spacing w:before="0" w:beforeAutospacing="0" w:after="0" w:afterAutospacing="0" w:line="360" w:lineRule="auto"/>
        <w:jc w:val="both"/>
        <w:rPr>
          <w:rFonts w:ascii="Arial" w:hAnsi="Arial"/>
          <w:color w:val="222222"/>
          <w:sz w:val="24"/>
          <w:szCs w:val="24"/>
        </w:rPr>
      </w:pPr>
      <w:r>
        <w:rPr>
          <w:rFonts w:ascii="Arial" w:hAnsi="Arial"/>
          <w:color w:val="222222"/>
          <w:sz w:val="24"/>
          <w:szCs w:val="24"/>
        </w:rPr>
        <w:tab/>
        <w:t>2) Capacidad de respuesta del Gobierno ante las múltiples vicisitudes a las que nos enfrentamos.   Funcionalidad institucional, la disciplina y la responsabilidad aunadas a una conciencia de servicio.</w:t>
      </w:r>
    </w:p>
    <w:p w14:paraId="2DFAB60F" w14:textId="73BAC245" w:rsidR="000F3A5F" w:rsidRDefault="000F3A5F" w:rsidP="004F55D6">
      <w:pPr>
        <w:pStyle w:val="NormalWeb"/>
        <w:shd w:val="clear" w:color="auto" w:fill="FFFFFF"/>
        <w:spacing w:before="0" w:beforeAutospacing="0" w:after="0" w:afterAutospacing="0" w:line="360" w:lineRule="auto"/>
        <w:jc w:val="both"/>
        <w:rPr>
          <w:rFonts w:ascii="Arial" w:hAnsi="Arial"/>
          <w:color w:val="222222"/>
          <w:sz w:val="24"/>
          <w:szCs w:val="24"/>
        </w:rPr>
      </w:pPr>
      <w:r>
        <w:rPr>
          <w:rFonts w:ascii="Arial" w:hAnsi="Arial"/>
          <w:color w:val="222222"/>
          <w:sz w:val="24"/>
          <w:szCs w:val="24"/>
        </w:rPr>
        <w:tab/>
        <w:t>3) Capacidad de conducción.   Liderazgo institucional serio y comprometido; concertación de lago plazo con las principales fuerzas políticas, económicas y sociales; propensión para adaptarse al cambio previniéndolo con anticipación para evitar desviaciones o tragedias.</w:t>
      </w:r>
    </w:p>
    <w:p w14:paraId="65835F62" w14:textId="77777777" w:rsidR="000F3A5F" w:rsidRDefault="000F3A5F" w:rsidP="004F55D6">
      <w:pPr>
        <w:shd w:val="clear" w:color="auto" w:fill="FFFFFF"/>
        <w:spacing w:line="360" w:lineRule="auto"/>
        <w:jc w:val="both"/>
        <w:rPr>
          <w:rFonts w:ascii="Arial" w:hAnsi="Arial" w:cs="Times New Roman"/>
          <w:color w:val="222222"/>
          <w:lang w:val="es-MX"/>
        </w:rPr>
      </w:pPr>
    </w:p>
    <w:p w14:paraId="136925DD" w14:textId="7BEF1102" w:rsidR="007C103D" w:rsidRDefault="000F3A5F" w:rsidP="004F55D6">
      <w:pPr>
        <w:shd w:val="clear" w:color="auto" w:fill="FFFFFF"/>
        <w:spacing w:line="360" w:lineRule="auto"/>
        <w:jc w:val="both"/>
        <w:rPr>
          <w:rFonts w:ascii="Arial" w:hAnsi="Arial" w:cs="Times New Roman"/>
          <w:color w:val="222222"/>
          <w:lang w:val="es-MX"/>
        </w:rPr>
      </w:pPr>
      <w:r>
        <w:rPr>
          <w:rFonts w:ascii="Arial" w:hAnsi="Arial" w:cs="Times New Roman"/>
          <w:color w:val="222222"/>
          <w:lang w:val="es-MX"/>
        </w:rPr>
        <w:t xml:space="preserve">2.- </w:t>
      </w:r>
      <w:r w:rsidR="007C103D" w:rsidRPr="004F55D6">
        <w:rPr>
          <w:rFonts w:ascii="Arial" w:hAnsi="Arial" w:cs="Times New Roman"/>
          <w:color w:val="222222"/>
          <w:lang w:val="es-MX"/>
        </w:rPr>
        <w:t>¿Cuáles son los principales aspectos que tiene la capacidad de respuesta del gobierno?</w:t>
      </w:r>
    </w:p>
    <w:p w14:paraId="1D6C74D6" w14:textId="59E5BE0C" w:rsidR="000F3A5F" w:rsidRDefault="000F3A5F" w:rsidP="004F55D6">
      <w:pPr>
        <w:shd w:val="clear" w:color="auto" w:fill="FFFFFF"/>
        <w:spacing w:line="360" w:lineRule="auto"/>
        <w:jc w:val="both"/>
        <w:rPr>
          <w:rFonts w:ascii="Arial" w:hAnsi="Arial" w:cs="Times New Roman"/>
          <w:color w:val="222222"/>
          <w:lang w:val="es-MX"/>
        </w:rPr>
      </w:pPr>
      <w:r>
        <w:rPr>
          <w:rFonts w:ascii="Arial" w:hAnsi="Arial" w:cs="Times New Roman"/>
          <w:color w:val="222222"/>
          <w:lang w:val="es-MX"/>
        </w:rPr>
        <w:tab/>
        <w:t>La funcionalidad institucional.</w:t>
      </w:r>
    </w:p>
    <w:p w14:paraId="64CAFA00" w14:textId="1045B71E" w:rsidR="000F3A5F" w:rsidRDefault="000F3A5F" w:rsidP="004F55D6">
      <w:pPr>
        <w:shd w:val="clear" w:color="auto" w:fill="FFFFFF"/>
        <w:spacing w:line="360" w:lineRule="auto"/>
        <w:jc w:val="both"/>
        <w:rPr>
          <w:rFonts w:ascii="Arial" w:hAnsi="Arial" w:cs="Times New Roman"/>
          <w:color w:val="222222"/>
          <w:lang w:val="es-MX"/>
        </w:rPr>
      </w:pPr>
      <w:r>
        <w:rPr>
          <w:rFonts w:ascii="Arial" w:hAnsi="Arial" w:cs="Times New Roman"/>
          <w:color w:val="222222"/>
          <w:lang w:val="es-MX"/>
        </w:rPr>
        <w:tab/>
        <w:t>La Disciplina.</w:t>
      </w:r>
    </w:p>
    <w:p w14:paraId="5DB8A95A" w14:textId="460588E4" w:rsidR="000F3A5F" w:rsidRDefault="000F3A5F" w:rsidP="004F55D6">
      <w:pPr>
        <w:shd w:val="clear" w:color="auto" w:fill="FFFFFF"/>
        <w:spacing w:line="360" w:lineRule="auto"/>
        <w:jc w:val="both"/>
        <w:rPr>
          <w:rFonts w:ascii="Arial" w:hAnsi="Arial" w:cs="Times New Roman"/>
          <w:color w:val="222222"/>
          <w:lang w:val="es-MX"/>
        </w:rPr>
      </w:pPr>
      <w:r>
        <w:rPr>
          <w:rFonts w:ascii="Arial" w:hAnsi="Arial" w:cs="Times New Roman"/>
          <w:color w:val="222222"/>
          <w:lang w:val="es-MX"/>
        </w:rPr>
        <w:tab/>
        <w:t>La responsabilidad.</w:t>
      </w:r>
    </w:p>
    <w:p w14:paraId="5D8EB012" w14:textId="7E44E5C5" w:rsidR="000F3A5F" w:rsidRDefault="000F3A5F" w:rsidP="004F55D6">
      <w:pPr>
        <w:shd w:val="clear" w:color="auto" w:fill="FFFFFF"/>
        <w:spacing w:line="360" w:lineRule="auto"/>
        <w:jc w:val="both"/>
        <w:rPr>
          <w:rFonts w:ascii="Arial" w:hAnsi="Arial" w:cs="Times New Roman"/>
          <w:color w:val="222222"/>
          <w:lang w:val="es-MX"/>
        </w:rPr>
      </w:pPr>
      <w:r>
        <w:rPr>
          <w:rFonts w:ascii="Arial" w:hAnsi="Arial" w:cs="Times New Roman"/>
          <w:color w:val="222222"/>
          <w:lang w:val="es-MX"/>
        </w:rPr>
        <w:tab/>
        <w:t>Aunadas a una conciencia de servicio.</w:t>
      </w:r>
    </w:p>
    <w:p w14:paraId="5D617150" w14:textId="77777777" w:rsidR="000F3A5F" w:rsidRPr="004F55D6" w:rsidRDefault="000F3A5F" w:rsidP="004F55D6">
      <w:pPr>
        <w:shd w:val="clear" w:color="auto" w:fill="FFFFFF"/>
        <w:spacing w:line="360" w:lineRule="auto"/>
        <w:jc w:val="both"/>
        <w:rPr>
          <w:rFonts w:ascii="Arial" w:hAnsi="Arial" w:cs="Times New Roman"/>
          <w:color w:val="222222"/>
          <w:lang w:val="es-MX"/>
        </w:rPr>
      </w:pPr>
    </w:p>
    <w:p w14:paraId="43DE5C29" w14:textId="0063950A" w:rsidR="007C103D" w:rsidRPr="000F3A5F" w:rsidRDefault="000F3A5F" w:rsidP="000F3A5F">
      <w:pPr>
        <w:shd w:val="clear" w:color="auto" w:fill="FFFFFF"/>
        <w:spacing w:line="360" w:lineRule="auto"/>
        <w:jc w:val="both"/>
        <w:rPr>
          <w:rFonts w:ascii="Arial" w:hAnsi="Arial" w:cs="Times New Roman"/>
          <w:color w:val="222222"/>
          <w:lang w:val="es-MX"/>
        </w:rPr>
      </w:pPr>
      <w:r>
        <w:rPr>
          <w:rFonts w:ascii="Arial" w:hAnsi="Arial" w:cs="Times New Roman"/>
          <w:color w:val="222222"/>
          <w:lang w:val="es-MX"/>
        </w:rPr>
        <w:t xml:space="preserve">3.- </w:t>
      </w:r>
      <w:r w:rsidR="007C103D" w:rsidRPr="000F3A5F">
        <w:rPr>
          <w:rFonts w:ascii="Arial" w:hAnsi="Arial" w:cs="Times New Roman"/>
          <w:color w:val="222222"/>
          <w:lang w:val="es-MX"/>
        </w:rPr>
        <w:t>¿En la opinión del Dr. Miguel Anxo Bastos  señala los dos factores principales en lo que centra la ineficiencia de la administración pública?</w:t>
      </w:r>
    </w:p>
    <w:p w14:paraId="4C4C5EB2" w14:textId="30196AE5" w:rsidR="00697DE6" w:rsidRPr="000F3A5F" w:rsidRDefault="00697DE6" w:rsidP="000F3A5F">
      <w:pPr>
        <w:spacing w:line="360" w:lineRule="auto"/>
        <w:ind w:firstLine="708"/>
        <w:jc w:val="both"/>
        <w:rPr>
          <w:rFonts w:ascii="Times" w:eastAsia="Times New Roman" w:hAnsi="Times" w:cs="Times New Roman"/>
          <w:lang w:val="es-MX"/>
        </w:rPr>
      </w:pPr>
      <w:r w:rsidRPr="000F3A5F">
        <w:rPr>
          <w:rFonts w:ascii="Arial" w:eastAsia="Times New Roman" w:hAnsi="Arial" w:cs="Arial"/>
          <w:color w:val="000000"/>
          <w:shd w:val="clear" w:color="auto" w:fill="FFFFFF"/>
          <w:lang w:val="es-MX"/>
        </w:rPr>
        <w:t>La falta de capacidad y fracaso del Estado en la gestión de la Administración Pública se debe a dos factores: inexistencia de cálculo económico y falta de coste y beneficio porque los criterios que se manejan dentro de ese ámbito son meramente contables y no hay quien asuma los beneficios y pérdidas. Además, no hay incentivo del ahorro ni conocimiento de los precios, como sucede en la empresa privada.</w:t>
      </w:r>
    </w:p>
    <w:p w14:paraId="3E0E4600" w14:textId="77777777" w:rsidR="00697DE6" w:rsidRPr="004F55D6" w:rsidRDefault="00697DE6" w:rsidP="004F55D6">
      <w:pPr>
        <w:shd w:val="clear" w:color="auto" w:fill="FFFFFF"/>
        <w:spacing w:line="360" w:lineRule="auto"/>
        <w:ind w:left="280"/>
        <w:jc w:val="both"/>
        <w:rPr>
          <w:rFonts w:ascii="Arial" w:hAnsi="Arial" w:cs="Times New Roman"/>
          <w:color w:val="222222"/>
          <w:lang w:val="es-MX"/>
        </w:rPr>
      </w:pPr>
    </w:p>
    <w:p w14:paraId="448278AC" w14:textId="05EFA384" w:rsidR="007C103D" w:rsidRDefault="000F3A5F" w:rsidP="000F3A5F">
      <w:pPr>
        <w:shd w:val="clear" w:color="auto" w:fill="FFFFFF"/>
        <w:spacing w:line="360" w:lineRule="auto"/>
        <w:jc w:val="both"/>
        <w:rPr>
          <w:rFonts w:ascii="Arial" w:hAnsi="Arial" w:cs="Times New Roman"/>
          <w:color w:val="222222"/>
          <w:lang w:val="es-MX"/>
        </w:rPr>
      </w:pPr>
      <w:r>
        <w:rPr>
          <w:rFonts w:ascii="Arial" w:hAnsi="Arial" w:cs="Times New Roman"/>
          <w:color w:val="222222"/>
          <w:lang w:val="es-MX"/>
        </w:rPr>
        <w:t xml:space="preserve">4.- </w:t>
      </w:r>
      <w:r w:rsidR="007C103D" w:rsidRPr="000F3A5F">
        <w:rPr>
          <w:rFonts w:ascii="Arial" w:hAnsi="Arial" w:cs="Times New Roman"/>
          <w:color w:val="222222"/>
          <w:lang w:val="es-MX"/>
        </w:rPr>
        <w:t>¿Que se comprende por expansión burocrática?</w:t>
      </w:r>
    </w:p>
    <w:p w14:paraId="5560C5D6" w14:textId="3778B880" w:rsidR="000F3A5F" w:rsidRPr="000F3A5F" w:rsidRDefault="000F3A5F" w:rsidP="000F3A5F">
      <w:pPr>
        <w:shd w:val="clear" w:color="auto" w:fill="FFFFFF"/>
        <w:spacing w:line="360" w:lineRule="auto"/>
        <w:jc w:val="both"/>
        <w:rPr>
          <w:rFonts w:ascii="Arial" w:hAnsi="Arial" w:cs="Times New Roman"/>
          <w:color w:val="222222"/>
          <w:lang w:val="es-MX"/>
        </w:rPr>
      </w:pPr>
      <w:r>
        <w:rPr>
          <w:rFonts w:ascii="Arial" w:hAnsi="Arial" w:cs="Times New Roman"/>
          <w:color w:val="222222"/>
          <w:lang w:val="es-MX"/>
        </w:rPr>
        <w:tab/>
        <w:t>Es cuando los programas sociales y públicos se realizan sin un previo análisis, y se determinan en cuestión de intereses políticos y personales.  La economía no circula en beneficio de la sociedad sino del poder político y los actores del gobierno.</w:t>
      </w:r>
    </w:p>
    <w:p w14:paraId="7B7B1E15" w14:textId="77777777" w:rsidR="004A2899" w:rsidRDefault="004A2899" w:rsidP="004F55D6">
      <w:pPr>
        <w:shd w:val="clear" w:color="auto" w:fill="FFFFFF"/>
        <w:spacing w:line="360" w:lineRule="auto"/>
        <w:jc w:val="both"/>
        <w:rPr>
          <w:rFonts w:ascii="Arial" w:hAnsi="Arial" w:cs="Times New Roman"/>
          <w:color w:val="222222"/>
          <w:lang w:val="es-MX"/>
        </w:rPr>
      </w:pPr>
    </w:p>
    <w:p w14:paraId="5C5C27EA" w14:textId="3D3E0038" w:rsidR="007C103D" w:rsidRDefault="004A2899" w:rsidP="004F55D6">
      <w:pPr>
        <w:shd w:val="clear" w:color="auto" w:fill="FFFFFF"/>
        <w:spacing w:line="360" w:lineRule="auto"/>
        <w:jc w:val="both"/>
        <w:rPr>
          <w:rFonts w:ascii="Arial" w:hAnsi="Arial" w:cs="Times New Roman"/>
          <w:color w:val="222222"/>
          <w:lang w:val="es-MX"/>
        </w:rPr>
      </w:pPr>
      <w:r>
        <w:rPr>
          <w:rFonts w:ascii="Arial" w:hAnsi="Arial" w:cs="Times New Roman"/>
          <w:color w:val="222222"/>
          <w:lang w:val="es-MX"/>
        </w:rPr>
        <w:t xml:space="preserve">5.- </w:t>
      </w:r>
      <w:r w:rsidR="007C103D" w:rsidRPr="004F55D6">
        <w:rPr>
          <w:rFonts w:ascii="Arial" w:hAnsi="Arial" w:cs="Times New Roman"/>
          <w:color w:val="222222"/>
          <w:lang w:val="es-MX"/>
        </w:rPr>
        <w:t>¿Explica por qué nos comenta el Dr. Miguel Anxo Bastos que la administración pública es un ente socialista?</w:t>
      </w:r>
    </w:p>
    <w:p w14:paraId="707C4478" w14:textId="7A7AA215" w:rsidR="004A2899" w:rsidRDefault="004A2899" w:rsidP="004F55D6">
      <w:pPr>
        <w:shd w:val="clear" w:color="auto" w:fill="FFFFFF"/>
        <w:spacing w:line="360" w:lineRule="auto"/>
        <w:jc w:val="both"/>
        <w:rPr>
          <w:rFonts w:ascii="Arial" w:hAnsi="Arial" w:cs="Times New Roman"/>
          <w:color w:val="222222"/>
          <w:lang w:val="es-MX"/>
        </w:rPr>
      </w:pPr>
      <w:r>
        <w:rPr>
          <w:rFonts w:ascii="Arial" w:hAnsi="Arial" w:cs="Times New Roman"/>
          <w:color w:val="222222"/>
          <w:lang w:val="es-MX"/>
        </w:rPr>
        <w:tab/>
        <w:t>Porque está sujeta a todos los problemas de la sociedad.</w:t>
      </w:r>
    </w:p>
    <w:p w14:paraId="1DFC7E01" w14:textId="68C73066" w:rsidR="004A2899" w:rsidRDefault="004A2899" w:rsidP="004F55D6">
      <w:pPr>
        <w:shd w:val="clear" w:color="auto" w:fill="FFFFFF"/>
        <w:spacing w:line="360" w:lineRule="auto"/>
        <w:jc w:val="both"/>
        <w:rPr>
          <w:rFonts w:ascii="Arial" w:hAnsi="Arial" w:cs="Times New Roman"/>
          <w:color w:val="222222"/>
          <w:lang w:val="es-MX"/>
        </w:rPr>
      </w:pPr>
      <w:r>
        <w:rPr>
          <w:rFonts w:ascii="Arial" w:hAnsi="Arial" w:cs="Times New Roman"/>
          <w:color w:val="222222"/>
          <w:lang w:val="es-MX"/>
        </w:rPr>
        <w:tab/>
      </w:r>
      <w:r w:rsidRPr="00DD2155">
        <w:rPr>
          <w:rFonts w:ascii="Arial" w:hAnsi="Arial" w:cs="Arial"/>
          <w:color w:val="000000"/>
          <w:lang w:val="es-MX"/>
        </w:rPr>
        <w:t>También, refiere que el Estado como ente socialista no tiene indicadores de mercado, tiende a expandirse por cuestiones políticas y cada vez interviene más en el mercado laboral, el medio ambiente, el patrimonio histórico y así va aumentando su poder de actuación en todos los actos de la vida real, restringiendo las libertades individuales a través de la monopolización de las áreas sociales y de la financiación forzosa y coactiva.</w:t>
      </w:r>
    </w:p>
    <w:p w14:paraId="0561AA3F" w14:textId="77777777" w:rsidR="004A2899" w:rsidRDefault="004A2899" w:rsidP="004F55D6">
      <w:pPr>
        <w:shd w:val="clear" w:color="auto" w:fill="FFFFFF"/>
        <w:spacing w:line="360" w:lineRule="auto"/>
        <w:jc w:val="both"/>
        <w:rPr>
          <w:rFonts w:ascii="Arial" w:hAnsi="Arial" w:cs="Times New Roman"/>
          <w:color w:val="222222"/>
          <w:lang w:val="es-MX"/>
        </w:rPr>
      </w:pPr>
      <w:r>
        <w:rPr>
          <w:rFonts w:ascii="Arial" w:hAnsi="Arial" w:cs="Times New Roman"/>
          <w:color w:val="222222"/>
          <w:lang w:val="es-MX"/>
        </w:rPr>
        <w:tab/>
      </w:r>
    </w:p>
    <w:p w14:paraId="56741625" w14:textId="63A8E6BC" w:rsidR="007C103D" w:rsidRDefault="004A2899" w:rsidP="004F55D6">
      <w:pPr>
        <w:shd w:val="clear" w:color="auto" w:fill="FFFFFF"/>
        <w:spacing w:line="360" w:lineRule="auto"/>
        <w:jc w:val="both"/>
        <w:rPr>
          <w:rFonts w:ascii="Arial" w:hAnsi="Arial" w:cs="Times New Roman"/>
          <w:color w:val="222222"/>
          <w:lang w:val="es-MX"/>
        </w:rPr>
      </w:pPr>
      <w:r>
        <w:rPr>
          <w:rFonts w:ascii="Arial" w:hAnsi="Arial" w:cs="Times New Roman"/>
          <w:color w:val="222222"/>
          <w:lang w:val="es-MX"/>
        </w:rPr>
        <w:t xml:space="preserve">6.- </w:t>
      </w:r>
      <w:r w:rsidR="007C103D" w:rsidRPr="004F55D6">
        <w:rPr>
          <w:rFonts w:ascii="Arial" w:hAnsi="Arial" w:cs="Times New Roman"/>
          <w:color w:val="222222"/>
          <w:lang w:val="es-MX"/>
        </w:rPr>
        <w:t>¿Tu opinión respecto al tercer video en cuanto a podrá darse una México 2050 con qué modelo de administración pública?</w:t>
      </w:r>
    </w:p>
    <w:p w14:paraId="22C3628E" w14:textId="5478FD36" w:rsidR="000E7A3C" w:rsidRPr="004A2899" w:rsidRDefault="004A2899" w:rsidP="004A2899">
      <w:pPr>
        <w:spacing w:line="360" w:lineRule="auto"/>
        <w:ind w:firstLine="708"/>
        <w:jc w:val="both"/>
        <w:rPr>
          <w:rFonts w:ascii="Times" w:eastAsia="Times New Roman" w:hAnsi="Times" w:cs="Times New Roman"/>
          <w:lang w:val="es-MX"/>
        </w:rPr>
      </w:pPr>
      <w:r w:rsidRPr="004A2899">
        <w:rPr>
          <w:rFonts w:ascii="Arial" w:eastAsia="Times New Roman" w:hAnsi="Arial" w:cs="Arial"/>
          <w:color w:val="222222"/>
          <w:shd w:val="clear" w:color="auto" w:fill="FFFFFF"/>
          <w:lang w:val="es-MX"/>
        </w:rPr>
        <w:t>Respecto al pronóstico de gobierno para el </w:t>
      </w:r>
      <w:r w:rsidRPr="004A2899">
        <w:rPr>
          <w:rFonts w:ascii="Arial" w:eastAsia="Times New Roman" w:hAnsi="Arial" w:cs="Arial"/>
          <w:bCs/>
          <w:color w:val="222222"/>
          <w:shd w:val="clear" w:color="auto" w:fill="FFFFFF"/>
          <w:lang w:val="es-MX"/>
        </w:rPr>
        <w:t>2050</w:t>
      </w:r>
      <w:r w:rsidRPr="004A2899">
        <w:rPr>
          <w:rFonts w:ascii="Arial" w:eastAsia="Times New Roman" w:hAnsi="Arial" w:cs="Arial"/>
          <w:color w:val="222222"/>
          <w:shd w:val="clear" w:color="auto" w:fill="FFFFFF"/>
          <w:lang w:val="es-MX"/>
        </w:rPr>
        <w:t> en México, se debe basar en el saneamiento de la administración pública, a lo largo de los años han existido diferentes modelos económicos, sin embargo carecen de indicadores para medir donde y cuando invertir, solo se invierte por gastar y cumplir con compromisos de campaña. A diferencia de las grandes potencias económicas, los recursos públicos lo ejercen como recursos privados, con una planeación más objetiva del beneficio económico que traerá invertir en diferentes rubro</w:t>
      </w:r>
      <w:r>
        <w:rPr>
          <w:rFonts w:ascii="Arial" w:eastAsia="Times New Roman" w:hAnsi="Arial" w:cs="Arial"/>
          <w:color w:val="222222"/>
          <w:shd w:val="clear" w:color="auto" w:fill="FFFFFF"/>
          <w:lang w:val="es-MX"/>
        </w:rPr>
        <w:t>s.</w:t>
      </w:r>
    </w:p>
    <w:sectPr w:rsidR="000E7A3C" w:rsidRPr="004A2899" w:rsidSect="00894DE0">
      <w:pgSz w:w="11900" w:h="16840"/>
      <w:pgMar w:top="1417" w:right="141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4B05"/>
    <w:multiLevelType w:val="multilevel"/>
    <w:tmpl w:val="748CA9E4"/>
    <w:lvl w:ilvl="0">
      <w:start w:val="1"/>
      <w:numFmt w:val="decimal"/>
      <w:lvlText w:val="%1."/>
      <w:lvlJc w:val="left"/>
      <w:pPr>
        <w:ind w:left="560" w:hanging="5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28F5E12"/>
    <w:multiLevelType w:val="multilevel"/>
    <w:tmpl w:val="474C8F2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21690007"/>
    <w:multiLevelType w:val="multilevel"/>
    <w:tmpl w:val="99F241DA"/>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3B45CDE"/>
    <w:multiLevelType w:val="hybridMultilevel"/>
    <w:tmpl w:val="EE2C8D90"/>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DC4A2B"/>
    <w:multiLevelType w:val="hybridMultilevel"/>
    <w:tmpl w:val="9EA6AE30"/>
    <w:lvl w:ilvl="0" w:tplc="C594771A">
      <w:start w:val="1"/>
      <w:numFmt w:val="decimal"/>
      <w:lvlText w:val="%1)"/>
      <w:lvlJc w:val="left"/>
      <w:pPr>
        <w:ind w:left="1060" w:hanging="36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5">
    <w:nsid w:val="2C836133"/>
    <w:multiLevelType w:val="multilevel"/>
    <w:tmpl w:val="431CE102"/>
    <w:lvl w:ilvl="0">
      <w:start w:val="1"/>
      <w:numFmt w:val="decimal"/>
      <w:lvlText w:val="%1"/>
      <w:lvlJc w:val="left"/>
      <w:pPr>
        <w:ind w:left="1040" w:hanging="1040"/>
      </w:pPr>
      <w:rPr>
        <w:rFonts w:hint="default"/>
      </w:rPr>
    </w:lvl>
    <w:lvl w:ilvl="1">
      <w:start w:val="1"/>
      <w:numFmt w:val="decimal"/>
      <w:lvlText w:val="%1.%2"/>
      <w:lvlJc w:val="left"/>
      <w:pPr>
        <w:ind w:left="1040" w:hanging="1040"/>
      </w:pPr>
      <w:rPr>
        <w:rFonts w:hint="default"/>
      </w:rPr>
    </w:lvl>
    <w:lvl w:ilvl="2">
      <w:start w:val="1"/>
      <w:numFmt w:val="decimal"/>
      <w:lvlText w:val="%1.%2.%3"/>
      <w:lvlJc w:val="left"/>
      <w:pPr>
        <w:ind w:left="1040" w:hanging="1040"/>
      </w:pPr>
      <w:rPr>
        <w:rFonts w:hint="default"/>
      </w:rPr>
    </w:lvl>
    <w:lvl w:ilvl="3">
      <w:start w:val="1"/>
      <w:numFmt w:val="decimal"/>
      <w:lvlText w:val="%1.%2.%3.%4"/>
      <w:lvlJc w:val="left"/>
      <w:pPr>
        <w:ind w:left="1040" w:hanging="10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D10259C"/>
    <w:multiLevelType w:val="multilevel"/>
    <w:tmpl w:val="2C2293CE"/>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22F2636"/>
    <w:multiLevelType w:val="hybridMultilevel"/>
    <w:tmpl w:val="1C66FB2E"/>
    <w:lvl w:ilvl="0" w:tplc="CEA07FCC">
      <w:numFmt w:val="bullet"/>
      <w:lvlText w:val=""/>
      <w:lvlJc w:val="left"/>
      <w:pPr>
        <w:ind w:left="640" w:hanging="360"/>
      </w:pPr>
      <w:rPr>
        <w:rFonts w:ascii="Symbol" w:eastAsiaTheme="minorEastAsia" w:hAnsi="Symbol" w:cs="Times New Roman" w:hint="default"/>
      </w:rPr>
    </w:lvl>
    <w:lvl w:ilvl="1" w:tplc="0C0A0003" w:tentative="1">
      <w:start w:val="1"/>
      <w:numFmt w:val="bullet"/>
      <w:lvlText w:val="o"/>
      <w:lvlJc w:val="left"/>
      <w:pPr>
        <w:ind w:left="1360" w:hanging="360"/>
      </w:pPr>
      <w:rPr>
        <w:rFonts w:ascii="Courier New" w:hAnsi="Courier New" w:hint="default"/>
      </w:rPr>
    </w:lvl>
    <w:lvl w:ilvl="2" w:tplc="0C0A0005" w:tentative="1">
      <w:start w:val="1"/>
      <w:numFmt w:val="bullet"/>
      <w:lvlText w:val=""/>
      <w:lvlJc w:val="left"/>
      <w:pPr>
        <w:ind w:left="2080" w:hanging="360"/>
      </w:pPr>
      <w:rPr>
        <w:rFonts w:ascii="Wingdings" w:hAnsi="Wingdings" w:hint="default"/>
      </w:rPr>
    </w:lvl>
    <w:lvl w:ilvl="3" w:tplc="0C0A0001" w:tentative="1">
      <w:start w:val="1"/>
      <w:numFmt w:val="bullet"/>
      <w:lvlText w:val=""/>
      <w:lvlJc w:val="left"/>
      <w:pPr>
        <w:ind w:left="2800" w:hanging="360"/>
      </w:pPr>
      <w:rPr>
        <w:rFonts w:ascii="Symbol" w:hAnsi="Symbol" w:hint="default"/>
      </w:rPr>
    </w:lvl>
    <w:lvl w:ilvl="4" w:tplc="0C0A0003" w:tentative="1">
      <w:start w:val="1"/>
      <w:numFmt w:val="bullet"/>
      <w:lvlText w:val="o"/>
      <w:lvlJc w:val="left"/>
      <w:pPr>
        <w:ind w:left="3520" w:hanging="360"/>
      </w:pPr>
      <w:rPr>
        <w:rFonts w:ascii="Courier New" w:hAnsi="Courier New" w:hint="default"/>
      </w:rPr>
    </w:lvl>
    <w:lvl w:ilvl="5" w:tplc="0C0A0005" w:tentative="1">
      <w:start w:val="1"/>
      <w:numFmt w:val="bullet"/>
      <w:lvlText w:val=""/>
      <w:lvlJc w:val="left"/>
      <w:pPr>
        <w:ind w:left="4240" w:hanging="360"/>
      </w:pPr>
      <w:rPr>
        <w:rFonts w:ascii="Wingdings" w:hAnsi="Wingdings" w:hint="default"/>
      </w:rPr>
    </w:lvl>
    <w:lvl w:ilvl="6" w:tplc="0C0A0001" w:tentative="1">
      <w:start w:val="1"/>
      <w:numFmt w:val="bullet"/>
      <w:lvlText w:val=""/>
      <w:lvlJc w:val="left"/>
      <w:pPr>
        <w:ind w:left="4960" w:hanging="360"/>
      </w:pPr>
      <w:rPr>
        <w:rFonts w:ascii="Symbol" w:hAnsi="Symbol" w:hint="default"/>
      </w:rPr>
    </w:lvl>
    <w:lvl w:ilvl="7" w:tplc="0C0A0003" w:tentative="1">
      <w:start w:val="1"/>
      <w:numFmt w:val="bullet"/>
      <w:lvlText w:val="o"/>
      <w:lvlJc w:val="left"/>
      <w:pPr>
        <w:ind w:left="5680" w:hanging="360"/>
      </w:pPr>
      <w:rPr>
        <w:rFonts w:ascii="Courier New" w:hAnsi="Courier New" w:hint="default"/>
      </w:rPr>
    </w:lvl>
    <w:lvl w:ilvl="8" w:tplc="0C0A0005" w:tentative="1">
      <w:start w:val="1"/>
      <w:numFmt w:val="bullet"/>
      <w:lvlText w:val=""/>
      <w:lvlJc w:val="left"/>
      <w:pPr>
        <w:ind w:left="6400" w:hanging="360"/>
      </w:pPr>
      <w:rPr>
        <w:rFonts w:ascii="Wingdings" w:hAnsi="Wingdings" w:hint="default"/>
      </w:rPr>
    </w:lvl>
  </w:abstractNum>
  <w:abstractNum w:abstractNumId="8">
    <w:nsid w:val="58C07992"/>
    <w:multiLevelType w:val="multilevel"/>
    <w:tmpl w:val="70ACDF0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61DC0BC9"/>
    <w:multiLevelType w:val="multilevel"/>
    <w:tmpl w:val="908AA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9E0054F"/>
    <w:multiLevelType w:val="multilevel"/>
    <w:tmpl w:val="AC5027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9"/>
  </w:num>
  <w:num w:numId="4">
    <w:abstractNumId w:val="2"/>
  </w:num>
  <w:num w:numId="5">
    <w:abstractNumId w:val="0"/>
  </w:num>
  <w:num w:numId="6">
    <w:abstractNumId w:val="6"/>
  </w:num>
  <w:num w:numId="7">
    <w:abstractNumId w:val="8"/>
  </w:num>
  <w:num w:numId="8">
    <w:abstractNumId w:val="1"/>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3C5"/>
    <w:rsid w:val="00026AC2"/>
    <w:rsid w:val="0005419F"/>
    <w:rsid w:val="000648F2"/>
    <w:rsid w:val="00083E5F"/>
    <w:rsid w:val="000A171F"/>
    <w:rsid w:val="000E7A3C"/>
    <w:rsid w:val="000F3A5F"/>
    <w:rsid w:val="001334DD"/>
    <w:rsid w:val="001A6F70"/>
    <w:rsid w:val="001B3A08"/>
    <w:rsid w:val="001C1D33"/>
    <w:rsid w:val="00211137"/>
    <w:rsid w:val="00247DBC"/>
    <w:rsid w:val="0026775B"/>
    <w:rsid w:val="00267D18"/>
    <w:rsid w:val="002735C5"/>
    <w:rsid w:val="00325FF3"/>
    <w:rsid w:val="00346AAE"/>
    <w:rsid w:val="003C65E6"/>
    <w:rsid w:val="003D7C0C"/>
    <w:rsid w:val="003E1847"/>
    <w:rsid w:val="004063C5"/>
    <w:rsid w:val="00427052"/>
    <w:rsid w:val="00463D85"/>
    <w:rsid w:val="004A2899"/>
    <w:rsid w:val="004F55D6"/>
    <w:rsid w:val="005513C9"/>
    <w:rsid w:val="005C4B1B"/>
    <w:rsid w:val="0062712B"/>
    <w:rsid w:val="00650CB5"/>
    <w:rsid w:val="00654025"/>
    <w:rsid w:val="0066708B"/>
    <w:rsid w:val="00697DE6"/>
    <w:rsid w:val="00740367"/>
    <w:rsid w:val="0078535C"/>
    <w:rsid w:val="007B5943"/>
    <w:rsid w:val="007C103D"/>
    <w:rsid w:val="007D5B48"/>
    <w:rsid w:val="0084546E"/>
    <w:rsid w:val="0084637A"/>
    <w:rsid w:val="00872D45"/>
    <w:rsid w:val="00894DE0"/>
    <w:rsid w:val="008F2875"/>
    <w:rsid w:val="009301DE"/>
    <w:rsid w:val="0098598A"/>
    <w:rsid w:val="00A10A86"/>
    <w:rsid w:val="00A66A66"/>
    <w:rsid w:val="00AA069F"/>
    <w:rsid w:val="00AB6A70"/>
    <w:rsid w:val="00AC0BE8"/>
    <w:rsid w:val="00BA4B58"/>
    <w:rsid w:val="00C91FD9"/>
    <w:rsid w:val="00CB7484"/>
    <w:rsid w:val="00CE426E"/>
    <w:rsid w:val="00D47320"/>
    <w:rsid w:val="00D9055F"/>
    <w:rsid w:val="00DC32E7"/>
    <w:rsid w:val="00DC387E"/>
    <w:rsid w:val="00DD2155"/>
    <w:rsid w:val="00E34EA5"/>
    <w:rsid w:val="00E374E5"/>
    <w:rsid w:val="00E4472D"/>
    <w:rsid w:val="00EC53B4"/>
    <w:rsid w:val="00F6114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30DF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2712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374E5"/>
    <w:pPr>
      <w:spacing w:before="100" w:beforeAutospacing="1" w:after="100" w:afterAutospacing="1"/>
    </w:pPr>
    <w:rPr>
      <w:rFonts w:ascii="Times" w:hAnsi="Times" w:cs="Times New Roman"/>
      <w:sz w:val="20"/>
      <w:szCs w:val="20"/>
      <w:lang w:val="es-MX"/>
    </w:rPr>
  </w:style>
  <w:style w:type="paragraph" w:styleId="Textodeglobo">
    <w:name w:val="Balloon Text"/>
    <w:basedOn w:val="Normal"/>
    <w:link w:val="TextodegloboCar"/>
    <w:uiPriority w:val="99"/>
    <w:semiHidden/>
    <w:unhideWhenUsed/>
    <w:rsid w:val="00DC32E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C32E7"/>
    <w:rPr>
      <w:rFonts w:ascii="Lucida Grande" w:hAnsi="Lucida Grande" w:cs="Lucida Grande"/>
      <w:sz w:val="18"/>
      <w:szCs w:val="18"/>
    </w:rPr>
  </w:style>
  <w:style w:type="character" w:customStyle="1" w:styleId="Ttulo1Car">
    <w:name w:val="Título 1 Car"/>
    <w:basedOn w:val="Fuentedeprrafopredeter"/>
    <w:link w:val="Ttulo1"/>
    <w:uiPriority w:val="9"/>
    <w:rsid w:val="0062712B"/>
    <w:rPr>
      <w:rFonts w:asciiTheme="majorHAnsi" w:eastAsiaTheme="majorEastAsia" w:hAnsiTheme="majorHAnsi" w:cstheme="majorBidi"/>
      <w:b/>
      <w:bCs/>
      <w:color w:val="365F91" w:themeColor="accent1" w:themeShade="BF"/>
      <w:sz w:val="28"/>
      <w:szCs w:val="28"/>
      <w:lang w:val="es-MX"/>
    </w:rPr>
  </w:style>
  <w:style w:type="paragraph" w:styleId="Bibliografa">
    <w:name w:val="Bibliography"/>
    <w:basedOn w:val="Normal"/>
    <w:next w:val="Normal"/>
    <w:uiPriority w:val="37"/>
    <w:unhideWhenUsed/>
    <w:rsid w:val="0062712B"/>
  </w:style>
  <w:style w:type="paragraph" w:styleId="Prrafodelista">
    <w:name w:val="List Paragraph"/>
    <w:basedOn w:val="Normal"/>
    <w:uiPriority w:val="34"/>
    <w:qFormat/>
    <w:rsid w:val="001A6F70"/>
    <w:pPr>
      <w:ind w:left="720"/>
      <w:contextualSpacing/>
    </w:pPr>
  </w:style>
  <w:style w:type="table" w:styleId="Tablaconcuadrcula">
    <w:name w:val="Table Grid"/>
    <w:basedOn w:val="Tablanormal"/>
    <w:uiPriority w:val="59"/>
    <w:rsid w:val="005C4B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2">
    <w:name w:val="Light Shading Accent 2"/>
    <w:basedOn w:val="Tablanormal"/>
    <w:uiPriority w:val="60"/>
    <w:rsid w:val="005C4B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1">
    <w:name w:val="Light List Accent 1"/>
    <w:basedOn w:val="Tablanormal"/>
    <w:uiPriority w:val="61"/>
    <w:rsid w:val="005C4B1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5">
    <w:name w:val="Light Shading Accent 5"/>
    <w:basedOn w:val="Tablanormal"/>
    <w:uiPriority w:val="60"/>
    <w:rsid w:val="005C4B1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
    <w:name w:val="Light Shading"/>
    <w:basedOn w:val="Tablanormal"/>
    <w:uiPriority w:val="60"/>
    <w:rsid w:val="005C4B1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5">
    <w:name w:val="Light Grid Accent 5"/>
    <w:basedOn w:val="Tablanormal"/>
    <w:uiPriority w:val="62"/>
    <w:rsid w:val="005C4B1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ano1-nfasis5">
    <w:name w:val="Medium Shading 1 Accent 5"/>
    <w:basedOn w:val="Tablanormal"/>
    <w:uiPriority w:val="63"/>
    <w:rsid w:val="005C4B1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ano1-nfasis1">
    <w:name w:val="Medium Shading 1 Accent 1"/>
    <w:basedOn w:val="Tablanormal"/>
    <w:uiPriority w:val="63"/>
    <w:rsid w:val="005C4B1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4">
    <w:name w:val="Light Grid Accent 4"/>
    <w:basedOn w:val="Tablanormal"/>
    <w:uiPriority w:val="62"/>
    <w:rsid w:val="00083E5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6">
    <w:name w:val="Light Grid Accent 6"/>
    <w:basedOn w:val="Tablanormal"/>
    <w:uiPriority w:val="62"/>
    <w:rsid w:val="00083E5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3">
    <w:name w:val="Light Grid Accent 3"/>
    <w:basedOn w:val="Tablanormal"/>
    <w:uiPriority w:val="62"/>
    <w:rsid w:val="003E184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2">
    <w:name w:val="Light Grid Accent 2"/>
    <w:basedOn w:val="Tablanormal"/>
    <w:uiPriority w:val="62"/>
    <w:rsid w:val="003E184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apple-converted-space">
    <w:name w:val="apple-converted-space"/>
    <w:basedOn w:val="Fuentedeprrafopredeter"/>
    <w:rsid w:val="007C103D"/>
  </w:style>
  <w:style w:type="character" w:styleId="Textoennegrita">
    <w:name w:val="Strong"/>
    <w:basedOn w:val="Fuentedeprrafopredeter"/>
    <w:uiPriority w:val="22"/>
    <w:qFormat/>
    <w:rsid w:val="004A289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2712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374E5"/>
    <w:pPr>
      <w:spacing w:before="100" w:beforeAutospacing="1" w:after="100" w:afterAutospacing="1"/>
    </w:pPr>
    <w:rPr>
      <w:rFonts w:ascii="Times" w:hAnsi="Times" w:cs="Times New Roman"/>
      <w:sz w:val="20"/>
      <w:szCs w:val="20"/>
      <w:lang w:val="es-MX"/>
    </w:rPr>
  </w:style>
  <w:style w:type="paragraph" w:styleId="Textodeglobo">
    <w:name w:val="Balloon Text"/>
    <w:basedOn w:val="Normal"/>
    <w:link w:val="TextodegloboCar"/>
    <w:uiPriority w:val="99"/>
    <w:semiHidden/>
    <w:unhideWhenUsed/>
    <w:rsid w:val="00DC32E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C32E7"/>
    <w:rPr>
      <w:rFonts w:ascii="Lucida Grande" w:hAnsi="Lucida Grande" w:cs="Lucida Grande"/>
      <w:sz w:val="18"/>
      <w:szCs w:val="18"/>
    </w:rPr>
  </w:style>
  <w:style w:type="character" w:customStyle="1" w:styleId="Ttulo1Car">
    <w:name w:val="Título 1 Car"/>
    <w:basedOn w:val="Fuentedeprrafopredeter"/>
    <w:link w:val="Ttulo1"/>
    <w:uiPriority w:val="9"/>
    <w:rsid w:val="0062712B"/>
    <w:rPr>
      <w:rFonts w:asciiTheme="majorHAnsi" w:eastAsiaTheme="majorEastAsia" w:hAnsiTheme="majorHAnsi" w:cstheme="majorBidi"/>
      <w:b/>
      <w:bCs/>
      <w:color w:val="365F91" w:themeColor="accent1" w:themeShade="BF"/>
      <w:sz w:val="28"/>
      <w:szCs w:val="28"/>
      <w:lang w:val="es-MX"/>
    </w:rPr>
  </w:style>
  <w:style w:type="paragraph" w:styleId="Bibliografa">
    <w:name w:val="Bibliography"/>
    <w:basedOn w:val="Normal"/>
    <w:next w:val="Normal"/>
    <w:uiPriority w:val="37"/>
    <w:unhideWhenUsed/>
    <w:rsid w:val="0062712B"/>
  </w:style>
  <w:style w:type="paragraph" w:styleId="Prrafodelista">
    <w:name w:val="List Paragraph"/>
    <w:basedOn w:val="Normal"/>
    <w:uiPriority w:val="34"/>
    <w:qFormat/>
    <w:rsid w:val="001A6F70"/>
    <w:pPr>
      <w:ind w:left="720"/>
      <w:contextualSpacing/>
    </w:pPr>
  </w:style>
  <w:style w:type="table" w:styleId="Tablaconcuadrcula">
    <w:name w:val="Table Grid"/>
    <w:basedOn w:val="Tablanormal"/>
    <w:uiPriority w:val="59"/>
    <w:rsid w:val="005C4B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2">
    <w:name w:val="Light Shading Accent 2"/>
    <w:basedOn w:val="Tablanormal"/>
    <w:uiPriority w:val="60"/>
    <w:rsid w:val="005C4B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1">
    <w:name w:val="Light List Accent 1"/>
    <w:basedOn w:val="Tablanormal"/>
    <w:uiPriority w:val="61"/>
    <w:rsid w:val="005C4B1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5">
    <w:name w:val="Light Shading Accent 5"/>
    <w:basedOn w:val="Tablanormal"/>
    <w:uiPriority w:val="60"/>
    <w:rsid w:val="005C4B1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
    <w:name w:val="Light Shading"/>
    <w:basedOn w:val="Tablanormal"/>
    <w:uiPriority w:val="60"/>
    <w:rsid w:val="005C4B1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5">
    <w:name w:val="Light Grid Accent 5"/>
    <w:basedOn w:val="Tablanormal"/>
    <w:uiPriority w:val="62"/>
    <w:rsid w:val="005C4B1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ano1-nfasis5">
    <w:name w:val="Medium Shading 1 Accent 5"/>
    <w:basedOn w:val="Tablanormal"/>
    <w:uiPriority w:val="63"/>
    <w:rsid w:val="005C4B1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ano1-nfasis1">
    <w:name w:val="Medium Shading 1 Accent 1"/>
    <w:basedOn w:val="Tablanormal"/>
    <w:uiPriority w:val="63"/>
    <w:rsid w:val="005C4B1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4">
    <w:name w:val="Light Grid Accent 4"/>
    <w:basedOn w:val="Tablanormal"/>
    <w:uiPriority w:val="62"/>
    <w:rsid w:val="00083E5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6">
    <w:name w:val="Light Grid Accent 6"/>
    <w:basedOn w:val="Tablanormal"/>
    <w:uiPriority w:val="62"/>
    <w:rsid w:val="00083E5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3">
    <w:name w:val="Light Grid Accent 3"/>
    <w:basedOn w:val="Tablanormal"/>
    <w:uiPriority w:val="62"/>
    <w:rsid w:val="003E184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2">
    <w:name w:val="Light Grid Accent 2"/>
    <w:basedOn w:val="Tablanormal"/>
    <w:uiPriority w:val="62"/>
    <w:rsid w:val="003E184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apple-converted-space">
    <w:name w:val="apple-converted-space"/>
    <w:basedOn w:val="Fuentedeprrafopredeter"/>
    <w:rsid w:val="007C103D"/>
  </w:style>
  <w:style w:type="character" w:styleId="Textoennegrita">
    <w:name w:val="Strong"/>
    <w:basedOn w:val="Fuentedeprrafopredeter"/>
    <w:uiPriority w:val="22"/>
    <w:qFormat/>
    <w:rsid w:val="004A28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5519">
      <w:bodyDiv w:val="1"/>
      <w:marLeft w:val="0"/>
      <w:marRight w:val="0"/>
      <w:marTop w:val="0"/>
      <w:marBottom w:val="0"/>
      <w:divBdr>
        <w:top w:val="none" w:sz="0" w:space="0" w:color="auto"/>
        <w:left w:val="none" w:sz="0" w:space="0" w:color="auto"/>
        <w:bottom w:val="none" w:sz="0" w:space="0" w:color="auto"/>
        <w:right w:val="none" w:sz="0" w:space="0" w:color="auto"/>
      </w:divBdr>
    </w:div>
    <w:div w:id="912470586">
      <w:bodyDiv w:val="1"/>
      <w:marLeft w:val="0"/>
      <w:marRight w:val="0"/>
      <w:marTop w:val="0"/>
      <w:marBottom w:val="0"/>
      <w:divBdr>
        <w:top w:val="none" w:sz="0" w:space="0" w:color="auto"/>
        <w:left w:val="none" w:sz="0" w:space="0" w:color="auto"/>
        <w:bottom w:val="none" w:sz="0" w:space="0" w:color="auto"/>
        <w:right w:val="none" w:sz="0" w:space="0" w:color="auto"/>
      </w:divBdr>
    </w:div>
    <w:div w:id="986938738">
      <w:bodyDiv w:val="1"/>
      <w:marLeft w:val="0"/>
      <w:marRight w:val="0"/>
      <w:marTop w:val="0"/>
      <w:marBottom w:val="0"/>
      <w:divBdr>
        <w:top w:val="none" w:sz="0" w:space="0" w:color="auto"/>
        <w:left w:val="none" w:sz="0" w:space="0" w:color="auto"/>
        <w:bottom w:val="none" w:sz="0" w:space="0" w:color="auto"/>
        <w:right w:val="none" w:sz="0" w:space="0" w:color="auto"/>
      </w:divBdr>
    </w:div>
    <w:div w:id="1115557504">
      <w:bodyDiv w:val="1"/>
      <w:marLeft w:val="0"/>
      <w:marRight w:val="0"/>
      <w:marTop w:val="0"/>
      <w:marBottom w:val="0"/>
      <w:divBdr>
        <w:top w:val="none" w:sz="0" w:space="0" w:color="auto"/>
        <w:left w:val="none" w:sz="0" w:space="0" w:color="auto"/>
        <w:bottom w:val="none" w:sz="0" w:space="0" w:color="auto"/>
        <w:right w:val="none" w:sz="0" w:space="0" w:color="auto"/>
      </w:divBdr>
    </w:div>
    <w:div w:id="1256865881">
      <w:bodyDiv w:val="1"/>
      <w:marLeft w:val="0"/>
      <w:marRight w:val="0"/>
      <w:marTop w:val="0"/>
      <w:marBottom w:val="0"/>
      <w:divBdr>
        <w:top w:val="none" w:sz="0" w:space="0" w:color="auto"/>
        <w:left w:val="none" w:sz="0" w:space="0" w:color="auto"/>
        <w:bottom w:val="none" w:sz="0" w:space="0" w:color="auto"/>
        <w:right w:val="none" w:sz="0" w:space="0" w:color="auto"/>
      </w:divBdr>
    </w:div>
    <w:div w:id="1367440079">
      <w:bodyDiv w:val="1"/>
      <w:marLeft w:val="0"/>
      <w:marRight w:val="0"/>
      <w:marTop w:val="0"/>
      <w:marBottom w:val="0"/>
      <w:divBdr>
        <w:top w:val="none" w:sz="0" w:space="0" w:color="auto"/>
        <w:left w:val="none" w:sz="0" w:space="0" w:color="auto"/>
        <w:bottom w:val="none" w:sz="0" w:space="0" w:color="auto"/>
        <w:right w:val="none" w:sz="0" w:space="0" w:color="auto"/>
      </w:divBdr>
    </w:div>
    <w:div w:id="1488590928">
      <w:bodyDiv w:val="1"/>
      <w:marLeft w:val="0"/>
      <w:marRight w:val="0"/>
      <w:marTop w:val="0"/>
      <w:marBottom w:val="0"/>
      <w:divBdr>
        <w:top w:val="none" w:sz="0" w:space="0" w:color="auto"/>
        <w:left w:val="none" w:sz="0" w:space="0" w:color="auto"/>
        <w:bottom w:val="none" w:sz="0" w:space="0" w:color="auto"/>
        <w:right w:val="none" w:sz="0" w:space="0" w:color="auto"/>
      </w:divBdr>
    </w:div>
    <w:div w:id="1513954414">
      <w:bodyDiv w:val="1"/>
      <w:marLeft w:val="0"/>
      <w:marRight w:val="0"/>
      <w:marTop w:val="0"/>
      <w:marBottom w:val="0"/>
      <w:divBdr>
        <w:top w:val="none" w:sz="0" w:space="0" w:color="auto"/>
        <w:left w:val="none" w:sz="0" w:space="0" w:color="auto"/>
        <w:bottom w:val="none" w:sz="0" w:space="0" w:color="auto"/>
        <w:right w:val="none" w:sz="0" w:space="0" w:color="auto"/>
      </w:divBdr>
    </w:div>
    <w:div w:id="1650018049">
      <w:bodyDiv w:val="1"/>
      <w:marLeft w:val="0"/>
      <w:marRight w:val="0"/>
      <w:marTop w:val="0"/>
      <w:marBottom w:val="0"/>
      <w:divBdr>
        <w:top w:val="none" w:sz="0" w:space="0" w:color="auto"/>
        <w:left w:val="none" w:sz="0" w:space="0" w:color="auto"/>
        <w:bottom w:val="none" w:sz="0" w:space="0" w:color="auto"/>
        <w:right w:val="none" w:sz="0" w:space="0" w:color="auto"/>
      </w:divBdr>
    </w:div>
    <w:div w:id="1717317763">
      <w:bodyDiv w:val="1"/>
      <w:marLeft w:val="0"/>
      <w:marRight w:val="0"/>
      <w:marTop w:val="0"/>
      <w:marBottom w:val="0"/>
      <w:divBdr>
        <w:top w:val="none" w:sz="0" w:space="0" w:color="auto"/>
        <w:left w:val="none" w:sz="0" w:space="0" w:color="auto"/>
        <w:bottom w:val="none" w:sz="0" w:space="0" w:color="auto"/>
        <w:right w:val="none" w:sz="0" w:space="0" w:color="auto"/>
      </w:divBdr>
      <w:divsChild>
        <w:div w:id="1162040555">
          <w:marLeft w:val="0"/>
          <w:marRight w:val="0"/>
          <w:marTop w:val="450"/>
          <w:marBottom w:val="0"/>
          <w:divBdr>
            <w:top w:val="none" w:sz="0" w:space="0" w:color="auto"/>
            <w:left w:val="none" w:sz="0" w:space="0" w:color="auto"/>
            <w:bottom w:val="none" w:sz="0" w:space="0" w:color="auto"/>
            <w:right w:val="none" w:sz="0" w:space="0" w:color="auto"/>
          </w:divBdr>
        </w:div>
      </w:divsChild>
    </w:div>
    <w:div w:id="2009168716">
      <w:bodyDiv w:val="1"/>
      <w:marLeft w:val="0"/>
      <w:marRight w:val="0"/>
      <w:marTop w:val="0"/>
      <w:marBottom w:val="0"/>
      <w:divBdr>
        <w:top w:val="none" w:sz="0" w:space="0" w:color="auto"/>
        <w:left w:val="none" w:sz="0" w:space="0" w:color="auto"/>
        <w:bottom w:val="none" w:sz="0" w:space="0" w:color="auto"/>
        <w:right w:val="none" w:sz="0" w:space="0" w:color="auto"/>
      </w:divBdr>
    </w:div>
    <w:div w:id="2031640909">
      <w:bodyDiv w:val="1"/>
      <w:marLeft w:val="0"/>
      <w:marRight w:val="0"/>
      <w:marTop w:val="0"/>
      <w:marBottom w:val="0"/>
      <w:divBdr>
        <w:top w:val="none" w:sz="0" w:space="0" w:color="auto"/>
        <w:left w:val="none" w:sz="0" w:space="0" w:color="auto"/>
        <w:bottom w:val="none" w:sz="0" w:space="0" w:color="auto"/>
        <w:right w:val="none" w:sz="0" w:space="0" w:color="auto"/>
      </w:divBdr>
    </w:div>
    <w:div w:id="21414569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MÜC12</b:Tag>
    <b:SourceType>Book</b:SourceType>
    <b:Guid>{511E13B4-A7EF-174E-829B-BBC629B370C3}</b:Guid>
    <b:Author>
      <b:Author>
        <b:NameList>
          <b:Person>
            <b:Last>MARTÍNEZ</b:Last>
            <b:First>MÜCH</b:First>
            <b:Middle>GALINDO GARCIA</b:Middle>
          </b:Person>
        </b:NameList>
      </b:Author>
    </b:Author>
    <b:Title>Fundamentos de Administración</b:Title>
    <b:City>Madrid</b:City>
    <b:CountryRegion>España</b:CountryRegion>
    <b:Publisher>Trillas</b:Publisher>
    <b:Year>2012</b:Year>
    <b:Pages>64</b:Pages>
    <b:RefOrder>1</b:RefOrder>
  </b:Source>
  <b:Source>
    <b:Tag>EZE</b:Tag>
    <b:SourceType>Book</b:SourceType>
    <b:Guid>{8C40C71C-4374-2E4D-B509-997D5C096057}</b:Guid>
    <b:Author>
      <b:Author>
        <b:NameList>
          <b:Person>
            <b:Last>AZCANIO</b:Last>
            <b:First>EZEQUIEL</b:First>
            <b:Middle>GALVEZ</b:Middle>
          </b:Person>
        </b:NameList>
      </b:Author>
    </b:Author>
    <b:Title>Planeación Estratégica en los Negocios</b:Title>
    <b:City>Barcelona</b:City>
    <b:CountryRegion>España</b:CountryRegion>
    <b:Publisher>ECASA</b:Publisher>
    <b:Pages>13-16</b:Pages>
    <b:RefOrder>2</b:RefOrder>
  </b:Source>
  <b:Source>
    <b:Tag>TJA10</b:Tag>
    <b:SourceType>Book</b:SourceType>
    <b:Guid>{3E4A67EE-1D3B-A94F-9CDD-1FF14F696C48}</b:Guid>
    <b:Author>
      <b:Author>
        <b:NameList>
          <b:Person>
            <b:Last>ARAIZA</b:Last>
            <b:First>T.</b:First>
            <b:Middle>JAIME GÓMEZ MONT</b:Middle>
          </b:Person>
        </b:NameList>
      </b:Author>
    </b:Author>
    <b:Title>Administración Moderna</b:Title>
    <b:City>México, DF</b:City>
    <b:CountryRegion>México</b:CountryRegion>
    <b:Publisher>Interamericana</b:Publisher>
    <b:Year>2010</b:Year>
    <b:Pages>85</b:Pages>
    <b:RefOrder>3</b:RefOrder>
  </b:Source>
</b:Sources>
</file>

<file path=customXml/itemProps1.xml><?xml version="1.0" encoding="utf-8"?>
<ds:datastoreItem xmlns:ds="http://schemas.openxmlformats.org/officeDocument/2006/customXml" ds:itemID="{0E8CBD7A-9390-464D-8441-CDF7A2EEC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1624</Words>
  <Characters>8938</Characters>
  <Application>Microsoft Macintosh Word</Application>
  <DocSecurity>0</DocSecurity>
  <Lines>74</Lines>
  <Paragraphs>21</Paragraphs>
  <ScaleCrop>false</ScaleCrop>
  <Company/>
  <LinksUpToDate>false</LinksUpToDate>
  <CharactersWithSpaces>10541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 Aguilera</dc:creator>
  <cp:keywords/>
  <dc:description/>
  <cp:lastModifiedBy>José Ma. Aguilera</cp:lastModifiedBy>
  <cp:revision>4</cp:revision>
  <dcterms:created xsi:type="dcterms:W3CDTF">2015-12-06T02:30:00Z</dcterms:created>
  <dcterms:modified xsi:type="dcterms:W3CDTF">2015-12-06T04:23:00Z</dcterms:modified>
</cp:coreProperties>
</file>