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3C92" w:rsidRDefault="00EA3C92" w:rsidP="00F86AFC">
      <w:pPr>
        <w:pStyle w:val="NormalWeb"/>
        <w:shd w:val="clear" w:color="auto" w:fill="FFFFFF"/>
        <w:spacing w:before="0" w:beforeAutospacing="0" w:after="0" w:afterAutospacing="0" w:line="360" w:lineRule="auto"/>
        <w:jc w:val="center"/>
        <w:rPr>
          <w:rStyle w:val="Textoennegrita"/>
          <w:rFonts w:ascii="Arial" w:hAnsi="Arial" w:cs="Arial"/>
          <w:color w:val="222222"/>
          <w:sz w:val="28"/>
          <w:szCs w:val="28"/>
        </w:rPr>
      </w:pPr>
    </w:p>
    <w:p w:rsidR="007D08D3" w:rsidRPr="00A957A4" w:rsidRDefault="007D08D3" w:rsidP="00F86AFC">
      <w:pPr>
        <w:pStyle w:val="NormalWeb"/>
        <w:shd w:val="clear" w:color="auto" w:fill="FFFFFF"/>
        <w:spacing w:before="0" w:beforeAutospacing="0" w:after="0" w:afterAutospacing="0" w:line="360" w:lineRule="auto"/>
        <w:jc w:val="center"/>
        <w:rPr>
          <w:rFonts w:ascii="Arial" w:hAnsi="Arial" w:cs="Arial"/>
          <w:color w:val="222222"/>
          <w:sz w:val="28"/>
          <w:szCs w:val="28"/>
        </w:rPr>
      </w:pPr>
      <w:r w:rsidRPr="00A957A4">
        <w:rPr>
          <w:rStyle w:val="Textoennegrita"/>
          <w:rFonts w:ascii="Arial" w:hAnsi="Arial" w:cs="Arial"/>
          <w:color w:val="222222"/>
          <w:sz w:val="28"/>
          <w:szCs w:val="28"/>
        </w:rPr>
        <w:t>Presupuestos Basados en Resultados, transparencia y rendición de cuentas</w:t>
      </w:r>
    </w:p>
    <w:p w:rsidR="00A957A4" w:rsidRDefault="00A957A4" w:rsidP="00F86AFC">
      <w:pPr>
        <w:spacing w:line="360" w:lineRule="auto"/>
        <w:jc w:val="both"/>
        <w:rPr>
          <w:rFonts w:ascii="Arial" w:hAnsi="Arial" w:cs="Arial"/>
          <w:sz w:val="24"/>
          <w:szCs w:val="24"/>
        </w:rPr>
      </w:pPr>
    </w:p>
    <w:p w:rsidR="007D08D3" w:rsidRPr="00F86AFC" w:rsidRDefault="00D6448C" w:rsidP="00F86AFC">
      <w:pPr>
        <w:spacing w:line="360" w:lineRule="auto"/>
        <w:jc w:val="both"/>
        <w:rPr>
          <w:rFonts w:ascii="Arial" w:hAnsi="Arial" w:cs="Arial"/>
          <w:sz w:val="24"/>
          <w:szCs w:val="24"/>
        </w:rPr>
      </w:pPr>
      <w:r w:rsidRPr="00F86AFC">
        <w:rPr>
          <w:rFonts w:ascii="Arial" w:hAnsi="Arial" w:cs="Arial"/>
          <w:sz w:val="24"/>
          <w:szCs w:val="24"/>
        </w:rPr>
        <w:t xml:space="preserve">El presupuesto basado en resultados, es una manifestación de la Nueva Gestión Pública (NGP), tiene como fines generar información que permita a los gobiernos tomar decisiones eficientes y acertadas </w:t>
      </w:r>
      <w:r w:rsidR="00CD3662">
        <w:rPr>
          <w:rFonts w:ascii="Arial" w:hAnsi="Arial" w:cs="Arial"/>
          <w:sz w:val="24"/>
          <w:szCs w:val="24"/>
        </w:rPr>
        <w:t>en materia de gasto.</w:t>
      </w:r>
      <w:r w:rsidR="00CD3662">
        <w:rPr>
          <w:rStyle w:val="Refdenotaalpie"/>
          <w:rFonts w:ascii="Arial" w:hAnsi="Arial" w:cs="Arial"/>
          <w:sz w:val="24"/>
          <w:szCs w:val="24"/>
        </w:rPr>
        <w:footnoteReference w:id="1"/>
      </w:r>
      <w:r w:rsidR="00F86AFC" w:rsidRPr="00F86AFC">
        <w:rPr>
          <w:rFonts w:ascii="Arial" w:hAnsi="Arial" w:cs="Arial"/>
          <w:sz w:val="24"/>
          <w:szCs w:val="24"/>
        </w:rPr>
        <w:t xml:space="preserve"> </w:t>
      </w:r>
    </w:p>
    <w:p w:rsidR="00D07AD5" w:rsidRPr="00F86AFC" w:rsidRDefault="007D08D3" w:rsidP="00F86AFC">
      <w:pPr>
        <w:spacing w:line="360" w:lineRule="auto"/>
        <w:jc w:val="both"/>
        <w:rPr>
          <w:rFonts w:ascii="Arial" w:hAnsi="Arial" w:cs="Arial"/>
          <w:sz w:val="24"/>
          <w:szCs w:val="24"/>
        </w:rPr>
      </w:pPr>
      <w:r w:rsidRPr="00F86AFC">
        <w:rPr>
          <w:rFonts w:ascii="Arial" w:hAnsi="Arial" w:cs="Arial"/>
          <w:sz w:val="24"/>
          <w:szCs w:val="24"/>
        </w:rPr>
        <w:t xml:space="preserve">Un </w:t>
      </w:r>
      <w:proofErr w:type="spellStart"/>
      <w:r w:rsidRPr="00F86AFC">
        <w:rPr>
          <w:rFonts w:ascii="Arial" w:hAnsi="Arial" w:cs="Arial"/>
          <w:sz w:val="24"/>
          <w:szCs w:val="24"/>
        </w:rPr>
        <w:t>PbR</w:t>
      </w:r>
      <w:proofErr w:type="spellEnd"/>
      <w:r w:rsidRPr="00F86AFC">
        <w:rPr>
          <w:rFonts w:ascii="Arial" w:hAnsi="Arial" w:cs="Arial"/>
          <w:sz w:val="24"/>
          <w:szCs w:val="24"/>
        </w:rPr>
        <w:t xml:space="preserve"> puede ser un instrumento para lograr un gasto público eficiente y eficaz, mejorando la rendición de cuentas. Sin ello, políticamente, no puede justificarse socialmente actuar en el necesario aumento de la tributación”. </w:t>
      </w:r>
      <w:r w:rsidR="00CD3662">
        <w:rPr>
          <w:rStyle w:val="Refdenotaalpie"/>
          <w:rFonts w:ascii="Arial" w:hAnsi="Arial" w:cs="Arial"/>
          <w:sz w:val="24"/>
          <w:szCs w:val="24"/>
        </w:rPr>
        <w:footnoteReference w:id="2"/>
      </w:r>
    </w:p>
    <w:p w:rsidR="007D08D3" w:rsidRDefault="007D08D3" w:rsidP="00F86AFC">
      <w:pPr>
        <w:spacing w:line="360" w:lineRule="auto"/>
        <w:jc w:val="both"/>
        <w:rPr>
          <w:rFonts w:ascii="Arial" w:hAnsi="Arial" w:cs="Arial"/>
          <w:sz w:val="24"/>
          <w:szCs w:val="24"/>
        </w:rPr>
      </w:pPr>
      <w:r w:rsidRPr="00F86AFC">
        <w:rPr>
          <w:rFonts w:ascii="Arial" w:hAnsi="Arial" w:cs="Arial"/>
          <w:sz w:val="24"/>
          <w:szCs w:val="24"/>
        </w:rPr>
        <w:t>La esencia del Presupuesto basado en Resultados es la de ayudar a garantizar a los ciudadanos que los recursos que recibe el gobierno sean usados de la mejor manera posible, es una herramienta, no de planeación sino, de optimizaci</w:t>
      </w:r>
      <w:r w:rsidR="00D07AD5" w:rsidRPr="00F86AFC">
        <w:rPr>
          <w:rFonts w:ascii="Arial" w:hAnsi="Arial" w:cs="Arial"/>
          <w:sz w:val="24"/>
          <w:szCs w:val="24"/>
        </w:rPr>
        <w:t>ón de los recursos públicos.</w:t>
      </w:r>
      <w:r w:rsidR="00CD3662">
        <w:rPr>
          <w:rFonts w:ascii="Arial" w:hAnsi="Arial" w:cs="Arial"/>
          <w:sz w:val="24"/>
          <w:szCs w:val="24"/>
        </w:rPr>
        <w:t xml:space="preserve"> </w:t>
      </w:r>
      <w:r w:rsidR="00CD3662">
        <w:rPr>
          <w:rStyle w:val="Refdenotaalpie"/>
          <w:rFonts w:ascii="Arial" w:hAnsi="Arial" w:cs="Arial"/>
          <w:sz w:val="24"/>
          <w:szCs w:val="24"/>
        </w:rPr>
        <w:footnoteReference w:id="3"/>
      </w:r>
      <w:r w:rsidR="00D07AD5" w:rsidRPr="00F86AFC">
        <w:rPr>
          <w:rFonts w:ascii="Arial" w:hAnsi="Arial" w:cs="Arial"/>
          <w:sz w:val="24"/>
          <w:szCs w:val="24"/>
        </w:rPr>
        <w:t xml:space="preserve"> </w:t>
      </w:r>
      <w:r w:rsidR="00CD3662">
        <w:rPr>
          <w:rFonts w:ascii="Arial" w:hAnsi="Arial" w:cs="Arial"/>
          <w:sz w:val="24"/>
          <w:szCs w:val="24"/>
        </w:rPr>
        <w:t xml:space="preserve"> </w:t>
      </w:r>
    </w:p>
    <w:p w:rsidR="00EC5454" w:rsidRDefault="00F86AFC" w:rsidP="00F86AFC">
      <w:pPr>
        <w:spacing w:line="360" w:lineRule="auto"/>
        <w:jc w:val="both"/>
        <w:rPr>
          <w:rFonts w:ascii="Arial" w:hAnsi="Arial" w:cs="Arial"/>
          <w:sz w:val="24"/>
          <w:szCs w:val="24"/>
        </w:rPr>
      </w:pPr>
      <w:r>
        <w:rPr>
          <w:rFonts w:ascii="Arial" w:hAnsi="Arial" w:cs="Arial"/>
          <w:sz w:val="24"/>
          <w:szCs w:val="24"/>
        </w:rPr>
        <w:t xml:space="preserve">Por medio del presupuesto y lo que ahí se estipula, permite a la </w:t>
      </w:r>
      <w:r w:rsidRPr="00F86AFC">
        <w:rPr>
          <w:rFonts w:ascii="Arial" w:hAnsi="Arial" w:cs="Arial"/>
          <w:sz w:val="24"/>
          <w:szCs w:val="24"/>
        </w:rPr>
        <w:t>Rendición</w:t>
      </w:r>
      <w:r>
        <w:rPr>
          <w:rFonts w:ascii="Arial" w:hAnsi="Arial" w:cs="Arial"/>
          <w:sz w:val="24"/>
          <w:szCs w:val="24"/>
        </w:rPr>
        <w:t xml:space="preserve"> de cuentas.  Q</w:t>
      </w:r>
      <w:r w:rsidRPr="00F86AFC">
        <w:rPr>
          <w:rFonts w:ascii="Arial" w:hAnsi="Arial" w:cs="Arial"/>
          <w:sz w:val="24"/>
          <w:szCs w:val="24"/>
        </w:rPr>
        <w:t>uienes deben usar los recursos para producir los logros de en los tiempos previstos (los responsables), y quienes deben aprobarlos, en este sentido los planes deben ser considerados como contratos entre partes y dan lugar a la asignación de recursos, generando obligación en generar informes sobre su cumplimiento y rendición de cuentas.</w:t>
      </w:r>
      <w:r w:rsidR="00A957A4">
        <w:rPr>
          <w:rStyle w:val="Refdenotaalpie"/>
          <w:rFonts w:ascii="Arial" w:hAnsi="Arial" w:cs="Arial"/>
          <w:sz w:val="24"/>
          <w:szCs w:val="24"/>
        </w:rPr>
        <w:footnoteReference w:id="4"/>
      </w:r>
      <w:r w:rsidRPr="00F86AFC">
        <w:rPr>
          <w:rFonts w:ascii="Arial" w:hAnsi="Arial" w:cs="Arial"/>
          <w:sz w:val="24"/>
          <w:szCs w:val="24"/>
        </w:rPr>
        <w:t xml:space="preserve"> </w:t>
      </w:r>
    </w:p>
    <w:p w:rsidR="00D95BD3" w:rsidRPr="00F86AFC" w:rsidRDefault="00D95BD3" w:rsidP="00D95BD3">
      <w:pPr>
        <w:spacing w:line="360" w:lineRule="auto"/>
        <w:jc w:val="both"/>
        <w:rPr>
          <w:rFonts w:ascii="Arial" w:hAnsi="Arial" w:cs="Arial"/>
          <w:sz w:val="24"/>
          <w:szCs w:val="24"/>
        </w:rPr>
      </w:pPr>
      <w:r>
        <w:rPr>
          <w:rFonts w:ascii="Arial" w:hAnsi="Arial" w:cs="Arial"/>
          <w:sz w:val="24"/>
          <w:szCs w:val="24"/>
        </w:rPr>
        <w:t>L</w:t>
      </w:r>
      <w:r w:rsidRPr="00F86AFC">
        <w:rPr>
          <w:rFonts w:ascii="Arial" w:hAnsi="Arial" w:cs="Arial"/>
          <w:sz w:val="24"/>
          <w:szCs w:val="24"/>
        </w:rPr>
        <w:t>a transparencia presupuestaria sirve como instrumento de rendición de cuentas, control en la discrecionalidad de los gobernantes, mecanismo para reducir la</w:t>
      </w:r>
      <w:r w:rsidR="00EA3C92">
        <w:rPr>
          <w:rFonts w:ascii="Arial" w:hAnsi="Arial" w:cs="Arial"/>
          <w:sz w:val="24"/>
          <w:szCs w:val="24"/>
        </w:rPr>
        <w:t xml:space="preserve"> </w:t>
      </w:r>
      <w:bookmarkStart w:id="0" w:name="_GoBack"/>
      <w:bookmarkEnd w:id="0"/>
      <w:r w:rsidRPr="00F86AFC">
        <w:rPr>
          <w:rFonts w:ascii="Arial" w:hAnsi="Arial" w:cs="Arial"/>
          <w:sz w:val="24"/>
          <w:szCs w:val="24"/>
        </w:rPr>
        <w:lastRenderedPageBreak/>
        <w:t>corrupción, impulsor de mejoras en las políticas públicas y contribuye para promo</w:t>
      </w:r>
      <w:r w:rsidR="00A957A4">
        <w:rPr>
          <w:rFonts w:ascii="Arial" w:hAnsi="Arial" w:cs="Arial"/>
          <w:sz w:val="24"/>
          <w:szCs w:val="24"/>
        </w:rPr>
        <w:t>ver la participación ciudadana”</w:t>
      </w:r>
      <w:r w:rsidR="00A957A4">
        <w:rPr>
          <w:rStyle w:val="Refdenotaalpie"/>
          <w:rFonts w:ascii="Arial" w:hAnsi="Arial" w:cs="Arial"/>
          <w:sz w:val="24"/>
          <w:szCs w:val="24"/>
        </w:rPr>
        <w:footnoteReference w:id="5"/>
      </w:r>
    </w:p>
    <w:p w:rsidR="00D95BD3" w:rsidRDefault="00D95BD3" w:rsidP="00D95BD3">
      <w:pPr>
        <w:spacing w:line="360" w:lineRule="auto"/>
        <w:jc w:val="both"/>
        <w:rPr>
          <w:rFonts w:ascii="Arial" w:hAnsi="Arial" w:cs="Arial"/>
          <w:sz w:val="24"/>
          <w:szCs w:val="24"/>
        </w:rPr>
      </w:pPr>
      <w:r w:rsidRPr="00F86AFC">
        <w:rPr>
          <w:rFonts w:ascii="Arial" w:hAnsi="Arial" w:cs="Arial"/>
          <w:sz w:val="24"/>
          <w:szCs w:val="24"/>
        </w:rPr>
        <w:t xml:space="preserve">La transparencia es el flujo de información económica, social y política a los ciudadanos. Para que pueda ser usada en el proceso de Rendición de cuentas. Transparencia Pública es aquella situación que la ciudadanía tiene acceso a la a la información que genera el sector público. </w:t>
      </w:r>
      <w:r w:rsidR="00A957A4">
        <w:rPr>
          <w:rStyle w:val="Refdenotaalpie"/>
          <w:rFonts w:ascii="Arial" w:hAnsi="Arial" w:cs="Arial"/>
          <w:sz w:val="24"/>
          <w:szCs w:val="24"/>
        </w:rPr>
        <w:footnoteReference w:id="6"/>
      </w:r>
    </w:p>
    <w:p w:rsidR="004B45FF" w:rsidRDefault="00EC5454" w:rsidP="00EC5454">
      <w:pPr>
        <w:spacing w:line="360" w:lineRule="auto"/>
        <w:jc w:val="both"/>
        <w:rPr>
          <w:rFonts w:ascii="Arial" w:hAnsi="Arial" w:cs="Arial"/>
          <w:sz w:val="24"/>
          <w:szCs w:val="24"/>
        </w:rPr>
      </w:pPr>
      <w:r>
        <w:rPr>
          <w:rFonts w:ascii="Arial" w:hAnsi="Arial" w:cs="Arial"/>
          <w:sz w:val="24"/>
          <w:szCs w:val="24"/>
        </w:rPr>
        <w:t>El presupuesto es la cantidad de dinero que se estima que será necesar</w:t>
      </w:r>
      <w:r w:rsidR="00A957A4">
        <w:rPr>
          <w:rFonts w:ascii="Arial" w:hAnsi="Arial" w:cs="Arial"/>
          <w:sz w:val="24"/>
          <w:szCs w:val="24"/>
        </w:rPr>
        <w:t>io para ciertas actividades, y que con éste se permita el desarrollo de la actividad.</w:t>
      </w:r>
      <w:r w:rsidR="004B45FF">
        <w:rPr>
          <w:rFonts w:ascii="Arial" w:hAnsi="Arial" w:cs="Arial"/>
          <w:sz w:val="24"/>
          <w:szCs w:val="24"/>
        </w:rPr>
        <w:t xml:space="preserve"> El presupuesto permite tener </w:t>
      </w:r>
      <w:r>
        <w:rPr>
          <w:rFonts w:ascii="Arial" w:hAnsi="Arial" w:cs="Arial"/>
          <w:sz w:val="24"/>
          <w:szCs w:val="24"/>
        </w:rPr>
        <w:t xml:space="preserve">una previsión, proyección, cuyo objetivo es cumplir con lo que se establece en ella. </w:t>
      </w:r>
    </w:p>
    <w:p w:rsidR="00EC5454" w:rsidRDefault="00EC5454" w:rsidP="00EC5454">
      <w:pPr>
        <w:spacing w:line="360" w:lineRule="auto"/>
        <w:jc w:val="both"/>
        <w:rPr>
          <w:rFonts w:ascii="Arial" w:hAnsi="Arial" w:cs="Arial"/>
          <w:sz w:val="24"/>
          <w:szCs w:val="24"/>
        </w:rPr>
      </w:pPr>
      <w:r>
        <w:rPr>
          <w:rFonts w:ascii="Arial" w:hAnsi="Arial" w:cs="Arial"/>
          <w:sz w:val="24"/>
          <w:szCs w:val="24"/>
        </w:rPr>
        <w:t>En el concepto público, e</w:t>
      </w:r>
      <w:r w:rsidRPr="00F86AFC">
        <w:rPr>
          <w:rFonts w:ascii="Arial" w:hAnsi="Arial" w:cs="Arial"/>
          <w:sz w:val="24"/>
          <w:szCs w:val="24"/>
        </w:rPr>
        <w:t>l presupuesto  reflejan las acciones y proyectos qu</w:t>
      </w:r>
      <w:r w:rsidR="004B45FF">
        <w:rPr>
          <w:rFonts w:ascii="Arial" w:hAnsi="Arial" w:cs="Arial"/>
          <w:sz w:val="24"/>
          <w:szCs w:val="24"/>
        </w:rPr>
        <w:t>e el gobierno tiene interés</w:t>
      </w:r>
      <w:r w:rsidRPr="00F86AFC">
        <w:rPr>
          <w:rFonts w:ascii="Arial" w:hAnsi="Arial" w:cs="Arial"/>
          <w:sz w:val="24"/>
          <w:szCs w:val="24"/>
        </w:rPr>
        <w:t xml:space="preserve"> en apoyar. El </w:t>
      </w:r>
      <w:r>
        <w:rPr>
          <w:rFonts w:ascii="Arial" w:hAnsi="Arial" w:cs="Arial"/>
          <w:sz w:val="24"/>
          <w:szCs w:val="24"/>
        </w:rPr>
        <w:t>Presupuesto basado en Resultados</w:t>
      </w:r>
      <w:r w:rsidRPr="00F86AFC">
        <w:rPr>
          <w:rFonts w:ascii="Arial" w:hAnsi="Arial" w:cs="Arial"/>
          <w:sz w:val="24"/>
          <w:szCs w:val="24"/>
        </w:rPr>
        <w:t xml:space="preserve"> es un sistema</w:t>
      </w:r>
      <w:r>
        <w:rPr>
          <w:rFonts w:ascii="Arial" w:hAnsi="Arial" w:cs="Arial"/>
          <w:sz w:val="24"/>
          <w:szCs w:val="24"/>
        </w:rPr>
        <w:t>, un</w:t>
      </w:r>
      <w:r w:rsidRPr="00F86AFC">
        <w:rPr>
          <w:rFonts w:ascii="Arial" w:hAnsi="Arial" w:cs="Arial"/>
          <w:sz w:val="24"/>
          <w:szCs w:val="24"/>
        </w:rPr>
        <w:t xml:space="preserve"> conjunto de</w:t>
      </w:r>
      <w:r w:rsidR="00A957A4">
        <w:rPr>
          <w:rFonts w:ascii="Arial" w:hAnsi="Arial" w:cs="Arial"/>
          <w:sz w:val="24"/>
          <w:szCs w:val="24"/>
        </w:rPr>
        <w:t xml:space="preserve"> actividades y</w:t>
      </w:r>
      <w:r w:rsidRPr="00F86AFC">
        <w:rPr>
          <w:rFonts w:ascii="Arial" w:hAnsi="Arial" w:cs="Arial"/>
          <w:sz w:val="24"/>
          <w:szCs w:val="24"/>
        </w:rPr>
        <w:t xml:space="preserve"> herramientas para lograr un uso más eficiente de los recursos públicos, el cual facilita las decisiones en un ente público, al basarse en resultados permite motivar al personal</w:t>
      </w:r>
      <w:r w:rsidR="004B45FF">
        <w:rPr>
          <w:rFonts w:ascii="Arial" w:hAnsi="Arial" w:cs="Arial"/>
          <w:sz w:val="24"/>
          <w:szCs w:val="24"/>
        </w:rPr>
        <w:t xml:space="preserve"> y que ellos se involucren en la consecución de los resultados </w:t>
      </w:r>
      <w:r w:rsidRPr="00F86AFC">
        <w:rPr>
          <w:rFonts w:ascii="Arial" w:hAnsi="Arial" w:cs="Arial"/>
          <w:sz w:val="24"/>
          <w:szCs w:val="24"/>
        </w:rPr>
        <w:t xml:space="preserve">esperados, mejorando la calidad de las actividades y del gasto público promoviendo así una mejor Rendición de Cuentas y Transparencia. </w:t>
      </w:r>
    </w:p>
    <w:p w:rsidR="005A070D" w:rsidRPr="00F86AFC" w:rsidRDefault="005A070D" w:rsidP="005A070D">
      <w:pPr>
        <w:spacing w:line="360" w:lineRule="auto"/>
        <w:jc w:val="both"/>
        <w:rPr>
          <w:rFonts w:ascii="Arial" w:hAnsi="Arial" w:cs="Arial"/>
          <w:sz w:val="24"/>
          <w:szCs w:val="24"/>
        </w:rPr>
      </w:pPr>
      <w:r w:rsidRPr="00F86AFC">
        <w:rPr>
          <w:rFonts w:ascii="Arial" w:hAnsi="Arial" w:cs="Arial"/>
          <w:sz w:val="24"/>
          <w:szCs w:val="24"/>
        </w:rPr>
        <w:t>Para una implementación, consolidac</w:t>
      </w:r>
      <w:r w:rsidR="004B45FF">
        <w:rPr>
          <w:rFonts w:ascii="Arial" w:hAnsi="Arial" w:cs="Arial"/>
          <w:sz w:val="24"/>
          <w:szCs w:val="24"/>
        </w:rPr>
        <w:t xml:space="preserve">ión y operación adecuada del </w:t>
      </w:r>
      <w:proofErr w:type="spellStart"/>
      <w:r w:rsidR="004B45FF">
        <w:rPr>
          <w:rFonts w:ascii="Arial" w:hAnsi="Arial" w:cs="Arial"/>
          <w:sz w:val="24"/>
          <w:szCs w:val="24"/>
        </w:rPr>
        <w:t>PbR</w:t>
      </w:r>
      <w:proofErr w:type="spellEnd"/>
      <w:r w:rsidRPr="00F86AFC">
        <w:rPr>
          <w:rFonts w:ascii="Arial" w:hAnsi="Arial" w:cs="Arial"/>
          <w:sz w:val="24"/>
          <w:szCs w:val="24"/>
        </w:rPr>
        <w:t xml:space="preserve"> se debe considerar la totalidad de sus factores. </w:t>
      </w:r>
      <w:r>
        <w:rPr>
          <w:rFonts w:ascii="Arial" w:hAnsi="Arial" w:cs="Arial"/>
          <w:sz w:val="24"/>
          <w:szCs w:val="24"/>
        </w:rPr>
        <w:t xml:space="preserve">Uno </w:t>
      </w:r>
      <w:r w:rsidR="004B45FF">
        <w:rPr>
          <w:rFonts w:ascii="Arial" w:hAnsi="Arial" w:cs="Arial"/>
          <w:sz w:val="24"/>
          <w:szCs w:val="24"/>
        </w:rPr>
        <w:t>de los</w:t>
      </w:r>
      <w:r>
        <w:rPr>
          <w:rFonts w:ascii="Arial" w:hAnsi="Arial" w:cs="Arial"/>
          <w:sz w:val="24"/>
          <w:szCs w:val="24"/>
        </w:rPr>
        <w:t xml:space="preserve"> más relevante</w:t>
      </w:r>
      <w:r w:rsidR="004B45FF">
        <w:rPr>
          <w:rFonts w:ascii="Arial" w:hAnsi="Arial" w:cs="Arial"/>
          <w:sz w:val="24"/>
          <w:szCs w:val="24"/>
        </w:rPr>
        <w:t>s</w:t>
      </w:r>
      <w:r>
        <w:rPr>
          <w:rFonts w:ascii="Arial" w:hAnsi="Arial" w:cs="Arial"/>
          <w:sz w:val="24"/>
          <w:szCs w:val="24"/>
        </w:rPr>
        <w:t xml:space="preserve"> es el de </w:t>
      </w:r>
      <w:r w:rsidRPr="00F86AFC">
        <w:rPr>
          <w:rFonts w:ascii="Arial" w:hAnsi="Arial" w:cs="Arial"/>
          <w:sz w:val="24"/>
          <w:szCs w:val="24"/>
        </w:rPr>
        <w:t xml:space="preserve"> evaluación del desempeño de las políticas públicas y los programas presupuestarios, </w:t>
      </w:r>
      <w:r>
        <w:rPr>
          <w:rFonts w:ascii="Arial" w:hAnsi="Arial" w:cs="Arial"/>
          <w:sz w:val="24"/>
          <w:szCs w:val="24"/>
        </w:rPr>
        <w:t xml:space="preserve">que </w:t>
      </w:r>
      <w:r w:rsidRPr="00F86AFC">
        <w:rPr>
          <w:rFonts w:ascii="Arial" w:hAnsi="Arial" w:cs="Arial"/>
          <w:sz w:val="24"/>
          <w:szCs w:val="24"/>
        </w:rPr>
        <w:t>permita a los gobiernos tomar decisiones acertadas y eficientes, respecto a las prioridades y distribución del gasto.</w:t>
      </w:r>
      <w:r>
        <w:rPr>
          <w:rFonts w:ascii="Arial" w:hAnsi="Arial" w:cs="Arial"/>
          <w:sz w:val="24"/>
          <w:szCs w:val="24"/>
        </w:rPr>
        <w:t xml:space="preserve"> </w:t>
      </w:r>
      <w:r w:rsidRPr="00F86AFC">
        <w:rPr>
          <w:rFonts w:ascii="Arial" w:hAnsi="Arial" w:cs="Arial"/>
          <w:sz w:val="24"/>
          <w:szCs w:val="24"/>
        </w:rPr>
        <w:t>Realizando un manual</w:t>
      </w:r>
      <w:r>
        <w:rPr>
          <w:rFonts w:ascii="Arial" w:hAnsi="Arial" w:cs="Arial"/>
          <w:sz w:val="24"/>
          <w:szCs w:val="24"/>
        </w:rPr>
        <w:t xml:space="preserve"> o un presupuesto,</w:t>
      </w:r>
      <w:r w:rsidRPr="00F86AFC">
        <w:rPr>
          <w:rFonts w:ascii="Arial" w:hAnsi="Arial" w:cs="Arial"/>
          <w:sz w:val="24"/>
          <w:szCs w:val="24"/>
        </w:rPr>
        <w:t xml:space="preserve"> en donde indique herramientas y acciones a realizar, para mejorar la gestión pública, con esto permite mejorar el desempeño y </w:t>
      </w:r>
      <w:r w:rsidRPr="00F86AFC">
        <w:rPr>
          <w:rFonts w:ascii="Arial" w:hAnsi="Arial" w:cs="Arial"/>
          <w:sz w:val="24"/>
          <w:szCs w:val="24"/>
        </w:rPr>
        <w:lastRenderedPageBreak/>
        <w:t xml:space="preserve">aumentar las responsabilidad de cada persona que integra la institución, al evaluar el desempeño permite llegar a los resultados esperado. </w:t>
      </w:r>
    </w:p>
    <w:p w:rsidR="00EC5454" w:rsidRDefault="005A070D" w:rsidP="00D95BD3">
      <w:pPr>
        <w:spacing w:line="360" w:lineRule="auto"/>
        <w:jc w:val="both"/>
        <w:rPr>
          <w:rFonts w:ascii="Arial" w:hAnsi="Arial" w:cs="Arial"/>
          <w:sz w:val="24"/>
          <w:szCs w:val="24"/>
        </w:rPr>
      </w:pPr>
      <w:r w:rsidRPr="00F86AFC">
        <w:rPr>
          <w:rFonts w:ascii="Arial" w:hAnsi="Arial" w:cs="Arial"/>
          <w:sz w:val="24"/>
          <w:szCs w:val="24"/>
        </w:rPr>
        <w:t xml:space="preserve">Los resultados nos permiten una mejor rendición de cuentas, transparencia política, mejor toma de decisiones, mejorar el resultado. </w:t>
      </w:r>
    </w:p>
    <w:p w:rsidR="00D95BD3" w:rsidRPr="00F86AFC" w:rsidRDefault="00AC58FD" w:rsidP="00D95BD3">
      <w:pPr>
        <w:spacing w:line="360" w:lineRule="auto"/>
        <w:jc w:val="both"/>
        <w:rPr>
          <w:rFonts w:ascii="Arial" w:hAnsi="Arial" w:cs="Arial"/>
          <w:sz w:val="24"/>
          <w:szCs w:val="24"/>
        </w:rPr>
      </w:pPr>
      <w:r w:rsidRPr="00F86AFC">
        <w:rPr>
          <w:rFonts w:ascii="Arial" w:hAnsi="Arial" w:cs="Arial"/>
          <w:sz w:val="24"/>
          <w:szCs w:val="24"/>
        </w:rPr>
        <w:t xml:space="preserve">La evaluación del desempeño ha sido uno de los factores con un impacto positivo en la gestión del gasto público. Dicha evaluación genera información sobre la actuación de los ejecutores del gasto con relación al cumplimiento de metas y objetivos. </w:t>
      </w:r>
    </w:p>
    <w:p w:rsidR="00D95BD3" w:rsidRDefault="00BE0053" w:rsidP="00D95BD3">
      <w:pPr>
        <w:spacing w:line="360" w:lineRule="auto"/>
        <w:jc w:val="both"/>
        <w:rPr>
          <w:rFonts w:ascii="Arial" w:hAnsi="Arial" w:cs="Arial"/>
          <w:sz w:val="24"/>
          <w:szCs w:val="24"/>
        </w:rPr>
      </w:pPr>
      <w:r>
        <w:rPr>
          <w:rFonts w:ascii="Arial" w:hAnsi="Arial" w:cs="Arial"/>
          <w:sz w:val="24"/>
          <w:szCs w:val="24"/>
        </w:rPr>
        <w:t>Con el presupuesto y la evaluación</w:t>
      </w:r>
      <w:r w:rsidR="00B1685B">
        <w:rPr>
          <w:rFonts w:ascii="Arial" w:hAnsi="Arial" w:cs="Arial"/>
          <w:sz w:val="24"/>
          <w:szCs w:val="24"/>
        </w:rPr>
        <w:t xml:space="preserve">, </w:t>
      </w:r>
      <w:r>
        <w:rPr>
          <w:rFonts w:ascii="Arial" w:hAnsi="Arial" w:cs="Arial"/>
          <w:sz w:val="24"/>
          <w:szCs w:val="24"/>
        </w:rPr>
        <w:t xml:space="preserve"> permite mejorar</w:t>
      </w:r>
      <w:r w:rsidR="004B45FF">
        <w:rPr>
          <w:rFonts w:ascii="Arial" w:hAnsi="Arial" w:cs="Arial"/>
          <w:sz w:val="24"/>
          <w:szCs w:val="24"/>
        </w:rPr>
        <w:t xml:space="preserve"> el trabajo en </w:t>
      </w:r>
      <w:r w:rsidR="00D95BD3">
        <w:rPr>
          <w:rFonts w:ascii="Arial" w:hAnsi="Arial" w:cs="Arial"/>
          <w:sz w:val="24"/>
          <w:szCs w:val="24"/>
        </w:rPr>
        <w:t xml:space="preserve">las instituciones gubernamentales, reduce la incertidumbre en las organizaciones porque se tiene un presupuesto con objetivos claros que impulsan al logro del objetivo; permite que los objetivos sean conocidos por todos los participantes, y de esta forma ubicar de forma más efectiva los programas y con ellos brinda una mayor transparencia. </w:t>
      </w:r>
    </w:p>
    <w:p w:rsidR="002D3295" w:rsidRDefault="00AC58FD" w:rsidP="00F86AFC">
      <w:pPr>
        <w:spacing w:line="360" w:lineRule="auto"/>
        <w:jc w:val="both"/>
        <w:rPr>
          <w:rFonts w:ascii="Arial" w:hAnsi="Arial" w:cs="Arial"/>
          <w:sz w:val="24"/>
          <w:szCs w:val="24"/>
        </w:rPr>
      </w:pPr>
      <w:r w:rsidRPr="00F86AFC">
        <w:rPr>
          <w:rFonts w:ascii="Arial" w:hAnsi="Arial" w:cs="Arial"/>
          <w:sz w:val="24"/>
          <w:szCs w:val="24"/>
        </w:rPr>
        <w:t>La responsabilidad social, se refiere al compromiso u obligación de los miembros de la sociedad</w:t>
      </w:r>
      <w:r w:rsidR="002D3295" w:rsidRPr="00F86AFC">
        <w:rPr>
          <w:rFonts w:ascii="Arial" w:hAnsi="Arial" w:cs="Arial"/>
          <w:sz w:val="24"/>
          <w:szCs w:val="24"/>
        </w:rPr>
        <w:t>, es decir, los gobernantes tienen el compromiso de cuidar el gasto público y de dar cuenta de sus actos y resultados.</w:t>
      </w:r>
      <w:r w:rsidR="00B1685B">
        <w:rPr>
          <w:rFonts w:ascii="Arial" w:hAnsi="Arial" w:cs="Arial"/>
          <w:sz w:val="24"/>
          <w:szCs w:val="24"/>
        </w:rPr>
        <w:t xml:space="preserve"> </w:t>
      </w:r>
      <w:r w:rsidR="002D3295" w:rsidRPr="00F86AFC">
        <w:rPr>
          <w:rFonts w:ascii="Arial" w:hAnsi="Arial" w:cs="Arial"/>
          <w:sz w:val="24"/>
          <w:szCs w:val="24"/>
        </w:rPr>
        <w:t xml:space="preserve">“la rendición de cuentas presupone responsabilidad personal, pero ésta puede existir sin rendición de cuentas.  </w:t>
      </w:r>
      <w:r w:rsidR="00B1685B">
        <w:rPr>
          <w:rFonts w:ascii="Arial" w:hAnsi="Arial" w:cs="Arial"/>
          <w:sz w:val="24"/>
          <w:szCs w:val="24"/>
        </w:rPr>
        <w:t>P</w:t>
      </w:r>
      <w:r w:rsidR="002D3295" w:rsidRPr="00F86AFC">
        <w:rPr>
          <w:rFonts w:ascii="Arial" w:hAnsi="Arial" w:cs="Arial"/>
          <w:sz w:val="24"/>
          <w:szCs w:val="24"/>
        </w:rPr>
        <w:t>uede ser responsable por algo sin ser responsable frente a alguien”</w:t>
      </w:r>
      <w:r w:rsidR="002D3295" w:rsidRPr="00F86AFC">
        <w:rPr>
          <w:rFonts w:ascii="Arial" w:hAnsi="Arial" w:cs="Arial"/>
          <w:sz w:val="24"/>
          <w:szCs w:val="24"/>
        </w:rPr>
        <w:t xml:space="preserve"> </w:t>
      </w:r>
      <w:r w:rsidR="00BE0053">
        <w:rPr>
          <w:rStyle w:val="Refdenotaalpie"/>
          <w:rFonts w:ascii="Arial" w:hAnsi="Arial" w:cs="Arial"/>
          <w:sz w:val="24"/>
          <w:szCs w:val="24"/>
        </w:rPr>
        <w:footnoteReference w:id="7"/>
      </w:r>
    </w:p>
    <w:p w:rsidR="005A070D" w:rsidRPr="00F86AFC" w:rsidRDefault="005A070D" w:rsidP="00F86AFC">
      <w:pPr>
        <w:spacing w:line="360" w:lineRule="auto"/>
        <w:jc w:val="both"/>
        <w:rPr>
          <w:rFonts w:ascii="Arial" w:hAnsi="Arial" w:cs="Arial"/>
          <w:sz w:val="24"/>
          <w:szCs w:val="24"/>
        </w:rPr>
      </w:pPr>
      <w:r w:rsidRPr="00F86AFC">
        <w:rPr>
          <w:rFonts w:ascii="Arial" w:hAnsi="Arial" w:cs="Arial"/>
          <w:sz w:val="24"/>
          <w:szCs w:val="24"/>
        </w:rPr>
        <w:t>La rendición de cuentas es fundamental en una democracia</w:t>
      </w:r>
      <w:r w:rsidR="00B1685B">
        <w:rPr>
          <w:rFonts w:ascii="Arial" w:hAnsi="Arial" w:cs="Arial"/>
          <w:sz w:val="24"/>
          <w:szCs w:val="24"/>
        </w:rPr>
        <w:t xml:space="preserve">. </w:t>
      </w:r>
      <w:r w:rsidRPr="00F86AFC">
        <w:rPr>
          <w:rFonts w:ascii="Arial" w:hAnsi="Arial" w:cs="Arial"/>
          <w:sz w:val="24"/>
          <w:szCs w:val="24"/>
        </w:rPr>
        <w:t>La rendición de cuentas implica informar, explicar y justificar sobre las acciones de los servidores públicos en el cumplimiento de sus obligaciones</w:t>
      </w:r>
      <w:r w:rsidR="00B1685B">
        <w:rPr>
          <w:rFonts w:ascii="Arial" w:hAnsi="Arial" w:cs="Arial"/>
          <w:sz w:val="24"/>
          <w:szCs w:val="24"/>
        </w:rPr>
        <w:t>.</w:t>
      </w:r>
      <w:r w:rsidRPr="00F86AFC">
        <w:rPr>
          <w:rFonts w:ascii="Arial" w:hAnsi="Arial" w:cs="Arial"/>
          <w:sz w:val="24"/>
          <w:szCs w:val="24"/>
        </w:rPr>
        <w:t xml:space="preserve"> </w:t>
      </w:r>
      <w:r w:rsidR="00B1685B">
        <w:rPr>
          <w:rFonts w:ascii="Arial" w:hAnsi="Arial" w:cs="Arial"/>
          <w:sz w:val="24"/>
          <w:szCs w:val="24"/>
        </w:rPr>
        <w:t xml:space="preserve">Que </w:t>
      </w:r>
      <w:r w:rsidRPr="00F86AFC">
        <w:rPr>
          <w:rFonts w:ascii="Arial" w:hAnsi="Arial" w:cs="Arial"/>
          <w:sz w:val="24"/>
          <w:szCs w:val="24"/>
        </w:rPr>
        <w:t xml:space="preserve"> permita la transparencia y la participación ciudadana.</w:t>
      </w:r>
      <w:r>
        <w:rPr>
          <w:rFonts w:ascii="Arial" w:hAnsi="Arial" w:cs="Arial"/>
          <w:sz w:val="24"/>
          <w:szCs w:val="24"/>
        </w:rPr>
        <w:t xml:space="preserve"> </w:t>
      </w:r>
    </w:p>
    <w:p w:rsidR="00F920A6" w:rsidRPr="00F86AFC" w:rsidRDefault="002D3295" w:rsidP="00F86AFC">
      <w:pPr>
        <w:spacing w:line="360" w:lineRule="auto"/>
        <w:jc w:val="both"/>
        <w:rPr>
          <w:rFonts w:ascii="Arial" w:hAnsi="Arial" w:cs="Arial"/>
          <w:sz w:val="24"/>
          <w:szCs w:val="24"/>
        </w:rPr>
      </w:pPr>
      <w:r w:rsidRPr="00F86AFC">
        <w:rPr>
          <w:rFonts w:ascii="Arial" w:hAnsi="Arial" w:cs="Arial"/>
          <w:sz w:val="24"/>
          <w:szCs w:val="24"/>
        </w:rPr>
        <w:t>La rendición de cuentas, no es otra cosa que hacer responsable a los goberna</w:t>
      </w:r>
      <w:r w:rsidR="00794E67" w:rsidRPr="00F86AFC">
        <w:rPr>
          <w:rFonts w:ascii="Arial" w:hAnsi="Arial" w:cs="Arial"/>
          <w:sz w:val="24"/>
          <w:szCs w:val="24"/>
        </w:rPr>
        <w:t xml:space="preserve">ntes de sus actos y decisiones; y el derecho que los </w:t>
      </w:r>
      <w:r w:rsidR="00D83ED0" w:rsidRPr="00F86AFC">
        <w:rPr>
          <w:rFonts w:ascii="Arial" w:hAnsi="Arial" w:cs="Arial"/>
          <w:sz w:val="24"/>
          <w:szCs w:val="24"/>
        </w:rPr>
        <w:t>individuos</w:t>
      </w:r>
      <w:r w:rsidR="00794E67" w:rsidRPr="00F86AFC">
        <w:rPr>
          <w:rFonts w:ascii="Arial" w:hAnsi="Arial" w:cs="Arial"/>
          <w:sz w:val="24"/>
          <w:szCs w:val="24"/>
        </w:rPr>
        <w:t xml:space="preserve"> tenemos que </w:t>
      </w:r>
      <w:r w:rsidR="00A15EF1" w:rsidRPr="00F86AFC">
        <w:rPr>
          <w:rFonts w:ascii="Arial" w:hAnsi="Arial" w:cs="Arial"/>
          <w:sz w:val="24"/>
          <w:szCs w:val="24"/>
        </w:rPr>
        <w:t>las instituciones responsables y transparentes</w:t>
      </w:r>
      <w:r w:rsidR="00D83ED0" w:rsidRPr="00F86AFC">
        <w:rPr>
          <w:rFonts w:ascii="Arial" w:hAnsi="Arial" w:cs="Arial"/>
          <w:sz w:val="24"/>
          <w:szCs w:val="24"/>
        </w:rPr>
        <w:t xml:space="preserve">, donde permita visualizar en forma </w:t>
      </w:r>
      <w:r w:rsidR="00D83ED0" w:rsidRPr="00F86AFC">
        <w:rPr>
          <w:rFonts w:ascii="Arial" w:hAnsi="Arial" w:cs="Arial"/>
          <w:sz w:val="24"/>
          <w:szCs w:val="24"/>
        </w:rPr>
        <w:lastRenderedPageBreak/>
        <w:t xml:space="preserve">general el uso </w:t>
      </w:r>
      <w:r w:rsidR="004936A7" w:rsidRPr="00F86AFC">
        <w:rPr>
          <w:rFonts w:ascii="Arial" w:hAnsi="Arial" w:cs="Arial"/>
          <w:sz w:val="24"/>
          <w:szCs w:val="24"/>
        </w:rPr>
        <w:t>de los</w:t>
      </w:r>
      <w:r w:rsidR="00A15EF1" w:rsidRPr="00F86AFC">
        <w:rPr>
          <w:rFonts w:ascii="Arial" w:hAnsi="Arial" w:cs="Arial"/>
          <w:sz w:val="24"/>
          <w:szCs w:val="24"/>
        </w:rPr>
        <w:t xml:space="preserve"> recursos, y que los ciudadanos que aport</w:t>
      </w:r>
      <w:r w:rsidR="004936A7" w:rsidRPr="00F86AFC">
        <w:rPr>
          <w:rFonts w:ascii="Arial" w:hAnsi="Arial" w:cs="Arial"/>
          <w:sz w:val="24"/>
          <w:szCs w:val="24"/>
        </w:rPr>
        <w:t>an dichos recursos, puedan confiar el bu</w:t>
      </w:r>
      <w:r w:rsidR="007D6463">
        <w:rPr>
          <w:rFonts w:ascii="Arial" w:hAnsi="Arial" w:cs="Arial"/>
          <w:sz w:val="24"/>
          <w:szCs w:val="24"/>
        </w:rPr>
        <w:t>en uso.</w:t>
      </w:r>
      <w:r w:rsidR="00AD6D04" w:rsidRPr="00F86AFC">
        <w:rPr>
          <w:rFonts w:ascii="Arial" w:hAnsi="Arial" w:cs="Arial"/>
          <w:sz w:val="24"/>
          <w:szCs w:val="24"/>
        </w:rPr>
        <w:t xml:space="preserve"> </w:t>
      </w:r>
    </w:p>
    <w:p w:rsidR="00AD6D04" w:rsidRPr="00F86AFC" w:rsidRDefault="00AD6D04" w:rsidP="00F86AFC">
      <w:pPr>
        <w:spacing w:line="360" w:lineRule="auto"/>
        <w:jc w:val="both"/>
        <w:rPr>
          <w:rFonts w:ascii="Arial" w:hAnsi="Arial" w:cs="Arial"/>
          <w:sz w:val="24"/>
          <w:szCs w:val="24"/>
        </w:rPr>
      </w:pPr>
    </w:p>
    <w:p w:rsidR="004E62FE" w:rsidRPr="00F86AFC" w:rsidRDefault="004E62FE" w:rsidP="00F86AFC">
      <w:pPr>
        <w:spacing w:line="360" w:lineRule="auto"/>
        <w:jc w:val="both"/>
        <w:rPr>
          <w:rFonts w:ascii="Arial" w:hAnsi="Arial" w:cs="Arial"/>
          <w:sz w:val="24"/>
          <w:szCs w:val="24"/>
        </w:rPr>
      </w:pPr>
    </w:p>
    <w:p w:rsidR="008F2EC4" w:rsidRPr="00F86AFC" w:rsidRDefault="008F2EC4" w:rsidP="00F86AFC">
      <w:pPr>
        <w:spacing w:line="360" w:lineRule="auto"/>
        <w:jc w:val="both"/>
        <w:rPr>
          <w:rFonts w:ascii="Arial" w:hAnsi="Arial" w:cs="Arial"/>
          <w:sz w:val="24"/>
          <w:szCs w:val="24"/>
        </w:rPr>
      </w:pPr>
    </w:p>
    <w:sectPr w:rsidR="008F2EC4" w:rsidRPr="00F86AFC" w:rsidSect="00EA3C92">
      <w:headerReference w:type="default" r:id="rId8"/>
      <w:pgSz w:w="12240" w:h="15840"/>
      <w:pgMar w:top="1417" w:right="1701" w:bottom="1417" w:left="1701" w:header="426"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E6AB7" w:rsidRDefault="008E6AB7" w:rsidP="00CD3662">
      <w:pPr>
        <w:spacing w:after="0" w:line="240" w:lineRule="auto"/>
      </w:pPr>
      <w:r>
        <w:separator/>
      </w:r>
    </w:p>
  </w:endnote>
  <w:endnote w:type="continuationSeparator" w:id="0">
    <w:p w:rsidR="008E6AB7" w:rsidRDefault="008E6AB7" w:rsidP="00CD36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E6AB7" w:rsidRDefault="008E6AB7" w:rsidP="00CD3662">
      <w:pPr>
        <w:spacing w:after="0" w:line="240" w:lineRule="auto"/>
      </w:pPr>
      <w:r>
        <w:separator/>
      </w:r>
    </w:p>
  </w:footnote>
  <w:footnote w:type="continuationSeparator" w:id="0">
    <w:p w:rsidR="008E6AB7" w:rsidRDefault="008E6AB7" w:rsidP="00CD3662">
      <w:pPr>
        <w:spacing w:after="0" w:line="240" w:lineRule="auto"/>
      </w:pPr>
      <w:r>
        <w:continuationSeparator/>
      </w:r>
    </w:p>
  </w:footnote>
  <w:footnote w:id="1">
    <w:p w:rsidR="00CD3662" w:rsidRDefault="00CD3662">
      <w:pPr>
        <w:pStyle w:val="Textonotapie"/>
      </w:pPr>
      <w:r>
        <w:rPr>
          <w:rStyle w:val="Refdenotaalpie"/>
        </w:rPr>
        <w:footnoteRef/>
      </w:r>
      <w:r>
        <w:t xml:space="preserve"> Organización para la cooperación y el desarrollo, 2007.</w:t>
      </w:r>
    </w:p>
  </w:footnote>
  <w:footnote w:id="2">
    <w:p w:rsidR="00CD3662" w:rsidRDefault="00CD3662">
      <w:pPr>
        <w:pStyle w:val="Textonotapie"/>
      </w:pPr>
      <w:r>
        <w:rPr>
          <w:rStyle w:val="Refdenotaalpie"/>
        </w:rPr>
        <w:footnoteRef/>
      </w:r>
      <w:r>
        <w:t xml:space="preserve"> Suárez, Francisco. (2013). Presupuesto Basado en Resultados. Contraloría General del Estado. Boletín No. 4 </w:t>
      </w:r>
    </w:p>
  </w:footnote>
  <w:footnote w:id="3">
    <w:p w:rsidR="00CD3662" w:rsidRDefault="00CD3662">
      <w:pPr>
        <w:pStyle w:val="Textonotapie"/>
      </w:pPr>
      <w:r>
        <w:rPr>
          <w:rStyle w:val="Refdenotaalpie"/>
        </w:rPr>
        <w:footnoteRef/>
      </w:r>
      <w:r>
        <w:t xml:space="preserve"> </w:t>
      </w:r>
      <w:proofErr w:type="spellStart"/>
      <w:r>
        <w:t>Abedrop</w:t>
      </w:r>
      <w:proofErr w:type="spellEnd"/>
      <w:r>
        <w:t>, Enrique. (2015). Presupuesto Basado en Resultados. Segunda Edición. Editorial IEXE</w:t>
      </w:r>
    </w:p>
  </w:footnote>
  <w:footnote w:id="4">
    <w:p w:rsidR="00A957A4" w:rsidRDefault="00A957A4">
      <w:pPr>
        <w:pStyle w:val="Textonotapie"/>
      </w:pPr>
      <w:r>
        <w:rPr>
          <w:rStyle w:val="Refdenotaalpie"/>
        </w:rPr>
        <w:footnoteRef/>
      </w:r>
      <w:r>
        <w:t xml:space="preserve"> Cruz, Miguel. (2010). La Administración Pública por Resultados. Instituto de Administración Publica de Chiapas, A.C.</w:t>
      </w:r>
    </w:p>
  </w:footnote>
  <w:footnote w:id="5">
    <w:p w:rsidR="00A957A4" w:rsidRDefault="00A957A4">
      <w:pPr>
        <w:pStyle w:val="Textonotapie"/>
      </w:pPr>
      <w:r>
        <w:rPr>
          <w:rStyle w:val="Refdenotaalpie"/>
        </w:rPr>
        <w:footnoteRef/>
      </w:r>
      <w:r>
        <w:t xml:space="preserve"> </w:t>
      </w:r>
      <w:r>
        <w:t>Entrevistas para la elaboración de este documento, sobre Transparencia presupuestaria y rendición de cuentas, realizadas al Dr. Guillermo M. Cejudo, investigador del CIDE.</w:t>
      </w:r>
    </w:p>
  </w:footnote>
  <w:footnote w:id="6">
    <w:p w:rsidR="00A957A4" w:rsidRDefault="00A957A4" w:rsidP="00A957A4">
      <w:pPr>
        <w:pStyle w:val="Textonotapie"/>
      </w:pPr>
      <w:r>
        <w:rPr>
          <w:rStyle w:val="Refdenotaalpie"/>
        </w:rPr>
        <w:footnoteRef/>
      </w:r>
      <w:r>
        <w:t xml:space="preserve"> </w:t>
      </w:r>
      <w:r>
        <w:t>Cruz, Miguel. (2010). La Administración Pública por Resultados. Instituto de Administración Publica de Chiapas, A.C.</w:t>
      </w:r>
    </w:p>
    <w:p w:rsidR="00A957A4" w:rsidRDefault="00A957A4">
      <w:pPr>
        <w:pStyle w:val="Textonotapie"/>
      </w:pPr>
    </w:p>
  </w:footnote>
  <w:footnote w:id="7">
    <w:p w:rsidR="00BE0053" w:rsidRPr="00BE0053" w:rsidRDefault="00BE0053">
      <w:pPr>
        <w:pStyle w:val="Textonotapie"/>
        <w:rPr>
          <w:lang w:val="en-US"/>
        </w:rPr>
      </w:pPr>
      <w:r>
        <w:rPr>
          <w:rStyle w:val="Refdenotaalpie"/>
        </w:rPr>
        <w:footnoteRef/>
      </w:r>
      <w:r w:rsidRPr="00BE0053">
        <w:rPr>
          <w:lang w:val="en-US"/>
        </w:rPr>
        <w:t xml:space="preserve"> </w:t>
      </w:r>
      <w:r w:rsidRPr="00BE0053">
        <w:rPr>
          <w:lang w:val="en-US"/>
        </w:rPr>
        <w:t xml:space="preserve">Andreas </w:t>
      </w:r>
      <w:proofErr w:type="spellStart"/>
      <w:r w:rsidRPr="00BE0053">
        <w:rPr>
          <w:lang w:val="en-US"/>
        </w:rPr>
        <w:t>Schedler</w:t>
      </w:r>
      <w:proofErr w:type="spellEnd"/>
      <w:proofErr w:type="gramStart"/>
      <w:r w:rsidRPr="00BE0053">
        <w:rPr>
          <w:lang w:val="en-US"/>
        </w:rPr>
        <w:t xml:space="preserve">, </w:t>
      </w:r>
      <w:r w:rsidR="00A771FA">
        <w:rPr>
          <w:lang w:val="en-US"/>
        </w:rPr>
        <w:t xml:space="preserve"> </w:t>
      </w:r>
      <w:r w:rsidRPr="00BE0053">
        <w:rPr>
          <w:lang w:val="en-US"/>
        </w:rPr>
        <w:t>“</w:t>
      </w:r>
      <w:proofErr w:type="gramEnd"/>
      <w:r w:rsidRPr="00BE0053">
        <w:rPr>
          <w:lang w:val="en-US"/>
        </w:rPr>
        <w:t>Conceptualizing Accountability</w:t>
      </w:r>
      <w:r w:rsidR="00B1685B">
        <w:rPr>
          <w:lang w:val="en-US"/>
        </w:rPr>
        <w:t>.</w:t>
      </w:r>
      <w:r w:rsidRPr="00BE0053">
        <w:rPr>
          <w:lang w:val="en-US"/>
        </w:rPr>
        <w:t xml:space="preserve"> Power and Ac</w:t>
      </w:r>
      <w:r w:rsidR="00B1685B">
        <w:rPr>
          <w:lang w:val="en-US"/>
        </w:rPr>
        <w:t>countability in New Democracies” 1999</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71FA" w:rsidRDefault="00A771FA" w:rsidP="00EA3C92">
    <w:pPr>
      <w:pStyle w:val="Encabezado"/>
      <w:ind w:left="-709"/>
      <w:jc w:val="both"/>
    </w:pPr>
    <w:r>
      <w:rPr>
        <w:noProof/>
        <w:lang w:eastAsia="es-MX"/>
      </w:rPr>
      <w:drawing>
        <wp:inline distT="0" distB="0" distL="0" distR="0" wp14:anchorId="605FC81F" wp14:editId="558D3D81">
          <wp:extent cx="1247775" cy="636976"/>
          <wp:effectExtent l="0" t="0" r="0" b="0"/>
          <wp:docPr id="1" name="Imagen 1" descr="http://iapchiapas.org.mx/img/logo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apchiapas.org.mx/img/logos/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55307" cy="640821"/>
                  </a:xfrm>
                  <a:prstGeom prst="rect">
                    <a:avLst/>
                  </a:prstGeom>
                  <a:noFill/>
                  <a:ln>
                    <a:noFill/>
                  </a:ln>
                </pic:spPr>
              </pic:pic>
            </a:graphicData>
          </a:graphic>
        </wp:inline>
      </w:drawing>
    </w:r>
    <w:r w:rsidR="00EA3C92">
      <w:t xml:space="preserve">                       </w:t>
    </w:r>
    <w:r w:rsidR="00EA3C92" w:rsidRPr="00EA3C92">
      <w:rPr>
        <w:rFonts w:ascii="Arial" w:hAnsi="Arial" w:cs="Arial"/>
        <w:b/>
        <w:sz w:val="24"/>
        <w:szCs w:val="24"/>
      </w:rPr>
      <w:t>Alumno. José Hugo Ruiz Santiago  Matricula: 20150805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2CD9"/>
    <w:rsid w:val="0007131E"/>
    <w:rsid w:val="000B4E7A"/>
    <w:rsid w:val="000C0604"/>
    <w:rsid w:val="000E07AD"/>
    <w:rsid w:val="0019681E"/>
    <w:rsid w:val="001F4ABB"/>
    <w:rsid w:val="00252481"/>
    <w:rsid w:val="002C3B17"/>
    <w:rsid w:val="002D3295"/>
    <w:rsid w:val="002F34C3"/>
    <w:rsid w:val="003471C6"/>
    <w:rsid w:val="004936A7"/>
    <w:rsid w:val="004B2CD9"/>
    <w:rsid w:val="004B45FF"/>
    <w:rsid w:val="004E62FE"/>
    <w:rsid w:val="004F4303"/>
    <w:rsid w:val="0050715D"/>
    <w:rsid w:val="005172FC"/>
    <w:rsid w:val="005A070D"/>
    <w:rsid w:val="00783485"/>
    <w:rsid w:val="00794E67"/>
    <w:rsid w:val="007A11B7"/>
    <w:rsid w:val="007A6554"/>
    <w:rsid w:val="007D08D3"/>
    <w:rsid w:val="007D6463"/>
    <w:rsid w:val="008102FE"/>
    <w:rsid w:val="008B31F8"/>
    <w:rsid w:val="008E6AB7"/>
    <w:rsid w:val="008F2EC4"/>
    <w:rsid w:val="008F71B6"/>
    <w:rsid w:val="0097121E"/>
    <w:rsid w:val="009B70D5"/>
    <w:rsid w:val="00A15EF1"/>
    <w:rsid w:val="00A771FA"/>
    <w:rsid w:val="00A957A4"/>
    <w:rsid w:val="00AC58FD"/>
    <w:rsid w:val="00AD6D04"/>
    <w:rsid w:val="00B1685B"/>
    <w:rsid w:val="00B16CEC"/>
    <w:rsid w:val="00BE0053"/>
    <w:rsid w:val="00CD3662"/>
    <w:rsid w:val="00D07AD5"/>
    <w:rsid w:val="00D44492"/>
    <w:rsid w:val="00D6448C"/>
    <w:rsid w:val="00D83ED0"/>
    <w:rsid w:val="00D95BD3"/>
    <w:rsid w:val="00DD2AED"/>
    <w:rsid w:val="00EA3C92"/>
    <w:rsid w:val="00EC003B"/>
    <w:rsid w:val="00EC5454"/>
    <w:rsid w:val="00EE622F"/>
    <w:rsid w:val="00F046D6"/>
    <w:rsid w:val="00F86AFC"/>
    <w:rsid w:val="00F920A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7D08D3"/>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7D08D3"/>
    <w:rPr>
      <w:b/>
      <w:bCs/>
    </w:rPr>
  </w:style>
  <w:style w:type="character" w:customStyle="1" w:styleId="apple-converted-space">
    <w:name w:val="apple-converted-space"/>
    <w:basedOn w:val="Fuentedeprrafopredeter"/>
    <w:rsid w:val="00AC58FD"/>
  </w:style>
  <w:style w:type="character" w:styleId="Hipervnculo">
    <w:name w:val="Hyperlink"/>
    <w:basedOn w:val="Fuentedeprrafopredeter"/>
    <w:uiPriority w:val="99"/>
    <w:semiHidden/>
    <w:unhideWhenUsed/>
    <w:rsid w:val="00AC58FD"/>
    <w:rPr>
      <w:color w:val="0000FF"/>
      <w:u w:val="single"/>
    </w:rPr>
  </w:style>
  <w:style w:type="paragraph" w:styleId="Textonotaalfinal">
    <w:name w:val="endnote text"/>
    <w:basedOn w:val="Normal"/>
    <w:link w:val="TextonotaalfinalCar"/>
    <w:uiPriority w:val="99"/>
    <w:semiHidden/>
    <w:unhideWhenUsed/>
    <w:rsid w:val="00CD3662"/>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CD3662"/>
    <w:rPr>
      <w:sz w:val="20"/>
      <w:szCs w:val="20"/>
    </w:rPr>
  </w:style>
  <w:style w:type="character" w:styleId="Refdenotaalfinal">
    <w:name w:val="endnote reference"/>
    <w:basedOn w:val="Fuentedeprrafopredeter"/>
    <w:uiPriority w:val="99"/>
    <w:semiHidden/>
    <w:unhideWhenUsed/>
    <w:rsid w:val="00CD3662"/>
    <w:rPr>
      <w:vertAlign w:val="superscript"/>
    </w:rPr>
  </w:style>
  <w:style w:type="paragraph" w:styleId="Textonotapie">
    <w:name w:val="footnote text"/>
    <w:basedOn w:val="Normal"/>
    <w:link w:val="TextonotapieCar"/>
    <w:uiPriority w:val="99"/>
    <w:semiHidden/>
    <w:unhideWhenUsed/>
    <w:rsid w:val="00CD3662"/>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CD3662"/>
    <w:rPr>
      <w:sz w:val="20"/>
      <w:szCs w:val="20"/>
    </w:rPr>
  </w:style>
  <w:style w:type="character" w:styleId="Refdenotaalpie">
    <w:name w:val="footnote reference"/>
    <w:basedOn w:val="Fuentedeprrafopredeter"/>
    <w:uiPriority w:val="99"/>
    <w:semiHidden/>
    <w:unhideWhenUsed/>
    <w:rsid w:val="00CD3662"/>
    <w:rPr>
      <w:vertAlign w:val="superscript"/>
    </w:rPr>
  </w:style>
  <w:style w:type="paragraph" w:styleId="Encabezado">
    <w:name w:val="header"/>
    <w:basedOn w:val="Normal"/>
    <w:link w:val="EncabezadoCar"/>
    <w:uiPriority w:val="99"/>
    <w:unhideWhenUsed/>
    <w:rsid w:val="00A771F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771FA"/>
  </w:style>
  <w:style w:type="paragraph" w:styleId="Piedepgina">
    <w:name w:val="footer"/>
    <w:basedOn w:val="Normal"/>
    <w:link w:val="PiedepginaCar"/>
    <w:uiPriority w:val="99"/>
    <w:unhideWhenUsed/>
    <w:rsid w:val="00A771F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771FA"/>
  </w:style>
  <w:style w:type="paragraph" w:styleId="Textodeglobo">
    <w:name w:val="Balloon Text"/>
    <w:basedOn w:val="Normal"/>
    <w:link w:val="TextodegloboCar"/>
    <w:uiPriority w:val="99"/>
    <w:semiHidden/>
    <w:unhideWhenUsed/>
    <w:rsid w:val="00A771F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771F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7D08D3"/>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7D08D3"/>
    <w:rPr>
      <w:b/>
      <w:bCs/>
    </w:rPr>
  </w:style>
  <w:style w:type="character" w:customStyle="1" w:styleId="apple-converted-space">
    <w:name w:val="apple-converted-space"/>
    <w:basedOn w:val="Fuentedeprrafopredeter"/>
    <w:rsid w:val="00AC58FD"/>
  </w:style>
  <w:style w:type="character" w:styleId="Hipervnculo">
    <w:name w:val="Hyperlink"/>
    <w:basedOn w:val="Fuentedeprrafopredeter"/>
    <w:uiPriority w:val="99"/>
    <w:semiHidden/>
    <w:unhideWhenUsed/>
    <w:rsid w:val="00AC58FD"/>
    <w:rPr>
      <w:color w:val="0000FF"/>
      <w:u w:val="single"/>
    </w:rPr>
  </w:style>
  <w:style w:type="paragraph" w:styleId="Textonotaalfinal">
    <w:name w:val="endnote text"/>
    <w:basedOn w:val="Normal"/>
    <w:link w:val="TextonotaalfinalCar"/>
    <w:uiPriority w:val="99"/>
    <w:semiHidden/>
    <w:unhideWhenUsed/>
    <w:rsid w:val="00CD3662"/>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CD3662"/>
    <w:rPr>
      <w:sz w:val="20"/>
      <w:szCs w:val="20"/>
    </w:rPr>
  </w:style>
  <w:style w:type="character" w:styleId="Refdenotaalfinal">
    <w:name w:val="endnote reference"/>
    <w:basedOn w:val="Fuentedeprrafopredeter"/>
    <w:uiPriority w:val="99"/>
    <w:semiHidden/>
    <w:unhideWhenUsed/>
    <w:rsid w:val="00CD3662"/>
    <w:rPr>
      <w:vertAlign w:val="superscript"/>
    </w:rPr>
  </w:style>
  <w:style w:type="paragraph" w:styleId="Textonotapie">
    <w:name w:val="footnote text"/>
    <w:basedOn w:val="Normal"/>
    <w:link w:val="TextonotapieCar"/>
    <w:uiPriority w:val="99"/>
    <w:semiHidden/>
    <w:unhideWhenUsed/>
    <w:rsid w:val="00CD3662"/>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CD3662"/>
    <w:rPr>
      <w:sz w:val="20"/>
      <w:szCs w:val="20"/>
    </w:rPr>
  </w:style>
  <w:style w:type="character" w:styleId="Refdenotaalpie">
    <w:name w:val="footnote reference"/>
    <w:basedOn w:val="Fuentedeprrafopredeter"/>
    <w:uiPriority w:val="99"/>
    <w:semiHidden/>
    <w:unhideWhenUsed/>
    <w:rsid w:val="00CD3662"/>
    <w:rPr>
      <w:vertAlign w:val="superscript"/>
    </w:rPr>
  </w:style>
  <w:style w:type="paragraph" w:styleId="Encabezado">
    <w:name w:val="header"/>
    <w:basedOn w:val="Normal"/>
    <w:link w:val="EncabezadoCar"/>
    <w:uiPriority w:val="99"/>
    <w:unhideWhenUsed/>
    <w:rsid w:val="00A771F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771FA"/>
  </w:style>
  <w:style w:type="paragraph" w:styleId="Piedepgina">
    <w:name w:val="footer"/>
    <w:basedOn w:val="Normal"/>
    <w:link w:val="PiedepginaCar"/>
    <w:uiPriority w:val="99"/>
    <w:unhideWhenUsed/>
    <w:rsid w:val="00A771F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771FA"/>
  </w:style>
  <w:style w:type="paragraph" w:styleId="Textodeglobo">
    <w:name w:val="Balloon Text"/>
    <w:basedOn w:val="Normal"/>
    <w:link w:val="TextodegloboCar"/>
    <w:uiPriority w:val="99"/>
    <w:semiHidden/>
    <w:unhideWhenUsed/>
    <w:rsid w:val="00A771F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771F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1289E3-AAD3-433F-A5D9-74B497F792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755</TotalTime>
  <Pages>4</Pages>
  <Words>781</Words>
  <Characters>4299</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USUARIO</dc:creator>
  <cp:lastModifiedBy>USUARIO</cp:lastModifiedBy>
  <cp:revision>6</cp:revision>
  <dcterms:created xsi:type="dcterms:W3CDTF">2016-02-25T17:31:00Z</dcterms:created>
  <dcterms:modified xsi:type="dcterms:W3CDTF">2016-02-29T21:55:00Z</dcterms:modified>
</cp:coreProperties>
</file>