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55C" w:rsidRPr="00741A58" w:rsidRDefault="0078455C" w:rsidP="0078455C">
      <w:pPr>
        <w:jc w:val="center"/>
        <w:rPr>
          <w:rFonts w:ascii="Arial" w:hAnsi="Arial" w:cs="Arial"/>
          <w:b/>
          <w:bCs/>
          <w:color w:val="1A1A1A"/>
          <w:lang w:val="es-ES"/>
        </w:rPr>
      </w:pPr>
      <w:r w:rsidRPr="00741A58">
        <w:rPr>
          <w:rFonts w:ascii="Arial" w:hAnsi="Arial" w:cs="Arial"/>
          <w:noProof/>
          <w:lang w:val="es-ES"/>
        </w:rPr>
        <w:drawing>
          <wp:anchor distT="0" distB="0" distL="114300" distR="114300" simplePos="0" relativeHeight="251659264" behindDoc="0" locked="0" layoutInCell="1" allowOverlap="1" wp14:anchorId="54E6D06C" wp14:editId="35D6A92F">
            <wp:simplePos x="0" y="0"/>
            <wp:positionH relativeFrom="column">
              <wp:posOffset>-990600</wp:posOffset>
            </wp:positionH>
            <wp:positionV relativeFrom="paragraph">
              <wp:posOffset>-677545</wp:posOffset>
            </wp:positionV>
            <wp:extent cx="3048000" cy="113474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1347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78455C" w:rsidRPr="00741A58" w:rsidRDefault="0078455C" w:rsidP="0078455C">
      <w:pPr>
        <w:rPr>
          <w:rFonts w:ascii="Arial" w:hAnsi="Arial" w:cs="Arial"/>
          <w:lang w:val="es-ES"/>
        </w:rPr>
      </w:pPr>
    </w:p>
    <w:p w:rsidR="0078455C" w:rsidRPr="00741A58" w:rsidRDefault="0078455C" w:rsidP="0078455C">
      <w:pPr>
        <w:rPr>
          <w:rFonts w:ascii="Arial" w:hAnsi="Arial" w:cs="Arial"/>
          <w:lang w:val="es-ES"/>
        </w:rPr>
      </w:pPr>
    </w:p>
    <w:p w:rsidR="0078455C" w:rsidRPr="00741A58" w:rsidRDefault="0078455C" w:rsidP="0078455C">
      <w:pPr>
        <w:rPr>
          <w:rFonts w:ascii="Arial" w:hAnsi="Arial" w:cs="Arial"/>
          <w:lang w:val="es-ES"/>
        </w:rPr>
      </w:pPr>
    </w:p>
    <w:p w:rsidR="0078455C" w:rsidRPr="00741A58" w:rsidRDefault="0078455C" w:rsidP="0078455C">
      <w:pPr>
        <w:rPr>
          <w:rFonts w:ascii="Arial" w:hAnsi="Arial" w:cs="Arial"/>
          <w:lang w:val="es-ES"/>
        </w:rPr>
      </w:pPr>
    </w:p>
    <w:p w:rsidR="0078455C" w:rsidRPr="00741A58" w:rsidRDefault="0078455C" w:rsidP="0078455C">
      <w:pPr>
        <w:spacing w:line="360" w:lineRule="auto"/>
        <w:jc w:val="center"/>
        <w:rPr>
          <w:rFonts w:ascii="Arial" w:hAnsi="Arial" w:cs="Arial"/>
          <w:sz w:val="32"/>
          <w:szCs w:val="32"/>
          <w:lang w:val="es-ES"/>
        </w:rPr>
      </w:pPr>
    </w:p>
    <w:p w:rsidR="0078455C" w:rsidRPr="00741A58" w:rsidRDefault="0078455C" w:rsidP="0078455C">
      <w:pPr>
        <w:spacing w:line="360" w:lineRule="auto"/>
        <w:jc w:val="center"/>
        <w:rPr>
          <w:rFonts w:ascii="Arial" w:hAnsi="Arial" w:cs="Arial"/>
          <w:b/>
          <w:sz w:val="32"/>
          <w:szCs w:val="32"/>
          <w:lang w:val="es-ES"/>
        </w:rPr>
      </w:pPr>
      <w:r w:rsidRPr="00741A58">
        <w:rPr>
          <w:rFonts w:ascii="Arial" w:hAnsi="Arial" w:cs="Arial"/>
          <w:b/>
          <w:sz w:val="32"/>
          <w:szCs w:val="32"/>
          <w:lang w:val="es-ES"/>
        </w:rPr>
        <w:t xml:space="preserve">Maestría en Administración Publica </w:t>
      </w:r>
    </w:p>
    <w:p w:rsidR="0078455C" w:rsidRPr="00741A58" w:rsidRDefault="0078455C" w:rsidP="0078455C">
      <w:pPr>
        <w:spacing w:line="360" w:lineRule="auto"/>
        <w:jc w:val="center"/>
        <w:rPr>
          <w:rFonts w:ascii="Arial" w:hAnsi="Arial" w:cs="Arial"/>
          <w:b/>
          <w:sz w:val="32"/>
          <w:szCs w:val="32"/>
          <w:lang w:val="es-ES"/>
        </w:rPr>
      </w:pPr>
      <w:r w:rsidRPr="00741A58">
        <w:rPr>
          <w:rFonts w:ascii="Arial" w:hAnsi="Arial" w:cs="Arial"/>
          <w:b/>
          <w:sz w:val="32"/>
          <w:szCs w:val="32"/>
          <w:lang w:val="es-ES"/>
        </w:rPr>
        <w:t>y Políticas Publicas.</w:t>
      </w:r>
    </w:p>
    <w:p w:rsidR="0078455C" w:rsidRPr="00741A58" w:rsidRDefault="0078455C" w:rsidP="0078455C">
      <w:pPr>
        <w:spacing w:line="360" w:lineRule="auto"/>
        <w:jc w:val="center"/>
        <w:rPr>
          <w:rFonts w:ascii="Arial" w:hAnsi="Arial" w:cs="Arial"/>
          <w:sz w:val="32"/>
          <w:szCs w:val="32"/>
          <w:lang w:val="es-ES"/>
        </w:rPr>
      </w:pPr>
    </w:p>
    <w:p w:rsidR="0078455C" w:rsidRPr="00741A58" w:rsidRDefault="0078455C" w:rsidP="0078455C">
      <w:pPr>
        <w:spacing w:line="360" w:lineRule="auto"/>
        <w:jc w:val="center"/>
        <w:rPr>
          <w:rFonts w:ascii="Arial" w:hAnsi="Arial" w:cs="Arial"/>
          <w:sz w:val="32"/>
          <w:szCs w:val="32"/>
          <w:lang w:val="es-ES"/>
        </w:rPr>
      </w:pPr>
    </w:p>
    <w:p w:rsidR="0078455C" w:rsidRPr="00741A58" w:rsidRDefault="0078455C" w:rsidP="0078455C">
      <w:pPr>
        <w:spacing w:line="360" w:lineRule="auto"/>
        <w:jc w:val="center"/>
        <w:rPr>
          <w:rFonts w:ascii="Arial" w:hAnsi="Arial" w:cs="Arial"/>
          <w:sz w:val="32"/>
          <w:szCs w:val="32"/>
          <w:lang w:val="es-ES"/>
        </w:rPr>
      </w:pPr>
      <w:r w:rsidRPr="00741A58">
        <w:rPr>
          <w:rFonts w:ascii="Arial" w:hAnsi="Arial" w:cs="Arial"/>
          <w:sz w:val="32"/>
          <w:szCs w:val="32"/>
          <w:lang w:val="es-ES"/>
        </w:rPr>
        <w:t xml:space="preserve">Alumno: </w:t>
      </w:r>
    </w:p>
    <w:p w:rsidR="0078455C" w:rsidRPr="00741A58" w:rsidRDefault="0078455C" w:rsidP="0078455C">
      <w:pPr>
        <w:spacing w:line="360" w:lineRule="auto"/>
        <w:jc w:val="center"/>
        <w:rPr>
          <w:rFonts w:ascii="Arial" w:hAnsi="Arial" w:cs="Arial"/>
          <w:b/>
          <w:sz w:val="32"/>
          <w:szCs w:val="32"/>
          <w:lang w:val="es-ES"/>
        </w:rPr>
      </w:pPr>
      <w:r w:rsidRPr="00741A58">
        <w:rPr>
          <w:rFonts w:ascii="Arial" w:hAnsi="Arial" w:cs="Arial"/>
          <w:b/>
          <w:sz w:val="32"/>
          <w:szCs w:val="32"/>
          <w:lang w:val="es-ES"/>
        </w:rPr>
        <w:t>José Roberto Gómez Corzo.</w:t>
      </w:r>
    </w:p>
    <w:p w:rsidR="0078455C" w:rsidRPr="00741A58" w:rsidRDefault="0078455C" w:rsidP="0078455C">
      <w:pPr>
        <w:spacing w:line="360" w:lineRule="auto"/>
        <w:jc w:val="center"/>
        <w:rPr>
          <w:rFonts w:ascii="Arial" w:hAnsi="Arial" w:cs="Arial"/>
          <w:sz w:val="32"/>
          <w:szCs w:val="32"/>
          <w:lang w:val="es-ES"/>
        </w:rPr>
      </w:pPr>
    </w:p>
    <w:p w:rsidR="0078455C" w:rsidRPr="00741A58" w:rsidRDefault="0078455C" w:rsidP="0078455C">
      <w:pPr>
        <w:spacing w:line="360" w:lineRule="auto"/>
        <w:jc w:val="center"/>
        <w:rPr>
          <w:rFonts w:ascii="Arial" w:hAnsi="Arial" w:cs="Arial"/>
          <w:sz w:val="32"/>
          <w:szCs w:val="32"/>
          <w:lang w:val="es-ES"/>
        </w:rPr>
      </w:pPr>
    </w:p>
    <w:p w:rsidR="0078455C" w:rsidRPr="00741A58" w:rsidRDefault="0078455C" w:rsidP="0078455C">
      <w:pPr>
        <w:tabs>
          <w:tab w:val="left" w:pos="1373"/>
        </w:tabs>
        <w:spacing w:line="360" w:lineRule="auto"/>
        <w:jc w:val="center"/>
        <w:rPr>
          <w:rFonts w:ascii="Arial" w:hAnsi="Arial" w:cs="Arial"/>
          <w:sz w:val="32"/>
          <w:szCs w:val="32"/>
          <w:lang w:val="es-ES"/>
        </w:rPr>
      </w:pPr>
      <w:r w:rsidRPr="00741A58">
        <w:rPr>
          <w:rFonts w:ascii="Arial" w:hAnsi="Arial" w:cs="Arial"/>
          <w:sz w:val="32"/>
          <w:szCs w:val="32"/>
          <w:lang w:val="es-ES"/>
        </w:rPr>
        <w:t xml:space="preserve">Materia: </w:t>
      </w:r>
    </w:p>
    <w:p w:rsidR="0078455C" w:rsidRPr="00741A58" w:rsidRDefault="0078455C" w:rsidP="0078455C">
      <w:pPr>
        <w:tabs>
          <w:tab w:val="left" w:pos="1373"/>
        </w:tabs>
        <w:spacing w:line="360" w:lineRule="auto"/>
        <w:jc w:val="center"/>
        <w:rPr>
          <w:rFonts w:ascii="Arial" w:hAnsi="Arial" w:cs="Arial"/>
          <w:b/>
          <w:sz w:val="32"/>
          <w:szCs w:val="32"/>
          <w:lang w:val="es-ES"/>
        </w:rPr>
      </w:pPr>
      <w:r w:rsidRPr="00741A58">
        <w:rPr>
          <w:rFonts w:ascii="Arial" w:hAnsi="Arial" w:cs="Arial"/>
          <w:b/>
          <w:sz w:val="32"/>
          <w:szCs w:val="32"/>
          <w:lang w:val="es-ES"/>
        </w:rPr>
        <w:t>Planeación Estratégica.</w:t>
      </w:r>
    </w:p>
    <w:p w:rsidR="0078455C" w:rsidRPr="00741A58" w:rsidRDefault="0078455C" w:rsidP="0078455C">
      <w:pPr>
        <w:tabs>
          <w:tab w:val="left" w:pos="1373"/>
        </w:tabs>
        <w:spacing w:line="360" w:lineRule="auto"/>
        <w:jc w:val="center"/>
        <w:rPr>
          <w:rFonts w:ascii="Arial" w:hAnsi="Arial" w:cs="Arial"/>
          <w:sz w:val="32"/>
          <w:szCs w:val="32"/>
          <w:lang w:val="es-ES"/>
        </w:rPr>
      </w:pPr>
    </w:p>
    <w:p w:rsidR="0078455C" w:rsidRPr="00741A58" w:rsidRDefault="0078455C" w:rsidP="0078455C">
      <w:pPr>
        <w:tabs>
          <w:tab w:val="left" w:pos="1373"/>
        </w:tabs>
        <w:spacing w:line="360" w:lineRule="auto"/>
        <w:jc w:val="center"/>
        <w:rPr>
          <w:rFonts w:ascii="Arial" w:hAnsi="Arial" w:cs="Arial"/>
          <w:sz w:val="32"/>
          <w:szCs w:val="32"/>
          <w:lang w:val="es-ES"/>
        </w:rPr>
      </w:pPr>
    </w:p>
    <w:p w:rsidR="0078455C" w:rsidRPr="00741A58" w:rsidRDefault="0078455C" w:rsidP="0078455C">
      <w:pPr>
        <w:tabs>
          <w:tab w:val="left" w:pos="1373"/>
        </w:tabs>
        <w:spacing w:line="360" w:lineRule="auto"/>
        <w:jc w:val="center"/>
        <w:rPr>
          <w:rFonts w:ascii="Arial" w:hAnsi="Arial" w:cs="Arial"/>
          <w:sz w:val="32"/>
          <w:szCs w:val="32"/>
          <w:lang w:val="es-ES"/>
        </w:rPr>
      </w:pPr>
      <w:r w:rsidRPr="00741A58">
        <w:rPr>
          <w:rFonts w:ascii="Arial" w:hAnsi="Arial" w:cs="Arial"/>
          <w:sz w:val="32"/>
          <w:szCs w:val="32"/>
          <w:lang w:val="es-ES"/>
        </w:rPr>
        <w:t xml:space="preserve">Docente: </w:t>
      </w:r>
    </w:p>
    <w:p w:rsidR="0078455C" w:rsidRPr="00741A58" w:rsidRDefault="0078455C" w:rsidP="0078455C">
      <w:pPr>
        <w:tabs>
          <w:tab w:val="left" w:pos="1373"/>
        </w:tabs>
        <w:spacing w:line="360" w:lineRule="auto"/>
        <w:jc w:val="center"/>
        <w:rPr>
          <w:rFonts w:ascii="Arial" w:hAnsi="Arial" w:cs="Arial"/>
          <w:b/>
          <w:sz w:val="32"/>
          <w:szCs w:val="32"/>
          <w:lang w:val="es-ES"/>
        </w:rPr>
      </w:pPr>
      <w:r w:rsidRPr="00741A58">
        <w:rPr>
          <w:rFonts w:ascii="Arial" w:hAnsi="Arial" w:cs="Arial"/>
          <w:b/>
          <w:sz w:val="32"/>
          <w:szCs w:val="32"/>
          <w:lang w:val="es-ES"/>
        </w:rPr>
        <w:t>Maestro Antonio Pérez Gómez.</w:t>
      </w:r>
    </w:p>
    <w:p w:rsidR="0078455C" w:rsidRPr="00741A58" w:rsidRDefault="0078455C" w:rsidP="0078455C">
      <w:pPr>
        <w:spacing w:line="360" w:lineRule="auto"/>
        <w:jc w:val="center"/>
        <w:rPr>
          <w:rFonts w:ascii="Arial" w:hAnsi="Arial" w:cs="Arial"/>
          <w:sz w:val="32"/>
          <w:szCs w:val="32"/>
          <w:lang w:val="es-ES"/>
        </w:rPr>
      </w:pPr>
    </w:p>
    <w:p w:rsidR="0078455C" w:rsidRPr="00741A58" w:rsidRDefault="0078455C" w:rsidP="0078455C">
      <w:pPr>
        <w:spacing w:line="360" w:lineRule="auto"/>
        <w:jc w:val="center"/>
        <w:rPr>
          <w:rFonts w:ascii="Arial" w:hAnsi="Arial" w:cs="Arial"/>
          <w:sz w:val="32"/>
          <w:szCs w:val="32"/>
          <w:lang w:val="es-ES"/>
        </w:rPr>
      </w:pPr>
    </w:p>
    <w:p w:rsidR="0078455C" w:rsidRPr="00741A58" w:rsidRDefault="0078455C" w:rsidP="0078455C">
      <w:pPr>
        <w:spacing w:line="360" w:lineRule="auto"/>
        <w:jc w:val="center"/>
        <w:rPr>
          <w:rFonts w:ascii="Arial" w:hAnsi="Arial" w:cs="Arial"/>
          <w:sz w:val="32"/>
          <w:szCs w:val="32"/>
          <w:lang w:val="es-ES"/>
        </w:rPr>
      </w:pPr>
      <w:r w:rsidRPr="00741A58">
        <w:rPr>
          <w:rFonts w:ascii="Arial" w:hAnsi="Arial" w:cs="Arial"/>
          <w:sz w:val="32"/>
          <w:szCs w:val="32"/>
          <w:lang w:val="es-ES"/>
        </w:rPr>
        <w:t xml:space="preserve">Tema: </w:t>
      </w:r>
    </w:p>
    <w:p w:rsidR="0078455C" w:rsidRPr="0078455C" w:rsidRDefault="0078455C" w:rsidP="0078455C">
      <w:pPr>
        <w:spacing w:line="360" w:lineRule="auto"/>
        <w:jc w:val="center"/>
        <w:rPr>
          <w:rFonts w:ascii="Arial" w:hAnsi="Arial" w:cs="Arial"/>
          <w:b/>
          <w:sz w:val="32"/>
          <w:szCs w:val="32"/>
        </w:rPr>
      </w:pPr>
      <w:r w:rsidRPr="0078455C">
        <w:rPr>
          <w:rFonts w:ascii="Arial" w:hAnsi="Arial" w:cs="Arial"/>
          <w:b/>
          <w:sz w:val="32"/>
          <w:szCs w:val="32"/>
        </w:rPr>
        <w:t>Análisis de Escenarios.</w:t>
      </w:r>
    </w:p>
    <w:p w:rsidR="0078455C" w:rsidRPr="00741A58" w:rsidRDefault="0078455C" w:rsidP="0078455C">
      <w:pPr>
        <w:rPr>
          <w:rFonts w:ascii="Arial" w:hAnsi="Arial" w:cs="Arial"/>
          <w:lang w:val="es-ES"/>
        </w:rPr>
      </w:pPr>
    </w:p>
    <w:p w:rsidR="0078455C" w:rsidRPr="00741A58" w:rsidRDefault="0078455C" w:rsidP="0078455C">
      <w:pPr>
        <w:rPr>
          <w:rFonts w:ascii="Arial" w:hAnsi="Arial" w:cs="Arial"/>
          <w:lang w:val="es-ES"/>
        </w:rPr>
      </w:pPr>
    </w:p>
    <w:p w:rsidR="0078455C" w:rsidRPr="00741A58" w:rsidRDefault="0078455C" w:rsidP="0078455C">
      <w:pPr>
        <w:rPr>
          <w:rFonts w:ascii="Arial" w:hAnsi="Arial" w:cs="Arial"/>
          <w:lang w:val="es-ES"/>
        </w:rPr>
      </w:pPr>
    </w:p>
    <w:p w:rsidR="0078455C" w:rsidRPr="00741A58" w:rsidRDefault="0078455C" w:rsidP="0078455C">
      <w:pPr>
        <w:rPr>
          <w:rFonts w:ascii="Arial" w:hAnsi="Arial" w:cs="Arial"/>
          <w:lang w:val="es-ES"/>
        </w:rPr>
      </w:pPr>
    </w:p>
    <w:p w:rsidR="0078455C" w:rsidRPr="00741A58" w:rsidRDefault="0078455C" w:rsidP="0078455C">
      <w:pPr>
        <w:rPr>
          <w:rFonts w:ascii="Arial" w:hAnsi="Arial" w:cs="Arial"/>
          <w:lang w:val="es-ES"/>
        </w:rPr>
      </w:pPr>
    </w:p>
    <w:p w:rsidR="0078455C" w:rsidRPr="00741A58" w:rsidRDefault="0078455C" w:rsidP="0078455C">
      <w:pPr>
        <w:rPr>
          <w:rFonts w:ascii="Arial" w:hAnsi="Arial" w:cs="Arial"/>
          <w:lang w:val="es-ES"/>
        </w:rPr>
      </w:pPr>
    </w:p>
    <w:p w:rsidR="0078455C" w:rsidRPr="00741A58" w:rsidRDefault="00731C74" w:rsidP="0078455C">
      <w:pPr>
        <w:jc w:val="center"/>
        <w:rPr>
          <w:rFonts w:ascii="Arial" w:hAnsi="Arial" w:cs="Arial"/>
          <w:lang w:val="es-ES"/>
        </w:rPr>
        <w:sectPr w:rsidR="0078455C" w:rsidRPr="00741A58" w:rsidSect="00147019">
          <w:pgSz w:w="11900" w:h="16840"/>
          <w:pgMar w:top="1417" w:right="1701" w:bottom="1417" w:left="1701" w:header="708" w:footer="708" w:gutter="0"/>
          <w:cols w:space="708"/>
        </w:sectPr>
      </w:pPr>
      <w:r>
        <w:rPr>
          <w:rFonts w:ascii="Arial" w:hAnsi="Arial" w:cs="Arial"/>
          <w:lang w:val="es-ES"/>
        </w:rPr>
        <w:t>26</w:t>
      </w:r>
      <w:bookmarkStart w:id="0" w:name="_GoBack"/>
      <w:bookmarkEnd w:id="0"/>
      <w:r w:rsidR="0078455C" w:rsidRPr="00741A58">
        <w:rPr>
          <w:rFonts w:ascii="Arial" w:hAnsi="Arial" w:cs="Arial"/>
          <w:lang w:val="es-ES"/>
        </w:rPr>
        <w:t xml:space="preserve"> de octubre de 2015.</w:t>
      </w:r>
    </w:p>
    <w:p w:rsidR="00BA0DB3" w:rsidRPr="0078455C" w:rsidRDefault="00BC578B" w:rsidP="0078455C">
      <w:pPr>
        <w:spacing w:line="360" w:lineRule="auto"/>
        <w:jc w:val="center"/>
        <w:rPr>
          <w:rFonts w:ascii="Arial" w:hAnsi="Arial" w:cs="Arial"/>
          <w:b/>
          <w:sz w:val="32"/>
          <w:szCs w:val="32"/>
        </w:rPr>
      </w:pPr>
      <w:r w:rsidRPr="0078455C">
        <w:rPr>
          <w:rFonts w:ascii="Arial" w:hAnsi="Arial" w:cs="Arial"/>
          <w:b/>
          <w:sz w:val="32"/>
          <w:szCs w:val="32"/>
        </w:rPr>
        <w:lastRenderedPageBreak/>
        <w:t>Análisis de Escenarios.</w:t>
      </w:r>
    </w:p>
    <w:p w:rsidR="00BC578B" w:rsidRPr="00684039" w:rsidRDefault="00BC578B" w:rsidP="0078455C">
      <w:pPr>
        <w:spacing w:line="360" w:lineRule="auto"/>
        <w:jc w:val="both"/>
        <w:rPr>
          <w:rFonts w:ascii="Arial" w:hAnsi="Arial" w:cs="Arial"/>
          <w:sz w:val="22"/>
          <w:szCs w:val="22"/>
        </w:rPr>
      </w:pPr>
    </w:p>
    <w:p w:rsidR="00BC578B" w:rsidRPr="00684039" w:rsidRDefault="0078455C" w:rsidP="0078455C">
      <w:pPr>
        <w:spacing w:line="360" w:lineRule="auto"/>
        <w:jc w:val="both"/>
        <w:rPr>
          <w:rFonts w:ascii="Arial" w:hAnsi="Arial" w:cs="Arial"/>
          <w:sz w:val="22"/>
          <w:szCs w:val="22"/>
        </w:rPr>
      </w:pPr>
      <w:r w:rsidRPr="00684039">
        <w:rPr>
          <w:rFonts w:ascii="Arial" w:hAnsi="Arial" w:cs="Arial"/>
          <w:sz w:val="22"/>
          <w:szCs w:val="22"/>
        </w:rPr>
        <w:t>Desafortunadamente</w:t>
      </w:r>
      <w:r w:rsidR="00270CC7" w:rsidRPr="00684039">
        <w:rPr>
          <w:rFonts w:ascii="Arial" w:hAnsi="Arial" w:cs="Arial"/>
          <w:sz w:val="22"/>
          <w:szCs w:val="22"/>
        </w:rPr>
        <w:t xml:space="preserve">, el sistema de Justicia en </w:t>
      </w:r>
      <w:r w:rsidRPr="00684039">
        <w:rPr>
          <w:rFonts w:ascii="Arial" w:hAnsi="Arial" w:cs="Arial"/>
          <w:sz w:val="22"/>
          <w:szCs w:val="22"/>
        </w:rPr>
        <w:t>México</w:t>
      </w:r>
      <w:r w:rsidR="00270CC7" w:rsidRPr="00684039">
        <w:rPr>
          <w:rFonts w:ascii="Arial" w:hAnsi="Arial" w:cs="Arial"/>
          <w:sz w:val="22"/>
          <w:szCs w:val="22"/>
        </w:rPr>
        <w:t xml:space="preserve">, hasta el año 2008, mostro serias deficiencias para cumplir con su </w:t>
      </w:r>
      <w:r w:rsidR="00484EE7" w:rsidRPr="00684039">
        <w:rPr>
          <w:rFonts w:ascii="Arial" w:hAnsi="Arial" w:cs="Arial"/>
          <w:sz w:val="22"/>
          <w:szCs w:val="22"/>
        </w:rPr>
        <w:t xml:space="preserve">superior finalidad: impartir una justicia pronta, expedita e imparcial. El incumplimiento de este objetivo, derivo, </w:t>
      </w:r>
      <w:r w:rsidRPr="00684039">
        <w:rPr>
          <w:rFonts w:ascii="Arial" w:hAnsi="Arial" w:cs="Arial"/>
          <w:sz w:val="22"/>
          <w:szCs w:val="22"/>
        </w:rPr>
        <w:t>desafortunadamente</w:t>
      </w:r>
      <w:r w:rsidR="00484EE7" w:rsidRPr="00684039">
        <w:rPr>
          <w:rFonts w:ascii="Arial" w:hAnsi="Arial" w:cs="Arial"/>
          <w:sz w:val="22"/>
          <w:szCs w:val="22"/>
        </w:rPr>
        <w:t xml:space="preserve"> en practicas de corrupción, trafico de influencias, vio</w:t>
      </w:r>
      <w:r w:rsidR="00D81F4B" w:rsidRPr="00684039">
        <w:rPr>
          <w:rFonts w:ascii="Arial" w:hAnsi="Arial" w:cs="Arial"/>
          <w:sz w:val="22"/>
          <w:szCs w:val="22"/>
        </w:rPr>
        <w:t>laciones a los derechos humanos</w:t>
      </w:r>
      <w:r w:rsidR="00464E24" w:rsidRPr="00684039">
        <w:rPr>
          <w:rFonts w:ascii="Arial" w:hAnsi="Arial" w:cs="Arial"/>
          <w:sz w:val="22"/>
          <w:szCs w:val="22"/>
        </w:rPr>
        <w:t xml:space="preserve">; en resumen impunidad. </w:t>
      </w:r>
    </w:p>
    <w:p w:rsidR="00464E24" w:rsidRPr="00684039" w:rsidRDefault="00464E24" w:rsidP="0078455C">
      <w:pPr>
        <w:spacing w:line="360" w:lineRule="auto"/>
        <w:jc w:val="both"/>
        <w:rPr>
          <w:rFonts w:ascii="Arial" w:hAnsi="Arial" w:cs="Arial"/>
          <w:sz w:val="22"/>
          <w:szCs w:val="22"/>
        </w:rPr>
      </w:pPr>
    </w:p>
    <w:p w:rsidR="00464E24" w:rsidRPr="00684039" w:rsidRDefault="00464E24" w:rsidP="0078455C">
      <w:pPr>
        <w:spacing w:line="360" w:lineRule="auto"/>
        <w:jc w:val="both"/>
        <w:rPr>
          <w:rFonts w:ascii="Arial" w:hAnsi="Arial" w:cs="Arial"/>
          <w:sz w:val="22"/>
          <w:szCs w:val="22"/>
        </w:rPr>
      </w:pPr>
      <w:r w:rsidRPr="00684039">
        <w:rPr>
          <w:rFonts w:ascii="Arial" w:hAnsi="Arial" w:cs="Arial"/>
          <w:sz w:val="22"/>
          <w:szCs w:val="22"/>
        </w:rPr>
        <w:t xml:space="preserve">En base a lo antes expuesto, el Estad Mexicano tuvo la necesidad de realizar </w:t>
      </w:r>
      <w:r w:rsidR="0078455C" w:rsidRPr="00684039">
        <w:rPr>
          <w:rFonts w:ascii="Arial" w:hAnsi="Arial" w:cs="Arial"/>
          <w:sz w:val="22"/>
          <w:szCs w:val="22"/>
        </w:rPr>
        <w:t>diversas</w:t>
      </w:r>
      <w:r w:rsidRPr="00684039">
        <w:rPr>
          <w:rFonts w:ascii="Arial" w:hAnsi="Arial" w:cs="Arial"/>
          <w:sz w:val="22"/>
          <w:szCs w:val="22"/>
        </w:rPr>
        <w:t xml:space="preserve"> reformas constitucionales </w:t>
      </w:r>
      <w:r w:rsidR="00E12FF3" w:rsidRPr="00684039">
        <w:rPr>
          <w:rFonts w:ascii="Arial" w:hAnsi="Arial" w:cs="Arial"/>
          <w:sz w:val="22"/>
          <w:szCs w:val="22"/>
        </w:rPr>
        <w:t xml:space="preserve">que transformaron el Sistema de Justicia Penal en junio de 2008. Las anteriores marcaron las directrices par el rediseño del sistema mexicano de </w:t>
      </w:r>
      <w:r w:rsidR="0078455C" w:rsidRPr="00684039">
        <w:rPr>
          <w:rFonts w:ascii="Arial" w:hAnsi="Arial" w:cs="Arial"/>
          <w:sz w:val="22"/>
          <w:szCs w:val="22"/>
        </w:rPr>
        <w:t>justicia</w:t>
      </w:r>
      <w:r w:rsidR="00E12FF3" w:rsidRPr="00684039">
        <w:rPr>
          <w:rFonts w:ascii="Arial" w:hAnsi="Arial" w:cs="Arial"/>
          <w:sz w:val="22"/>
          <w:szCs w:val="22"/>
        </w:rPr>
        <w:t xml:space="preserve">, migrando de un sistema de justicia inquisitivo mixto hacia un sistema acusatorio. </w:t>
      </w:r>
      <w:r w:rsidR="0078455C" w:rsidRPr="00684039">
        <w:rPr>
          <w:rFonts w:ascii="Arial" w:hAnsi="Arial" w:cs="Arial"/>
          <w:sz w:val="22"/>
          <w:szCs w:val="22"/>
        </w:rPr>
        <w:t>Evidentemente en este momentos es donde  se plantea dos retos mas importantes para la implementación des sistema</w:t>
      </w:r>
      <w:r w:rsidR="0078455C">
        <w:rPr>
          <w:rFonts w:ascii="Arial" w:hAnsi="Arial" w:cs="Arial"/>
          <w:sz w:val="22"/>
          <w:szCs w:val="22"/>
        </w:rPr>
        <w:t xml:space="preserve"> Penal Acusatorio; la creación o</w:t>
      </w:r>
      <w:r w:rsidR="0078455C" w:rsidRPr="00684039">
        <w:rPr>
          <w:rFonts w:ascii="Arial" w:hAnsi="Arial" w:cs="Arial"/>
          <w:sz w:val="22"/>
          <w:szCs w:val="22"/>
        </w:rPr>
        <w:t xml:space="preserve"> adecuación de Instituciones Especializadas y la capacitación de autoridades, estudiantes y personas interesadas en la aplicación de la Justicia. </w:t>
      </w:r>
    </w:p>
    <w:p w:rsidR="00E12FF3" w:rsidRPr="00684039" w:rsidRDefault="00E12FF3" w:rsidP="0078455C">
      <w:pPr>
        <w:spacing w:line="360" w:lineRule="auto"/>
        <w:jc w:val="both"/>
        <w:rPr>
          <w:rFonts w:ascii="Arial" w:hAnsi="Arial" w:cs="Arial"/>
          <w:sz w:val="22"/>
          <w:szCs w:val="22"/>
        </w:rPr>
      </w:pPr>
    </w:p>
    <w:p w:rsidR="00E12FF3" w:rsidRPr="00684039" w:rsidRDefault="0078455C" w:rsidP="0078455C">
      <w:pPr>
        <w:spacing w:line="360" w:lineRule="auto"/>
        <w:jc w:val="both"/>
        <w:rPr>
          <w:rFonts w:ascii="Arial" w:hAnsi="Arial" w:cs="Arial"/>
          <w:sz w:val="22"/>
          <w:szCs w:val="22"/>
        </w:rPr>
      </w:pPr>
      <w:r w:rsidRPr="00684039">
        <w:rPr>
          <w:rFonts w:ascii="Arial" w:hAnsi="Arial" w:cs="Arial"/>
          <w:sz w:val="22"/>
          <w:szCs w:val="22"/>
        </w:rPr>
        <w:t>Derivado</w:t>
      </w:r>
      <w:r w:rsidR="00E12FF3" w:rsidRPr="00684039">
        <w:rPr>
          <w:rFonts w:ascii="Arial" w:hAnsi="Arial" w:cs="Arial"/>
          <w:sz w:val="22"/>
          <w:szCs w:val="22"/>
        </w:rPr>
        <w:t xml:space="preserve"> de lo anterior, en el Poder Judicial el Estado, </w:t>
      </w:r>
      <w:r w:rsidRPr="00684039">
        <w:rPr>
          <w:rFonts w:ascii="Arial" w:hAnsi="Arial" w:cs="Arial"/>
          <w:sz w:val="22"/>
          <w:szCs w:val="22"/>
        </w:rPr>
        <w:t>evidentemente</w:t>
      </w:r>
      <w:r w:rsidR="00E12FF3" w:rsidRPr="00684039">
        <w:rPr>
          <w:rFonts w:ascii="Arial" w:hAnsi="Arial" w:cs="Arial"/>
          <w:sz w:val="22"/>
          <w:szCs w:val="22"/>
        </w:rPr>
        <w:t xml:space="preserve"> tiene que evolucionar e innovar para la implementación de dicho sistema, teniendo como fecha limite el 2016. </w:t>
      </w:r>
    </w:p>
    <w:p w:rsidR="00E12FF3" w:rsidRPr="00684039" w:rsidRDefault="00E12FF3" w:rsidP="0078455C">
      <w:pPr>
        <w:spacing w:line="360" w:lineRule="auto"/>
        <w:jc w:val="both"/>
        <w:rPr>
          <w:rFonts w:ascii="Arial" w:hAnsi="Arial" w:cs="Arial"/>
          <w:sz w:val="22"/>
          <w:szCs w:val="22"/>
        </w:rPr>
      </w:pPr>
    </w:p>
    <w:p w:rsidR="00E12FF3" w:rsidRPr="00684039" w:rsidRDefault="00E12FF3" w:rsidP="0078455C">
      <w:pPr>
        <w:spacing w:line="360" w:lineRule="auto"/>
        <w:jc w:val="both"/>
        <w:rPr>
          <w:rFonts w:ascii="Arial" w:hAnsi="Arial" w:cs="Arial"/>
          <w:sz w:val="22"/>
          <w:szCs w:val="22"/>
        </w:rPr>
      </w:pPr>
      <w:r w:rsidRPr="00684039">
        <w:rPr>
          <w:rFonts w:ascii="Arial" w:hAnsi="Arial" w:cs="Arial"/>
          <w:sz w:val="22"/>
          <w:szCs w:val="22"/>
        </w:rPr>
        <w:t xml:space="preserve">Con los cambios de Gobierno Federal, Estatal y básicamente, dentro de los directivos del PJE, inicia una ardua carreara por garantizar, se cumpliría con los estándares </w:t>
      </w:r>
      <w:r w:rsidR="009A388F" w:rsidRPr="00684039">
        <w:rPr>
          <w:rFonts w:ascii="Arial" w:hAnsi="Arial" w:cs="Arial"/>
          <w:sz w:val="22"/>
          <w:szCs w:val="22"/>
        </w:rPr>
        <w:t xml:space="preserve">y requerimientos para la aplicación del nuevo sistema, el cual </w:t>
      </w:r>
      <w:r w:rsidR="0078455C" w:rsidRPr="00684039">
        <w:rPr>
          <w:rFonts w:ascii="Arial" w:hAnsi="Arial" w:cs="Arial"/>
          <w:sz w:val="22"/>
          <w:szCs w:val="22"/>
        </w:rPr>
        <w:t>consistía</w:t>
      </w:r>
      <w:r w:rsidR="009A388F" w:rsidRPr="00684039">
        <w:rPr>
          <w:rFonts w:ascii="Arial" w:hAnsi="Arial" w:cs="Arial"/>
          <w:sz w:val="22"/>
          <w:szCs w:val="22"/>
        </w:rPr>
        <w:t xml:space="preserve"> en la </w:t>
      </w:r>
      <w:r w:rsidR="0078455C" w:rsidRPr="00684039">
        <w:rPr>
          <w:rFonts w:ascii="Arial" w:hAnsi="Arial" w:cs="Arial"/>
          <w:sz w:val="22"/>
          <w:szCs w:val="22"/>
        </w:rPr>
        <w:t>construcción</w:t>
      </w:r>
      <w:r w:rsidR="009A388F" w:rsidRPr="00684039">
        <w:rPr>
          <w:rFonts w:ascii="Arial" w:hAnsi="Arial" w:cs="Arial"/>
          <w:sz w:val="22"/>
          <w:szCs w:val="22"/>
        </w:rPr>
        <w:t xml:space="preserve"> de </w:t>
      </w:r>
      <w:r w:rsidR="0078455C" w:rsidRPr="00684039">
        <w:rPr>
          <w:rFonts w:ascii="Arial" w:hAnsi="Arial" w:cs="Arial"/>
          <w:sz w:val="22"/>
          <w:szCs w:val="22"/>
        </w:rPr>
        <w:t>Juzgados</w:t>
      </w:r>
      <w:r w:rsidR="009A388F" w:rsidRPr="00684039">
        <w:rPr>
          <w:rFonts w:ascii="Arial" w:hAnsi="Arial" w:cs="Arial"/>
          <w:sz w:val="22"/>
          <w:szCs w:val="22"/>
        </w:rPr>
        <w:t xml:space="preserve"> Orales, capacitación de funcionarios en el nuevo sistema, aplicación de las nuevas leyes, códigos y normas. </w:t>
      </w:r>
    </w:p>
    <w:p w:rsidR="009A388F" w:rsidRPr="00684039" w:rsidRDefault="009A388F" w:rsidP="0078455C">
      <w:pPr>
        <w:spacing w:line="360" w:lineRule="auto"/>
        <w:jc w:val="both"/>
        <w:rPr>
          <w:rFonts w:ascii="Arial" w:hAnsi="Arial" w:cs="Arial"/>
          <w:sz w:val="22"/>
          <w:szCs w:val="22"/>
        </w:rPr>
      </w:pPr>
    </w:p>
    <w:p w:rsidR="009A388F" w:rsidRPr="00684039" w:rsidRDefault="009A388F" w:rsidP="0078455C">
      <w:pPr>
        <w:spacing w:line="360" w:lineRule="auto"/>
        <w:jc w:val="both"/>
        <w:rPr>
          <w:rFonts w:ascii="Arial" w:hAnsi="Arial" w:cs="Arial"/>
          <w:sz w:val="22"/>
          <w:szCs w:val="22"/>
        </w:rPr>
      </w:pPr>
      <w:r w:rsidRPr="00684039">
        <w:rPr>
          <w:rFonts w:ascii="Arial" w:hAnsi="Arial" w:cs="Arial"/>
          <w:sz w:val="22"/>
          <w:szCs w:val="22"/>
        </w:rPr>
        <w:t xml:space="preserve">Por lo anterior, en 2013 se inicia con la construcción de los </w:t>
      </w:r>
      <w:r w:rsidR="0078455C" w:rsidRPr="00684039">
        <w:rPr>
          <w:rFonts w:ascii="Arial" w:hAnsi="Arial" w:cs="Arial"/>
          <w:sz w:val="22"/>
          <w:szCs w:val="22"/>
        </w:rPr>
        <w:t>juzgados</w:t>
      </w:r>
      <w:r w:rsidR="00D744C4" w:rsidRPr="00684039">
        <w:rPr>
          <w:rFonts w:ascii="Arial" w:hAnsi="Arial" w:cs="Arial"/>
          <w:sz w:val="22"/>
          <w:szCs w:val="22"/>
        </w:rPr>
        <w:t xml:space="preserve"> de </w:t>
      </w:r>
      <w:r w:rsidR="0078455C" w:rsidRPr="00684039">
        <w:rPr>
          <w:rFonts w:ascii="Arial" w:hAnsi="Arial" w:cs="Arial"/>
          <w:sz w:val="22"/>
          <w:szCs w:val="22"/>
        </w:rPr>
        <w:t>Garantías</w:t>
      </w:r>
      <w:r w:rsidR="00D744C4" w:rsidRPr="00684039">
        <w:rPr>
          <w:rFonts w:ascii="Arial" w:hAnsi="Arial" w:cs="Arial"/>
          <w:sz w:val="22"/>
          <w:szCs w:val="22"/>
        </w:rPr>
        <w:t xml:space="preserve"> y Juicio Oral de Tuxtla </w:t>
      </w:r>
      <w:r w:rsidR="0078455C" w:rsidRPr="00684039">
        <w:rPr>
          <w:rFonts w:ascii="Arial" w:hAnsi="Arial" w:cs="Arial"/>
          <w:sz w:val="22"/>
          <w:szCs w:val="22"/>
        </w:rPr>
        <w:t>Gutiérrez</w:t>
      </w:r>
      <w:r w:rsidR="00D744C4" w:rsidRPr="00684039">
        <w:rPr>
          <w:rFonts w:ascii="Arial" w:hAnsi="Arial" w:cs="Arial"/>
          <w:sz w:val="22"/>
          <w:szCs w:val="22"/>
        </w:rPr>
        <w:t xml:space="preserve">, San </w:t>
      </w:r>
      <w:r w:rsidR="0078455C" w:rsidRPr="00684039">
        <w:rPr>
          <w:rFonts w:ascii="Arial" w:hAnsi="Arial" w:cs="Arial"/>
          <w:sz w:val="22"/>
          <w:szCs w:val="22"/>
        </w:rPr>
        <w:t>Cristóbal</w:t>
      </w:r>
      <w:r w:rsidR="00D744C4" w:rsidRPr="00684039">
        <w:rPr>
          <w:rFonts w:ascii="Arial" w:hAnsi="Arial" w:cs="Arial"/>
          <w:sz w:val="22"/>
          <w:szCs w:val="22"/>
        </w:rPr>
        <w:t xml:space="preserve"> de las Casas y Tapachula. A la par de la creación de estos Juzgados se </w:t>
      </w:r>
      <w:r w:rsidR="0078455C" w:rsidRPr="00684039">
        <w:rPr>
          <w:rFonts w:ascii="Arial" w:hAnsi="Arial" w:cs="Arial"/>
          <w:sz w:val="22"/>
          <w:szCs w:val="22"/>
        </w:rPr>
        <w:t>debió</w:t>
      </w:r>
      <w:r w:rsidR="00D744C4" w:rsidRPr="00684039">
        <w:rPr>
          <w:rFonts w:ascii="Arial" w:hAnsi="Arial" w:cs="Arial"/>
          <w:sz w:val="22"/>
          <w:szCs w:val="22"/>
        </w:rPr>
        <w:t xml:space="preserve"> comenzar con la capacitación de funcionarios, lamentablemente no fue el caso sino hasta mediados el 2014, cuando la fecha limite se </w:t>
      </w:r>
      <w:r w:rsidR="0078455C" w:rsidRPr="00684039">
        <w:rPr>
          <w:rFonts w:ascii="Arial" w:hAnsi="Arial" w:cs="Arial"/>
          <w:sz w:val="22"/>
          <w:szCs w:val="22"/>
        </w:rPr>
        <w:t>veía</w:t>
      </w:r>
      <w:r w:rsidR="00D744C4" w:rsidRPr="00684039">
        <w:rPr>
          <w:rFonts w:ascii="Arial" w:hAnsi="Arial" w:cs="Arial"/>
          <w:sz w:val="22"/>
          <w:szCs w:val="22"/>
        </w:rPr>
        <w:t xml:space="preserve"> mas cercana, se comienza a capacitar a los 680 funcionarios que integraría estos Juzgados, se comienza </w:t>
      </w:r>
      <w:r w:rsidR="0078455C" w:rsidRPr="00684039">
        <w:rPr>
          <w:rFonts w:ascii="Arial" w:hAnsi="Arial" w:cs="Arial"/>
          <w:sz w:val="22"/>
          <w:szCs w:val="22"/>
        </w:rPr>
        <w:t>con</w:t>
      </w:r>
      <w:r w:rsidR="00D744C4" w:rsidRPr="00684039">
        <w:rPr>
          <w:rFonts w:ascii="Arial" w:hAnsi="Arial" w:cs="Arial"/>
          <w:sz w:val="22"/>
          <w:szCs w:val="22"/>
        </w:rPr>
        <w:t xml:space="preserve"> la capacitación de los 37 magistrados integrantes de Salas Regionales </w:t>
      </w:r>
      <w:r w:rsidR="0078455C" w:rsidRPr="00684039">
        <w:rPr>
          <w:rFonts w:ascii="Arial" w:hAnsi="Arial" w:cs="Arial"/>
          <w:sz w:val="22"/>
          <w:szCs w:val="22"/>
        </w:rPr>
        <w:t>así</w:t>
      </w:r>
      <w:r w:rsidR="00D744C4" w:rsidRPr="00684039">
        <w:rPr>
          <w:rFonts w:ascii="Arial" w:hAnsi="Arial" w:cs="Arial"/>
          <w:sz w:val="22"/>
          <w:szCs w:val="22"/>
        </w:rPr>
        <w:t xml:space="preserve"> como a las diferentes Barras y colegios de Abogados litigantes. </w:t>
      </w:r>
    </w:p>
    <w:p w:rsidR="00D744C4" w:rsidRPr="00684039" w:rsidRDefault="00D744C4" w:rsidP="0078455C">
      <w:pPr>
        <w:spacing w:line="360" w:lineRule="auto"/>
        <w:jc w:val="both"/>
        <w:rPr>
          <w:rFonts w:ascii="Arial" w:hAnsi="Arial" w:cs="Arial"/>
          <w:sz w:val="22"/>
          <w:szCs w:val="22"/>
        </w:rPr>
      </w:pPr>
    </w:p>
    <w:p w:rsidR="00D744C4" w:rsidRPr="00684039" w:rsidRDefault="0078455C" w:rsidP="0078455C">
      <w:pPr>
        <w:spacing w:line="360" w:lineRule="auto"/>
        <w:jc w:val="both"/>
        <w:rPr>
          <w:rFonts w:ascii="Arial" w:hAnsi="Arial" w:cs="Arial"/>
          <w:sz w:val="22"/>
          <w:szCs w:val="22"/>
        </w:rPr>
      </w:pPr>
      <w:r w:rsidRPr="00684039">
        <w:rPr>
          <w:rFonts w:ascii="Arial" w:hAnsi="Arial" w:cs="Arial"/>
          <w:sz w:val="22"/>
          <w:szCs w:val="22"/>
        </w:rPr>
        <w:t>2015 ha sido un año sumamente productivo, la inauguración de los Tribunales de control y enjuiciamiento (Juzgados Orales) de Cintal</w:t>
      </w:r>
      <w:r>
        <w:rPr>
          <w:rFonts w:ascii="Arial" w:hAnsi="Arial" w:cs="Arial"/>
          <w:sz w:val="22"/>
          <w:szCs w:val="22"/>
        </w:rPr>
        <w:t>a</w:t>
      </w:r>
      <w:r w:rsidRPr="00684039">
        <w:rPr>
          <w:rFonts w:ascii="Arial" w:hAnsi="Arial" w:cs="Arial"/>
          <w:sz w:val="22"/>
          <w:szCs w:val="22"/>
        </w:rPr>
        <w:t xml:space="preserve">pa, Ocosingo, Pichucalco y Tonalá, así como la creación de los Centros de Justicia alternativa de Tapachula y San Cristóbal de las Casas, nos han colocado dentro de los primeros cinco Tribunales de Justicia del país en la aplicación del nuevo Modelo de Justicia. </w:t>
      </w:r>
    </w:p>
    <w:p w:rsidR="00D744C4" w:rsidRPr="00684039" w:rsidRDefault="00D744C4" w:rsidP="0078455C">
      <w:pPr>
        <w:spacing w:line="360" w:lineRule="auto"/>
        <w:jc w:val="both"/>
        <w:rPr>
          <w:rFonts w:ascii="Arial" w:hAnsi="Arial" w:cs="Arial"/>
          <w:sz w:val="22"/>
          <w:szCs w:val="22"/>
        </w:rPr>
      </w:pPr>
    </w:p>
    <w:p w:rsidR="00D744C4" w:rsidRPr="00684039" w:rsidRDefault="0078455C" w:rsidP="0078455C">
      <w:pPr>
        <w:spacing w:line="360" w:lineRule="auto"/>
        <w:jc w:val="both"/>
        <w:rPr>
          <w:rFonts w:ascii="Arial" w:hAnsi="Arial" w:cs="Arial"/>
          <w:sz w:val="22"/>
          <w:szCs w:val="22"/>
        </w:rPr>
      </w:pPr>
      <w:r w:rsidRPr="00684039">
        <w:rPr>
          <w:rFonts w:ascii="Arial" w:hAnsi="Arial" w:cs="Arial"/>
          <w:sz w:val="22"/>
          <w:szCs w:val="22"/>
        </w:rPr>
        <w:t>Por lo tanto, y principalmente al estar a escasos 2 meses de que todos los Tribuales del país deban estar en su máxima capacidad para la implementación del nuevo Modelo tanto en Delitos Graves como no Graves, las necesidades de capacitación, equipamiento y selección de personal cada vez es mayo</w:t>
      </w:r>
      <w:r>
        <w:rPr>
          <w:rFonts w:ascii="Arial" w:hAnsi="Arial" w:cs="Arial"/>
          <w:sz w:val="22"/>
          <w:szCs w:val="22"/>
        </w:rPr>
        <w:t>r</w:t>
      </w:r>
      <w:r w:rsidRPr="00684039">
        <w:rPr>
          <w:rFonts w:ascii="Arial" w:hAnsi="Arial" w:cs="Arial"/>
          <w:sz w:val="22"/>
          <w:szCs w:val="22"/>
        </w:rPr>
        <w:t xml:space="preserve">, estamos en un punto critico en el cual cumplimos la meta o fracasamos como Órgano Judicial por lo tanto, el 2016 será la prueba de fuego pasa saber si hemos enfocado de manera correcta, tanto los recursos económicos, humanos y materiales. </w:t>
      </w:r>
    </w:p>
    <w:p w:rsidR="00684039" w:rsidRPr="00684039" w:rsidRDefault="00684039" w:rsidP="0078455C">
      <w:pPr>
        <w:spacing w:line="360" w:lineRule="auto"/>
        <w:jc w:val="both"/>
        <w:rPr>
          <w:rFonts w:ascii="Arial" w:hAnsi="Arial" w:cs="Arial"/>
          <w:sz w:val="22"/>
          <w:szCs w:val="22"/>
        </w:rPr>
      </w:pPr>
    </w:p>
    <w:p w:rsidR="0078455C" w:rsidRDefault="0078455C" w:rsidP="0078455C">
      <w:pPr>
        <w:spacing w:line="360" w:lineRule="auto"/>
        <w:jc w:val="both"/>
        <w:rPr>
          <w:rFonts w:ascii="Arial" w:hAnsi="Arial" w:cs="Arial"/>
          <w:sz w:val="22"/>
          <w:szCs w:val="22"/>
        </w:rPr>
      </w:pPr>
      <w:r w:rsidRPr="00684039">
        <w:rPr>
          <w:rFonts w:ascii="Arial" w:hAnsi="Arial" w:cs="Arial"/>
          <w:sz w:val="22"/>
          <w:szCs w:val="22"/>
        </w:rPr>
        <w:t>En este sentido, e</w:t>
      </w:r>
      <w:r>
        <w:rPr>
          <w:rFonts w:ascii="Arial" w:hAnsi="Arial" w:cs="Arial"/>
          <w:sz w:val="22"/>
          <w:szCs w:val="22"/>
        </w:rPr>
        <w:t>l 2016 nos brindara la pauta par</w:t>
      </w:r>
      <w:r w:rsidRPr="00684039">
        <w:rPr>
          <w:rFonts w:ascii="Arial" w:hAnsi="Arial" w:cs="Arial"/>
          <w:sz w:val="22"/>
          <w:szCs w:val="22"/>
        </w:rPr>
        <w:t xml:space="preserve">a dirigir y redoblar los esfuerzos hacia puntos mas específicos, </w:t>
      </w:r>
      <w:r>
        <w:rPr>
          <w:rFonts w:ascii="Arial" w:hAnsi="Arial" w:cs="Arial"/>
          <w:sz w:val="22"/>
          <w:szCs w:val="22"/>
        </w:rPr>
        <w:t xml:space="preserve">no queriendo decir que no se conocieran pero podríamos hablar de debilidades y oportunidades que tendríamos que afrontar y buscar los mecanismos idóneos para aplicarlos, mejor capacitación, equipamientos de las Salas, conoceríamos las debilidades y fortalezas del sistema mismo, así como la convergencia contra las demás instituciones y ordenes de gobiernos con las cuales tenemos que coadyuvar para el cumplimiento y aplicación de una Justicia Pronta y Expedita como lo marcan las necesidades que nos orillaron a migrar de un sistema a otro. </w:t>
      </w:r>
    </w:p>
    <w:p w:rsidR="0078455C" w:rsidRDefault="0078455C" w:rsidP="0078455C">
      <w:pPr>
        <w:spacing w:line="360" w:lineRule="auto"/>
        <w:jc w:val="both"/>
        <w:rPr>
          <w:rFonts w:ascii="Arial" w:hAnsi="Arial" w:cs="Arial"/>
          <w:sz w:val="22"/>
          <w:szCs w:val="22"/>
        </w:rPr>
      </w:pPr>
    </w:p>
    <w:p w:rsidR="0078455C" w:rsidRDefault="0078455C" w:rsidP="0078455C">
      <w:pPr>
        <w:spacing w:line="360" w:lineRule="auto"/>
        <w:jc w:val="both"/>
        <w:rPr>
          <w:rFonts w:ascii="Arial" w:hAnsi="Arial" w:cs="Arial"/>
          <w:sz w:val="22"/>
          <w:szCs w:val="22"/>
        </w:rPr>
      </w:pPr>
      <w:r>
        <w:rPr>
          <w:rFonts w:ascii="Arial" w:hAnsi="Arial" w:cs="Arial"/>
          <w:sz w:val="22"/>
          <w:szCs w:val="22"/>
        </w:rPr>
        <w:t xml:space="preserve">En el 2018 aproximadamente se prevé tener la capacidad de llevar otro tipo de juicios, aunque hoy en día, se conocen también los Juzgados Orales Mercantiles, sin duda estos son el primer paso para que en un futuro no muy lejano, conozcamos Juzgados Orales en materia familiar, civil, etc. </w:t>
      </w:r>
    </w:p>
    <w:p w:rsidR="0078455C" w:rsidRDefault="0078455C" w:rsidP="0078455C">
      <w:pPr>
        <w:spacing w:line="360" w:lineRule="auto"/>
        <w:jc w:val="both"/>
        <w:rPr>
          <w:rFonts w:ascii="Arial" w:hAnsi="Arial" w:cs="Arial"/>
          <w:sz w:val="22"/>
          <w:szCs w:val="22"/>
        </w:rPr>
      </w:pPr>
    </w:p>
    <w:p w:rsidR="0078455C" w:rsidRPr="00684039" w:rsidRDefault="0078455C" w:rsidP="0078455C">
      <w:pPr>
        <w:spacing w:line="360" w:lineRule="auto"/>
        <w:jc w:val="both"/>
        <w:rPr>
          <w:rFonts w:ascii="Arial" w:hAnsi="Arial" w:cs="Arial"/>
          <w:sz w:val="22"/>
          <w:szCs w:val="22"/>
        </w:rPr>
      </w:pPr>
      <w:r>
        <w:rPr>
          <w:rFonts w:ascii="Arial" w:hAnsi="Arial" w:cs="Arial"/>
          <w:sz w:val="22"/>
          <w:szCs w:val="22"/>
        </w:rPr>
        <w:t xml:space="preserve">Sin duda  la implementación de un sistema homogéneo en todas las ramas del Derecho seria la culminación del objetivo primario, sin pensar, en ningún momento que esto seria el fin, sino todo lo contrario, seria el comienzo y estaríamos hablando de los mayores esfuerzos para no corromper un sistema que se pretende sea transparente y sobretodo confiable para nuestra sociedad. </w:t>
      </w:r>
    </w:p>
    <w:sectPr w:rsidR="0078455C" w:rsidRPr="00684039" w:rsidSect="0014701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78B"/>
    <w:rsid w:val="000712CE"/>
    <w:rsid w:val="000F35C6"/>
    <w:rsid w:val="00147019"/>
    <w:rsid w:val="00270CC7"/>
    <w:rsid w:val="003C301F"/>
    <w:rsid w:val="00464E24"/>
    <w:rsid w:val="00484EE7"/>
    <w:rsid w:val="0058034B"/>
    <w:rsid w:val="00684039"/>
    <w:rsid w:val="00731C74"/>
    <w:rsid w:val="0078455C"/>
    <w:rsid w:val="009624C1"/>
    <w:rsid w:val="009A388F"/>
    <w:rsid w:val="00A220C0"/>
    <w:rsid w:val="00BA0DB3"/>
    <w:rsid w:val="00BC578B"/>
    <w:rsid w:val="00C70831"/>
    <w:rsid w:val="00D744C4"/>
    <w:rsid w:val="00D81F4B"/>
    <w:rsid w:val="00E12FF3"/>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9A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D0105-1865-5940-8922-50471B411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Pages>
  <Words>722</Words>
  <Characters>3974</Characters>
  <Application>Microsoft Macintosh Word</Application>
  <DocSecurity>0</DocSecurity>
  <Lines>33</Lines>
  <Paragraphs>9</Paragraphs>
  <ScaleCrop>false</ScaleCrop>
  <Company/>
  <LinksUpToDate>false</LinksUpToDate>
  <CharactersWithSpaces>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Roberto Gomez Corzo</dc:creator>
  <cp:keywords/>
  <dc:description/>
  <cp:lastModifiedBy>Jose Roberto Gomez Corzo</cp:lastModifiedBy>
  <cp:revision>1</cp:revision>
  <dcterms:created xsi:type="dcterms:W3CDTF">2015-10-29T15:43:00Z</dcterms:created>
  <dcterms:modified xsi:type="dcterms:W3CDTF">2015-10-29T19:58:00Z</dcterms:modified>
</cp:coreProperties>
</file>