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AA" w:rsidRDefault="004F18AA" w:rsidP="000476F5">
      <w:pPr>
        <w:spacing w:line="276" w:lineRule="auto"/>
        <w:jc w:val="both"/>
        <w:rPr>
          <w:rFonts w:ascii="Arial" w:hAnsi="Arial" w:cs="Arial"/>
        </w:rPr>
      </w:pPr>
    </w:p>
    <w:p w:rsidR="004F18AA" w:rsidRPr="004F18AA" w:rsidRDefault="004F18AA" w:rsidP="004F18AA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 C</w:t>
      </w:r>
      <w:r w:rsidRPr="004F18AA">
        <w:rPr>
          <w:rFonts w:ascii="Arial" w:hAnsi="Arial" w:cs="Arial"/>
          <w:b/>
        </w:rPr>
        <w:t>ambio Organizacional</w:t>
      </w:r>
    </w:p>
    <w:p w:rsidR="004F18AA" w:rsidRDefault="004F18AA" w:rsidP="000476F5">
      <w:pPr>
        <w:spacing w:line="276" w:lineRule="auto"/>
        <w:jc w:val="both"/>
        <w:rPr>
          <w:rFonts w:ascii="Arial" w:hAnsi="Arial" w:cs="Arial"/>
        </w:rPr>
      </w:pPr>
    </w:p>
    <w:p w:rsidR="004F18AA" w:rsidRDefault="004F18AA" w:rsidP="000476F5">
      <w:pPr>
        <w:spacing w:line="276" w:lineRule="auto"/>
        <w:jc w:val="both"/>
        <w:rPr>
          <w:rFonts w:ascii="Arial" w:hAnsi="Arial" w:cs="Arial"/>
        </w:rPr>
      </w:pPr>
    </w:p>
    <w:p w:rsidR="00AB3E0A" w:rsidRPr="00125E1B" w:rsidRDefault="00B36379" w:rsidP="000476F5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25E1B">
        <w:rPr>
          <w:rFonts w:ascii="Arial" w:hAnsi="Arial" w:cs="Arial"/>
          <w:color w:val="000000" w:themeColor="text1"/>
        </w:rPr>
        <w:t xml:space="preserve">La finalidad de esta lectura es </w:t>
      </w:r>
      <w:r w:rsidRPr="00125E1B">
        <w:rPr>
          <w:rFonts w:ascii="Arial" w:hAnsi="Arial" w:cs="Arial"/>
          <w:color w:val="000000" w:themeColor="text1"/>
          <w:shd w:val="clear" w:color="auto" w:fill="FFFFFF"/>
        </w:rPr>
        <w:t>analizar los aspectos que se consideran en el cambio organizacional</w:t>
      </w:r>
      <w:r w:rsidR="00AB3E0A" w:rsidRPr="00125E1B">
        <w:rPr>
          <w:rFonts w:ascii="Arial" w:hAnsi="Arial" w:cs="Arial"/>
          <w:color w:val="000000" w:themeColor="text1"/>
          <w:shd w:val="clear" w:color="auto" w:fill="FFFFFF"/>
        </w:rPr>
        <w:t xml:space="preserve"> de una empresa, encontramos que la comunicación </w:t>
      </w:r>
      <w:r w:rsidRPr="00125E1B">
        <w:rPr>
          <w:rFonts w:ascii="Arial" w:hAnsi="Arial" w:cs="Arial"/>
          <w:color w:val="000000" w:themeColor="text1"/>
          <w:shd w:val="clear" w:color="auto" w:fill="FFFFFF"/>
        </w:rPr>
        <w:t>es uno de los principales aspectos, ya que es</w:t>
      </w:r>
      <w:r w:rsidR="00AB3E0A" w:rsidRPr="00125E1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2C128C" w:rsidRPr="00125E1B">
        <w:rPr>
          <w:rFonts w:ascii="Arial" w:hAnsi="Arial" w:cs="Arial"/>
          <w:color w:val="000000" w:themeColor="text1"/>
        </w:rPr>
        <w:t xml:space="preserve"> el momento de consolidar un cambio.</w:t>
      </w:r>
    </w:p>
    <w:p w:rsidR="000549FD" w:rsidRPr="00125E1B" w:rsidRDefault="000549FD" w:rsidP="000476F5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0476F5" w:rsidRPr="00125E1B" w:rsidRDefault="000476F5" w:rsidP="000476F5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25E1B">
        <w:rPr>
          <w:rFonts w:ascii="Arial" w:hAnsi="Arial" w:cs="Arial"/>
          <w:color w:val="000000" w:themeColor="text1"/>
        </w:rPr>
        <w:t>L</w:t>
      </w:r>
      <w:r w:rsidR="00AB3E0A" w:rsidRPr="00125E1B">
        <w:rPr>
          <w:rFonts w:ascii="Arial" w:hAnsi="Arial" w:cs="Arial"/>
          <w:color w:val="000000" w:themeColor="text1"/>
        </w:rPr>
        <w:t xml:space="preserve">a comunicación </w:t>
      </w:r>
      <w:r w:rsidR="000549FD" w:rsidRPr="00125E1B">
        <w:rPr>
          <w:rFonts w:ascii="Arial" w:hAnsi="Arial" w:cs="Arial"/>
          <w:color w:val="000000" w:themeColor="text1"/>
        </w:rPr>
        <w:t xml:space="preserve">en el trabajo y el Desarrollo Organizacional son dos elementos que están estrechamente interrelacionados, ya que el éxito o fracaso de un empresa depende de las personas que en ella laboran, pues son las personas las que definen </w:t>
      </w:r>
      <w:r w:rsidRPr="00125E1B">
        <w:rPr>
          <w:rFonts w:ascii="Arial" w:hAnsi="Arial" w:cs="Arial"/>
          <w:color w:val="000000" w:themeColor="text1"/>
        </w:rPr>
        <w:t>los objetivos</w:t>
      </w:r>
      <w:r w:rsidR="00452817" w:rsidRPr="00125E1B">
        <w:rPr>
          <w:rFonts w:ascii="Arial" w:hAnsi="Arial" w:cs="Arial"/>
          <w:color w:val="000000" w:themeColor="text1"/>
        </w:rPr>
        <w:t>, la estrategia para lograrlos, las estructuras, los procesos de trabajo, y son ellas quienes adquieren y utilizan los recursos financieros, tecnológicos, y toman las decisiones acerca de la marcha de la empresa</w:t>
      </w:r>
      <w:r w:rsidRPr="00125E1B">
        <w:rPr>
          <w:rFonts w:ascii="Arial" w:hAnsi="Arial" w:cs="Arial"/>
          <w:color w:val="000000" w:themeColor="text1"/>
        </w:rPr>
        <w:t>.</w:t>
      </w:r>
    </w:p>
    <w:p w:rsidR="000549FD" w:rsidRPr="00125E1B" w:rsidRDefault="00452817" w:rsidP="000476F5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25E1B">
        <w:rPr>
          <w:rFonts w:ascii="Arial" w:hAnsi="Arial" w:cs="Arial"/>
          <w:color w:val="000000" w:themeColor="text1"/>
        </w:rPr>
        <w:t xml:space="preserve"> </w:t>
      </w:r>
    </w:p>
    <w:p w:rsidR="00091B52" w:rsidRPr="00125E1B" w:rsidRDefault="00091B52" w:rsidP="000476F5">
      <w:pPr>
        <w:tabs>
          <w:tab w:val="num" w:pos="720"/>
        </w:tabs>
        <w:spacing w:line="276" w:lineRule="auto"/>
        <w:jc w:val="both"/>
        <w:rPr>
          <w:rFonts w:ascii="Arial" w:hAnsi="Arial" w:cs="Arial"/>
          <w:color w:val="000000" w:themeColor="text1"/>
        </w:rPr>
      </w:pPr>
      <w:r w:rsidRPr="00125E1B">
        <w:rPr>
          <w:rFonts w:ascii="Arial" w:hAnsi="Arial" w:cs="Arial"/>
          <w:color w:val="000000" w:themeColor="text1"/>
        </w:rPr>
        <w:t xml:space="preserve"> En tal sentido, la comunicación debe ser m</w:t>
      </w:r>
      <w:r w:rsidR="000476F5" w:rsidRPr="00125E1B">
        <w:rPr>
          <w:rFonts w:ascii="Arial" w:hAnsi="Arial" w:cs="Arial"/>
          <w:color w:val="000000" w:themeColor="text1"/>
        </w:rPr>
        <w:t xml:space="preserve">aneja como uno de los objetivos principales </w:t>
      </w:r>
      <w:r w:rsidRPr="00125E1B">
        <w:rPr>
          <w:rFonts w:ascii="Arial" w:hAnsi="Arial" w:cs="Arial"/>
          <w:color w:val="000000" w:themeColor="text1"/>
        </w:rPr>
        <w:t xml:space="preserve"> de las empresas, considerando como aspecto integral</w:t>
      </w:r>
      <w:r w:rsidR="000476F5" w:rsidRPr="00125E1B">
        <w:rPr>
          <w:rFonts w:ascii="Arial" w:hAnsi="Arial" w:cs="Arial"/>
          <w:color w:val="000000" w:themeColor="text1"/>
        </w:rPr>
        <w:t>, recientes estudios han  determinado</w:t>
      </w:r>
      <w:r w:rsidRPr="00125E1B">
        <w:rPr>
          <w:rFonts w:ascii="Arial" w:hAnsi="Arial" w:cs="Arial"/>
          <w:color w:val="000000" w:themeColor="text1"/>
        </w:rPr>
        <w:t xml:space="preserve"> que los directivos son quienes mayor dificultad comunicativa presentan en tanto que: no se comunican con sus trabajadores para exponer sus objetivos y metas, </w:t>
      </w:r>
      <w:r w:rsidR="000D13E4" w:rsidRPr="00125E1B">
        <w:rPr>
          <w:rFonts w:ascii="Arial" w:hAnsi="Arial" w:cs="Arial"/>
          <w:color w:val="000000" w:themeColor="text1"/>
        </w:rPr>
        <w:t xml:space="preserve">y son pocos abiertos a que el personal exprese libremente su opinión, esto genera en que escuchan poco al trabajador y no generan niveles de confianza en este para que el trabajador aporte sus ideas. </w:t>
      </w:r>
    </w:p>
    <w:p w:rsidR="00C545C4" w:rsidRPr="00125E1B" w:rsidRDefault="00C545C4" w:rsidP="000476F5">
      <w:pPr>
        <w:spacing w:line="276" w:lineRule="auto"/>
        <w:jc w:val="both"/>
        <w:rPr>
          <w:rFonts w:ascii="Arial" w:hAnsi="Arial" w:cs="Arial"/>
          <w:color w:val="000000" w:themeColor="text1"/>
          <w:lang w:val="es-MX"/>
        </w:rPr>
      </w:pPr>
    </w:p>
    <w:p w:rsidR="00B761AC" w:rsidRPr="00125E1B" w:rsidRDefault="000D13E4" w:rsidP="00B761A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000000" w:themeColor="text1"/>
        </w:rPr>
      </w:pPr>
      <w:r w:rsidRPr="00125E1B">
        <w:rPr>
          <w:rFonts w:ascii="Arial" w:hAnsi="Arial" w:cs="Arial"/>
          <w:color w:val="000000" w:themeColor="text1"/>
        </w:rPr>
        <w:t>Entre los aspectos que afectan y son afectados por la comunicación en una empres</w:t>
      </w:r>
      <w:r w:rsidR="000476F5" w:rsidRPr="00125E1B">
        <w:rPr>
          <w:rFonts w:ascii="Arial" w:hAnsi="Arial" w:cs="Arial"/>
          <w:color w:val="000000" w:themeColor="text1"/>
        </w:rPr>
        <w:t>a</w:t>
      </w:r>
      <w:r w:rsidRPr="00125E1B">
        <w:rPr>
          <w:rFonts w:ascii="Arial" w:hAnsi="Arial" w:cs="Arial"/>
          <w:color w:val="000000" w:themeColor="text1"/>
        </w:rPr>
        <w:t xml:space="preserve"> están: la motivación, el clim</w:t>
      </w:r>
      <w:r w:rsidR="000476F5" w:rsidRPr="00125E1B">
        <w:rPr>
          <w:rFonts w:ascii="Arial" w:hAnsi="Arial" w:cs="Arial"/>
          <w:color w:val="000000" w:themeColor="text1"/>
        </w:rPr>
        <w:t>a laboral</w:t>
      </w:r>
      <w:r w:rsidRPr="00125E1B">
        <w:rPr>
          <w:rFonts w:ascii="Arial" w:hAnsi="Arial" w:cs="Arial"/>
          <w:color w:val="000000" w:themeColor="text1"/>
        </w:rPr>
        <w:t xml:space="preserve">, el estilo de liderazgo; estos factores a su vez son </w:t>
      </w:r>
      <w:r w:rsidR="00AE11EC" w:rsidRPr="00125E1B">
        <w:rPr>
          <w:rFonts w:ascii="Arial" w:hAnsi="Arial" w:cs="Arial"/>
          <w:color w:val="000000" w:themeColor="text1"/>
        </w:rPr>
        <w:t>determinantes</w:t>
      </w:r>
      <w:r w:rsidRPr="00125E1B">
        <w:rPr>
          <w:rFonts w:ascii="Arial" w:hAnsi="Arial" w:cs="Arial"/>
          <w:color w:val="000000" w:themeColor="text1"/>
        </w:rPr>
        <w:t xml:space="preserve"> del Desarrollo Organizacional</w:t>
      </w:r>
      <w:r w:rsidR="000476F5" w:rsidRPr="00125E1B">
        <w:rPr>
          <w:rFonts w:ascii="Arial" w:hAnsi="Arial" w:cs="Arial"/>
          <w:color w:val="000000" w:themeColor="text1"/>
        </w:rPr>
        <w:t>.</w:t>
      </w:r>
      <w:r w:rsidRPr="00125E1B">
        <w:rPr>
          <w:rFonts w:ascii="Arial" w:hAnsi="Arial" w:cs="Arial"/>
          <w:color w:val="000000" w:themeColor="text1"/>
        </w:rPr>
        <w:t xml:space="preserve"> </w:t>
      </w:r>
      <w:r w:rsidR="00B761AC" w:rsidRPr="00125E1B">
        <w:rPr>
          <w:rFonts w:ascii="Arial" w:hAnsi="Arial" w:cs="Arial"/>
          <w:color w:val="000000" w:themeColor="text1"/>
        </w:rPr>
        <w:t>Los medios más eficaces para transmitir información son las reuniones y el teléfono. Permiten condensar gran cantidad de información en un breve espacio de tiempo.</w:t>
      </w:r>
    </w:p>
    <w:p w:rsidR="005D6956" w:rsidRPr="00125E1B" w:rsidRDefault="005D6956" w:rsidP="00B761A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000000" w:themeColor="text1"/>
        </w:rPr>
      </w:pPr>
    </w:p>
    <w:p w:rsidR="00B761AC" w:rsidRPr="00125E1B" w:rsidRDefault="00125E1B" w:rsidP="00B761A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000000" w:themeColor="text1"/>
        </w:rPr>
      </w:pPr>
      <w:r w:rsidRPr="00125E1B">
        <w:rPr>
          <w:rFonts w:ascii="Arial" w:hAnsi="Arial" w:cs="Arial"/>
          <w:color w:val="000000" w:themeColor="text1"/>
        </w:rPr>
        <w:t xml:space="preserve">La comunicación escrita </w:t>
      </w:r>
      <w:r w:rsidR="00B761AC" w:rsidRPr="00125E1B">
        <w:rPr>
          <w:rFonts w:ascii="Arial" w:hAnsi="Arial" w:cs="Arial"/>
          <w:color w:val="000000" w:themeColor="text1"/>
        </w:rPr>
        <w:t xml:space="preserve"> son apropiados sólo cuando la tarea requiere una gran cantidad de información detallada y compleja. La comunicación escrita es útil también cuando necesita crearse un registro de la información tratada.</w:t>
      </w:r>
    </w:p>
    <w:p w:rsidR="000D13E4" w:rsidRPr="00125E1B" w:rsidRDefault="000D13E4" w:rsidP="00B761AC">
      <w:pPr>
        <w:spacing w:line="276" w:lineRule="auto"/>
        <w:jc w:val="both"/>
        <w:rPr>
          <w:rFonts w:ascii="Arial" w:hAnsi="Arial" w:cs="Arial"/>
          <w:color w:val="000000" w:themeColor="text1"/>
          <w:lang w:val="es-MX"/>
        </w:rPr>
      </w:pPr>
    </w:p>
    <w:p w:rsidR="000D13E4" w:rsidRPr="00125E1B" w:rsidRDefault="000D13E4" w:rsidP="000476F5">
      <w:pPr>
        <w:spacing w:line="276" w:lineRule="auto"/>
        <w:jc w:val="both"/>
        <w:rPr>
          <w:rFonts w:ascii="Arial" w:hAnsi="Arial" w:cs="Arial"/>
          <w:color w:val="000000" w:themeColor="text1"/>
          <w:lang w:val="es-MX"/>
        </w:rPr>
      </w:pPr>
    </w:p>
    <w:p w:rsidR="004F18AA" w:rsidRPr="00125E1B" w:rsidRDefault="004F18AA" w:rsidP="000476F5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4F18AA" w:rsidRPr="00125E1B" w:rsidRDefault="004F18AA" w:rsidP="000476F5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4F18AA" w:rsidRDefault="004F18AA" w:rsidP="000476F5">
      <w:pPr>
        <w:spacing w:line="276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:rsidR="004F18AA" w:rsidRDefault="004F18AA" w:rsidP="000476F5">
      <w:pPr>
        <w:spacing w:line="276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:rsidR="00F045BB" w:rsidRPr="00125E1B" w:rsidRDefault="004F18AA" w:rsidP="00125E1B">
      <w:pPr>
        <w:spacing w:line="276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125E1B">
        <w:rPr>
          <w:rFonts w:ascii="Arial" w:hAnsi="Arial" w:cs="Arial"/>
          <w:color w:val="0D0D0D" w:themeColor="text1" w:themeTint="F2"/>
          <w:shd w:val="clear" w:color="auto" w:fill="FFFFFF"/>
        </w:rPr>
        <w:lastRenderedPageBreak/>
        <w:t>De tal manera se considera que</w:t>
      </w:r>
      <w:r w:rsidR="005D6956" w:rsidRPr="00125E1B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Pr="00125E1B">
        <w:rPr>
          <w:rFonts w:ascii="Arial" w:hAnsi="Arial" w:cs="Arial"/>
          <w:color w:val="0D0D0D" w:themeColor="text1" w:themeTint="F2"/>
          <w:shd w:val="clear" w:color="auto" w:fill="FFFFFF"/>
        </w:rPr>
        <w:t>l</w:t>
      </w:r>
      <w:r w:rsidR="00AE11EC" w:rsidRPr="00125E1B">
        <w:rPr>
          <w:rFonts w:ascii="Arial" w:hAnsi="Arial" w:cs="Arial"/>
          <w:color w:val="0D0D0D" w:themeColor="text1" w:themeTint="F2"/>
          <w:shd w:val="clear" w:color="auto" w:fill="FFFFFF"/>
        </w:rPr>
        <w:t>a comunicación dentro de una empresa adquiere un carácter jerárquic</w:t>
      </w:r>
      <w:r w:rsidR="00210A0D" w:rsidRPr="00125E1B">
        <w:rPr>
          <w:rFonts w:ascii="Arial" w:hAnsi="Arial" w:cs="Arial"/>
          <w:color w:val="0D0D0D" w:themeColor="text1" w:themeTint="F2"/>
          <w:shd w:val="clear" w:color="auto" w:fill="FFFFFF"/>
        </w:rPr>
        <w:t xml:space="preserve">o basado en órdenes y mandatos, </w:t>
      </w:r>
      <w:r w:rsidR="00EC0FA0" w:rsidRPr="00125E1B">
        <w:rPr>
          <w:rFonts w:ascii="Arial" w:hAnsi="Arial" w:cs="Arial"/>
          <w:color w:val="0D0D0D" w:themeColor="text1" w:themeTint="F2"/>
          <w:shd w:val="clear" w:color="auto" w:fill="FFFFFF"/>
        </w:rPr>
        <w:t>e</w:t>
      </w:r>
      <w:r w:rsidR="00AE11EC" w:rsidRPr="00125E1B">
        <w:rPr>
          <w:rFonts w:ascii="Arial" w:hAnsi="Arial" w:cs="Arial"/>
          <w:color w:val="0D0D0D" w:themeColor="text1" w:themeTint="F2"/>
          <w:shd w:val="clear" w:color="auto" w:fill="FFFFFF"/>
        </w:rPr>
        <w:t>s por ello que hay que destacar la importancia de la relación individual frente a las relaciones colectivas y la cooperación entre directivos o altos mandos y trabajadores. La efectividad y el buen rendimiento de una empresa dependen plenamente de una buena comunic</w:t>
      </w:r>
      <w:r w:rsidR="00210A0D" w:rsidRPr="00125E1B">
        <w:rPr>
          <w:rFonts w:ascii="Arial" w:hAnsi="Arial" w:cs="Arial"/>
          <w:color w:val="0D0D0D" w:themeColor="text1" w:themeTint="F2"/>
          <w:shd w:val="clear" w:color="auto" w:fill="FFFFFF"/>
        </w:rPr>
        <w:t xml:space="preserve">ación. </w:t>
      </w:r>
      <w:r w:rsidR="00AE11EC" w:rsidRPr="00125E1B">
        <w:rPr>
          <w:rFonts w:ascii="Arial" w:hAnsi="Arial" w:cs="Arial"/>
          <w:color w:val="0D0D0D" w:themeColor="text1" w:themeTint="F2"/>
          <w:shd w:val="clear" w:color="auto" w:fill="FFFFFF"/>
        </w:rPr>
        <w:t xml:space="preserve">Así pues, la comunicación estudia las formas más eficientes dentro de una organización para alcanzar los objetivos esperados y proyectar una buena imagen empresarial al público externo. </w:t>
      </w:r>
    </w:p>
    <w:p w:rsidR="00210A0D" w:rsidRPr="00125E1B" w:rsidRDefault="00210A0D" w:rsidP="00125E1B">
      <w:pPr>
        <w:spacing w:line="276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</w:p>
    <w:p w:rsidR="00210A0D" w:rsidRPr="00125E1B" w:rsidRDefault="00210A0D" w:rsidP="00125E1B">
      <w:pPr>
        <w:spacing w:line="276" w:lineRule="auto"/>
        <w:jc w:val="both"/>
        <w:rPr>
          <w:rFonts w:ascii="Arial" w:hAnsi="Arial" w:cs="Arial"/>
          <w:color w:val="0D0D0D" w:themeColor="text1" w:themeTint="F2"/>
        </w:rPr>
      </w:pPr>
      <w:r w:rsidRPr="00125E1B">
        <w:rPr>
          <w:rFonts w:ascii="Arial" w:hAnsi="Arial" w:cs="Arial"/>
          <w:color w:val="0D0D0D" w:themeColor="text1" w:themeTint="F2"/>
        </w:rPr>
        <w:t xml:space="preserve">En este orden de ideas, la </w:t>
      </w:r>
      <w:r w:rsidR="00EC0FA0" w:rsidRPr="00125E1B">
        <w:rPr>
          <w:rFonts w:ascii="Arial" w:hAnsi="Arial" w:cs="Arial"/>
          <w:color w:val="0D0D0D" w:themeColor="text1" w:themeTint="F2"/>
        </w:rPr>
        <w:t>comunicación</w:t>
      </w:r>
      <w:r w:rsidRPr="00125E1B">
        <w:rPr>
          <w:rFonts w:ascii="Arial" w:hAnsi="Arial" w:cs="Arial"/>
          <w:color w:val="0D0D0D" w:themeColor="text1" w:themeTint="F2"/>
        </w:rPr>
        <w:t xml:space="preserve"> es una herramienta de </w:t>
      </w:r>
      <w:r w:rsidR="00EC0FA0" w:rsidRPr="00125E1B">
        <w:rPr>
          <w:rFonts w:ascii="Arial" w:hAnsi="Arial" w:cs="Arial"/>
          <w:color w:val="0D0D0D" w:themeColor="text1" w:themeTint="F2"/>
        </w:rPr>
        <w:t>gestión</w:t>
      </w:r>
      <w:r w:rsidRPr="00125E1B">
        <w:rPr>
          <w:rFonts w:ascii="Arial" w:hAnsi="Arial" w:cs="Arial"/>
          <w:color w:val="0D0D0D" w:themeColor="text1" w:themeTint="F2"/>
        </w:rPr>
        <w:t xml:space="preserve"> porque permite reducir la incertidumbre del futuro y desarrollar perspectivas acerca del comportamiento social de los individuos; cuando la </w:t>
      </w:r>
      <w:r w:rsidR="00EC0FA0" w:rsidRPr="00125E1B">
        <w:rPr>
          <w:rFonts w:ascii="Arial" w:hAnsi="Arial" w:cs="Arial"/>
          <w:color w:val="0D0D0D" w:themeColor="text1" w:themeTint="F2"/>
        </w:rPr>
        <w:t>comunicación</w:t>
      </w:r>
      <w:r w:rsidRPr="00125E1B">
        <w:rPr>
          <w:rFonts w:ascii="Arial" w:hAnsi="Arial" w:cs="Arial"/>
          <w:color w:val="0D0D0D" w:themeColor="text1" w:themeTint="F2"/>
        </w:rPr>
        <w:t xml:space="preserve"> es fluida, los procesos de intercambio se asignan, se delegan funciones y se establecen compromisos en todos los niveles.</w:t>
      </w:r>
    </w:p>
    <w:p w:rsidR="00125E1B" w:rsidRPr="00125E1B" w:rsidRDefault="00125E1B" w:rsidP="00125E1B">
      <w:pPr>
        <w:spacing w:line="276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</w:p>
    <w:p w:rsidR="00125E1B" w:rsidRPr="00125E1B" w:rsidRDefault="00125E1B" w:rsidP="00125E1B">
      <w:pPr>
        <w:shd w:val="clear" w:color="auto" w:fill="FFFFFF"/>
        <w:spacing w:line="276" w:lineRule="auto"/>
        <w:jc w:val="both"/>
        <w:rPr>
          <w:rFonts w:ascii="Arial" w:hAnsi="Arial" w:cs="Arial"/>
          <w:color w:val="0D0D0D" w:themeColor="text1" w:themeTint="F2"/>
        </w:rPr>
      </w:pPr>
      <w:r w:rsidRPr="00125E1B">
        <w:rPr>
          <w:rFonts w:ascii="Arial" w:hAnsi="Arial" w:cs="Arial"/>
          <w:color w:val="0D0D0D" w:themeColor="text1" w:themeTint="F2"/>
        </w:rPr>
        <w:t xml:space="preserve">Se puede concluir que en las empresas,  se está empezando a manejar adecuadamente el cambio, ya que las organizaciones actuales rediseñan la mayor parte de los sistemas que </w:t>
      </w:r>
      <w:r w:rsidRPr="00125E1B">
        <w:rPr>
          <w:rStyle w:val="a"/>
          <w:rFonts w:ascii="Arial" w:hAnsi="Arial" w:cs="Arial"/>
          <w:color w:val="0D0D0D" w:themeColor="text1" w:themeTint="F2"/>
        </w:rPr>
        <w:t xml:space="preserve"> </w:t>
      </w:r>
      <w:r w:rsidRPr="00125E1B">
        <w:rPr>
          <w:rFonts w:ascii="Arial" w:hAnsi="Arial" w:cs="Arial"/>
          <w:color w:val="0D0D0D" w:themeColor="text1" w:themeTint="F2"/>
        </w:rPr>
        <w:t xml:space="preserve">componen </w:t>
      </w:r>
      <w:r w:rsidRPr="00125E1B">
        <w:rPr>
          <w:rStyle w:val="a"/>
          <w:rFonts w:ascii="Arial" w:hAnsi="Arial" w:cs="Arial"/>
          <w:color w:val="0D0D0D" w:themeColor="text1" w:themeTint="F2"/>
        </w:rPr>
        <w:t xml:space="preserve"> </w:t>
      </w:r>
      <w:r w:rsidRPr="00125E1B">
        <w:rPr>
          <w:rFonts w:ascii="Arial" w:hAnsi="Arial" w:cs="Arial"/>
          <w:color w:val="0D0D0D" w:themeColor="text1" w:themeTint="F2"/>
        </w:rPr>
        <w:t xml:space="preserve">una </w:t>
      </w:r>
      <w:r w:rsidRPr="00125E1B">
        <w:rPr>
          <w:rStyle w:val="a"/>
          <w:rFonts w:ascii="Arial" w:hAnsi="Arial" w:cs="Arial"/>
          <w:color w:val="0D0D0D" w:themeColor="text1" w:themeTint="F2"/>
        </w:rPr>
        <w:t xml:space="preserve"> </w:t>
      </w:r>
      <w:r w:rsidRPr="00125E1B">
        <w:rPr>
          <w:rFonts w:ascii="Arial" w:hAnsi="Arial" w:cs="Arial"/>
          <w:color w:val="0D0D0D" w:themeColor="text1" w:themeTint="F2"/>
        </w:rPr>
        <w:t xml:space="preserve">compañía. </w:t>
      </w:r>
      <w:r w:rsidRPr="00125E1B">
        <w:rPr>
          <w:rStyle w:val="a"/>
          <w:rFonts w:ascii="Arial" w:hAnsi="Arial" w:cs="Arial"/>
          <w:color w:val="0D0D0D" w:themeColor="text1" w:themeTint="F2"/>
        </w:rPr>
        <w:t xml:space="preserve"> </w:t>
      </w:r>
      <w:r w:rsidRPr="00125E1B">
        <w:rPr>
          <w:rFonts w:ascii="Arial" w:hAnsi="Arial" w:cs="Arial"/>
          <w:color w:val="0D0D0D" w:themeColor="text1" w:themeTint="F2"/>
        </w:rPr>
        <w:t xml:space="preserve">Lo </w:t>
      </w:r>
      <w:r w:rsidRPr="00125E1B">
        <w:rPr>
          <w:rStyle w:val="a"/>
          <w:rFonts w:ascii="Arial" w:hAnsi="Arial" w:cs="Arial"/>
          <w:color w:val="0D0D0D" w:themeColor="text1" w:themeTint="F2"/>
        </w:rPr>
        <w:t xml:space="preserve"> </w:t>
      </w:r>
      <w:r w:rsidRPr="00125E1B">
        <w:rPr>
          <w:rFonts w:ascii="Arial" w:hAnsi="Arial" w:cs="Arial"/>
          <w:color w:val="0D0D0D" w:themeColor="text1" w:themeTint="F2"/>
        </w:rPr>
        <w:t xml:space="preserve">importante </w:t>
      </w:r>
      <w:r w:rsidRPr="00125E1B">
        <w:rPr>
          <w:rStyle w:val="a"/>
          <w:rFonts w:ascii="Arial" w:hAnsi="Arial" w:cs="Arial"/>
          <w:color w:val="0D0D0D" w:themeColor="text1" w:themeTint="F2"/>
        </w:rPr>
        <w:t xml:space="preserve"> </w:t>
      </w:r>
      <w:r w:rsidRPr="00125E1B">
        <w:rPr>
          <w:rFonts w:ascii="Arial" w:hAnsi="Arial" w:cs="Arial"/>
          <w:color w:val="0D0D0D" w:themeColor="text1" w:themeTint="F2"/>
        </w:rPr>
        <w:t xml:space="preserve">en </w:t>
      </w:r>
      <w:r w:rsidRPr="00125E1B">
        <w:rPr>
          <w:rStyle w:val="a"/>
          <w:rFonts w:ascii="Arial" w:hAnsi="Arial" w:cs="Arial"/>
          <w:color w:val="0D0D0D" w:themeColor="text1" w:themeTint="F2"/>
        </w:rPr>
        <w:t xml:space="preserve"> </w:t>
      </w:r>
      <w:r w:rsidRPr="00125E1B">
        <w:rPr>
          <w:rFonts w:ascii="Arial" w:hAnsi="Arial" w:cs="Arial"/>
          <w:color w:val="0D0D0D" w:themeColor="text1" w:themeTint="F2"/>
        </w:rPr>
        <w:t xml:space="preserve">querer </w:t>
      </w:r>
      <w:r w:rsidRPr="00125E1B">
        <w:rPr>
          <w:rStyle w:val="a"/>
          <w:rFonts w:ascii="Arial" w:hAnsi="Arial" w:cs="Arial"/>
          <w:color w:val="0D0D0D" w:themeColor="text1" w:themeTint="F2"/>
        </w:rPr>
        <w:t xml:space="preserve"> </w:t>
      </w:r>
      <w:r w:rsidRPr="00125E1B">
        <w:rPr>
          <w:rFonts w:ascii="Arial" w:hAnsi="Arial" w:cs="Arial"/>
          <w:color w:val="0D0D0D" w:themeColor="text1" w:themeTint="F2"/>
        </w:rPr>
        <w:t xml:space="preserve">cambiar </w:t>
      </w:r>
      <w:r w:rsidRPr="00125E1B">
        <w:rPr>
          <w:rStyle w:val="a"/>
          <w:rFonts w:ascii="Arial" w:hAnsi="Arial" w:cs="Arial"/>
          <w:color w:val="0D0D0D" w:themeColor="text1" w:themeTint="F2"/>
        </w:rPr>
        <w:t xml:space="preserve"> </w:t>
      </w:r>
      <w:r w:rsidRPr="00125E1B">
        <w:rPr>
          <w:rFonts w:ascii="Arial" w:hAnsi="Arial" w:cs="Arial"/>
          <w:color w:val="0D0D0D" w:themeColor="text1" w:themeTint="F2"/>
        </w:rPr>
        <w:t xml:space="preserve">la </w:t>
      </w:r>
      <w:r w:rsidRPr="00125E1B">
        <w:rPr>
          <w:rStyle w:val="a"/>
          <w:rFonts w:ascii="Arial" w:hAnsi="Arial" w:cs="Arial"/>
          <w:color w:val="0D0D0D" w:themeColor="text1" w:themeTint="F2"/>
        </w:rPr>
        <w:t xml:space="preserve"> </w:t>
      </w:r>
      <w:r w:rsidRPr="00125E1B">
        <w:rPr>
          <w:rFonts w:ascii="Arial" w:hAnsi="Arial" w:cs="Arial"/>
          <w:color w:val="0D0D0D" w:themeColor="text1" w:themeTint="F2"/>
        </w:rPr>
        <w:t xml:space="preserve">mayoría </w:t>
      </w:r>
      <w:r w:rsidRPr="00125E1B">
        <w:rPr>
          <w:rStyle w:val="a"/>
          <w:rFonts w:ascii="Arial" w:hAnsi="Arial" w:cs="Arial"/>
          <w:color w:val="0D0D0D" w:themeColor="text1" w:themeTint="F2"/>
        </w:rPr>
        <w:t xml:space="preserve"> </w:t>
      </w:r>
      <w:r w:rsidRPr="00125E1B">
        <w:rPr>
          <w:rFonts w:ascii="Arial" w:hAnsi="Arial" w:cs="Arial"/>
          <w:color w:val="0D0D0D" w:themeColor="text1" w:themeTint="F2"/>
        </w:rPr>
        <w:t xml:space="preserve">de </w:t>
      </w:r>
      <w:r w:rsidRPr="00125E1B">
        <w:rPr>
          <w:rStyle w:val="a"/>
          <w:rFonts w:ascii="Arial" w:hAnsi="Arial" w:cs="Arial"/>
          <w:color w:val="0D0D0D" w:themeColor="text1" w:themeTint="F2"/>
        </w:rPr>
        <w:t xml:space="preserve"> </w:t>
      </w:r>
      <w:r w:rsidRPr="00125E1B">
        <w:rPr>
          <w:rFonts w:ascii="Arial" w:hAnsi="Arial" w:cs="Arial"/>
          <w:color w:val="0D0D0D" w:themeColor="text1" w:themeTint="F2"/>
        </w:rPr>
        <w:t>los procesos y tener una buena comunicación entre   las personas que van a participar en el cambio.</w:t>
      </w:r>
    </w:p>
    <w:p w:rsidR="00F045BB" w:rsidRPr="00EC0FA0" w:rsidRDefault="00F045BB" w:rsidP="00125E1B">
      <w:pPr>
        <w:spacing w:line="276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:rsidR="00F045BB" w:rsidRPr="00125E1B" w:rsidRDefault="00F045BB" w:rsidP="00125E1B">
      <w:pPr>
        <w:spacing w:after="200" w:line="276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sectPr w:rsidR="00F045BB" w:rsidRPr="00125E1B" w:rsidSect="009428B3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F0933"/>
    <w:multiLevelType w:val="hybridMultilevel"/>
    <w:tmpl w:val="A9D4C916"/>
    <w:lvl w:ilvl="0" w:tplc="CA26B3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C7F1D"/>
    <w:rsid w:val="000476F5"/>
    <w:rsid w:val="000549FD"/>
    <w:rsid w:val="00091B52"/>
    <w:rsid w:val="000D13E4"/>
    <w:rsid w:val="00125E1B"/>
    <w:rsid w:val="00210A0D"/>
    <w:rsid w:val="002C128C"/>
    <w:rsid w:val="003C6161"/>
    <w:rsid w:val="003E4CAD"/>
    <w:rsid w:val="004119DC"/>
    <w:rsid w:val="00452817"/>
    <w:rsid w:val="004F18AA"/>
    <w:rsid w:val="005A6749"/>
    <w:rsid w:val="005D6956"/>
    <w:rsid w:val="0081401F"/>
    <w:rsid w:val="00892224"/>
    <w:rsid w:val="009428B3"/>
    <w:rsid w:val="00A25AE4"/>
    <w:rsid w:val="00AB3E0A"/>
    <w:rsid w:val="00AE11EC"/>
    <w:rsid w:val="00AE485D"/>
    <w:rsid w:val="00B36379"/>
    <w:rsid w:val="00B761AC"/>
    <w:rsid w:val="00BE566D"/>
    <w:rsid w:val="00C545C4"/>
    <w:rsid w:val="00CE1ACA"/>
    <w:rsid w:val="00DC7F1D"/>
    <w:rsid w:val="00E83B9C"/>
    <w:rsid w:val="00E8714E"/>
    <w:rsid w:val="00EA04C8"/>
    <w:rsid w:val="00EC0FA0"/>
    <w:rsid w:val="00F04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ACA"/>
    <w:pPr>
      <w:spacing w:before="100" w:beforeAutospacing="1" w:after="100" w:afterAutospacing="1"/>
    </w:pPr>
    <w:rPr>
      <w:lang w:val="es-MX" w:eastAsia="es-MX"/>
    </w:rPr>
  </w:style>
  <w:style w:type="character" w:customStyle="1" w:styleId="a">
    <w:name w:val="_"/>
    <w:basedOn w:val="Fuentedeprrafopredeter"/>
    <w:rsid w:val="00125E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4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Proteccion Civil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Proteccion Civil</dc:creator>
  <cp:keywords/>
  <dc:description/>
  <cp:lastModifiedBy>Proteccion Civil</cp:lastModifiedBy>
  <cp:revision>9</cp:revision>
  <dcterms:created xsi:type="dcterms:W3CDTF">2016-01-15T18:48:00Z</dcterms:created>
  <dcterms:modified xsi:type="dcterms:W3CDTF">2016-01-20T15:53:00Z</dcterms:modified>
</cp:coreProperties>
</file>