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FBC" w:rsidRPr="00656FBC" w:rsidRDefault="00656FBC" w:rsidP="00656FBC">
      <w:pPr>
        <w:spacing w:line="360" w:lineRule="auto"/>
        <w:ind w:firstLine="708"/>
        <w:jc w:val="center"/>
        <w:rPr>
          <w:rFonts w:ascii="Arial" w:hAnsi="Arial" w:cs="Arial"/>
          <w:b/>
          <w:sz w:val="24"/>
          <w:szCs w:val="24"/>
        </w:rPr>
      </w:pPr>
      <w:r w:rsidRPr="00656FBC">
        <w:rPr>
          <w:rFonts w:ascii="Arial" w:hAnsi="Arial" w:cs="Arial"/>
          <w:b/>
          <w:sz w:val="24"/>
          <w:szCs w:val="24"/>
        </w:rPr>
        <w:t xml:space="preserve">  LAS PERSONAS CON DISCAPACIDAD</w:t>
      </w:r>
      <w:r>
        <w:rPr>
          <w:rFonts w:ascii="Arial" w:hAnsi="Arial" w:cs="Arial"/>
          <w:b/>
          <w:sz w:val="24"/>
          <w:szCs w:val="24"/>
        </w:rPr>
        <w:t xml:space="preserve"> CON POCA ACCESIBILIDAD  EN EL PODER JUDICIAL. </w:t>
      </w:r>
    </w:p>
    <w:p w:rsidR="006F4456" w:rsidRDefault="005311E5" w:rsidP="00144712">
      <w:pPr>
        <w:spacing w:line="360" w:lineRule="auto"/>
        <w:ind w:firstLine="708"/>
        <w:jc w:val="both"/>
        <w:rPr>
          <w:rFonts w:ascii="Arial" w:hAnsi="Arial" w:cs="Arial"/>
          <w:sz w:val="24"/>
          <w:szCs w:val="24"/>
        </w:rPr>
      </w:pPr>
      <w:r w:rsidRPr="005311E5">
        <w:rPr>
          <w:rFonts w:ascii="Arial" w:hAnsi="Arial" w:cs="Arial"/>
          <w:sz w:val="24"/>
          <w:szCs w:val="24"/>
        </w:rPr>
        <w:t>En los últimos años, el co</w:t>
      </w:r>
      <w:r>
        <w:rPr>
          <w:rFonts w:ascii="Arial" w:hAnsi="Arial" w:cs="Arial"/>
          <w:sz w:val="24"/>
          <w:szCs w:val="24"/>
        </w:rPr>
        <w:t xml:space="preserve">ncepto de Accesibilidad ha ido </w:t>
      </w:r>
      <w:r w:rsidR="007E406B">
        <w:rPr>
          <w:rFonts w:ascii="Arial" w:hAnsi="Arial" w:cs="Arial"/>
          <w:sz w:val="24"/>
          <w:szCs w:val="24"/>
        </w:rPr>
        <w:t xml:space="preserve">relacionado en los ámbitos </w:t>
      </w:r>
      <w:r w:rsidRPr="005311E5">
        <w:rPr>
          <w:rFonts w:ascii="Arial" w:hAnsi="Arial" w:cs="Arial"/>
          <w:sz w:val="24"/>
          <w:szCs w:val="24"/>
        </w:rPr>
        <w:t xml:space="preserve"> con la discapacidad. En un primer momento, la palabra accesibilidad estaba asociada a la eliminación de barreras físicas, a facilitar el acceso a los entornos urbanos, arq</w:t>
      </w:r>
      <w:r w:rsidR="007E406B">
        <w:rPr>
          <w:rFonts w:ascii="Arial" w:hAnsi="Arial" w:cs="Arial"/>
          <w:sz w:val="24"/>
          <w:szCs w:val="24"/>
        </w:rPr>
        <w:t>uitectónicos. Sin embargo,  ha ido</w:t>
      </w:r>
      <w:r w:rsidRPr="005311E5">
        <w:rPr>
          <w:rFonts w:ascii="Arial" w:hAnsi="Arial" w:cs="Arial"/>
          <w:sz w:val="24"/>
          <w:szCs w:val="24"/>
        </w:rPr>
        <w:t xml:space="preserve"> avanzando desde esa concepción parcial de la accesibilidad a englobarla en un concepto que considera a la persona y a su entorno como un todo</w:t>
      </w:r>
      <w:r>
        <w:rPr>
          <w:rFonts w:ascii="Arial" w:hAnsi="Arial" w:cs="Arial"/>
          <w:sz w:val="24"/>
          <w:szCs w:val="24"/>
        </w:rPr>
        <w:t>.</w:t>
      </w:r>
    </w:p>
    <w:p w:rsidR="000B5B2C" w:rsidRPr="005311E5" w:rsidRDefault="000B5B2C" w:rsidP="005311E5">
      <w:pPr>
        <w:spacing w:line="360" w:lineRule="auto"/>
        <w:jc w:val="both"/>
        <w:rPr>
          <w:rFonts w:ascii="Arial" w:hAnsi="Arial" w:cs="Arial"/>
          <w:sz w:val="24"/>
          <w:szCs w:val="24"/>
        </w:rPr>
      </w:pPr>
      <w:r w:rsidRPr="00031390">
        <w:rPr>
          <w:rFonts w:ascii="Arial" w:hAnsi="Arial" w:cs="Arial"/>
          <w:sz w:val="24"/>
          <w:szCs w:val="24"/>
        </w:rPr>
        <w:t>Muchas personas con discapacidad para apoyar sus actividades cotidianas incluidas las acciones para su desplazamiento, requieren de objetos llamados ayudas técnicas como: bastones, sillas de ruedas, perros guía, entre otras. Estas ayudas técnicas forman parte de la vida diaria de un buen número de personas con discapacidad y para usarlas con seguridad, demandan de un diseño adecuado en todos los espacios y mobiliario, en cuanto a sus características y dimensiones</w:t>
      </w:r>
      <w:r>
        <w:rPr>
          <w:rFonts w:ascii="Arial" w:hAnsi="Arial" w:cs="Arial"/>
          <w:sz w:val="24"/>
          <w:szCs w:val="24"/>
        </w:rPr>
        <w:t>.</w:t>
      </w:r>
    </w:p>
    <w:p w:rsidR="006F4456" w:rsidRPr="00557BE3" w:rsidRDefault="000B5B2C" w:rsidP="00557BE3">
      <w:pPr>
        <w:spacing w:line="360" w:lineRule="auto"/>
        <w:jc w:val="both"/>
        <w:rPr>
          <w:rFonts w:ascii="Arial" w:hAnsi="Arial" w:cs="Arial"/>
          <w:sz w:val="24"/>
          <w:szCs w:val="24"/>
        </w:rPr>
      </w:pPr>
      <w:r>
        <w:rPr>
          <w:rFonts w:ascii="Arial" w:hAnsi="Arial" w:cs="Arial"/>
          <w:sz w:val="24"/>
          <w:szCs w:val="24"/>
        </w:rPr>
        <w:t xml:space="preserve">Por tal motivo se considero el </w:t>
      </w:r>
      <w:r w:rsidR="006F4456" w:rsidRPr="00557BE3">
        <w:rPr>
          <w:rFonts w:ascii="Arial" w:hAnsi="Arial" w:cs="Arial"/>
          <w:sz w:val="24"/>
          <w:szCs w:val="24"/>
        </w:rPr>
        <w:t xml:space="preserve"> siguie</w:t>
      </w:r>
      <w:r w:rsidR="00557BE3" w:rsidRPr="00557BE3">
        <w:rPr>
          <w:rFonts w:ascii="Arial" w:hAnsi="Arial" w:cs="Arial"/>
          <w:sz w:val="24"/>
          <w:szCs w:val="24"/>
        </w:rPr>
        <w:t xml:space="preserve">nte análisis de política pública al que voy a referirme es </w:t>
      </w:r>
      <w:r w:rsidR="006F4456" w:rsidRPr="00557BE3">
        <w:rPr>
          <w:rFonts w:ascii="Arial" w:hAnsi="Arial" w:cs="Arial"/>
          <w:sz w:val="24"/>
          <w:szCs w:val="24"/>
        </w:rPr>
        <w:t xml:space="preserve">a la poca accesibilidad de las personas </w:t>
      </w:r>
      <w:r w:rsidR="00557BE3" w:rsidRPr="00557BE3">
        <w:rPr>
          <w:rFonts w:ascii="Arial" w:hAnsi="Arial" w:cs="Arial"/>
          <w:sz w:val="24"/>
          <w:szCs w:val="24"/>
        </w:rPr>
        <w:t xml:space="preserve">con discapacidad </w:t>
      </w:r>
      <w:r w:rsidR="006F4456" w:rsidRPr="00557BE3">
        <w:rPr>
          <w:rFonts w:ascii="Arial" w:hAnsi="Arial" w:cs="Arial"/>
          <w:sz w:val="24"/>
          <w:szCs w:val="24"/>
        </w:rPr>
        <w:t>en los inmuebles del Poder Judicial del Estado de Chiapas</w:t>
      </w:r>
      <w:r w:rsidR="00557BE3" w:rsidRPr="00557BE3">
        <w:rPr>
          <w:rFonts w:ascii="Arial" w:hAnsi="Arial" w:cs="Arial"/>
          <w:sz w:val="24"/>
          <w:szCs w:val="24"/>
        </w:rPr>
        <w:t xml:space="preserve">. </w:t>
      </w:r>
    </w:p>
    <w:p w:rsidR="00557BE3" w:rsidRDefault="00557BE3" w:rsidP="006F4456">
      <w:pPr>
        <w:autoSpaceDE w:val="0"/>
        <w:autoSpaceDN w:val="0"/>
        <w:adjustRightInd w:val="0"/>
        <w:spacing w:after="0" w:line="360" w:lineRule="auto"/>
        <w:jc w:val="both"/>
        <w:rPr>
          <w:rFonts w:ascii="Arial" w:hAnsi="Arial" w:cs="Arial"/>
          <w:b/>
          <w:sz w:val="24"/>
          <w:szCs w:val="24"/>
        </w:rPr>
      </w:pPr>
    </w:p>
    <w:p w:rsidR="006F4456" w:rsidRPr="00922FC9" w:rsidRDefault="006F4456" w:rsidP="00922FC9">
      <w:pPr>
        <w:autoSpaceDE w:val="0"/>
        <w:autoSpaceDN w:val="0"/>
        <w:adjustRightInd w:val="0"/>
        <w:spacing w:after="0" w:line="360" w:lineRule="auto"/>
        <w:jc w:val="center"/>
        <w:rPr>
          <w:rFonts w:ascii="Arial" w:hAnsi="Arial" w:cs="Arial"/>
          <w:b/>
          <w:sz w:val="28"/>
          <w:szCs w:val="28"/>
        </w:rPr>
      </w:pPr>
      <w:r w:rsidRPr="00922FC9">
        <w:rPr>
          <w:rFonts w:ascii="Arial" w:hAnsi="Arial" w:cs="Arial"/>
          <w:b/>
          <w:sz w:val="28"/>
          <w:szCs w:val="28"/>
        </w:rPr>
        <w:t>DEFINICIÓN DEL PROBLEMA</w:t>
      </w:r>
    </w:p>
    <w:p w:rsidR="00327656" w:rsidRDefault="00327656" w:rsidP="006F4456">
      <w:pPr>
        <w:autoSpaceDE w:val="0"/>
        <w:autoSpaceDN w:val="0"/>
        <w:adjustRightInd w:val="0"/>
        <w:spacing w:after="0" w:line="360" w:lineRule="auto"/>
        <w:jc w:val="both"/>
        <w:rPr>
          <w:rFonts w:ascii="Arial" w:hAnsi="Arial" w:cs="Arial"/>
          <w:b/>
          <w:sz w:val="24"/>
          <w:szCs w:val="24"/>
        </w:rPr>
      </w:pPr>
    </w:p>
    <w:p w:rsidR="000A6811" w:rsidRDefault="00557BE3" w:rsidP="006F4456">
      <w:pPr>
        <w:autoSpaceDE w:val="0"/>
        <w:autoSpaceDN w:val="0"/>
        <w:adjustRightInd w:val="0"/>
        <w:spacing w:after="0" w:line="360" w:lineRule="auto"/>
        <w:jc w:val="both"/>
        <w:rPr>
          <w:rFonts w:ascii="Arial" w:hAnsi="Arial" w:cs="Arial"/>
          <w:sz w:val="24"/>
          <w:szCs w:val="24"/>
        </w:rPr>
      </w:pPr>
      <w:r w:rsidRPr="00327656">
        <w:rPr>
          <w:rFonts w:ascii="Arial" w:hAnsi="Arial" w:cs="Arial"/>
          <w:sz w:val="24"/>
          <w:szCs w:val="24"/>
        </w:rPr>
        <w:t xml:space="preserve">Para el Poder Judicial del Estado </w:t>
      </w:r>
      <w:r w:rsidR="00327656" w:rsidRPr="00327656">
        <w:rPr>
          <w:rFonts w:ascii="Arial" w:hAnsi="Arial" w:cs="Arial"/>
          <w:sz w:val="24"/>
          <w:szCs w:val="24"/>
        </w:rPr>
        <w:t xml:space="preserve"> priorizar las políticas publicas que faciliten la cercanía de la justicia con la gente. </w:t>
      </w:r>
      <w:r w:rsidR="00327656">
        <w:rPr>
          <w:rFonts w:ascii="Arial" w:hAnsi="Arial" w:cs="Arial"/>
          <w:sz w:val="24"/>
          <w:szCs w:val="24"/>
        </w:rPr>
        <w:t xml:space="preserve">Es por tal motivo la preocupación para llevar a cabo mejoras dentro de sus inmuebles. </w:t>
      </w:r>
    </w:p>
    <w:p w:rsidR="00327656" w:rsidRDefault="00327656" w:rsidP="006F4456">
      <w:pPr>
        <w:autoSpaceDE w:val="0"/>
        <w:autoSpaceDN w:val="0"/>
        <w:adjustRightInd w:val="0"/>
        <w:spacing w:after="0" w:line="360" w:lineRule="auto"/>
        <w:jc w:val="both"/>
        <w:rPr>
          <w:rFonts w:ascii="Arial" w:hAnsi="Arial" w:cs="Arial"/>
          <w:sz w:val="24"/>
          <w:szCs w:val="24"/>
        </w:rPr>
      </w:pPr>
    </w:p>
    <w:p w:rsidR="00327656" w:rsidRDefault="00327656" w:rsidP="0032765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Uno de los grandes problemas que cuenta el Poder Judicial es l</w:t>
      </w:r>
      <w:r w:rsidR="006F4456" w:rsidRPr="006F4456">
        <w:rPr>
          <w:rFonts w:ascii="Arial" w:hAnsi="Arial" w:cs="Arial"/>
          <w:sz w:val="24"/>
          <w:szCs w:val="24"/>
        </w:rPr>
        <w:t xml:space="preserve">a poca accesibilidad </w:t>
      </w:r>
      <w:r w:rsidR="007E406B">
        <w:rPr>
          <w:rFonts w:ascii="Arial" w:hAnsi="Arial" w:cs="Arial"/>
          <w:sz w:val="24"/>
          <w:szCs w:val="24"/>
        </w:rPr>
        <w:t xml:space="preserve">que cuentan </w:t>
      </w:r>
      <w:r w:rsidR="006F4456" w:rsidRPr="006F4456">
        <w:rPr>
          <w:rFonts w:ascii="Arial" w:hAnsi="Arial" w:cs="Arial"/>
          <w:sz w:val="24"/>
          <w:szCs w:val="24"/>
        </w:rPr>
        <w:t xml:space="preserve"> las personas con discapacidad</w:t>
      </w:r>
      <w:r w:rsidR="000B5B2C">
        <w:rPr>
          <w:rFonts w:ascii="Arial" w:hAnsi="Arial" w:cs="Arial"/>
          <w:sz w:val="24"/>
          <w:szCs w:val="24"/>
        </w:rPr>
        <w:t xml:space="preserve"> que llegar</w:t>
      </w:r>
      <w:r w:rsidR="007E406B">
        <w:rPr>
          <w:rFonts w:ascii="Arial" w:hAnsi="Arial" w:cs="Arial"/>
          <w:sz w:val="24"/>
          <w:szCs w:val="24"/>
        </w:rPr>
        <w:t xml:space="preserve"> a realizar algún servicio en los Juzgados, Salas y otros. </w:t>
      </w:r>
      <w:r w:rsidR="006F4456" w:rsidRPr="006F4456">
        <w:rPr>
          <w:rFonts w:ascii="Arial" w:hAnsi="Arial" w:cs="Arial"/>
          <w:sz w:val="24"/>
          <w:szCs w:val="24"/>
        </w:rPr>
        <w:t xml:space="preserve"> </w:t>
      </w:r>
    </w:p>
    <w:p w:rsidR="00327656" w:rsidRDefault="00327656" w:rsidP="00327656">
      <w:pPr>
        <w:autoSpaceDE w:val="0"/>
        <w:autoSpaceDN w:val="0"/>
        <w:adjustRightInd w:val="0"/>
        <w:spacing w:after="0" w:line="360" w:lineRule="auto"/>
        <w:jc w:val="both"/>
        <w:rPr>
          <w:rFonts w:ascii="Arial" w:hAnsi="Arial" w:cs="Arial"/>
          <w:sz w:val="24"/>
          <w:szCs w:val="24"/>
        </w:rPr>
      </w:pPr>
    </w:p>
    <w:p w:rsidR="00327656" w:rsidRDefault="00327656" w:rsidP="0032765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virtud de lo anterior, presento un diagnostico que realice a los espacios  internos y externos  con los que actualmente cuentan. </w:t>
      </w:r>
    </w:p>
    <w:p w:rsidR="00327656" w:rsidRDefault="00327656" w:rsidP="00327656">
      <w:pPr>
        <w:autoSpaceDE w:val="0"/>
        <w:autoSpaceDN w:val="0"/>
        <w:adjustRightInd w:val="0"/>
        <w:spacing w:after="0" w:line="360" w:lineRule="auto"/>
        <w:jc w:val="both"/>
        <w:rPr>
          <w:rFonts w:ascii="Arial" w:hAnsi="Arial" w:cs="Arial"/>
          <w:sz w:val="24"/>
          <w:szCs w:val="24"/>
        </w:rPr>
      </w:pPr>
    </w:p>
    <w:p w:rsidR="00A71739" w:rsidRDefault="00A71739" w:rsidP="00327656">
      <w:pPr>
        <w:autoSpaceDE w:val="0"/>
        <w:autoSpaceDN w:val="0"/>
        <w:adjustRightInd w:val="0"/>
        <w:spacing w:after="0" w:line="360" w:lineRule="auto"/>
        <w:jc w:val="both"/>
        <w:rPr>
          <w:rFonts w:ascii="Arial" w:hAnsi="Arial" w:cs="Arial"/>
          <w:sz w:val="24"/>
          <w:szCs w:val="24"/>
        </w:rPr>
      </w:pPr>
    </w:p>
    <w:p w:rsidR="009A76BF" w:rsidRPr="00922FC9" w:rsidRDefault="00E84824" w:rsidP="006F4456">
      <w:pPr>
        <w:spacing w:line="360" w:lineRule="auto"/>
        <w:jc w:val="both"/>
        <w:rPr>
          <w:rFonts w:ascii="Arial" w:hAnsi="Arial" w:cs="Arial"/>
          <w:b/>
          <w:sz w:val="24"/>
          <w:szCs w:val="24"/>
        </w:rPr>
      </w:pPr>
      <w:r>
        <w:rPr>
          <w:rFonts w:ascii="Arial" w:hAnsi="Arial" w:cs="Arial"/>
          <w:b/>
          <w:sz w:val="24"/>
          <w:szCs w:val="24"/>
        </w:rPr>
        <w:t xml:space="preserve"> E</w:t>
      </w:r>
      <w:r w:rsidR="00327656" w:rsidRPr="00922FC9">
        <w:rPr>
          <w:rFonts w:ascii="Arial" w:hAnsi="Arial" w:cs="Arial"/>
          <w:b/>
          <w:sz w:val="24"/>
          <w:szCs w:val="24"/>
        </w:rPr>
        <w:t>spa</w:t>
      </w:r>
      <w:r>
        <w:rPr>
          <w:rFonts w:ascii="Arial" w:hAnsi="Arial" w:cs="Arial"/>
          <w:b/>
          <w:sz w:val="24"/>
          <w:szCs w:val="24"/>
        </w:rPr>
        <w:t>cios I</w:t>
      </w:r>
      <w:r w:rsidR="00327656" w:rsidRPr="00922FC9">
        <w:rPr>
          <w:rFonts w:ascii="Arial" w:hAnsi="Arial" w:cs="Arial"/>
          <w:b/>
          <w:sz w:val="24"/>
          <w:szCs w:val="24"/>
        </w:rPr>
        <w:t xml:space="preserve">nternos </w:t>
      </w:r>
    </w:p>
    <w:p w:rsidR="00327656" w:rsidRDefault="00327656" w:rsidP="00922FC9">
      <w:pPr>
        <w:pStyle w:val="Prrafodelista"/>
        <w:numPr>
          <w:ilvl w:val="0"/>
          <w:numId w:val="1"/>
        </w:numPr>
        <w:spacing w:line="360" w:lineRule="auto"/>
        <w:jc w:val="both"/>
        <w:rPr>
          <w:rFonts w:ascii="Arial" w:hAnsi="Arial" w:cs="Arial"/>
          <w:sz w:val="24"/>
          <w:szCs w:val="24"/>
        </w:rPr>
      </w:pPr>
      <w:r w:rsidRPr="00922FC9">
        <w:rPr>
          <w:rFonts w:ascii="Arial" w:hAnsi="Arial" w:cs="Arial"/>
          <w:sz w:val="24"/>
          <w:szCs w:val="24"/>
        </w:rPr>
        <w:t xml:space="preserve">Actualmente en el Poder Judicial se cuentan </w:t>
      </w:r>
      <w:r w:rsidR="00922FC9" w:rsidRPr="00922FC9">
        <w:rPr>
          <w:rFonts w:ascii="Arial" w:hAnsi="Arial" w:cs="Arial"/>
          <w:sz w:val="24"/>
          <w:szCs w:val="24"/>
        </w:rPr>
        <w:t xml:space="preserve">20 sanitarios divididos en tres edificios, los cuales en ninguno de ellos se cuentan con un módulo destinado a personas con discapacidad. </w:t>
      </w:r>
    </w:p>
    <w:p w:rsidR="00922FC9" w:rsidRDefault="00922FC9" w:rsidP="00922FC9">
      <w:pPr>
        <w:pStyle w:val="Prrafodelista"/>
        <w:numPr>
          <w:ilvl w:val="0"/>
          <w:numId w:val="1"/>
        </w:numPr>
        <w:spacing w:line="360" w:lineRule="auto"/>
        <w:jc w:val="both"/>
        <w:rPr>
          <w:rFonts w:ascii="Arial" w:hAnsi="Arial" w:cs="Arial"/>
          <w:sz w:val="24"/>
          <w:szCs w:val="24"/>
        </w:rPr>
      </w:pPr>
      <w:r>
        <w:rPr>
          <w:rFonts w:ascii="Arial" w:hAnsi="Arial" w:cs="Arial"/>
          <w:sz w:val="24"/>
          <w:szCs w:val="24"/>
        </w:rPr>
        <w:t>En cuanto a la circulación al interior de los edificios A,B Y C  los cuales son de dos a tres pisos  no se cuenta con el acceso a elevadores.</w:t>
      </w:r>
    </w:p>
    <w:p w:rsidR="00922FC9" w:rsidRPr="00922FC9" w:rsidRDefault="00E84824" w:rsidP="00922FC9">
      <w:pPr>
        <w:spacing w:line="360" w:lineRule="auto"/>
        <w:jc w:val="both"/>
        <w:rPr>
          <w:rFonts w:ascii="Arial" w:hAnsi="Arial" w:cs="Arial"/>
          <w:sz w:val="24"/>
          <w:szCs w:val="24"/>
        </w:rPr>
      </w:pPr>
      <w:r>
        <w:rPr>
          <w:rFonts w:ascii="Arial" w:hAnsi="Arial" w:cs="Arial"/>
          <w:sz w:val="24"/>
          <w:szCs w:val="24"/>
        </w:rPr>
        <w:t>Únicamente</w:t>
      </w:r>
      <w:r w:rsidR="00922FC9">
        <w:rPr>
          <w:rFonts w:ascii="Arial" w:hAnsi="Arial" w:cs="Arial"/>
          <w:sz w:val="24"/>
          <w:szCs w:val="24"/>
        </w:rPr>
        <w:t xml:space="preserve"> en el edificio A posee de dos elevadores, sin embargo </w:t>
      </w:r>
      <w:r>
        <w:rPr>
          <w:rFonts w:ascii="Arial" w:hAnsi="Arial" w:cs="Arial"/>
          <w:sz w:val="24"/>
          <w:szCs w:val="24"/>
        </w:rPr>
        <w:t xml:space="preserve">con los complementos señaletica y dimensiones adecuados para el traslado practico y holgado de personas con discapacidad. </w:t>
      </w:r>
      <w:r w:rsidR="00922FC9" w:rsidRPr="00922FC9">
        <w:rPr>
          <w:rFonts w:ascii="Arial" w:hAnsi="Arial" w:cs="Arial"/>
          <w:sz w:val="24"/>
          <w:szCs w:val="24"/>
        </w:rPr>
        <w:t xml:space="preserve"> </w:t>
      </w:r>
    </w:p>
    <w:p w:rsidR="00922FC9" w:rsidRDefault="00E84824" w:rsidP="006F4456">
      <w:pPr>
        <w:spacing w:line="360" w:lineRule="auto"/>
        <w:jc w:val="both"/>
        <w:rPr>
          <w:rFonts w:ascii="Arial" w:hAnsi="Arial" w:cs="Arial"/>
          <w:b/>
          <w:sz w:val="24"/>
          <w:szCs w:val="24"/>
        </w:rPr>
      </w:pPr>
      <w:r w:rsidRPr="00E84824">
        <w:rPr>
          <w:rFonts w:ascii="Arial" w:hAnsi="Arial" w:cs="Arial"/>
          <w:b/>
          <w:sz w:val="24"/>
          <w:szCs w:val="24"/>
        </w:rPr>
        <w:t xml:space="preserve">Espacios Externos </w:t>
      </w:r>
    </w:p>
    <w:p w:rsidR="00E84824" w:rsidRDefault="00E84824" w:rsidP="00E84824">
      <w:pPr>
        <w:pStyle w:val="Prrafodelista"/>
        <w:numPr>
          <w:ilvl w:val="0"/>
          <w:numId w:val="2"/>
        </w:numPr>
        <w:spacing w:line="360" w:lineRule="auto"/>
        <w:jc w:val="both"/>
        <w:rPr>
          <w:rFonts w:ascii="Arial" w:hAnsi="Arial" w:cs="Arial"/>
          <w:sz w:val="24"/>
          <w:szCs w:val="24"/>
        </w:rPr>
      </w:pPr>
      <w:r w:rsidRPr="00E84824">
        <w:rPr>
          <w:rFonts w:ascii="Arial" w:hAnsi="Arial" w:cs="Arial"/>
          <w:sz w:val="24"/>
          <w:szCs w:val="24"/>
        </w:rPr>
        <w:t xml:space="preserve">En los estacionamientos a los edificios  se cuentan con 03 cajones de estacionamiento para personas con discapacidad en su acceso principal, </w:t>
      </w:r>
      <w:r>
        <w:rPr>
          <w:rFonts w:ascii="Arial" w:hAnsi="Arial" w:cs="Arial"/>
          <w:sz w:val="24"/>
          <w:szCs w:val="24"/>
        </w:rPr>
        <w:t xml:space="preserve">a pesar de contar con los 3 espacios asignados para este sector en el complejo administrativo, termina siendo insuficiente para el acceso directo de los otros edificios. Dichos cajones no están ubicados en lo más próximo de la entrada, tanto en los tres edificios; además de no poseer un diseño seguro para ascenso y descenso de los mismos. </w:t>
      </w:r>
    </w:p>
    <w:p w:rsidR="00E84824" w:rsidRDefault="00E84824" w:rsidP="00E84824">
      <w:pPr>
        <w:pStyle w:val="Prrafodelista"/>
        <w:numPr>
          <w:ilvl w:val="0"/>
          <w:numId w:val="2"/>
        </w:numPr>
        <w:spacing w:line="360" w:lineRule="auto"/>
        <w:jc w:val="both"/>
        <w:rPr>
          <w:rFonts w:ascii="Arial" w:hAnsi="Arial" w:cs="Arial"/>
          <w:sz w:val="24"/>
          <w:szCs w:val="24"/>
        </w:rPr>
      </w:pPr>
      <w:r>
        <w:rPr>
          <w:rFonts w:ascii="Arial" w:hAnsi="Arial" w:cs="Arial"/>
          <w:sz w:val="24"/>
          <w:szCs w:val="24"/>
        </w:rPr>
        <w:t>Por otro lado, en algunos casos, el trayecto o recorrido, tanto del estacionamiento principal como de las paradas de transporte público, hacia dichos inmuebles no cuentan con un diseño de</w:t>
      </w:r>
      <w:r w:rsidR="00634FE8">
        <w:rPr>
          <w:rFonts w:ascii="Arial" w:hAnsi="Arial" w:cs="Arial"/>
          <w:sz w:val="24"/>
          <w:szCs w:val="24"/>
        </w:rPr>
        <w:t xml:space="preserve"> aparcamiento, </w:t>
      </w:r>
      <w:r w:rsidR="004A31BF">
        <w:rPr>
          <w:rFonts w:ascii="Arial" w:hAnsi="Arial" w:cs="Arial"/>
          <w:sz w:val="24"/>
          <w:szCs w:val="24"/>
        </w:rPr>
        <w:t>así</w:t>
      </w:r>
      <w:r w:rsidR="00634FE8">
        <w:rPr>
          <w:rFonts w:ascii="Arial" w:hAnsi="Arial" w:cs="Arial"/>
          <w:sz w:val="24"/>
          <w:szCs w:val="24"/>
        </w:rPr>
        <w:t xml:space="preserve"> como el mant</w:t>
      </w:r>
      <w:r w:rsidR="004A31BF">
        <w:rPr>
          <w:rFonts w:ascii="Arial" w:hAnsi="Arial" w:cs="Arial"/>
          <w:sz w:val="24"/>
          <w:szCs w:val="24"/>
        </w:rPr>
        <w:t xml:space="preserve">enimiento adecuado de los pisos, ni el uso de complementos auxiliares como: barandales, cambio de texturas en piso en inicio y desplantes de rampas y señalización normalizada para personas con discapacidad. </w:t>
      </w:r>
    </w:p>
    <w:p w:rsidR="00A71739" w:rsidRDefault="00A71739" w:rsidP="00E84824">
      <w:pPr>
        <w:pStyle w:val="Prrafodelista"/>
        <w:numPr>
          <w:ilvl w:val="0"/>
          <w:numId w:val="2"/>
        </w:numPr>
        <w:spacing w:line="360" w:lineRule="auto"/>
        <w:jc w:val="both"/>
        <w:rPr>
          <w:rFonts w:ascii="Arial" w:hAnsi="Arial" w:cs="Arial"/>
          <w:sz w:val="24"/>
          <w:szCs w:val="24"/>
        </w:rPr>
      </w:pPr>
      <w:r>
        <w:rPr>
          <w:rFonts w:ascii="Arial" w:hAnsi="Arial" w:cs="Arial"/>
          <w:sz w:val="24"/>
          <w:szCs w:val="24"/>
        </w:rPr>
        <w:t>Actualmente no se cuenta con un sistema de comunicación manual dentro de las instalaciones del Poder Judicial.</w:t>
      </w:r>
    </w:p>
    <w:p w:rsidR="00A71739" w:rsidRDefault="00A71739" w:rsidP="00A71739">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Falta de trazos y utilización de símbolos en sistema </w:t>
      </w:r>
      <w:proofErr w:type="spellStart"/>
      <w:r>
        <w:rPr>
          <w:rFonts w:ascii="Arial" w:hAnsi="Arial" w:cs="Arial"/>
          <w:sz w:val="24"/>
          <w:szCs w:val="24"/>
        </w:rPr>
        <w:t>Braile</w:t>
      </w:r>
      <w:proofErr w:type="spellEnd"/>
      <w:r>
        <w:rPr>
          <w:rFonts w:ascii="Arial" w:hAnsi="Arial" w:cs="Arial"/>
          <w:sz w:val="24"/>
          <w:szCs w:val="24"/>
        </w:rPr>
        <w:t xml:space="preserve">. </w:t>
      </w:r>
    </w:p>
    <w:p w:rsidR="00922FC9" w:rsidRDefault="00A71739" w:rsidP="00656FBC">
      <w:pPr>
        <w:pStyle w:val="Prrafodelista"/>
        <w:spacing w:line="360" w:lineRule="auto"/>
        <w:jc w:val="both"/>
        <w:rPr>
          <w:rFonts w:ascii="Arial" w:hAnsi="Arial" w:cs="Arial"/>
          <w:sz w:val="24"/>
          <w:szCs w:val="24"/>
        </w:rPr>
      </w:pPr>
      <w:r>
        <w:rPr>
          <w:rFonts w:ascii="Arial" w:hAnsi="Arial" w:cs="Arial"/>
          <w:sz w:val="24"/>
          <w:szCs w:val="24"/>
        </w:rPr>
        <w:t xml:space="preserve"> </w:t>
      </w:r>
    </w:p>
    <w:p w:rsidR="001E3E64" w:rsidRDefault="001E3E64" w:rsidP="004A31BF">
      <w:pPr>
        <w:autoSpaceDE w:val="0"/>
        <w:autoSpaceDN w:val="0"/>
        <w:adjustRightInd w:val="0"/>
        <w:spacing w:after="0" w:line="360" w:lineRule="auto"/>
        <w:jc w:val="center"/>
        <w:rPr>
          <w:rFonts w:ascii="Arial" w:hAnsi="Arial" w:cs="Arial"/>
          <w:b/>
          <w:sz w:val="24"/>
          <w:szCs w:val="24"/>
        </w:rPr>
      </w:pPr>
    </w:p>
    <w:p w:rsidR="001E3E64" w:rsidRDefault="001E3E64" w:rsidP="004A31BF">
      <w:pPr>
        <w:autoSpaceDE w:val="0"/>
        <w:autoSpaceDN w:val="0"/>
        <w:adjustRightInd w:val="0"/>
        <w:spacing w:after="0" w:line="360" w:lineRule="auto"/>
        <w:jc w:val="center"/>
        <w:rPr>
          <w:rFonts w:ascii="Arial" w:hAnsi="Arial" w:cs="Arial"/>
          <w:b/>
          <w:sz w:val="24"/>
          <w:szCs w:val="24"/>
        </w:rPr>
      </w:pPr>
    </w:p>
    <w:p w:rsidR="004A31BF" w:rsidRPr="004A31BF" w:rsidRDefault="004A31BF" w:rsidP="004A31BF">
      <w:pPr>
        <w:autoSpaceDE w:val="0"/>
        <w:autoSpaceDN w:val="0"/>
        <w:adjustRightInd w:val="0"/>
        <w:spacing w:after="0" w:line="360" w:lineRule="auto"/>
        <w:jc w:val="center"/>
        <w:rPr>
          <w:rFonts w:ascii="Arial" w:hAnsi="Arial" w:cs="Arial"/>
          <w:b/>
          <w:sz w:val="24"/>
          <w:szCs w:val="24"/>
        </w:rPr>
      </w:pPr>
      <w:r w:rsidRPr="004A31BF">
        <w:rPr>
          <w:rFonts w:ascii="Arial" w:hAnsi="Arial" w:cs="Arial"/>
          <w:b/>
          <w:sz w:val="24"/>
          <w:szCs w:val="24"/>
        </w:rPr>
        <w:t>OBTENCIÓN DE INFORMACIÓN</w:t>
      </w:r>
    </w:p>
    <w:p w:rsidR="005311E5" w:rsidRDefault="005311E5" w:rsidP="005311E5">
      <w:pPr>
        <w:spacing w:line="360" w:lineRule="auto"/>
        <w:jc w:val="both"/>
        <w:rPr>
          <w:rFonts w:ascii="Arial" w:hAnsi="Arial" w:cs="Arial"/>
          <w:sz w:val="24"/>
          <w:szCs w:val="24"/>
        </w:rPr>
      </w:pPr>
    </w:p>
    <w:p w:rsidR="007E406B" w:rsidRDefault="005311E5" w:rsidP="007E406B">
      <w:pPr>
        <w:spacing w:line="360" w:lineRule="auto"/>
        <w:jc w:val="both"/>
        <w:rPr>
          <w:rFonts w:ascii="Arial" w:hAnsi="Arial" w:cs="Arial"/>
          <w:sz w:val="24"/>
          <w:szCs w:val="24"/>
        </w:rPr>
      </w:pPr>
      <w:r>
        <w:rPr>
          <w:rFonts w:ascii="Arial" w:hAnsi="Arial" w:cs="Arial"/>
          <w:sz w:val="24"/>
          <w:szCs w:val="24"/>
        </w:rPr>
        <w:t>P</w:t>
      </w:r>
      <w:r w:rsidRPr="005311E5">
        <w:rPr>
          <w:rFonts w:ascii="Arial" w:hAnsi="Arial" w:cs="Arial"/>
          <w:sz w:val="24"/>
          <w:szCs w:val="24"/>
        </w:rPr>
        <w:t>ensar en edificios diseñados y construidos para que todos los seres humanos puedan utilizarlos sin restricci</w:t>
      </w:r>
      <w:r w:rsidR="007E406B">
        <w:rPr>
          <w:rFonts w:ascii="Arial" w:hAnsi="Arial" w:cs="Arial"/>
          <w:sz w:val="24"/>
          <w:szCs w:val="24"/>
        </w:rPr>
        <w:t>ones es una utopía</w:t>
      </w:r>
      <w:r w:rsidRPr="005311E5">
        <w:rPr>
          <w:rFonts w:ascii="Arial" w:hAnsi="Arial" w:cs="Arial"/>
          <w:sz w:val="24"/>
          <w:szCs w:val="24"/>
        </w:rPr>
        <w:t>, un anhelo; y como toda utopía, nace de la carencia, de una realidad imperfecta que hay que modificar</w:t>
      </w:r>
      <w:r w:rsidR="007E406B">
        <w:rPr>
          <w:rFonts w:ascii="Arial" w:hAnsi="Arial" w:cs="Arial"/>
          <w:sz w:val="24"/>
          <w:szCs w:val="24"/>
        </w:rPr>
        <w:t>.</w:t>
      </w:r>
      <w:r w:rsidR="007E406B" w:rsidRPr="007E406B">
        <w:rPr>
          <w:rFonts w:ascii="Arial" w:hAnsi="Arial" w:cs="Arial"/>
          <w:sz w:val="24"/>
          <w:szCs w:val="24"/>
        </w:rPr>
        <w:t xml:space="preserve"> </w:t>
      </w:r>
      <w:r w:rsidR="007E406B" w:rsidRPr="005311E5">
        <w:rPr>
          <w:rFonts w:ascii="Arial" w:hAnsi="Arial" w:cs="Arial"/>
          <w:sz w:val="24"/>
          <w:szCs w:val="24"/>
        </w:rPr>
        <w:t xml:space="preserve">Habrá que facilitar el uso del entorno al ser humano común, al mayor número posible de individuos, en la conciencia de que siempre existirán personas a las que les resultará difícil utilizar, con plena autonomía, todo lo que está a nuestro alrededor. </w:t>
      </w:r>
    </w:p>
    <w:p w:rsidR="007E406B" w:rsidRPr="005311E5" w:rsidRDefault="007E406B" w:rsidP="007E406B">
      <w:pPr>
        <w:spacing w:line="360" w:lineRule="auto"/>
        <w:jc w:val="both"/>
        <w:rPr>
          <w:rFonts w:ascii="Arial" w:hAnsi="Arial" w:cs="Arial"/>
          <w:sz w:val="24"/>
          <w:szCs w:val="24"/>
        </w:rPr>
      </w:pPr>
      <w:r>
        <w:rPr>
          <w:rFonts w:ascii="Arial" w:hAnsi="Arial" w:cs="Arial"/>
          <w:sz w:val="24"/>
          <w:szCs w:val="24"/>
        </w:rPr>
        <w:t xml:space="preserve">Lo que si es necesario es </w:t>
      </w:r>
      <w:r w:rsidRPr="005311E5">
        <w:rPr>
          <w:rFonts w:ascii="Arial" w:hAnsi="Arial" w:cs="Arial"/>
          <w:sz w:val="24"/>
          <w:szCs w:val="24"/>
        </w:rPr>
        <w:t xml:space="preserve"> suplir las carencias del diseño universal con medidas de apoyo específicas a determinados usuarios (ayudas técnicas, apoyo personal, etc.) para que toda persona pueda desarrollarse en igualdad de oportunidades: el diseño universal es una condición necesaria, pero no suficiente, para garantizar la accesibilidad de las personas al entorno construido.</w:t>
      </w:r>
    </w:p>
    <w:p w:rsidR="00BA2A8E" w:rsidRDefault="007E406B" w:rsidP="00031390">
      <w:pPr>
        <w:spacing w:line="360" w:lineRule="auto"/>
        <w:jc w:val="both"/>
        <w:rPr>
          <w:rFonts w:ascii="Arial" w:hAnsi="Arial" w:cs="Arial"/>
          <w:sz w:val="24"/>
          <w:szCs w:val="24"/>
        </w:rPr>
      </w:pPr>
      <w:r w:rsidRPr="007E406B">
        <w:rPr>
          <w:rFonts w:ascii="Arial" w:hAnsi="Arial" w:cs="Arial"/>
          <w:sz w:val="24"/>
          <w:szCs w:val="24"/>
        </w:rPr>
        <w:t xml:space="preserve">En ese sentido </w:t>
      </w:r>
      <w:r>
        <w:rPr>
          <w:rFonts w:ascii="Arial" w:hAnsi="Arial" w:cs="Arial"/>
          <w:sz w:val="24"/>
          <w:szCs w:val="24"/>
        </w:rPr>
        <w:t xml:space="preserve"> para el Poder Judicial </w:t>
      </w:r>
      <w:r w:rsidRPr="007E406B">
        <w:rPr>
          <w:rFonts w:ascii="Arial" w:hAnsi="Arial" w:cs="Arial"/>
          <w:sz w:val="24"/>
          <w:szCs w:val="24"/>
        </w:rPr>
        <w:t>s</w:t>
      </w:r>
      <w:r>
        <w:rPr>
          <w:rFonts w:ascii="Arial" w:hAnsi="Arial" w:cs="Arial"/>
          <w:sz w:val="24"/>
          <w:szCs w:val="24"/>
        </w:rPr>
        <w:t xml:space="preserve">e plantea en este análisis que lo inmuebles del </w:t>
      </w:r>
      <w:r w:rsidR="00031390">
        <w:rPr>
          <w:rFonts w:ascii="Arial" w:hAnsi="Arial" w:cs="Arial"/>
          <w:sz w:val="24"/>
          <w:szCs w:val="24"/>
        </w:rPr>
        <w:t xml:space="preserve"> Poder Judicial del Estado de Chiapas sean </w:t>
      </w:r>
      <w:r w:rsidR="00031390" w:rsidRPr="00031390">
        <w:rPr>
          <w:rFonts w:ascii="Arial" w:hAnsi="Arial" w:cs="Arial"/>
          <w:sz w:val="24"/>
          <w:szCs w:val="24"/>
        </w:rPr>
        <w:t xml:space="preserve"> accesible</w:t>
      </w:r>
      <w:r>
        <w:rPr>
          <w:rFonts w:ascii="Arial" w:hAnsi="Arial" w:cs="Arial"/>
          <w:sz w:val="24"/>
          <w:szCs w:val="24"/>
        </w:rPr>
        <w:t>s</w:t>
      </w:r>
      <w:r w:rsidR="00031390" w:rsidRPr="00031390">
        <w:rPr>
          <w:rFonts w:ascii="Arial" w:hAnsi="Arial" w:cs="Arial"/>
          <w:sz w:val="24"/>
          <w:szCs w:val="24"/>
        </w:rPr>
        <w:t xml:space="preserve"> en todos los sentidos</w:t>
      </w:r>
      <w:r w:rsidR="00BA2A8E">
        <w:rPr>
          <w:rFonts w:ascii="Arial" w:hAnsi="Arial" w:cs="Arial"/>
          <w:sz w:val="24"/>
          <w:szCs w:val="24"/>
        </w:rPr>
        <w:t xml:space="preserve"> consideran</w:t>
      </w:r>
      <w:r>
        <w:rPr>
          <w:rFonts w:ascii="Arial" w:hAnsi="Arial" w:cs="Arial"/>
          <w:sz w:val="24"/>
          <w:szCs w:val="24"/>
        </w:rPr>
        <w:t>do</w:t>
      </w:r>
      <w:r w:rsidR="00BA2A8E">
        <w:rPr>
          <w:rFonts w:ascii="Arial" w:hAnsi="Arial" w:cs="Arial"/>
          <w:sz w:val="24"/>
          <w:szCs w:val="24"/>
        </w:rPr>
        <w:t xml:space="preserve"> como fundamentos normativos, dos referentes importantes que son: la Ley General para la Inclusión de las persona con discapacidad y el Acuerdo por el que se establecen los lineamientos para la accesibilidad de las personas con discapacidad a inmuebles federales. Ambos referidos, hacen alusión a la importancia de la accesibilidad para la conducción adecuada de una política administrativa más humana, justa y equitativa. </w:t>
      </w:r>
    </w:p>
    <w:p w:rsidR="006F4456" w:rsidRDefault="00BA2A8E" w:rsidP="00031390">
      <w:pPr>
        <w:spacing w:line="360" w:lineRule="auto"/>
        <w:jc w:val="both"/>
        <w:rPr>
          <w:rFonts w:ascii="Arial" w:hAnsi="Arial" w:cs="Arial"/>
          <w:sz w:val="24"/>
          <w:szCs w:val="24"/>
        </w:rPr>
      </w:pPr>
      <w:r>
        <w:rPr>
          <w:rFonts w:ascii="Arial" w:hAnsi="Arial" w:cs="Arial"/>
          <w:sz w:val="24"/>
          <w:szCs w:val="24"/>
        </w:rPr>
        <w:t xml:space="preserve">En la ley general para la inclusión de las personas con discapacidad, en su capitulo IV sobre la accesibilidad y  vivienda, dicta: </w:t>
      </w:r>
    </w:p>
    <w:p w:rsidR="00BA2A8E" w:rsidRDefault="00BA2A8E" w:rsidP="00031390">
      <w:pPr>
        <w:spacing w:line="360" w:lineRule="auto"/>
        <w:jc w:val="both"/>
        <w:rPr>
          <w:rFonts w:ascii="Arial" w:hAnsi="Arial" w:cs="Arial"/>
          <w:sz w:val="24"/>
          <w:szCs w:val="24"/>
        </w:rPr>
      </w:pPr>
      <w:r w:rsidRPr="00BA2A8E">
        <w:rPr>
          <w:rFonts w:ascii="Arial" w:hAnsi="Arial" w:cs="Arial"/>
          <w:b/>
          <w:sz w:val="24"/>
          <w:szCs w:val="24"/>
        </w:rPr>
        <w:t>Articulo 16………..”</w:t>
      </w:r>
      <w:r>
        <w:rPr>
          <w:rFonts w:ascii="Arial" w:hAnsi="Arial" w:cs="Arial"/>
          <w:sz w:val="24"/>
          <w:szCs w:val="24"/>
        </w:rPr>
        <w:t xml:space="preserve">Las dependencias y entidades competentes de la Administración  Pública Federal, Estatal y Municipal, vigilarán el cumplimiento de las disposiciones que en materia de accesibilidad, desarrollo urbano y vivienda que se establecen en la normatividad vigente. </w:t>
      </w:r>
    </w:p>
    <w:p w:rsidR="00594FD6" w:rsidRDefault="00594FD6" w:rsidP="00031390">
      <w:pPr>
        <w:spacing w:line="360" w:lineRule="auto"/>
        <w:jc w:val="both"/>
        <w:rPr>
          <w:rFonts w:ascii="Arial" w:hAnsi="Arial" w:cs="Arial"/>
          <w:sz w:val="24"/>
          <w:szCs w:val="24"/>
        </w:rPr>
      </w:pPr>
      <w:r>
        <w:rPr>
          <w:rFonts w:ascii="Arial" w:hAnsi="Arial" w:cs="Arial"/>
          <w:sz w:val="24"/>
          <w:szCs w:val="24"/>
        </w:rPr>
        <w:lastRenderedPageBreak/>
        <w:t xml:space="preserve">Los edificios públicos deberán sujetarse a la legislación, regulación y Normas Oficiales Mexicanas vigentes, para el aseguramiento de la accesibilidad </w:t>
      </w:r>
      <w:proofErr w:type="spellStart"/>
      <w:r>
        <w:rPr>
          <w:rFonts w:ascii="Arial" w:hAnsi="Arial" w:cs="Arial"/>
          <w:sz w:val="24"/>
          <w:szCs w:val="24"/>
        </w:rPr>
        <w:t>aa</w:t>
      </w:r>
      <w:proofErr w:type="spellEnd"/>
      <w:r>
        <w:rPr>
          <w:rFonts w:ascii="Arial" w:hAnsi="Arial" w:cs="Arial"/>
          <w:sz w:val="24"/>
          <w:szCs w:val="24"/>
        </w:rPr>
        <w:t xml:space="preserve"> los mismos”</w:t>
      </w:r>
    </w:p>
    <w:p w:rsidR="00594FD6" w:rsidRDefault="00594FD6" w:rsidP="00031390">
      <w:pPr>
        <w:spacing w:line="360" w:lineRule="auto"/>
        <w:jc w:val="both"/>
        <w:rPr>
          <w:rFonts w:ascii="Arial" w:hAnsi="Arial" w:cs="Arial"/>
          <w:sz w:val="24"/>
          <w:szCs w:val="24"/>
        </w:rPr>
      </w:pPr>
      <w:r w:rsidRPr="00DC5DB9">
        <w:rPr>
          <w:rFonts w:ascii="Arial" w:hAnsi="Arial" w:cs="Arial"/>
          <w:b/>
          <w:sz w:val="24"/>
          <w:szCs w:val="24"/>
        </w:rPr>
        <w:t>Articulo 17………….</w:t>
      </w:r>
      <w:r>
        <w:rPr>
          <w:rFonts w:ascii="Arial" w:hAnsi="Arial" w:cs="Arial"/>
          <w:sz w:val="24"/>
          <w:szCs w:val="24"/>
        </w:rPr>
        <w:t>Para asegurar la accesibilidad en la infraestructura básica, equipamiento o entorno urbano y los espacios públicos, se contemplan entre otros, los siguientes lineamientos:</w:t>
      </w:r>
    </w:p>
    <w:p w:rsidR="00594FD6" w:rsidRDefault="00594FD6" w:rsidP="00594FD6">
      <w:pPr>
        <w:pStyle w:val="Prrafodelista"/>
        <w:spacing w:line="360" w:lineRule="auto"/>
        <w:ind w:left="1080"/>
        <w:jc w:val="both"/>
        <w:rPr>
          <w:rFonts w:ascii="Arial" w:hAnsi="Arial" w:cs="Arial"/>
          <w:sz w:val="24"/>
          <w:szCs w:val="24"/>
        </w:rPr>
      </w:pPr>
      <w:r>
        <w:rPr>
          <w:rFonts w:ascii="Arial" w:hAnsi="Arial" w:cs="Arial"/>
          <w:sz w:val="24"/>
          <w:szCs w:val="24"/>
        </w:rPr>
        <w:t xml:space="preserve">I.-Que sea de carácter universal, obligatoria y adaptada para todas las personas; </w:t>
      </w:r>
    </w:p>
    <w:p w:rsidR="00594FD6" w:rsidRDefault="00594FD6" w:rsidP="00594FD6">
      <w:pPr>
        <w:pStyle w:val="Prrafodelista"/>
        <w:spacing w:line="360" w:lineRule="auto"/>
        <w:ind w:left="1080"/>
        <w:jc w:val="both"/>
        <w:rPr>
          <w:rFonts w:ascii="Arial" w:hAnsi="Arial" w:cs="Arial"/>
          <w:sz w:val="24"/>
          <w:szCs w:val="24"/>
        </w:rPr>
      </w:pPr>
      <w:r>
        <w:rPr>
          <w:rFonts w:ascii="Arial" w:hAnsi="Arial" w:cs="Arial"/>
          <w:sz w:val="24"/>
          <w:szCs w:val="24"/>
        </w:rPr>
        <w:t xml:space="preserve">II.- Que incluya el uso de señalización, facilidades arquitectónicas, tecnológicas, información, sistema braille, lengua de señas mexicana, ayuda técnica, perros guías o animal de servicio y otros apoyos. </w:t>
      </w:r>
    </w:p>
    <w:p w:rsidR="00594FD6" w:rsidRDefault="00594FD6" w:rsidP="00594FD6">
      <w:pPr>
        <w:pStyle w:val="Prrafodelista"/>
        <w:spacing w:line="360" w:lineRule="auto"/>
        <w:ind w:left="1080"/>
        <w:jc w:val="both"/>
        <w:rPr>
          <w:rFonts w:ascii="Arial" w:hAnsi="Arial" w:cs="Arial"/>
          <w:sz w:val="24"/>
          <w:szCs w:val="24"/>
        </w:rPr>
      </w:pPr>
      <w:r>
        <w:rPr>
          <w:rFonts w:ascii="Arial" w:hAnsi="Arial" w:cs="Arial"/>
          <w:sz w:val="24"/>
          <w:szCs w:val="24"/>
        </w:rPr>
        <w:t>III.- Que la adecuación de las instalaciones públicas sea progresivas.</w:t>
      </w:r>
    </w:p>
    <w:p w:rsidR="00594FD6" w:rsidRDefault="00594FD6" w:rsidP="00594FD6">
      <w:pPr>
        <w:pStyle w:val="Prrafodelista"/>
        <w:spacing w:line="360" w:lineRule="auto"/>
        <w:ind w:left="1080"/>
        <w:jc w:val="both"/>
        <w:rPr>
          <w:rFonts w:ascii="Arial" w:hAnsi="Arial" w:cs="Arial"/>
          <w:sz w:val="24"/>
          <w:szCs w:val="24"/>
        </w:rPr>
      </w:pPr>
    </w:p>
    <w:p w:rsidR="00594FD6" w:rsidRDefault="00594FD6" w:rsidP="00C762F1">
      <w:pPr>
        <w:pStyle w:val="Prrafodelista"/>
        <w:spacing w:line="360" w:lineRule="auto"/>
        <w:ind w:left="0"/>
        <w:jc w:val="both"/>
        <w:rPr>
          <w:rFonts w:ascii="Arial" w:hAnsi="Arial" w:cs="Arial"/>
          <w:sz w:val="24"/>
          <w:szCs w:val="24"/>
        </w:rPr>
      </w:pPr>
      <w:r>
        <w:rPr>
          <w:rFonts w:ascii="Arial" w:hAnsi="Arial" w:cs="Arial"/>
          <w:sz w:val="24"/>
          <w:szCs w:val="24"/>
        </w:rPr>
        <w:t xml:space="preserve">El acuerdo por el que se establece los lineamientos para la </w:t>
      </w:r>
      <w:r w:rsidR="00C762F1">
        <w:rPr>
          <w:rFonts w:ascii="Arial" w:hAnsi="Arial" w:cs="Arial"/>
          <w:sz w:val="24"/>
          <w:szCs w:val="24"/>
        </w:rPr>
        <w:t xml:space="preserve">accesibilidad de las personas con discapacidad a inmuebles federales, dicta las siguientes disposiciones: </w:t>
      </w:r>
    </w:p>
    <w:p w:rsidR="00C762F1" w:rsidRPr="00C762F1" w:rsidRDefault="00C762F1" w:rsidP="00C762F1">
      <w:pPr>
        <w:pStyle w:val="Prrafodelista"/>
        <w:spacing w:line="360" w:lineRule="auto"/>
        <w:ind w:left="0"/>
        <w:jc w:val="both"/>
        <w:rPr>
          <w:rFonts w:ascii="Arial" w:hAnsi="Arial" w:cs="Arial"/>
          <w:sz w:val="24"/>
          <w:szCs w:val="24"/>
        </w:rPr>
      </w:pPr>
    </w:p>
    <w:p w:rsidR="00C762F1" w:rsidRPr="00C762F1" w:rsidRDefault="00C762F1" w:rsidP="00C762F1">
      <w:pPr>
        <w:pStyle w:val="Prrafodelista"/>
        <w:spacing w:line="360" w:lineRule="auto"/>
        <w:ind w:left="0"/>
        <w:jc w:val="both"/>
        <w:rPr>
          <w:rFonts w:ascii="Arial" w:hAnsi="Arial" w:cs="Arial"/>
          <w:sz w:val="24"/>
          <w:szCs w:val="24"/>
        </w:rPr>
      </w:pPr>
      <w:r w:rsidRPr="00DC5DB9">
        <w:rPr>
          <w:rFonts w:ascii="Arial" w:hAnsi="Arial" w:cs="Arial"/>
          <w:b/>
          <w:sz w:val="24"/>
          <w:szCs w:val="24"/>
        </w:rPr>
        <w:t>QUINTO:</w:t>
      </w:r>
      <w:r w:rsidRPr="00C762F1">
        <w:rPr>
          <w:rFonts w:ascii="Arial" w:hAnsi="Arial" w:cs="Arial"/>
          <w:sz w:val="24"/>
          <w:szCs w:val="24"/>
        </w:rPr>
        <w:t xml:space="preserve"> Los edificios públicos deberán sujetarse a la legislación, regulación y Normas Oficiales Mexicanas vigentes, para aseguramiento de la accesibilidad a los mismos, a través de su Oficialía</w:t>
      </w:r>
      <w:r>
        <w:rPr>
          <w:rFonts w:ascii="Arial" w:hAnsi="Arial" w:cs="Arial"/>
          <w:sz w:val="24"/>
          <w:szCs w:val="24"/>
        </w:rPr>
        <w:t xml:space="preserve"> </w:t>
      </w:r>
      <w:r w:rsidRPr="00C762F1">
        <w:rPr>
          <w:rFonts w:ascii="Arial" w:hAnsi="Arial" w:cs="Arial"/>
          <w:sz w:val="24"/>
          <w:szCs w:val="24"/>
        </w:rPr>
        <w:t xml:space="preserve"> Mayor o servidor publico equivalente, deberán realizar las obras, adquisiciones y acciones indispensables para que tales bienes cuenten con los elementos arquitectónicos y urbanos adecuados, que permitan  a las personas con discapacidad disponer de las facilidades y preferencias que les faciliten el acceso, desplazamiento y uso en dichos inmuebles, de manera que todos los habitantes puedan obtener de ellos mismos servicios y beneficios. </w:t>
      </w:r>
    </w:p>
    <w:p w:rsidR="00C762F1" w:rsidRPr="00C762F1" w:rsidRDefault="00C762F1" w:rsidP="00C762F1">
      <w:pPr>
        <w:pStyle w:val="Prrafodelista"/>
        <w:spacing w:line="360" w:lineRule="auto"/>
        <w:ind w:left="0"/>
        <w:jc w:val="both"/>
        <w:rPr>
          <w:rFonts w:ascii="Arial" w:hAnsi="Arial" w:cs="Arial"/>
          <w:sz w:val="24"/>
          <w:szCs w:val="24"/>
        </w:rPr>
      </w:pPr>
    </w:p>
    <w:p w:rsidR="00C762F1" w:rsidRPr="00C762F1" w:rsidRDefault="00C762F1" w:rsidP="00C762F1">
      <w:pPr>
        <w:pStyle w:val="Prrafodelista"/>
        <w:spacing w:line="360" w:lineRule="auto"/>
        <w:ind w:left="0"/>
        <w:jc w:val="both"/>
        <w:rPr>
          <w:rFonts w:ascii="Arial" w:hAnsi="Arial" w:cs="Arial"/>
          <w:sz w:val="24"/>
          <w:szCs w:val="24"/>
        </w:rPr>
      </w:pPr>
      <w:r w:rsidRPr="00C762F1">
        <w:rPr>
          <w:rFonts w:ascii="Arial" w:hAnsi="Arial" w:cs="Arial"/>
          <w:sz w:val="24"/>
          <w:szCs w:val="24"/>
        </w:rPr>
        <w:t xml:space="preserve">En caso de no ser posible lo anterior, el Oficial Mayor o servidor público equivalente de la dependencia o entidad, deberá presentar un informe donde exponga los motivos para justificar las omisiones en que incurran.  </w:t>
      </w:r>
    </w:p>
    <w:p w:rsidR="005311E5" w:rsidRDefault="005311E5" w:rsidP="005311E5">
      <w:pPr>
        <w:spacing w:line="360" w:lineRule="auto"/>
        <w:jc w:val="both"/>
        <w:rPr>
          <w:rFonts w:ascii="Arial" w:hAnsi="Arial" w:cs="Arial"/>
          <w:sz w:val="24"/>
          <w:szCs w:val="24"/>
        </w:rPr>
      </w:pPr>
      <w:r>
        <w:rPr>
          <w:rFonts w:ascii="Arial" w:hAnsi="Arial" w:cs="Arial"/>
          <w:sz w:val="24"/>
          <w:szCs w:val="24"/>
        </w:rPr>
        <w:t>Al exponer el marco normativo por lo cual es necesario realizar ciertas ad</w:t>
      </w:r>
      <w:r w:rsidR="007E406B">
        <w:rPr>
          <w:rFonts w:ascii="Arial" w:hAnsi="Arial" w:cs="Arial"/>
          <w:sz w:val="24"/>
          <w:szCs w:val="24"/>
        </w:rPr>
        <w:t>ecuaciones a los inmuebles del Poder J</w:t>
      </w:r>
      <w:r>
        <w:rPr>
          <w:rFonts w:ascii="Arial" w:hAnsi="Arial" w:cs="Arial"/>
          <w:sz w:val="24"/>
          <w:szCs w:val="24"/>
        </w:rPr>
        <w:t xml:space="preserve">udicial. </w:t>
      </w:r>
    </w:p>
    <w:p w:rsidR="000B5B2C" w:rsidRDefault="000B5B2C" w:rsidP="000B5B2C">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En este escenario, es vital resaltar que al </w:t>
      </w:r>
      <w:r w:rsidRPr="006F4456">
        <w:rPr>
          <w:rFonts w:ascii="Arial" w:hAnsi="Arial" w:cs="Arial"/>
          <w:sz w:val="24"/>
          <w:szCs w:val="24"/>
        </w:rPr>
        <w:t xml:space="preserve"> hablar de accesibilidad decimos que es un conjunto de medidas pertinentes para asegurar el acceso adecuado de las personas con alguna discapacidad, en igual de condiciones al entorno físico de cualquier inmueble.</w:t>
      </w:r>
    </w:p>
    <w:p w:rsidR="005311E5" w:rsidRDefault="005311E5" w:rsidP="005311E5">
      <w:pPr>
        <w:spacing w:line="360" w:lineRule="auto"/>
        <w:jc w:val="both"/>
        <w:rPr>
          <w:rFonts w:ascii="Arial" w:hAnsi="Arial" w:cs="Arial"/>
          <w:sz w:val="24"/>
          <w:szCs w:val="24"/>
        </w:rPr>
      </w:pPr>
    </w:p>
    <w:p w:rsidR="000B5B2C" w:rsidRDefault="000B5B2C" w:rsidP="000B5B2C">
      <w:pPr>
        <w:autoSpaceDE w:val="0"/>
        <w:autoSpaceDN w:val="0"/>
        <w:adjustRightInd w:val="0"/>
        <w:spacing w:after="0" w:line="360" w:lineRule="auto"/>
        <w:jc w:val="center"/>
        <w:rPr>
          <w:rFonts w:ascii="Arial" w:hAnsi="Arial" w:cs="Arial"/>
          <w:b/>
          <w:sz w:val="24"/>
          <w:szCs w:val="24"/>
        </w:rPr>
      </w:pPr>
      <w:r>
        <w:rPr>
          <w:rFonts w:ascii="Arial" w:hAnsi="Arial" w:cs="Arial"/>
          <w:b/>
          <w:sz w:val="24"/>
          <w:szCs w:val="24"/>
        </w:rPr>
        <w:t>CONSTRUCCIÓ</w:t>
      </w:r>
      <w:r w:rsidR="00A71739">
        <w:rPr>
          <w:rFonts w:ascii="Arial" w:hAnsi="Arial" w:cs="Arial"/>
          <w:b/>
          <w:sz w:val="24"/>
          <w:szCs w:val="24"/>
        </w:rPr>
        <w:t>N</w:t>
      </w:r>
      <w:r>
        <w:rPr>
          <w:rFonts w:ascii="Arial" w:hAnsi="Arial" w:cs="Arial"/>
          <w:b/>
          <w:sz w:val="24"/>
          <w:szCs w:val="24"/>
        </w:rPr>
        <w:t xml:space="preserve"> DE ALTERNATIVAS </w:t>
      </w:r>
    </w:p>
    <w:p w:rsidR="000B5B2C" w:rsidRDefault="000B5B2C" w:rsidP="000B5B2C">
      <w:pPr>
        <w:autoSpaceDE w:val="0"/>
        <w:autoSpaceDN w:val="0"/>
        <w:adjustRightInd w:val="0"/>
        <w:spacing w:after="0" w:line="360" w:lineRule="auto"/>
        <w:jc w:val="center"/>
        <w:rPr>
          <w:rFonts w:ascii="Arial" w:hAnsi="Arial" w:cs="Arial"/>
          <w:b/>
          <w:sz w:val="24"/>
          <w:szCs w:val="24"/>
        </w:rPr>
      </w:pPr>
    </w:p>
    <w:p w:rsidR="000B5B2C" w:rsidRPr="006769D4" w:rsidRDefault="006769D4" w:rsidP="006769D4">
      <w:pPr>
        <w:autoSpaceDE w:val="0"/>
        <w:autoSpaceDN w:val="0"/>
        <w:adjustRightInd w:val="0"/>
        <w:spacing w:after="0" w:line="360" w:lineRule="auto"/>
        <w:jc w:val="both"/>
        <w:rPr>
          <w:rFonts w:ascii="Arial" w:hAnsi="Arial" w:cs="Arial"/>
          <w:sz w:val="24"/>
          <w:szCs w:val="24"/>
        </w:rPr>
      </w:pPr>
      <w:r w:rsidRPr="006769D4">
        <w:rPr>
          <w:rFonts w:ascii="Arial" w:hAnsi="Arial" w:cs="Arial"/>
          <w:sz w:val="24"/>
          <w:szCs w:val="24"/>
        </w:rPr>
        <w:t>Para poder determinar alternativas en los inmuebles del Poder Judicial, hay que identificar l</w:t>
      </w:r>
      <w:r w:rsidR="000B5B2C" w:rsidRPr="006769D4">
        <w:rPr>
          <w:rFonts w:ascii="Arial" w:hAnsi="Arial" w:cs="Arial"/>
          <w:sz w:val="24"/>
          <w:szCs w:val="24"/>
        </w:rPr>
        <w:t>a variedad  de limitaciones entre las d</w:t>
      </w:r>
      <w:r w:rsidRPr="006769D4">
        <w:rPr>
          <w:rFonts w:ascii="Arial" w:hAnsi="Arial" w:cs="Arial"/>
          <w:sz w:val="24"/>
          <w:szCs w:val="24"/>
        </w:rPr>
        <w:t xml:space="preserve">iversas personas. </w:t>
      </w:r>
      <w:r w:rsidR="000B5B2C" w:rsidRPr="006769D4">
        <w:rPr>
          <w:rFonts w:ascii="Arial" w:hAnsi="Arial" w:cs="Arial"/>
          <w:sz w:val="24"/>
          <w:szCs w:val="24"/>
        </w:rPr>
        <w:t xml:space="preserve"> Existe un mínimo de características comunes que permiten llegar a definir tres grandes grupos de población con necesidades de accesibilidad parecidas:</w:t>
      </w:r>
    </w:p>
    <w:p w:rsidR="000B5B2C" w:rsidRPr="006769D4" w:rsidRDefault="000B5B2C" w:rsidP="006769D4">
      <w:pPr>
        <w:autoSpaceDE w:val="0"/>
        <w:autoSpaceDN w:val="0"/>
        <w:adjustRightInd w:val="0"/>
        <w:spacing w:after="0" w:line="360" w:lineRule="auto"/>
        <w:jc w:val="both"/>
        <w:rPr>
          <w:rFonts w:ascii="Arial" w:hAnsi="Arial" w:cs="Arial"/>
          <w:sz w:val="24"/>
          <w:szCs w:val="24"/>
        </w:rPr>
      </w:pPr>
    </w:p>
    <w:p w:rsidR="000B5B2C" w:rsidRPr="006769D4" w:rsidRDefault="000B5B2C" w:rsidP="006769D4">
      <w:pPr>
        <w:autoSpaceDE w:val="0"/>
        <w:autoSpaceDN w:val="0"/>
        <w:adjustRightInd w:val="0"/>
        <w:spacing w:after="0" w:line="360" w:lineRule="auto"/>
        <w:jc w:val="both"/>
        <w:rPr>
          <w:rFonts w:ascii="Arial" w:hAnsi="Arial" w:cs="Arial"/>
          <w:sz w:val="24"/>
          <w:szCs w:val="24"/>
        </w:rPr>
      </w:pPr>
      <w:r w:rsidRPr="006769D4">
        <w:rPr>
          <w:rFonts w:ascii="Arial" w:hAnsi="Arial" w:cs="Arial"/>
          <w:sz w:val="24"/>
          <w:szCs w:val="24"/>
        </w:rPr>
        <w:t xml:space="preserve">• Ambulantes </w:t>
      </w:r>
    </w:p>
    <w:p w:rsidR="000B5B2C" w:rsidRPr="006769D4" w:rsidRDefault="000B5B2C" w:rsidP="006769D4">
      <w:pPr>
        <w:autoSpaceDE w:val="0"/>
        <w:autoSpaceDN w:val="0"/>
        <w:adjustRightInd w:val="0"/>
        <w:spacing w:after="0" w:line="360" w:lineRule="auto"/>
        <w:jc w:val="both"/>
        <w:rPr>
          <w:rFonts w:ascii="Arial" w:hAnsi="Arial" w:cs="Arial"/>
          <w:sz w:val="24"/>
          <w:szCs w:val="24"/>
        </w:rPr>
      </w:pPr>
      <w:r w:rsidRPr="006769D4">
        <w:rPr>
          <w:rFonts w:ascii="Arial" w:hAnsi="Arial" w:cs="Arial"/>
          <w:sz w:val="24"/>
          <w:szCs w:val="24"/>
        </w:rPr>
        <w:t xml:space="preserve">• Usuarios de silla de ruedas </w:t>
      </w:r>
    </w:p>
    <w:p w:rsidR="000B5B2C" w:rsidRPr="006769D4" w:rsidRDefault="000B5B2C" w:rsidP="006769D4">
      <w:pPr>
        <w:autoSpaceDE w:val="0"/>
        <w:autoSpaceDN w:val="0"/>
        <w:adjustRightInd w:val="0"/>
        <w:spacing w:after="0" w:line="360" w:lineRule="auto"/>
        <w:jc w:val="both"/>
        <w:rPr>
          <w:rFonts w:ascii="Arial" w:hAnsi="Arial" w:cs="Arial"/>
          <w:b/>
          <w:sz w:val="24"/>
          <w:szCs w:val="24"/>
        </w:rPr>
      </w:pPr>
      <w:r w:rsidRPr="006769D4">
        <w:rPr>
          <w:rFonts w:ascii="Arial" w:hAnsi="Arial" w:cs="Arial"/>
          <w:sz w:val="24"/>
          <w:szCs w:val="24"/>
        </w:rPr>
        <w:t>• Sensoriales</w:t>
      </w:r>
    </w:p>
    <w:p w:rsidR="006769D4" w:rsidRPr="006769D4" w:rsidRDefault="006769D4" w:rsidP="006769D4">
      <w:pPr>
        <w:spacing w:line="360" w:lineRule="auto"/>
        <w:jc w:val="both"/>
        <w:rPr>
          <w:rFonts w:ascii="Arial" w:hAnsi="Arial" w:cs="Arial"/>
          <w:sz w:val="24"/>
          <w:szCs w:val="24"/>
        </w:rPr>
      </w:pPr>
    </w:p>
    <w:p w:rsidR="006769D4" w:rsidRPr="006769D4" w:rsidRDefault="006769D4" w:rsidP="006769D4">
      <w:pPr>
        <w:spacing w:line="360" w:lineRule="auto"/>
        <w:jc w:val="both"/>
        <w:rPr>
          <w:rFonts w:ascii="Arial" w:hAnsi="Arial" w:cs="Arial"/>
          <w:b/>
          <w:sz w:val="24"/>
          <w:szCs w:val="24"/>
        </w:rPr>
      </w:pPr>
      <w:r w:rsidRPr="006769D4">
        <w:rPr>
          <w:rFonts w:ascii="Arial" w:hAnsi="Arial" w:cs="Arial"/>
          <w:b/>
          <w:sz w:val="24"/>
          <w:szCs w:val="24"/>
        </w:rPr>
        <w:t xml:space="preserve">Ambulantes </w:t>
      </w:r>
    </w:p>
    <w:p w:rsidR="000B5B2C" w:rsidRPr="006769D4" w:rsidRDefault="006769D4" w:rsidP="006769D4">
      <w:pPr>
        <w:spacing w:line="360" w:lineRule="auto"/>
        <w:jc w:val="both"/>
        <w:rPr>
          <w:rFonts w:ascii="Arial" w:hAnsi="Arial" w:cs="Arial"/>
          <w:sz w:val="24"/>
          <w:szCs w:val="24"/>
        </w:rPr>
      </w:pPr>
      <w:r w:rsidRPr="006769D4">
        <w:rPr>
          <w:rFonts w:ascii="Arial" w:hAnsi="Arial" w:cs="Arial"/>
          <w:sz w:val="24"/>
          <w:szCs w:val="24"/>
        </w:rPr>
        <w:t>Aquellos que ejecutan determinados movimientos con dificultad, sea con la ayuda o no de aparatos ortopédicos.</w:t>
      </w:r>
    </w:p>
    <w:p w:rsidR="006769D4" w:rsidRPr="006769D4" w:rsidRDefault="006769D4" w:rsidP="006769D4">
      <w:pPr>
        <w:spacing w:line="360" w:lineRule="auto"/>
        <w:jc w:val="both"/>
        <w:rPr>
          <w:rFonts w:ascii="Arial" w:hAnsi="Arial" w:cs="Arial"/>
          <w:b/>
          <w:sz w:val="24"/>
          <w:szCs w:val="24"/>
        </w:rPr>
      </w:pPr>
      <w:r w:rsidRPr="006769D4">
        <w:rPr>
          <w:rFonts w:ascii="Arial" w:hAnsi="Arial" w:cs="Arial"/>
          <w:b/>
          <w:sz w:val="24"/>
          <w:szCs w:val="24"/>
        </w:rPr>
        <w:t xml:space="preserve">Usuarios de silla de ruedas </w:t>
      </w:r>
    </w:p>
    <w:p w:rsidR="00BA2A8E" w:rsidRPr="006769D4" w:rsidRDefault="006769D4" w:rsidP="006769D4">
      <w:pPr>
        <w:spacing w:line="360" w:lineRule="auto"/>
        <w:jc w:val="both"/>
        <w:rPr>
          <w:rFonts w:ascii="Arial" w:hAnsi="Arial" w:cs="Arial"/>
          <w:sz w:val="24"/>
          <w:szCs w:val="24"/>
        </w:rPr>
      </w:pPr>
      <w:r w:rsidRPr="006769D4">
        <w:rPr>
          <w:rFonts w:ascii="Arial" w:hAnsi="Arial" w:cs="Arial"/>
          <w:sz w:val="24"/>
          <w:szCs w:val="24"/>
        </w:rPr>
        <w:t>Aquellos que precisan de una silla de ruedas para llevar a cabo sus actividades, bien de forma autónoma o con ayuda de terceras personas.</w:t>
      </w:r>
    </w:p>
    <w:p w:rsidR="006769D4" w:rsidRPr="006769D4" w:rsidRDefault="006769D4" w:rsidP="006769D4">
      <w:pPr>
        <w:spacing w:line="360" w:lineRule="auto"/>
        <w:jc w:val="both"/>
        <w:rPr>
          <w:rFonts w:ascii="Arial" w:hAnsi="Arial" w:cs="Arial"/>
          <w:b/>
          <w:sz w:val="24"/>
          <w:szCs w:val="24"/>
        </w:rPr>
      </w:pPr>
      <w:r w:rsidRPr="006769D4">
        <w:rPr>
          <w:rFonts w:ascii="Arial" w:hAnsi="Arial" w:cs="Arial"/>
          <w:b/>
          <w:sz w:val="24"/>
          <w:szCs w:val="24"/>
        </w:rPr>
        <w:t xml:space="preserve">Sensoriales </w:t>
      </w:r>
    </w:p>
    <w:p w:rsidR="006769D4" w:rsidRDefault="006769D4" w:rsidP="006769D4">
      <w:pPr>
        <w:spacing w:line="360" w:lineRule="auto"/>
        <w:jc w:val="both"/>
        <w:rPr>
          <w:rFonts w:ascii="Arial" w:hAnsi="Arial" w:cs="Arial"/>
          <w:sz w:val="24"/>
          <w:szCs w:val="24"/>
        </w:rPr>
      </w:pPr>
      <w:r w:rsidRPr="006769D4">
        <w:rPr>
          <w:rFonts w:ascii="Arial" w:hAnsi="Arial" w:cs="Arial"/>
          <w:sz w:val="24"/>
          <w:szCs w:val="24"/>
        </w:rPr>
        <w:t>Aquellos que tienen dificultades de percepción, debido a limitaciones en sus capacidades sensitivas, principalmente las auditivas y las visuales.</w:t>
      </w:r>
    </w:p>
    <w:p w:rsidR="006769D4" w:rsidRDefault="006769D4" w:rsidP="006769D4">
      <w:pPr>
        <w:spacing w:line="360" w:lineRule="auto"/>
        <w:jc w:val="both"/>
        <w:rPr>
          <w:rFonts w:ascii="Arial" w:hAnsi="Arial" w:cs="Arial"/>
          <w:sz w:val="24"/>
          <w:szCs w:val="24"/>
        </w:rPr>
      </w:pPr>
    </w:p>
    <w:p w:rsidR="00A71739" w:rsidRDefault="006769D4" w:rsidP="00A71739">
      <w:pPr>
        <w:spacing w:line="360" w:lineRule="auto"/>
        <w:jc w:val="both"/>
        <w:rPr>
          <w:rFonts w:ascii="Arial" w:hAnsi="Arial" w:cs="Arial"/>
          <w:sz w:val="24"/>
          <w:szCs w:val="24"/>
        </w:rPr>
      </w:pPr>
      <w:r>
        <w:rPr>
          <w:rFonts w:ascii="Arial" w:hAnsi="Arial" w:cs="Arial"/>
          <w:sz w:val="24"/>
          <w:szCs w:val="24"/>
        </w:rPr>
        <w:t xml:space="preserve">alternativas </w:t>
      </w:r>
    </w:p>
    <w:p w:rsidR="006769D4" w:rsidRDefault="00B36740" w:rsidP="00A71739">
      <w:pPr>
        <w:pStyle w:val="Prrafodelista"/>
        <w:numPr>
          <w:ilvl w:val="0"/>
          <w:numId w:val="6"/>
        </w:numPr>
        <w:spacing w:line="360" w:lineRule="auto"/>
        <w:jc w:val="both"/>
        <w:rPr>
          <w:rFonts w:ascii="Arial" w:hAnsi="Arial" w:cs="Arial"/>
          <w:sz w:val="24"/>
          <w:szCs w:val="24"/>
        </w:rPr>
      </w:pPr>
      <w:r w:rsidRPr="00A71739">
        <w:rPr>
          <w:rFonts w:ascii="Arial" w:hAnsi="Arial" w:cs="Arial"/>
          <w:sz w:val="24"/>
          <w:szCs w:val="24"/>
        </w:rPr>
        <w:lastRenderedPageBreak/>
        <w:t xml:space="preserve">Generar una plaza debidamente señalizada por cada 25 unidades o fracción, en las condiciones necesarias para el fácil desplazamiento de vehículos que trasporten personas con discapacidad. </w:t>
      </w:r>
    </w:p>
    <w:p w:rsidR="00A71739" w:rsidRPr="00A71739" w:rsidRDefault="00A71739" w:rsidP="00A71739">
      <w:pPr>
        <w:pStyle w:val="Prrafodelista"/>
        <w:spacing w:line="360" w:lineRule="auto"/>
        <w:jc w:val="both"/>
        <w:rPr>
          <w:rFonts w:ascii="Arial" w:hAnsi="Arial" w:cs="Arial"/>
          <w:sz w:val="24"/>
          <w:szCs w:val="24"/>
        </w:rPr>
      </w:pPr>
    </w:p>
    <w:p w:rsidR="00B36740" w:rsidRDefault="00B36740" w:rsidP="00B36740">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Construir islas en las paradas de transporte público que permitan el ascenso y descenso práctico y cómodo para personas con discapacidad, así como también generar rampas continuas para el fácil desplazamiento, libres de obstáculos y barreras que pudieran impedir el recorrido directo a  accesos principales. Las rampas deberán tener no más de una pendiente máxima de 6% con piso antiderrapante y barandales de ambos lados a una altura de 75 y 98 cm para el acceso inmediato al inmueble. </w:t>
      </w:r>
    </w:p>
    <w:p w:rsidR="00A71739" w:rsidRPr="00B36740" w:rsidRDefault="00A71739" w:rsidP="00A71739">
      <w:pPr>
        <w:pStyle w:val="Prrafodelista"/>
        <w:spacing w:line="360" w:lineRule="auto"/>
        <w:jc w:val="both"/>
        <w:rPr>
          <w:rFonts w:ascii="Arial" w:hAnsi="Arial" w:cs="Arial"/>
          <w:sz w:val="24"/>
          <w:szCs w:val="24"/>
        </w:rPr>
      </w:pPr>
    </w:p>
    <w:p w:rsidR="006769D4" w:rsidRDefault="00B36740" w:rsidP="00B36740">
      <w:pPr>
        <w:pStyle w:val="Prrafodelista"/>
        <w:numPr>
          <w:ilvl w:val="0"/>
          <w:numId w:val="4"/>
        </w:numPr>
        <w:spacing w:line="360" w:lineRule="auto"/>
        <w:jc w:val="both"/>
        <w:rPr>
          <w:rFonts w:ascii="Arial" w:hAnsi="Arial" w:cs="Arial"/>
          <w:sz w:val="24"/>
          <w:szCs w:val="24"/>
        </w:rPr>
      </w:pPr>
      <w:r>
        <w:rPr>
          <w:rFonts w:ascii="Arial" w:hAnsi="Arial" w:cs="Arial"/>
          <w:sz w:val="24"/>
          <w:szCs w:val="24"/>
        </w:rPr>
        <w:t>Dotar de elevadores o rampas a los edificios B y C</w:t>
      </w:r>
      <w:r w:rsidR="004266B0">
        <w:rPr>
          <w:rFonts w:ascii="Arial" w:hAnsi="Arial" w:cs="Arial"/>
          <w:sz w:val="24"/>
          <w:szCs w:val="24"/>
        </w:rPr>
        <w:t xml:space="preserve">, </w:t>
      </w:r>
      <w:r w:rsidR="001E3E64">
        <w:rPr>
          <w:rFonts w:ascii="Arial" w:hAnsi="Arial" w:cs="Arial"/>
          <w:sz w:val="24"/>
          <w:szCs w:val="24"/>
        </w:rPr>
        <w:t>así</w:t>
      </w:r>
      <w:r w:rsidR="004266B0">
        <w:rPr>
          <w:rFonts w:ascii="Arial" w:hAnsi="Arial" w:cs="Arial"/>
          <w:sz w:val="24"/>
          <w:szCs w:val="24"/>
        </w:rPr>
        <w:t xml:space="preserve"> como también procurar un mantenimiento para que funciones en las condiciones optimas el elevador del Edifico A. </w:t>
      </w:r>
    </w:p>
    <w:p w:rsidR="00A71739" w:rsidRPr="00A71739" w:rsidRDefault="00A71739" w:rsidP="00A71739">
      <w:pPr>
        <w:pStyle w:val="Prrafodelista"/>
        <w:rPr>
          <w:rFonts w:ascii="Arial" w:hAnsi="Arial" w:cs="Arial"/>
          <w:sz w:val="24"/>
          <w:szCs w:val="24"/>
        </w:rPr>
      </w:pPr>
    </w:p>
    <w:p w:rsidR="00A71739" w:rsidRDefault="00A71739" w:rsidP="00A71739">
      <w:pPr>
        <w:pStyle w:val="Prrafodelista"/>
        <w:spacing w:line="360" w:lineRule="auto"/>
        <w:jc w:val="both"/>
        <w:rPr>
          <w:rFonts w:ascii="Arial" w:hAnsi="Arial" w:cs="Arial"/>
          <w:sz w:val="24"/>
          <w:szCs w:val="24"/>
        </w:rPr>
      </w:pPr>
    </w:p>
    <w:p w:rsidR="004266B0" w:rsidRDefault="004266B0" w:rsidP="00B36740">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Se deberá contar con al menos un servicio sanitario para personas con discapacidad para cada sexo, situados en lugares de fácil acceso. Además, de llevar la señalización normalización en puertas de acceso a baños  o recintos para personas con discapacidad. Es importante mantener un mínimo de veinte por ciento del total de servicios sanitarios disponibles en condiciones de utilización para todo tipo de personas. </w:t>
      </w:r>
      <w:r w:rsidR="00A71739">
        <w:rPr>
          <w:rFonts w:ascii="Arial" w:hAnsi="Arial" w:cs="Arial"/>
          <w:sz w:val="24"/>
          <w:szCs w:val="24"/>
        </w:rPr>
        <w:t>Así</w:t>
      </w:r>
      <w:r>
        <w:rPr>
          <w:rFonts w:ascii="Arial" w:hAnsi="Arial" w:cs="Arial"/>
          <w:sz w:val="24"/>
          <w:szCs w:val="24"/>
        </w:rPr>
        <w:t xml:space="preserve"> como también, contar con sanitarios que cumplan  con las medidas estándar por normatividad. </w:t>
      </w:r>
    </w:p>
    <w:p w:rsidR="00A71739" w:rsidRDefault="00A71739" w:rsidP="00A71739">
      <w:pPr>
        <w:pStyle w:val="Prrafodelista"/>
        <w:spacing w:line="360" w:lineRule="auto"/>
        <w:jc w:val="both"/>
        <w:rPr>
          <w:rFonts w:ascii="Arial" w:hAnsi="Arial" w:cs="Arial"/>
          <w:sz w:val="24"/>
          <w:szCs w:val="24"/>
        </w:rPr>
      </w:pPr>
    </w:p>
    <w:p w:rsidR="00A71739" w:rsidRDefault="00A71739" w:rsidP="00B36740">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Emplear el sistema braile para personas ciegas. </w:t>
      </w:r>
    </w:p>
    <w:p w:rsidR="00A71739" w:rsidRDefault="00A71739" w:rsidP="00A71739">
      <w:pPr>
        <w:pStyle w:val="Prrafodelista"/>
        <w:numPr>
          <w:ilvl w:val="0"/>
          <w:numId w:val="4"/>
        </w:numPr>
        <w:spacing w:line="360" w:lineRule="auto"/>
        <w:jc w:val="both"/>
        <w:rPr>
          <w:rFonts w:ascii="Arial" w:hAnsi="Arial" w:cs="Arial"/>
          <w:sz w:val="24"/>
          <w:szCs w:val="24"/>
        </w:rPr>
      </w:pPr>
      <w:r>
        <w:rPr>
          <w:rFonts w:ascii="Arial" w:hAnsi="Arial" w:cs="Arial"/>
          <w:sz w:val="24"/>
          <w:szCs w:val="24"/>
        </w:rPr>
        <w:t>Se recomienda el empleo de tarjetas gráficas o de símbolos en accesos y salidas especificas: oficinas o áreas generales.</w:t>
      </w:r>
    </w:p>
    <w:p w:rsidR="003A3903" w:rsidRPr="00656FBC" w:rsidRDefault="00796792" w:rsidP="00656FBC">
      <w:pPr>
        <w:pStyle w:val="Prrafodelista"/>
        <w:numPr>
          <w:ilvl w:val="0"/>
          <w:numId w:val="4"/>
        </w:numPr>
        <w:spacing w:line="360" w:lineRule="auto"/>
        <w:jc w:val="both"/>
        <w:rPr>
          <w:rFonts w:ascii="Arial" w:hAnsi="Arial" w:cs="Arial"/>
          <w:sz w:val="24"/>
          <w:szCs w:val="24"/>
        </w:rPr>
      </w:pPr>
      <w:r>
        <w:rPr>
          <w:rFonts w:ascii="Arial" w:hAnsi="Arial" w:cs="Arial"/>
          <w:sz w:val="24"/>
          <w:szCs w:val="24"/>
        </w:rPr>
        <w:t>Módulos</w:t>
      </w:r>
      <w:r w:rsidR="00A71739">
        <w:rPr>
          <w:rFonts w:ascii="Arial" w:hAnsi="Arial" w:cs="Arial"/>
          <w:sz w:val="24"/>
          <w:szCs w:val="24"/>
        </w:rPr>
        <w:t xml:space="preserve"> de atención para personas con discapacidades. </w:t>
      </w:r>
    </w:p>
    <w:p w:rsidR="003A3903" w:rsidRDefault="003A3903" w:rsidP="00514315">
      <w:pPr>
        <w:pStyle w:val="Prrafodelista"/>
        <w:spacing w:line="360" w:lineRule="auto"/>
        <w:jc w:val="center"/>
        <w:rPr>
          <w:rFonts w:ascii="Arial" w:hAnsi="Arial" w:cs="Arial"/>
          <w:b/>
          <w:sz w:val="28"/>
          <w:szCs w:val="28"/>
        </w:rPr>
      </w:pPr>
    </w:p>
    <w:p w:rsidR="003A3903" w:rsidRDefault="003A3903" w:rsidP="00514315">
      <w:pPr>
        <w:pStyle w:val="Prrafodelista"/>
        <w:spacing w:line="360" w:lineRule="auto"/>
        <w:jc w:val="center"/>
        <w:rPr>
          <w:rFonts w:ascii="Arial" w:hAnsi="Arial" w:cs="Arial"/>
          <w:b/>
          <w:sz w:val="28"/>
          <w:szCs w:val="28"/>
        </w:rPr>
      </w:pPr>
    </w:p>
    <w:p w:rsidR="003A3903" w:rsidRDefault="003A3903" w:rsidP="003A3903">
      <w:pPr>
        <w:pStyle w:val="Prrafodelista"/>
        <w:spacing w:line="360" w:lineRule="auto"/>
        <w:jc w:val="center"/>
        <w:rPr>
          <w:rFonts w:ascii="Arial" w:hAnsi="Arial" w:cs="Arial"/>
          <w:b/>
          <w:sz w:val="28"/>
          <w:szCs w:val="28"/>
        </w:rPr>
      </w:pPr>
      <w:r w:rsidRPr="00514315">
        <w:rPr>
          <w:rFonts w:ascii="Arial" w:hAnsi="Arial" w:cs="Arial"/>
          <w:b/>
          <w:sz w:val="28"/>
          <w:szCs w:val="28"/>
        </w:rPr>
        <w:lastRenderedPageBreak/>
        <w:t>SELECCIÓN DE CRITERIOS</w:t>
      </w:r>
    </w:p>
    <w:p w:rsidR="00115D4B" w:rsidRPr="00115D4B" w:rsidRDefault="00115D4B" w:rsidP="00115D4B">
      <w:pPr>
        <w:pStyle w:val="Prrafodelista"/>
        <w:spacing w:line="360" w:lineRule="auto"/>
        <w:jc w:val="both"/>
        <w:rPr>
          <w:rFonts w:ascii="Arial" w:hAnsi="Arial" w:cs="Arial"/>
          <w:b/>
          <w:sz w:val="24"/>
          <w:szCs w:val="24"/>
        </w:rPr>
      </w:pPr>
      <w:r w:rsidRPr="00115D4B">
        <w:rPr>
          <w:rFonts w:ascii="Arial" w:hAnsi="Arial" w:cs="Arial"/>
          <w:sz w:val="24"/>
          <w:szCs w:val="24"/>
        </w:rPr>
        <w:t>Una vez propuestas las alternativas de solución del problema o cursos de acción específicos, se propone la selección de criterios que servirán de base para la elección de la alternativa a aplicar.</w:t>
      </w:r>
    </w:p>
    <w:p w:rsidR="003A3903" w:rsidRPr="00115D4B" w:rsidRDefault="001E3E64" w:rsidP="00115D4B">
      <w:pPr>
        <w:pStyle w:val="Prrafodelista"/>
        <w:spacing w:line="360" w:lineRule="auto"/>
        <w:jc w:val="both"/>
        <w:rPr>
          <w:rFonts w:ascii="Arial" w:hAnsi="Arial" w:cs="Arial"/>
          <w:sz w:val="24"/>
          <w:szCs w:val="24"/>
        </w:rPr>
      </w:pPr>
      <w:r w:rsidRPr="00115D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5pt;margin-top:45.55pt;width:566pt;height:318pt;z-index:251662336" wrapcoords="-29 0 -29 21540 21600 21540 21600 0 -29 0">
            <v:imagedata r:id="rId5" o:title=""/>
            <w10:wrap type="tight"/>
          </v:shape>
          <o:OLEObject Type="Embed" ProgID="PowerPoint.Slide.12" ShapeID="_x0000_s1027" DrawAspect="Content" ObjectID="_1523879020" r:id="rId6"/>
        </w:pict>
      </w:r>
      <w:r w:rsidR="00115D4B" w:rsidRPr="00115D4B">
        <w:rPr>
          <w:rFonts w:ascii="Arial" w:hAnsi="Arial" w:cs="Arial"/>
          <w:sz w:val="24"/>
          <w:szCs w:val="24"/>
        </w:rPr>
        <w:t>Para el argumento de cualquier política es útil imaginar que se tienen dos líneas discursivas, la analítica y la evaluativa.</w:t>
      </w:r>
      <w:r w:rsidR="003A3903" w:rsidRPr="00115D4B">
        <w:rPr>
          <w:rFonts w:ascii="Arial" w:hAnsi="Arial" w:cs="Arial"/>
          <w:b/>
          <w:noProof/>
          <w:sz w:val="24"/>
          <w:szCs w:val="24"/>
        </w:rPr>
        <w:pict>
          <v:shape id="_x0000_s1026" type="#_x0000_t75" style="position:absolute;left:0;text-align:left;margin-left:-13.5pt;margin-top:358pt;width:580pt;height:294pt;z-index:251660288;mso-position-horizontal-relative:text;mso-position-vertical-relative:text" wrapcoords="-28 0 -28 21545 21600 21545 21600 0 -28 0">
            <v:imagedata r:id="rId7" o:title=""/>
            <w10:wrap type="tight"/>
          </v:shape>
          <o:OLEObject Type="Embed" ProgID="PowerPoint.Slide.12" ShapeID="_x0000_s1026" DrawAspect="Content" ObjectID="_1523879019" r:id="rId8"/>
        </w:pict>
      </w:r>
    </w:p>
    <w:p w:rsidR="00C73143" w:rsidRDefault="001E3E64" w:rsidP="001E3E64">
      <w:pPr>
        <w:spacing w:line="360" w:lineRule="auto"/>
        <w:jc w:val="center"/>
        <w:rPr>
          <w:rFonts w:ascii="Arial" w:hAnsi="Arial" w:cs="Arial"/>
          <w:b/>
          <w:sz w:val="28"/>
          <w:szCs w:val="28"/>
        </w:rPr>
      </w:pPr>
      <w:r>
        <w:rPr>
          <w:rFonts w:ascii="Arial" w:hAnsi="Arial" w:cs="Arial"/>
          <w:b/>
          <w:sz w:val="28"/>
          <w:szCs w:val="28"/>
        </w:rPr>
        <w:lastRenderedPageBreak/>
        <w:t xml:space="preserve">            </w:t>
      </w:r>
      <w:r w:rsidRPr="001E3E64">
        <w:rPr>
          <w:rFonts w:ascii="Arial" w:hAnsi="Arial" w:cs="Arial"/>
          <w:b/>
          <w:sz w:val="28"/>
          <w:szCs w:val="28"/>
        </w:rPr>
        <w:t>PROYECCIÓN DE LOS RESULTADOS</w:t>
      </w:r>
    </w:p>
    <w:p w:rsidR="001E3E64" w:rsidRDefault="001E3E64" w:rsidP="001E3E64">
      <w:pPr>
        <w:spacing w:line="360" w:lineRule="auto"/>
        <w:jc w:val="both"/>
        <w:rPr>
          <w:rFonts w:ascii="Arial" w:hAnsi="Arial" w:cs="Arial"/>
          <w:sz w:val="24"/>
          <w:szCs w:val="24"/>
        </w:rPr>
      </w:pPr>
      <w:r w:rsidRPr="001E3E64">
        <w:rPr>
          <w:rFonts w:ascii="Arial" w:hAnsi="Arial" w:cs="Arial"/>
          <w:sz w:val="24"/>
          <w:szCs w:val="24"/>
        </w:rPr>
        <w:t xml:space="preserve">Una vez aplicados los </w:t>
      </w:r>
      <w:r>
        <w:rPr>
          <w:rFonts w:ascii="Arial" w:hAnsi="Arial" w:cs="Arial"/>
          <w:sz w:val="24"/>
          <w:szCs w:val="24"/>
        </w:rPr>
        <w:t>criterios a las alternativas o las nuevas políticas, se</w:t>
      </w:r>
      <w:r w:rsidRPr="001E3E64">
        <w:rPr>
          <w:rFonts w:ascii="Arial" w:hAnsi="Arial" w:cs="Arial"/>
          <w:sz w:val="24"/>
          <w:szCs w:val="24"/>
        </w:rPr>
        <w:t xml:space="preserve"> seleccionan</w:t>
      </w:r>
      <w:r>
        <w:rPr>
          <w:rFonts w:ascii="Arial" w:hAnsi="Arial" w:cs="Arial"/>
          <w:sz w:val="24"/>
          <w:szCs w:val="24"/>
        </w:rPr>
        <w:t xml:space="preserve"> las alternativas mas convenientes  y las que </w:t>
      </w:r>
      <w:r w:rsidRPr="001E3E64">
        <w:rPr>
          <w:rFonts w:ascii="Arial" w:hAnsi="Arial" w:cs="Arial"/>
          <w:sz w:val="24"/>
          <w:szCs w:val="24"/>
        </w:rPr>
        <w:t xml:space="preserve"> consideren más factibles. </w:t>
      </w:r>
      <w:r>
        <w:rPr>
          <w:rFonts w:ascii="Arial" w:hAnsi="Arial" w:cs="Arial"/>
          <w:sz w:val="24"/>
          <w:szCs w:val="24"/>
        </w:rPr>
        <w:t xml:space="preserve">A simple vista podemos observar que las nuevas políticas o alternativas son más factibles por que no causan un costo, pero eso no quiere decir que son las políticas más indispensables para poder utilizar en la institución, de tal manera se podrá hacer un análisis de causa y efecto. </w:t>
      </w:r>
    </w:p>
    <w:p w:rsidR="001E3E64" w:rsidRPr="001E3E64" w:rsidRDefault="001E3E64" w:rsidP="001E3E64">
      <w:pPr>
        <w:pStyle w:val="Prrafodelista"/>
        <w:numPr>
          <w:ilvl w:val="0"/>
          <w:numId w:val="15"/>
        </w:numPr>
        <w:spacing w:line="360" w:lineRule="auto"/>
        <w:jc w:val="both"/>
        <w:rPr>
          <w:rFonts w:ascii="Arial" w:hAnsi="Arial" w:cs="Arial"/>
          <w:sz w:val="24"/>
          <w:szCs w:val="24"/>
        </w:rPr>
      </w:pPr>
      <w:r w:rsidRPr="001E3E64">
        <w:rPr>
          <w:rFonts w:ascii="Arial" w:hAnsi="Arial" w:cs="Arial"/>
          <w:sz w:val="24"/>
          <w:szCs w:val="24"/>
        </w:rPr>
        <w:t>Se recomienda el empleo de tarjetas gráficas o de símbolos en accesos y salidas especificas: oficinas o áreas generales.</w:t>
      </w:r>
    </w:p>
    <w:p w:rsidR="001E3E64" w:rsidRPr="001E3E64" w:rsidRDefault="001E3E64" w:rsidP="001E3E64">
      <w:pPr>
        <w:numPr>
          <w:ilvl w:val="0"/>
          <w:numId w:val="15"/>
        </w:numPr>
        <w:spacing w:line="360" w:lineRule="auto"/>
        <w:rPr>
          <w:rFonts w:ascii="Arial" w:hAnsi="Arial" w:cs="Arial"/>
          <w:sz w:val="24"/>
          <w:szCs w:val="24"/>
        </w:rPr>
      </w:pPr>
      <w:r w:rsidRPr="001E3E64">
        <w:rPr>
          <w:rFonts w:ascii="Arial" w:hAnsi="Arial" w:cs="Arial"/>
          <w:sz w:val="24"/>
          <w:szCs w:val="24"/>
        </w:rPr>
        <w:t xml:space="preserve">Emplear el sistema Braille para personas ciegas. </w:t>
      </w:r>
    </w:p>
    <w:p w:rsidR="001E3E64" w:rsidRPr="00022030" w:rsidRDefault="001E3E64" w:rsidP="001E3E64">
      <w:pPr>
        <w:numPr>
          <w:ilvl w:val="0"/>
          <w:numId w:val="15"/>
        </w:numPr>
        <w:spacing w:line="360" w:lineRule="auto"/>
        <w:rPr>
          <w:rFonts w:ascii="Arial" w:hAnsi="Arial" w:cs="Arial"/>
          <w:sz w:val="24"/>
          <w:szCs w:val="24"/>
        </w:rPr>
      </w:pPr>
      <w:r w:rsidRPr="001E3E64">
        <w:rPr>
          <w:rFonts w:ascii="Arial" w:hAnsi="Arial" w:cs="Arial"/>
          <w:bCs/>
          <w:sz w:val="24"/>
          <w:szCs w:val="24"/>
        </w:rPr>
        <w:t xml:space="preserve">Módulos de atención para personas con discapacidades. </w:t>
      </w:r>
    </w:p>
    <w:p w:rsidR="00022030" w:rsidRPr="001E3E64" w:rsidRDefault="00022030" w:rsidP="00022030">
      <w:pPr>
        <w:spacing w:line="360" w:lineRule="auto"/>
        <w:ind w:left="720"/>
        <w:rPr>
          <w:rFonts w:ascii="Arial" w:hAnsi="Arial" w:cs="Arial"/>
          <w:sz w:val="24"/>
          <w:szCs w:val="24"/>
        </w:rPr>
      </w:pPr>
    </w:p>
    <w:p w:rsidR="001E3E64" w:rsidRDefault="00022030" w:rsidP="00022030">
      <w:pPr>
        <w:spacing w:line="360" w:lineRule="auto"/>
        <w:jc w:val="center"/>
        <w:rPr>
          <w:rFonts w:ascii="Arial" w:hAnsi="Arial" w:cs="Arial"/>
          <w:b/>
          <w:sz w:val="28"/>
          <w:szCs w:val="28"/>
        </w:rPr>
      </w:pPr>
      <w:r>
        <w:t xml:space="preserve">  </w:t>
      </w:r>
      <w:r w:rsidRPr="00022030">
        <w:rPr>
          <w:rFonts w:ascii="Arial" w:hAnsi="Arial" w:cs="Arial"/>
          <w:b/>
          <w:sz w:val="28"/>
          <w:szCs w:val="28"/>
        </w:rPr>
        <w:t>CONFRONTACIÓN DE COSTOS Y BENEFICIOS</w:t>
      </w:r>
    </w:p>
    <w:p w:rsidR="00F30694" w:rsidRDefault="00CE2D27" w:rsidP="00022030">
      <w:pPr>
        <w:spacing w:line="360" w:lineRule="auto"/>
        <w:jc w:val="center"/>
        <w:rPr>
          <w:rFonts w:ascii="Arial" w:hAnsi="Arial" w:cs="Arial"/>
          <w:b/>
          <w:sz w:val="28"/>
          <w:szCs w:val="28"/>
        </w:rPr>
      </w:pPr>
      <w:r>
        <w:rPr>
          <w:rFonts w:ascii="Arial" w:hAnsi="Arial" w:cs="Arial"/>
          <w:b/>
          <w:noProof/>
          <w:sz w:val="28"/>
          <w:szCs w:val="28"/>
        </w:rPr>
        <w:pict>
          <v:shape id="_x0000_s1029" type="#_x0000_t75" style="position:absolute;left:0;text-align:left;margin-left:63.5pt;margin-top:3pt;width:435pt;height:292.85pt;z-index:251664384" wrapcoords="-45 0 -45 21540 21600 21540 21600 0 -45 0">
            <v:imagedata r:id="rId9" o:title=""/>
            <w10:wrap type="tight"/>
          </v:shape>
          <o:OLEObject Type="Embed" ProgID="PowerPoint.Slide.12" ShapeID="_x0000_s1029" DrawAspect="Content" ObjectID="_1523879021" r:id="rId10"/>
        </w:pict>
      </w:r>
    </w:p>
    <w:p w:rsidR="00F30694" w:rsidRPr="00022030" w:rsidRDefault="00F30694" w:rsidP="00022030">
      <w:pPr>
        <w:spacing w:line="360" w:lineRule="auto"/>
        <w:jc w:val="center"/>
        <w:rPr>
          <w:rFonts w:ascii="Arial" w:hAnsi="Arial" w:cs="Arial"/>
          <w:b/>
          <w:sz w:val="28"/>
          <w:szCs w:val="28"/>
        </w:rPr>
      </w:pPr>
    </w:p>
    <w:p w:rsidR="001E3E64" w:rsidRDefault="001E3E64" w:rsidP="001E3E64">
      <w:pPr>
        <w:spacing w:line="360" w:lineRule="auto"/>
        <w:jc w:val="both"/>
        <w:rPr>
          <w:rFonts w:ascii="Arial" w:hAnsi="Arial" w:cs="Arial"/>
          <w:sz w:val="24"/>
          <w:szCs w:val="24"/>
        </w:rPr>
      </w:pPr>
    </w:p>
    <w:p w:rsidR="001E3E64" w:rsidRDefault="001E3E64" w:rsidP="001E3E64">
      <w:pPr>
        <w:spacing w:line="360" w:lineRule="auto"/>
        <w:jc w:val="both"/>
        <w:rPr>
          <w:rFonts w:ascii="Arial" w:hAnsi="Arial" w:cs="Arial"/>
          <w:sz w:val="24"/>
          <w:szCs w:val="24"/>
        </w:rPr>
      </w:pPr>
    </w:p>
    <w:p w:rsidR="001E3E64" w:rsidRDefault="001E3E64" w:rsidP="001E3E64">
      <w:pPr>
        <w:spacing w:line="360" w:lineRule="auto"/>
        <w:jc w:val="both"/>
        <w:rPr>
          <w:rFonts w:ascii="Arial" w:hAnsi="Arial" w:cs="Arial"/>
          <w:sz w:val="24"/>
          <w:szCs w:val="24"/>
        </w:rPr>
      </w:pPr>
    </w:p>
    <w:p w:rsidR="00493F57" w:rsidRDefault="00493F57" w:rsidP="00493F57">
      <w:pPr>
        <w:pStyle w:val="Prrafodelista"/>
        <w:spacing w:line="360" w:lineRule="auto"/>
        <w:jc w:val="center"/>
        <w:rPr>
          <w:rFonts w:ascii="Arial" w:hAnsi="Arial" w:cs="Arial"/>
          <w:b/>
          <w:sz w:val="24"/>
          <w:szCs w:val="24"/>
        </w:rPr>
      </w:pPr>
    </w:p>
    <w:p w:rsidR="00493F57" w:rsidRDefault="00493F57" w:rsidP="00493F57">
      <w:pPr>
        <w:pStyle w:val="Prrafodelista"/>
        <w:spacing w:line="360" w:lineRule="auto"/>
        <w:jc w:val="center"/>
        <w:rPr>
          <w:rFonts w:ascii="Arial" w:hAnsi="Arial" w:cs="Arial"/>
          <w:b/>
          <w:sz w:val="24"/>
          <w:szCs w:val="24"/>
        </w:rPr>
      </w:pPr>
    </w:p>
    <w:p w:rsidR="00F30694" w:rsidRPr="00CE2D27" w:rsidRDefault="00F30694" w:rsidP="00CE2D27">
      <w:pPr>
        <w:pBdr>
          <w:between w:val="single" w:sz="4" w:space="1" w:color="auto"/>
        </w:pBdr>
        <w:spacing w:line="360" w:lineRule="auto"/>
        <w:jc w:val="both"/>
        <w:rPr>
          <w:rFonts w:ascii="Arial" w:hAnsi="Arial" w:cs="Arial"/>
          <w:b/>
          <w:sz w:val="24"/>
          <w:szCs w:val="24"/>
        </w:rPr>
      </w:pPr>
    </w:p>
    <w:p w:rsidR="00F30694" w:rsidRDefault="00F30694" w:rsidP="00CE2D27">
      <w:pPr>
        <w:pStyle w:val="Prrafodelista"/>
        <w:spacing w:line="360" w:lineRule="auto"/>
        <w:jc w:val="both"/>
        <w:rPr>
          <w:rFonts w:ascii="Arial" w:hAnsi="Arial" w:cs="Arial"/>
          <w:b/>
          <w:sz w:val="24"/>
          <w:szCs w:val="24"/>
        </w:rPr>
      </w:pPr>
    </w:p>
    <w:p w:rsidR="00F30694" w:rsidRDefault="00F30694" w:rsidP="00CE2D27">
      <w:pPr>
        <w:pStyle w:val="Prrafodelista"/>
        <w:spacing w:line="360" w:lineRule="auto"/>
        <w:jc w:val="both"/>
        <w:rPr>
          <w:rFonts w:ascii="Arial" w:hAnsi="Arial" w:cs="Arial"/>
          <w:b/>
          <w:sz w:val="24"/>
          <w:szCs w:val="24"/>
        </w:rPr>
      </w:pPr>
    </w:p>
    <w:p w:rsidR="00CE2D27" w:rsidRDefault="00CE2D27" w:rsidP="00CE2D27">
      <w:pPr>
        <w:pStyle w:val="Prrafodelista"/>
        <w:spacing w:line="360" w:lineRule="auto"/>
        <w:jc w:val="both"/>
        <w:rPr>
          <w:rFonts w:ascii="Arial" w:hAnsi="Arial" w:cs="Arial"/>
          <w:sz w:val="24"/>
          <w:szCs w:val="24"/>
        </w:rPr>
      </w:pPr>
    </w:p>
    <w:p w:rsidR="00493F57" w:rsidRDefault="00F30694" w:rsidP="00CE2D27">
      <w:pPr>
        <w:pStyle w:val="Prrafodelista"/>
        <w:spacing w:line="360" w:lineRule="auto"/>
        <w:jc w:val="both"/>
        <w:rPr>
          <w:rFonts w:ascii="Arial" w:hAnsi="Arial" w:cs="Arial"/>
          <w:sz w:val="24"/>
          <w:szCs w:val="24"/>
        </w:rPr>
      </w:pPr>
      <w:r w:rsidRPr="00F30694">
        <w:rPr>
          <w:rFonts w:ascii="Arial" w:hAnsi="Arial" w:cs="Arial"/>
          <w:sz w:val="24"/>
          <w:szCs w:val="24"/>
        </w:rPr>
        <w:lastRenderedPageBreak/>
        <w:t>En este aparto se realizo un análisis del costo beneficio que podría tener cada alternativa numerándolo 1 a 7 marcándole una calificación, como podemos ver cada una de las alternativas requieren de un recurso para poder llevarse acabo, en algunos casos en costo es mucho más</w:t>
      </w:r>
      <w:r>
        <w:rPr>
          <w:rFonts w:ascii="Arial" w:hAnsi="Arial" w:cs="Arial"/>
          <w:sz w:val="24"/>
          <w:szCs w:val="24"/>
        </w:rPr>
        <w:t xml:space="preserve"> alto</w:t>
      </w:r>
      <w:r w:rsidR="00CE2D27">
        <w:rPr>
          <w:rFonts w:ascii="Arial" w:hAnsi="Arial" w:cs="Arial"/>
          <w:sz w:val="24"/>
          <w:szCs w:val="24"/>
        </w:rPr>
        <w:t>, como es el caso de la alternativa numero 6 y 7, en la instalación de elevadores y realizar rampas se eleva demasiado el costo de ello</w:t>
      </w:r>
      <w:r>
        <w:rPr>
          <w:rFonts w:ascii="Arial" w:hAnsi="Arial" w:cs="Arial"/>
          <w:sz w:val="24"/>
          <w:szCs w:val="24"/>
        </w:rPr>
        <w:t>,</w:t>
      </w:r>
      <w:r w:rsidR="00CE2D27">
        <w:rPr>
          <w:rFonts w:ascii="Arial" w:hAnsi="Arial" w:cs="Arial"/>
          <w:sz w:val="24"/>
          <w:szCs w:val="24"/>
        </w:rPr>
        <w:t xml:space="preserve"> otra alternativa es adecuar las paradas de trasporte también el costo de remodelación seria demasiado alto…… dentro de las misma alternativas encontramos la de la instalación de un modulo especial para poder dar un servicio especial en cada uno de los edificios en cada edifico, esto no causaría un gran costo porque se cuenta con el recurso material y humano para implementar el espacio.</w:t>
      </w:r>
    </w:p>
    <w:p w:rsidR="00CE2D27" w:rsidRPr="00F30694" w:rsidRDefault="00CE2D27" w:rsidP="00CE2D27">
      <w:pPr>
        <w:pStyle w:val="Prrafodelista"/>
        <w:spacing w:line="360" w:lineRule="auto"/>
        <w:jc w:val="both"/>
        <w:rPr>
          <w:rFonts w:ascii="Arial" w:hAnsi="Arial" w:cs="Arial"/>
          <w:sz w:val="24"/>
          <w:szCs w:val="24"/>
        </w:rPr>
      </w:pPr>
    </w:p>
    <w:p w:rsidR="00CE2D27" w:rsidRDefault="00CE2D27" w:rsidP="00CE2D27">
      <w:pPr>
        <w:spacing w:line="360" w:lineRule="auto"/>
        <w:jc w:val="center"/>
        <w:rPr>
          <w:rFonts w:ascii="Arial" w:hAnsi="Arial" w:cs="Arial"/>
          <w:b/>
          <w:sz w:val="28"/>
          <w:szCs w:val="28"/>
        </w:rPr>
      </w:pPr>
      <w:r>
        <w:t xml:space="preserve">       </w:t>
      </w:r>
      <w:r>
        <w:rPr>
          <w:rFonts w:ascii="Arial" w:hAnsi="Arial" w:cs="Arial"/>
          <w:b/>
          <w:sz w:val="28"/>
          <w:szCs w:val="28"/>
        </w:rPr>
        <w:t xml:space="preserve">DECIDA </w:t>
      </w:r>
    </w:p>
    <w:p w:rsidR="00CE2D27" w:rsidRDefault="00656FBC" w:rsidP="00656FBC">
      <w:pPr>
        <w:spacing w:line="360" w:lineRule="auto"/>
        <w:jc w:val="both"/>
        <w:rPr>
          <w:rFonts w:ascii="Arial" w:hAnsi="Arial" w:cs="Arial"/>
          <w:sz w:val="24"/>
          <w:szCs w:val="24"/>
        </w:rPr>
      </w:pPr>
      <w:r>
        <w:rPr>
          <w:rFonts w:ascii="Arial" w:hAnsi="Arial" w:cs="Arial"/>
          <w:sz w:val="24"/>
          <w:szCs w:val="24"/>
        </w:rPr>
        <w:t xml:space="preserve">   </w:t>
      </w:r>
      <w:r w:rsidR="00144712">
        <w:rPr>
          <w:rFonts w:ascii="Arial" w:hAnsi="Arial" w:cs="Arial"/>
          <w:sz w:val="24"/>
          <w:szCs w:val="24"/>
        </w:rPr>
        <w:t xml:space="preserve">En este paso se verifica cual de las nuevas políticas son las optimas para poder aplicarse </w:t>
      </w:r>
      <w:r>
        <w:rPr>
          <w:rFonts w:ascii="Arial" w:hAnsi="Arial" w:cs="Arial"/>
          <w:sz w:val="24"/>
          <w:szCs w:val="24"/>
        </w:rPr>
        <w:t xml:space="preserve">     </w:t>
      </w:r>
      <w:r w:rsidR="00144712">
        <w:rPr>
          <w:rFonts w:ascii="Arial" w:hAnsi="Arial" w:cs="Arial"/>
          <w:sz w:val="24"/>
          <w:szCs w:val="24"/>
        </w:rPr>
        <w:t xml:space="preserve">en el Poder Judicial. </w:t>
      </w:r>
    </w:p>
    <w:p w:rsidR="00144712" w:rsidRPr="00656FBC" w:rsidRDefault="00144712" w:rsidP="00656FBC">
      <w:pPr>
        <w:spacing w:line="360" w:lineRule="auto"/>
        <w:jc w:val="both"/>
        <w:rPr>
          <w:rFonts w:ascii="Arial" w:hAnsi="Arial" w:cs="Arial"/>
          <w:sz w:val="24"/>
          <w:szCs w:val="24"/>
        </w:rPr>
      </w:pPr>
      <w:r w:rsidRPr="00656FBC">
        <w:rPr>
          <w:rFonts w:ascii="Arial" w:hAnsi="Arial" w:cs="Arial"/>
          <w:sz w:val="24"/>
          <w:szCs w:val="24"/>
        </w:rPr>
        <w:t xml:space="preserve">Nos encontramos con 3 de ellas, como son  el empleo de tarjetas gráficas o de símbolos en accesos y salidas especificas: oficinas o áreas generales., estas tarjetas se tiene pensado utilizarlas en cada uno de los accesos de los edificios y en caso de necesitar para comunicarse con una persona con un problema sensorial, podamos actuar. La nueva política es de muy bajo costo y considero que puede ser de gran beneficio. </w:t>
      </w:r>
    </w:p>
    <w:p w:rsidR="00144712" w:rsidRDefault="00144712" w:rsidP="00656FBC">
      <w:pPr>
        <w:spacing w:line="360" w:lineRule="auto"/>
        <w:jc w:val="both"/>
        <w:rPr>
          <w:rFonts w:ascii="Arial" w:hAnsi="Arial" w:cs="Arial"/>
          <w:bCs/>
          <w:sz w:val="24"/>
          <w:szCs w:val="24"/>
        </w:rPr>
      </w:pPr>
      <w:r>
        <w:rPr>
          <w:rFonts w:ascii="Arial" w:hAnsi="Arial" w:cs="Arial"/>
          <w:sz w:val="24"/>
          <w:szCs w:val="24"/>
        </w:rPr>
        <w:t xml:space="preserve">La segunda opción que se considera como optima sin un costo muy alto, ya que se cuenta con el recurso material y humano para su implementación es la de un </w:t>
      </w:r>
      <w:r>
        <w:rPr>
          <w:rFonts w:ascii="Arial" w:hAnsi="Arial" w:cs="Arial"/>
          <w:bCs/>
          <w:sz w:val="24"/>
          <w:szCs w:val="24"/>
        </w:rPr>
        <w:t>m</w:t>
      </w:r>
      <w:r w:rsidRPr="001E3E64">
        <w:rPr>
          <w:rFonts w:ascii="Arial" w:hAnsi="Arial" w:cs="Arial"/>
          <w:bCs/>
          <w:sz w:val="24"/>
          <w:szCs w:val="24"/>
        </w:rPr>
        <w:t>ódulos de atención p</w:t>
      </w:r>
      <w:r>
        <w:rPr>
          <w:rFonts w:ascii="Arial" w:hAnsi="Arial" w:cs="Arial"/>
          <w:bCs/>
          <w:sz w:val="24"/>
          <w:szCs w:val="24"/>
        </w:rPr>
        <w:t xml:space="preserve">ara personas con discapacidades, que se considerar instalar en cada uno de los edificios con una persona capacitada para poder dar el servicio adecuado a cada uno de las personas con discapacidad y accesibilidad para que pueda realizar el servicio que ellos quieran.  </w:t>
      </w:r>
    </w:p>
    <w:p w:rsidR="00144712" w:rsidRDefault="00144712" w:rsidP="00144712">
      <w:pPr>
        <w:spacing w:line="360" w:lineRule="auto"/>
        <w:ind w:left="720"/>
        <w:jc w:val="both"/>
        <w:rPr>
          <w:rFonts w:ascii="Arial" w:hAnsi="Arial" w:cs="Arial"/>
          <w:bCs/>
          <w:sz w:val="24"/>
          <w:szCs w:val="24"/>
        </w:rPr>
      </w:pPr>
      <w:r w:rsidRPr="001E3E64">
        <w:rPr>
          <w:rFonts w:ascii="Arial" w:hAnsi="Arial" w:cs="Arial"/>
          <w:bCs/>
          <w:sz w:val="24"/>
          <w:szCs w:val="24"/>
        </w:rPr>
        <w:t xml:space="preserve"> </w:t>
      </w:r>
    </w:p>
    <w:p w:rsidR="00656FBC" w:rsidRDefault="00656FBC" w:rsidP="00144712">
      <w:pPr>
        <w:spacing w:line="360" w:lineRule="auto"/>
        <w:ind w:left="720"/>
        <w:jc w:val="both"/>
        <w:rPr>
          <w:rFonts w:ascii="Arial" w:hAnsi="Arial" w:cs="Arial"/>
          <w:bCs/>
          <w:sz w:val="24"/>
          <w:szCs w:val="24"/>
        </w:rPr>
      </w:pPr>
    </w:p>
    <w:p w:rsidR="00656FBC" w:rsidRPr="00022030" w:rsidRDefault="00656FBC" w:rsidP="00144712">
      <w:pPr>
        <w:spacing w:line="360" w:lineRule="auto"/>
        <w:ind w:left="720"/>
        <w:jc w:val="both"/>
        <w:rPr>
          <w:rFonts w:ascii="Arial" w:hAnsi="Arial" w:cs="Arial"/>
          <w:sz w:val="24"/>
          <w:szCs w:val="24"/>
        </w:rPr>
      </w:pPr>
    </w:p>
    <w:p w:rsidR="00144712" w:rsidRDefault="00144712" w:rsidP="00656FBC">
      <w:pPr>
        <w:spacing w:line="360" w:lineRule="auto"/>
        <w:jc w:val="both"/>
        <w:rPr>
          <w:rFonts w:ascii="Arial" w:hAnsi="Arial" w:cs="Arial"/>
          <w:sz w:val="24"/>
          <w:szCs w:val="24"/>
        </w:rPr>
      </w:pPr>
      <w:r>
        <w:rPr>
          <w:rFonts w:ascii="Arial" w:hAnsi="Arial" w:cs="Arial"/>
          <w:sz w:val="24"/>
          <w:szCs w:val="24"/>
        </w:rPr>
        <w:lastRenderedPageBreak/>
        <w:t xml:space="preserve"> Por ultimo la nueva política que se considera implementar el utilizar el sistema braile para notificación y expedientes. </w:t>
      </w:r>
    </w:p>
    <w:p w:rsidR="00144712" w:rsidRPr="001E3E64" w:rsidRDefault="00144712" w:rsidP="00656FBC">
      <w:pPr>
        <w:spacing w:line="360" w:lineRule="auto"/>
        <w:jc w:val="both"/>
        <w:rPr>
          <w:rFonts w:ascii="Arial" w:hAnsi="Arial" w:cs="Arial"/>
          <w:sz w:val="24"/>
          <w:szCs w:val="24"/>
        </w:rPr>
      </w:pPr>
      <w:r>
        <w:rPr>
          <w:rFonts w:ascii="Arial" w:hAnsi="Arial" w:cs="Arial"/>
          <w:sz w:val="24"/>
          <w:szCs w:val="24"/>
        </w:rPr>
        <w:t xml:space="preserve">Considero que las demás alternativas que se pusieron a consideración son también muy buena opción, aunque lamentable requiere de una inversión necesaria que algunos casos es demasiada costosa para la institución y eso hace el desinterés de ellas. </w:t>
      </w:r>
    </w:p>
    <w:p w:rsidR="00144712" w:rsidRPr="00FF0E32" w:rsidRDefault="00144712" w:rsidP="00FF0E32">
      <w:pPr>
        <w:spacing w:line="360" w:lineRule="auto"/>
        <w:jc w:val="both"/>
        <w:rPr>
          <w:rFonts w:ascii="Arial" w:hAnsi="Arial" w:cs="Arial"/>
          <w:b/>
          <w:sz w:val="24"/>
          <w:szCs w:val="24"/>
        </w:rPr>
      </w:pPr>
    </w:p>
    <w:p w:rsidR="00CE2D27" w:rsidRDefault="00CE2D27" w:rsidP="00CE2D27">
      <w:pPr>
        <w:spacing w:line="360" w:lineRule="auto"/>
        <w:jc w:val="center"/>
        <w:rPr>
          <w:rFonts w:ascii="Arial" w:hAnsi="Arial" w:cs="Arial"/>
          <w:b/>
          <w:sz w:val="28"/>
          <w:szCs w:val="28"/>
        </w:rPr>
      </w:pPr>
    </w:p>
    <w:p w:rsidR="00493F57" w:rsidRPr="00F30694" w:rsidRDefault="00493F57" w:rsidP="00F30694">
      <w:pPr>
        <w:pStyle w:val="Prrafodelista"/>
        <w:pBdr>
          <w:between w:val="single" w:sz="4" w:space="1" w:color="auto"/>
        </w:pBdr>
        <w:spacing w:line="360" w:lineRule="auto"/>
        <w:ind w:left="-1134" w:hanging="567"/>
        <w:jc w:val="both"/>
        <w:rPr>
          <w:rFonts w:ascii="Arial" w:hAnsi="Arial" w:cs="Arial"/>
          <w:sz w:val="24"/>
          <w:szCs w:val="24"/>
        </w:rPr>
      </w:pPr>
    </w:p>
    <w:sectPr w:rsidR="00493F57" w:rsidRPr="00F30694" w:rsidSect="003A3903">
      <w:pgSz w:w="12240" w:h="15840"/>
      <w:pgMar w:top="1417" w:right="1701" w:bottom="141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9E5"/>
    <w:multiLevelType w:val="hybridMultilevel"/>
    <w:tmpl w:val="14C650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9F2142"/>
    <w:multiLevelType w:val="hybridMultilevel"/>
    <w:tmpl w:val="1C123972"/>
    <w:lvl w:ilvl="0" w:tplc="22C42CF0">
      <w:start w:val="1"/>
      <w:numFmt w:val="bullet"/>
      <w:lvlText w:val=""/>
      <w:lvlJc w:val="left"/>
      <w:pPr>
        <w:tabs>
          <w:tab w:val="num" w:pos="720"/>
        </w:tabs>
        <w:ind w:left="720" w:hanging="360"/>
      </w:pPr>
      <w:rPr>
        <w:rFonts w:ascii="Wingdings" w:hAnsi="Wingdings" w:hint="default"/>
      </w:rPr>
    </w:lvl>
    <w:lvl w:ilvl="1" w:tplc="5FFA7378" w:tentative="1">
      <w:start w:val="1"/>
      <w:numFmt w:val="bullet"/>
      <w:lvlText w:val=""/>
      <w:lvlJc w:val="left"/>
      <w:pPr>
        <w:tabs>
          <w:tab w:val="num" w:pos="1440"/>
        </w:tabs>
        <w:ind w:left="1440" w:hanging="360"/>
      </w:pPr>
      <w:rPr>
        <w:rFonts w:ascii="Wingdings" w:hAnsi="Wingdings" w:hint="default"/>
      </w:rPr>
    </w:lvl>
    <w:lvl w:ilvl="2" w:tplc="4F164F18" w:tentative="1">
      <w:start w:val="1"/>
      <w:numFmt w:val="bullet"/>
      <w:lvlText w:val=""/>
      <w:lvlJc w:val="left"/>
      <w:pPr>
        <w:tabs>
          <w:tab w:val="num" w:pos="2160"/>
        </w:tabs>
        <w:ind w:left="2160" w:hanging="360"/>
      </w:pPr>
      <w:rPr>
        <w:rFonts w:ascii="Wingdings" w:hAnsi="Wingdings" w:hint="default"/>
      </w:rPr>
    </w:lvl>
    <w:lvl w:ilvl="3" w:tplc="B92ECCDC" w:tentative="1">
      <w:start w:val="1"/>
      <w:numFmt w:val="bullet"/>
      <w:lvlText w:val=""/>
      <w:lvlJc w:val="left"/>
      <w:pPr>
        <w:tabs>
          <w:tab w:val="num" w:pos="2880"/>
        </w:tabs>
        <w:ind w:left="2880" w:hanging="360"/>
      </w:pPr>
      <w:rPr>
        <w:rFonts w:ascii="Wingdings" w:hAnsi="Wingdings" w:hint="default"/>
      </w:rPr>
    </w:lvl>
    <w:lvl w:ilvl="4" w:tplc="8ED62390" w:tentative="1">
      <w:start w:val="1"/>
      <w:numFmt w:val="bullet"/>
      <w:lvlText w:val=""/>
      <w:lvlJc w:val="left"/>
      <w:pPr>
        <w:tabs>
          <w:tab w:val="num" w:pos="3600"/>
        </w:tabs>
        <w:ind w:left="3600" w:hanging="360"/>
      </w:pPr>
      <w:rPr>
        <w:rFonts w:ascii="Wingdings" w:hAnsi="Wingdings" w:hint="default"/>
      </w:rPr>
    </w:lvl>
    <w:lvl w:ilvl="5" w:tplc="B93CD820" w:tentative="1">
      <w:start w:val="1"/>
      <w:numFmt w:val="bullet"/>
      <w:lvlText w:val=""/>
      <w:lvlJc w:val="left"/>
      <w:pPr>
        <w:tabs>
          <w:tab w:val="num" w:pos="4320"/>
        </w:tabs>
        <w:ind w:left="4320" w:hanging="360"/>
      </w:pPr>
      <w:rPr>
        <w:rFonts w:ascii="Wingdings" w:hAnsi="Wingdings" w:hint="default"/>
      </w:rPr>
    </w:lvl>
    <w:lvl w:ilvl="6" w:tplc="BCC8FFC8" w:tentative="1">
      <w:start w:val="1"/>
      <w:numFmt w:val="bullet"/>
      <w:lvlText w:val=""/>
      <w:lvlJc w:val="left"/>
      <w:pPr>
        <w:tabs>
          <w:tab w:val="num" w:pos="5040"/>
        </w:tabs>
        <w:ind w:left="5040" w:hanging="360"/>
      </w:pPr>
      <w:rPr>
        <w:rFonts w:ascii="Wingdings" w:hAnsi="Wingdings" w:hint="default"/>
      </w:rPr>
    </w:lvl>
    <w:lvl w:ilvl="7" w:tplc="2A345DEA" w:tentative="1">
      <w:start w:val="1"/>
      <w:numFmt w:val="bullet"/>
      <w:lvlText w:val=""/>
      <w:lvlJc w:val="left"/>
      <w:pPr>
        <w:tabs>
          <w:tab w:val="num" w:pos="5760"/>
        </w:tabs>
        <w:ind w:left="5760" w:hanging="360"/>
      </w:pPr>
      <w:rPr>
        <w:rFonts w:ascii="Wingdings" w:hAnsi="Wingdings" w:hint="default"/>
      </w:rPr>
    </w:lvl>
    <w:lvl w:ilvl="8" w:tplc="54526780" w:tentative="1">
      <w:start w:val="1"/>
      <w:numFmt w:val="bullet"/>
      <w:lvlText w:val=""/>
      <w:lvlJc w:val="left"/>
      <w:pPr>
        <w:tabs>
          <w:tab w:val="num" w:pos="6480"/>
        </w:tabs>
        <w:ind w:left="6480" w:hanging="360"/>
      </w:pPr>
      <w:rPr>
        <w:rFonts w:ascii="Wingdings" w:hAnsi="Wingdings" w:hint="default"/>
      </w:rPr>
    </w:lvl>
  </w:abstractNum>
  <w:abstractNum w:abstractNumId="2">
    <w:nsid w:val="16463990"/>
    <w:multiLevelType w:val="hybridMultilevel"/>
    <w:tmpl w:val="9B72F52E"/>
    <w:lvl w:ilvl="0" w:tplc="6ECCE2F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7540A40"/>
    <w:multiLevelType w:val="hybridMultilevel"/>
    <w:tmpl w:val="B094AD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252157"/>
    <w:multiLevelType w:val="hybridMultilevel"/>
    <w:tmpl w:val="A1BAF1C2"/>
    <w:lvl w:ilvl="0" w:tplc="1E1C592E">
      <w:start w:val="1"/>
      <w:numFmt w:val="bullet"/>
      <w:lvlText w:val=""/>
      <w:lvlJc w:val="left"/>
      <w:pPr>
        <w:tabs>
          <w:tab w:val="num" w:pos="720"/>
        </w:tabs>
        <w:ind w:left="720" w:hanging="360"/>
      </w:pPr>
      <w:rPr>
        <w:rFonts w:ascii="Wingdings" w:hAnsi="Wingdings" w:hint="default"/>
      </w:rPr>
    </w:lvl>
    <w:lvl w:ilvl="1" w:tplc="C458F7CA" w:tentative="1">
      <w:start w:val="1"/>
      <w:numFmt w:val="bullet"/>
      <w:lvlText w:val=""/>
      <w:lvlJc w:val="left"/>
      <w:pPr>
        <w:tabs>
          <w:tab w:val="num" w:pos="1440"/>
        </w:tabs>
        <w:ind w:left="1440" w:hanging="360"/>
      </w:pPr>
      <w:rPr>
        <w:rFonts w:ascii="Wingdings" w:hAnsi="Wingdings" w:hint="default"/>
      </w:rPr>
    </w:lvl>
    <w:lvl w:ilvl="2" w:tplc="C5304DE8" w:tentative="1">
      <w:start w:val="1"/>
      <w:numFmt w:val="bullet"/>
      <w:lvlText w:val=""/>
      <w:lvlJc w:val="left"/>
      <w:pPr>
        <w:tabs>
          <w:tab w:val="num" w:pos="2160"/>
        </w:tabs>
        <w:ind w:left="2160" w:hanging="360"/>
      </w:pPr>
      <w:rPr>
        <w:rFonts w:ascii="Wingdings" w:hAnsi="Wingdings" w:hint="default"/>
      </w:rPr>
    </w:lvl>
    <w:lvl w:ilvl="3" w:tplc="42F043DC" w:tentative="1">
      <w:start w:val="1"/>
      <w:numFmt w:val="bullet"/>
      <w:lvlText w:val=""/>
      <w:lvlJc w:val="left"/>
      <w:pPr>
        <w:tabs>
          <w:tab w:val="num" w:pos="2880"/>
        </w:tabs>
        <w:ind w:left="2880" w:hanging="360"/>
      </w:pPr>
      <w:rPr>
        <w:rFonts w:ascii="Wingdings" w:hAnsi="Wingdings" w:hint="default"/>
      </w:rPr>
    </w:lvl>
    <w:lvl w:ilvl="4" w:tplc="9ADED8A6" w:tentative="1">
      <w:start w:val="1"/>
      <w:numFmt w:val="bullet"/>
      <w:lvlText w:val=""/>
      <w:lvlJc w:val="left"/>
      <w:pPr>
        <w:tabs>
          <w:tab w:val="num" w:pos="3600"/>
        </w:tabs>
        <w:ind w:left="3600" w:hanging="360"/>
      </w:pPr>
      <w:rPr>
        <w:rFonts w:ascii="Wingdings" w:hAnsi="Wingdings" w:hint="default"/>
      </w:rPr>
    </w:lvl>
    <w:lvl w:ilvl="5" w:tplc="E8BE85C2" w:tentative="1">
      <w:start w:val="1"/>
      <w:numFmt w:val="bullet"/>
      <w:lvlText w:val=""/>
      <w:lvlJc w:val="left"/>
      <w:pPr>
        <w:tabs>
          <w:tab w:val="num" w:pos="4320"/>
        </w:tabs>
        <w:ind w:left="4320" w:hanging="360"/>
      </w:pPr>
      <w:rPr>
        <w:rFonts w:ascii="Wingdings" w:hAnsi="Wingdings" w:hint="default"/>
      </w:rPr>
    </w:lvl>
    <w:lvl w:ilvl="6" w:tplc="00D65E62" w:tentative="1">
      <w:start w:val="1"/>
      <w:numFmt w:val="bullet"/>
      <w:lvlText w:val=""/>
      <w:lvlJc w:val="left"/>
      <w:pPr>
        <w:tabs>
          <w:tab w:val="num" w:pos="5040"/>
        </w:tabs>
        <w:ind w:left="5040" w:hanging="360"/>
      </w:pPr>
      <w:rPr>
        <w:rFonts w:ascii="Wingdings" w:hAnsi="Wingdings" w:hint="default"/>
      </w:rPr>
    </w:lvl>
    <w:lvl w:ilvl="7" w:tplc="3BB4D13C" w:tentative="1">
      <w:start w:val="1"/>
      <w:numFmt w:val="bullet"/>
      <w:lvlText w:val=""/>
      <w:lvlJc w:val="left"/>
      <w:pPr>
        <w:tabs>
          <w:tab w:val="num" w:pos="5760"/>
        </w:tabs>
        <w:ind w:left="5760" w:hanging="360"/>
      </w:pPr>
      <w:rPr>
        <w:rFonts w:ascii="Wingdings" w:hAnsi="Wingdings" w:hint="default"/>
      </w:rPr>
    </w:lvl>
    <w:lvl w:ilvl="8" w:tplc="A73ADA32" w:tentative="1">
      <w:start w:val="1"/>
      <w:numFmt w:val="bullet"/>
      <w:lvlText w:val=""/>
      <w:lvlJc w:val="left"/>
      <w:pPr>
        <w:tabs>
          <w:tab w:val="num" w:pos="6480"/>
        </w:tabs>
        <w:ind w:left="6480" w:hanging="360"/>
      </w:pPr>
      <w:rPr>
        <w:rFonts w:ascii="Wingdings" w:hAnsi="Wingdings" w:hint="default"/>
      </w:rPr>
    </w:lvl>
  </w:abstractNum>
  <w:abstractNum w:abstractNumId="5">
    <w:nsid w:val="2DB81674"/>
    <w:multiLevelType w:val="hybridMultilevel"/>
    <w:tmpl w:val="14B4B9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406DD1"/>
    <w:multiLevelType w:val="hybridMultilevel"/>
    <w:tmpl w:val="59B4BD80"/>
    <w:lvl w:ilvl="0" w:tplc="753603FA">
      <w:start w:val="1"/>
      <w:numFmt w:val="bullet"/>
      <w:lvlText w:val=""/>
      <w:lvlJc w:val="left"/>
      <w:pPr>
        <w:tabs>
          <w:tab w:val="num" w:pos="720"/>
        </w:tabs>
        <w:ind w:left="720" w:hanging="360"/>
      </w:pPr>
      <w:rPr>
        <w:rFonts w:ascii="Wingdings" w:hAnsi="Wingdings" w:hint="default"/>
      </w:rPr>
    </w:lvl>
    <w:lvl w:ilvl="1" w:tplc="0830868C" w:tentative="1">
      <w:start w:val="1"/>
      <w:numFmt w:val="bullet"/>
      <w:lvlText w:val=""/>
      <w:lvlJc w:val="left"/>
      <w:pPr>
        <w:tabs>
          <w:tab w:val="num" w:pos="1440"/>
        </w:tabs>
        <w:ind w:left="1440" w:hanging="360"/>
      </w:pPr>
      <w:rPr>
        <w:rFonts w:ascii="Wingdings" w:hAnsi="Wingdings" w:hint="default"/>
      </w:rPr>
    </w:lvl>
    <w:lvl w:ilvl="2" w:tplc="2BEEB830" w:tentative="1">
      <w:start w:val="1"/>
      <w:numFmt w:val="bullet"/>
      <w:lvlText w:val=""/>
      <w:lvlJc w:val="left"/>
      <w:pPr>
        <w:tabs>
          <w:tab w:val="num" w:pos="2160"/>
        </w:tabs>
        <w:ind w:left="2160" w:hanging="360"/>
      </w:pPr>
      <w:rPr>
        <w:rFonts w:ascii="Wingdings" w:hAnsi="Wingdings" w:hint="default"/>
      </w:rPr>
    </w:lvl>
    <w:lvl w:ilvl="3" w:tplc="9D683D62" w:tentative="1">
      <w:start w:val="1"/>
      <w:numFmt w:val="bullet"/>
      <w:lvlText w:val=""/>
      <w:lvlJc w:val="left"/>
      <w:pPr>
        <w:tabs>
          <w:tab w:val="num" w:pos="2880"/>
        </w:tabs>
        <w:ind w:left="2880" w:hanging="360"/>
      </w:pPr>
      <w:rPr>
        <w:rFonts w:ascii="Wingdings" w:hAnsi="Wingdings" w:hint="default"/>
      </w:rPr>
    </w:lvl>
    <w:lvl w:ilvl="4" w:tplc="2F900A50" w:tentative="1">
      <w:start w:val="1"/>
      <w:numFmt w:val="bullet"/>
      <w:lvlText w:val=""/>
      <w:lvlJc w:val="left"/>
      <w:pPr>
        <w:tabs>
          <w:tab w:val="num" w:pos="3600"/>
        </w:tabs>
        <w:ind w:left="3600" w:hanging="360"/>
      </w:pPr>
      <w:rPr>
        <w:rFonts w:ascii="Wingdings" w:hAnsi="Wingdings" w:hint="default"/>
      </w:rPr>
    </w:lvl>
    <w:lvl w:ilvl="5" w:tplc="13CE11B2" w:tentative="1">
      <w:start w:val="1"/>
      <w:numFmt w:val="bullet"/>
      <w:lvlText w:val=""/>
      <w:lvlJc w:val="left"/>
      <w:pPr>
        <w:tabs>
          <w:tab w:val="num" w:pos="4320"/>
        </w:tabs>
        <w:ind w:left="4320" w:hanging="360"/>
      </w:pPr>
      <w:rPr>
        <w:rFonts w:ascii="Wingdings" w:hAnsi="Wingdings" w:hint="default"/>
      </w:rPr>
    </w:lvl>
    <w:lvl w:ilvl="6" w:tplc="3D403514" w:tentative="1">
      <w:start w:val="1"/>
      <w:numFmt w:val="bullet"/>
      <w:lvlText w:val=""/>
      <w:lvlJc w:val="left"/>
      <w:pPr>
        <w:tabs>
          <w:tab w:val="num" w:pos="5040"/>
        </w:tabs>
        <w:ind w:left="5040" w:hanging="360"/>
      </w:pPr>
      <w:rPr>
        <w:rFonts w:ascii="Wingdings" w:hAnsi="Wingdings" w:hint="default"/>
      </w:rPr>
    </w:lvl>
    <w:lvl w:ilvl="7" w:tplc="AC9A260C" w:tentative="1">
      <w:start w:val="1"/>
      <w:numFmt w:val="bullet"/>
      <w:lvlText w:val=""/>
      <w:lvlJc w:val="left"/>
      <w:pPr>
        <w:tabs>
          <w:tab w:val="num" w:pos="5760"/>
        </w:tabs>
        <w:ind w:left="5760" w:hanging="360"/>
      </w:pPr>
      <w:rPr>
        <w:rFonts w:ascii="Wingdings" w:hAnsi="Wingdings" w:hint="default"/>
      </w:rPr>
    </w:lvl>
    <w:lvl w:ilvl="8" w:tplc="FE022390" w:tentative="1">
      <w:start w:val="1"/>
      <w:numFmt w:val="bullet"/>
      <w:lvlText w:val=""/>
      <w:lvlJc w:val="left"/>
      <w:pPr>
        <w:tabs>
          <w:tab w:val="num" w:pos="6480"/>
        </w:tabs>
        <w:ind w:left="6480" w:hanging="360"/>
      </w:pPr>
      <w:rPr>
        <w:rFonts w:ascii="Wingdings" w:hAnsi="Wingdings" w:hint="default"/>
      </w:rPr>
    </w:lvl>
  </w:abstractNum>
  <w:abstractNum w:abstractNumId="7">
    <w:nsid w:val="37DC3237"/>
    <w:multiLevelType w:val="hybridMultilevel"/>
    <w:tmpl w:val="6B66883E"/>
    <w:lvl w:ilvl="0" w:tplc="5478026A">
      <w:start w:val="1"/>
      <w:numFmt w:val="bullet"/>
      <w:lvlText w:val=""/>
      <w:lvlJc w:val="left"/>
      <w:pPr>
        <w:tabs>
          <w:tab w:val="num" w:pos="720"/>
        </w:tabs>
        <w:ind w:left="720" w:hanging="360"/>
      </w:pPr>
      <w:rPr>
        <w:rFonts w:ascii="Wingdings" w:hAnsi="Wingdings" w:hint="default"/>
      </w:rPr>
    </w:lvl>
    <w:lvl w:ilvl="1" w:tplc="02608D9C" w:tentative="1">
      <w:start w:val="1"/>
      <w:numFmt w:val="bullet"/>
      <w:lvlText w:val=""/>
      <w:lvlJc w:val="left"/>
      <w:pPr>
        <w:tabs>
          <w:tab w:val="num" w:pos="1440"/>
        </w:tabs>
        <w:ind w:left="1440" w:hanging="360"/>
      </w:pPr>
      <w:rPr>
        <w:rFonts w:ascii="Wingdings" w:hAnsi="Wingdings" w:hint="default"/>
      </w:rPr>
    </w:lvl>
    <w:lvl w:ilvl="2" w:tplc="0436CBF0" w:tentative="1">
      <w:start w:val="1"/>
      <w:numFmt w:val="bullet"/>
      <w:lvlText w:val=""/>
      <w:lvlJc w:val="left"/>
      <w:pPr>
        <w:tabs>
          <w:tab w:val="num" w:pos="2160"/>
        </w:tabs>
        <w:ind w:left="2160" w:hanging="360"/>
      </w:pPr>
      <w:rPr>
        <w:rFonts w:ascii="Wingdings" w:hAnsi="Wingdings" w:hint="default"/>
      </w:rPr>
    </w:lvl>
    <w:lvl w:ilvl="3" w:tplc="670A7702" w:tentative="1">
      <w:start w:val="1"/>
      <w:numFmt w:val="bullet"/>
      <w:lvlText w:val=""/>
      <w:lvlJc w:val="left"/>
      <w:pPr>
        <w:tabs>
          <w:tab w:val="num" w:pos="2880"/>
        </w:tabs>
        <w:ind w:left="2880" w:hanging="360"/>
      </w:pPr>
      <w:rPr>
        <w:rFonts w:ascii="Wingdings" w:hAnsi="Wingdings" w:hint="default"/>
      </w:rPr>
    </w:lvl>
    <w:lvl w:ilvl="4" w:tplc="04AEC530" w:tentative="1">
      <w:start w:val="1"/>
      <w:numFmt w:val="bullet"/>
      <w:lvlText w:val=""/>
      <w:lvlJc w:val="left"/>
      <w:pPr>
        <w:tabs>
          <w:tab w:val="num" w:pos="3600"/>
        </w:tabs>
        <w:ind w:left="3600" w:hanging="360"/>
      </w:pPr>
      <w:rPr>
        <w:rFonts w:ascii="Wingdings" w:hAnsi="Wingdings" w:hint="default"/>
      </w:rPr>
    </w:lvl>
    <w:lvl w:ilvl="5" w:tplc="5922D44A" w:tentative="1">
      <w:start w:val="1"/>
      <w:numFmt w:val="bullet"/>
      <w:lvlText w:val=""/>
      <w:lvlJc w:val="left"/>
      <w:pPr>
        <w:tabs>
          <w:tab w:val="num" w:pos="4320"/>
        </w:tabs>
        <w:ind w:left="4320" w:hanging="360"/>
      </w:pPr>
      <w:rPr>
        <w:rFonts w:ascii="Wingdings" w:hAnsi="Wingdings" w:hint="default"/>
      </w:rPr>
    </w:lvl>
    <w:lvl w:ilvl="6" w:tplc="9F76F6A6" w:tentative="1">
      <w:start w:val="1"/>
      <w:numFmt w:val="bullet"/>
      <w:lvlText w:val=""/>
      <w:lvlJc w:val="left"/>
      <w:pPr>
        <w:tabs>
          <w:tab w:val="num" w:pos="5040"/>
        </w:tabs>
        <w:ind w:left="5040" w:hanging="360"/>
      </w:pPr>
      <w:rPr>
        <w:rFonts w:ascii="Wingdings" w:hAnsi="Wingdings" w:hint="default"/>
      </w:rPr>
    </w:lvl>
    <w:lvl w:ilvl="7" w:tplc="F858DF92" w:tentative="1">
      <w:start w:val="1"/>
      <w:numFmt w:val="bullet"/>
      <w:lvlText w:val=""/>
      <w:lvlJc w:val="left"/>
      <w:pPr>
        <w:tabs>
          <w:tab w:val="num" w:pos="5760"/>
        </w:tabs>
        <w:ind w:left="5760" w:hanging="360"/>
      </w:pPr>
      <w:rPr>
        <w:rFonts w:ascii="Wingdings" w:hAnsi="Wingdings" w:hint="default"/>
      </w:rPr>
    </w:lvl>
    <w:lvl w:ilvl="8" w:tplc="6B867EFE" w:tentative="1">
      <w:start w:val="1"/>
      <w:numFmt w:val="bullet"/>
      <w:lvlText w:val=""/>
      <w:lvlJc w:val="left"/>
      <w:pPr>
        <w:tabs>
          <w:tab w:val="num" w:pos="6480"/>
        </w:tabs>
        <w:ind w:left="6480" w:hanging="360"/>
      </w:pPr>
      <w:rPr>
        <w:rFonts w:ascii="Wingdings" w:hAnsi="Wingdings" w:hint="default"/>
      </w:rPr>
    </w:lvl>
  </w:abstractNum>
  <w:abstractNum w:abstractNumId="8">
    <w:nsid w:val="41D54259"/>
    <w:multiLevelType w:val="hybridMultilevel"/>
    <w:tmpl w:val="216223E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CEB0667"/>
    <w:multiLevelType w:val="hybridMultilevel"/>
    <w:tmpl w:val="A9AE0A74"/>
    <w:lvl w:ilvl="0" w:tplc="87CE6B0E">
      <w:start w:val="1"/>
      <w:numFmt w:val="bullet"/>
      <w:lvlText w:val=""/>
      <w:lvlJc w:val="left"/>
      <w:pPr>
        <w:tabs>
          <w:tab w:val="num" w:pos="720"/>
        </w:tabs>
        <w:ind w:left="720" w:hanging="360"/>
      </w:pPr>
      <w:rPr>
        <w:rFonts w:ascii="Wingdings" w:hAnsi="Wingdings" w:hint="default"/>
      </w:rPr>
    </w:lvl>
    <w:lvl w:ilvl="1" w:tplc="9704FBD8" w:tentative="1">
      <w:start w:val="1"/>
      <w:numFmt w:val="bullet"/>
      <w:lvlText w:val=""/>
      <w:lvlJc w:val="left"/>
      <w:pPr>
        <w:tabs>
          <w:tab w:val="num" w:pos="1440"/>
        </w:tabs>
        <w:ind w:left="1440" w:hanging="360"/>
      </w:pPr>
      <w:rPr>
        <w:rFonts w:ascii="Wingdings" w:hAnsi="Wingdings" w:hint="default"/>
      </w:rPr>
    </w:lvl>
    <w:lvl w:ilvl="2" w:tplc="23C6BCE2" w:tentative="1">
      <w:start w:val="1"/>
      <w:numFmt w:val="bullet"/>
      <w:lvlText w:val=""/>
      <w:lvlJc w:val="left"/>
      <w:pPr>
        <w:tabs>
          <w:tab w:val="num" w:pos="2160"/>
        </w:tabs>
        <w:ind w:left="2160" w:hanging="360"/>
      </w:pPr>
      <w:rPr>
        <w:rFonts w:ascii="Wingdings" w:hAnsi="Wingdings" w:hint="default"/>
      </w:rPr>
    </w:lvl>
    <w:lvl w:ilvl="3" w:tplc="D53CD8FC" w:tentative="1">
      <w:start w:val="1"/>
      <w:numFmt w:val="bullet"/>
      <w:lvlText w:val=""/>
      <w:lvlJc w:val="left"/>
      <w:pPr>
        <w:tabs>
          <w:tab w:val="num" w:pos="2880"/>
        </w:tabs>
        <w:ind w:left="2880" w:hanging="360"/>
      </w:pPr>
      <w:rPr>
        <w:rFonts w:ascii="Wingdings" w:hAnsi="Wingdings" w:hint="default"/>
      </w:rPr>
    </w:lvl>
    <w:lvl w:ilvl="4" w:tplc="FB72FDFC" w:tentative="1">
      <w:start w:val="1"/>
      <w:numFmt w:val="bullet"/>
      <w:lvlText w:val=""/>
      <w:lvlJc w:val="left"/>
      <w:pPr>
        <w:tabs>
          <w:tab w:val="num" w:pos="3600"/>
        </w:tabs>
        <w:ind w:left="3600" w:hanging="360"/>
      </w:pPr>
      <w:rPr>
        <w:rFonts w:ascii="Wingdings" w:hAnsi="Wingdings" w:hint="default"/>
      </w:rPr>
    </w:lvl>
    <w:lvl w:ilvl="5" w:tplc="4FF61B3A" w:tentative="1">
      <w:start w:val="1"/>
      <w:numFmt w:val="bullet"/>
      <w:lvlText w:val=""/>
      <w:lvlJc w:val="left"/>
      <w:pPr>
        <w:tabs>
          <w:tab w:val="num" w:pos="4320"/>
        </w:tabs>
        <w:ind w:left="4320" w:hanging="360"/>
      </w:pPr>
      <w:rPr>
        <w:rFonts w:ascii="Wingdings" w:hAnsi="Wingdings" w:hint="default"/>
      </w:rPr>
    </w:lvl>
    <w:lvl w:ilvl="6" w:tplc="090681F2" w:tentative="1">
      <w:start w:val="1"/>
      <w:numFmt w:val="bullet"/>
      <w:lvlText w:val=""/>
      <w:lvlJc w:val="left"/>
      <w:pPr>
        <w:tabs>
          <w:tab w:val="num" w:pos="5040"/>
        </w:tabs>
        <w:ind w:left="5040" w:hanging="360"/>
      </w:pPr>
      <w:rPr>
        <w:rFonts w:ascii="Wingdings" w:hAnsi="Wingdings" w:hint="default"/>
      </w:rPr>
    </w:lvl>
    <w:lvl w:ilvl="7" w:tplc="BC7A4C60" w:tentative="1">
      <w:start w:val="1"/>
      <w:numFmt w:val="bullet"/>
      <w:lvlText w:val=""/>
      <w:lvlJc w:val="left"/>
      <w:pPr>
        <w:tabs>
          <w:tab w:val="num" w:pos="5760"/>
        </w:tabs>
        <w:ind w:left="5760" w:hanging="360"/>
      </w:pPr>
      <w:rPr>
        <w:rFonts w:ascii="Wingdings" w:hAnsi="Wingdings" w:hint="default"/>
      </w:rPr>
    </w:lvl>
    <w:lvl w:ilvl="8" w:tplc="60308F3E" w:tentative="1">
      <w:start w:val="1"/>
      <w:numFmt w:val="bullet"/>
      <w:lvlText w:val=""/>
      <w:lvlJc w:val="left"/>
      <w:pPr>
        <w:tabs>
          <w:tab w:val="num" w:pos="6480"/>
        </w:tabs>
        <w:ind w:left="6480" w:hanging="360"/>
      </w:pPr>
      <w:rPr>
        <w:rFonts w:ascii="Wingdings" w:hAnsi="Wingdings" w:hint="default"/>
      </w:rPr>
    </w:lvl>
  </w:abstractNum>
  <w:abstractNum w:abstractNumId="10">
    <w:nsid w:val="528A4F39"/>
    <w:multiLevelType w:val="hybridMultilevel"/>
    <w:tmpl w:val="105ACA3E"/>
    <w:lvl w:ilvl="0" w:tplc="6AACD110">
      <w:start w:val="1"/>
      <w:numFmt w:val="bullet"/>
      <w:lvlText w:val=""/>
      <w:lvlJc w:val="left"/>
      <w:pPr>
        <w:tabs>
          <w:tab w:val="num" w:pos="720"/>
        </w:tabs>
        <w:ind w:left="720" w:hanging="360"/>
      </w:pPr>
      <w:rPr>
        <w:rFonts w:ascii="Wingdings" w:hAnsi="Wingdings" w:hint="default"/>
      </w:rPr>
    </w:lvl>
    <w:lvl w:ilvl="1" w:tplc="077EEA6E" w:tentative="1">
      <w:start w:val="1"/>
      <w:numFmt w:val="bullet"/>
      <w:lvlText w:val=""/>
      <w:lvlJc w:val="left"/>
      <w:pPr>
        <w:tabs>
          <w:tab w:val="num" w:pos="1440"/>
        </w:tabs>
        <w:ind w:left="1440" w:hanging="360"/>
      </w:pPr>
      <w:rPr>
        <w:rFonts w:ascii="Wingdings" w:hAnsi="Wingdings" w:hint="default"/>
      </w:rPr>
    </w:lvl>
    <w:lvl w:ilvl="2" w:tplc="2B20DD96" w:tentative="1">
      <w:start w:val="1"/>
      <w:numFmt w:val="bullet"/>
      <w:lvlText w:val=""/>
      <w:lvlJc w:val="left"/>
      <w:pPr>
        <w:tabs>
          <w:tab w:val="num" w:pos="2160"/>
        </w:tabs>
        <w:ind w:left="2160" w:hanging="360"/>
      </w:pPr>
      <w:rPr>
        <w:rFonts w:ascii="Wingdings" w:hAnsi="Wingdings" w:hint="default"/>
      </w:rPr>
    </w:lvl>
    <w:lvl w:ilvl="3" w:tplc="427CE92A" w:tentative="1">
      <w:start w:val="1"/>
      <w:numFmt w:val="bullet"/>
      <w:lvlText w:val=""/>
      <w:lvlJc w:val="left"/>
      <w:pPr>
        <w:tabs>
          <w:tab w:val="num" w:pos="2880"/>
        </w:tabs>
        <w:ind w:left="2880" w:hanging="360"/>
      </w:pPr>
      <w:rPr>
        <w:rFonts w:ascii="Wingdings" w:hAnsi="Wingdings" w:hint="default"/>
      </w:rPr>
    </w:lvl>
    <w:lvl w:ilvl="4" w:tplc="B77EE052" w:tentative="1">
      <w:start w:val="1"/>
      <w:numFmt w:val="bullet"/>
      <w:lvlText w:val=""/>
      <w:lvlJc w:val="left"/>
      <w:pPr>
        <w:tabs>
          <w:tab w:val="num" w:pos="3600"/>
        </w:tabs>
        <w:ind w:left="3600" w:hanging="360"/>
      </w:pPr>
      <w:rPr>
        <w:rFonts w:ascii="Wingdings" w:hAnsi="Wingdings" w:hint="default"/>
      </w:rPr>
    </w:lvl>
    <w:lvl w:ilvl="5" w:tplc="3A82FF60" w:tentative="1">
      <w:start w:val="1"/>
      <w:numFmt w:val="bullet"/>
      <w:lvlText w:val=""/>
      <w:lvlJc w:val="left"/>
      <w:pPr>
        <w:tabs>
          <w:tab w:val="num" w:pos="4320"/>
        </w:tabs>
        <w:ind w:left="4320" w:hanging="360"/>
      </w:pPr>
      <w:rPr>
        <w:rFonts w:ascii="Wingdings" w:hAnsi="Wingdings" w:hint="default"/>
      </w:rPr>
    </w:lvl>
    <w:lvl w:ilvl="6" w:tplc="8DE64814" w:tentative="1">
      <w:start w:val="1"/>
      <w:numFmt w:val="bullet"/>
      <w:lvlText w:val=""/>
      <w:lvlJc w:val="left"/>
      <w:pPr>
        <w:tabs>
          <w:tab w:val="num" w:pos="5040"/>
        </w:tabs>
        <w:ind w:left="5040" w:hanging="360"/>
      </w:pPr>
      <w:rPr>
        <w:rFonts w:ascii="Wingdings" w:hAnsi="Wingdings" w:hint="default"/>
      </w:rPr>
    </w:lvl>
    <w:lvl w:ilvl="7" w:tplc="97AAE24C" w:tentative="1">
      <w:start w:val="1"/>
      <w:numFmt w:val="bullet"/>
      <w:lvlText w:val=""/>
      <w:lvlJc w:val="left"/>
      <w:pPr>
        <w:tabs>
          <w:tab w:val="num" w:pos="5760"/>
        </w:tabs>
        <w:ind w:left="5760" w:hanging="360"/>
      </w:pPr>
      <w:rPr>
        <w:rFonts w:ascii="Wingdings" w:hAnsi="Wingdings" w:hint="default"/>
      </w:rPr>
    </w:lvl>
    <w:lvl w:ilvl="8" w:tplc="F8463D22" w:tentative="1">
      <w:start w:val="1"/>
      <w:numFmt w:val="bullet"/>
      <w:lvlText w:val=""/>
      <w:lvlJc w:val="left"/>
      <w:pPr>
        <w:tabs>
          <w:tab w:val="num" w:pos="6480"/>
        </w:tabs>
        <w:ind w:left="6480" w:hanging="360"/>
      </w:pPr>
      <w:rPr>
        <w:rFonts w:ascii="Wingdings" w:hAnsi="Wingdings" w:hint="default"/>
      </w:rPr>
    </w:lvl>
  </w:abstractNum>
  <w:abstractNum w:abstractNumId="11">
    <w:nsid w:val="5CF8678E"/>
    <w:multiLevelType w:val="hybridMultilevel"/>
    <w:tmpl w:val="D0D636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34306D"/>
    <w:multiLevelType w:val="hybridMultilevel"/>
    <w:tmpl w:val="E62CB164"/>
    <w:lvl w:ilvl="0" w:tplc="DF02E17C">
      <w:start w:val="1"/>
      <w:numFmt w:val="bullet"/>
      <w:lvlText w:val=""/>
      <w:lvlJc w:val="left"/>
      <w:pPr>
        <w:tabs>
          <w:tab w:val="num" w:pos="720"/>
        </w:tabs>
        <w:ind w:left="720" w:hanging="360"/>
      </w:pPr>
      <w:rPr>
        <w:rFonts w:ascii="Wingdings" w:hAnsi="Wingdings" w:hint="default"/>
      </w:rPr>
    </w:lvl>
    <w:lvl w:ilvl="1" w:tplc="0C6C054A" w:tentative="1">
      <w:start w:val="1"/>
      <w:numFmt w:val="bullet"/>
      <w:lvlText w:val=""/>
      <w:lvlJc w:val="left"/>
      <w:pPr>
        <w:tabs>
          <w:tab w:val="num" w:pos="1440"/>
        </w:tabs>
        <w:ind w:left="1440" w:hanging="360"/>
      </w:pPr>
      <w:rPr>
        <w:rFonts w:ascii="Wingdings" w:hAnsi="Wingdings" w:hint="default"/>
      </w:rPr>
    </w:lvl>
    <w:lvl w:ilvl="2" w:tplc="581EDADC" w:tentative="1">
      <w:start w:val="1"/>
      <w:numFmt w:val="bullet"/>
      <w:lvlText w:val=""/>
      <w:lvlJc w:val="left"/>
      <w:pPr>
        <w:tabs>
          <w:tab w:val="num" w:pos="2160"/>
        </w:tabs>
        <w:ind w:left="2160" w:hanging="360"/>
      </w:pPr>
      <w:rPr>
        <w:rFonts w:ascii="Wingdings" w:hAnsi="Wingdings" w:hint="default"/>
      </w:rPr>
    </w:lvl>
    <w:lvl w:ilvl="3" w:tplc="B27E0EFA" w:tentative="1">
      <w:start w:val="1"/>
      <w:numFmt w:val="bullet"/>
      <w:lvlText w:val=""/>
      <w:lvlJc w:val="left"/>
      <w:pPr>
        <w:tabs>
          <w:tab w:val="num" w:pos="2880"/>
        </w:tabs>
        <w:ind w:left="2880" w:hanging="360"/>
      </w:pPr>
      <w:rPr>
        <w:rFonts w:ascii="Wingdings" w:hAnsi="Wingdings" w:hint="default"/>
      </w:rPr>
    </w:lvl>
    <w:lvl w:ilvl="4" w:tplc="D7CA203C" w:tentative="1">
      <w:start w:val="1"/>
      <w:numFmt w:val="bullet"/>
      <w:lvlText w:val=""/>
      <w:lvlJc w:val="left"/>
      <w:pPr>
        <w:tabs>
          <w:tab w:val="num" w:pos="3600"/>
        </w:tabs>
        <w:ind w:left="3600" w:hanging="360"/>
      </w:pPr>
      <w:rPr>
        <w:rFonts w:ascii="Wingdings" w:hAnsi="Wingdings" w:hint="default"/>
      </w:rPr>
    </w:lvl>
    <w:lvl w:ilvl="5" w:tplc="FAAE7A88" w:tentative="1">
      <w:start w:val="1"/>
      <w:numFmt w:val="bullet"/>
      <w:lvlText w:val=""/>
      <w:lvlJc w:val="left"/>
      <w:pPr>
        <w:tabs>
          <w:tab w:val="num" w:pos="4320"/>
        </w:tabs>
        <w:ind w:left="4320" w:hanging="360"/>
      </w:pPr>
      <w:rPr>
        <w:rFonts w:ascii="Wingdings" w:hAnsi="Wingdings" w:hint="default"/>
      </w:rPr>
    </w:lvl>
    <w:lvl w:ilvl="6" w:tplc="53601A26" w:tentative="1">
      <w:start w:val="1"/>
      <w:numFmt w:val="bullet"/>
      <w:lvlText w:val=""/>
      <w:lvlJc w:val="left"/>
      <w:pPr>
        <w:tabs>
          <w:tab w:val="num" w:pos="5040"/>
        </w:tabs>
        <w:ind w:left="5040" w:hanging="360"/>
      </w:pPr>
      <w:rPr>
        <w:rFonts w:ascii="Wingdings" w:hAnsi="Wingdings" w:hint="default"/>
      </w:rPr>
    </w:lvl>
    <w:lvl w:ilvl="7" w:tplc="634017F2" w:tentative="1">
      <w:start w:val="1"/>
      <w:numFmt w:val="bullet"/>
      <w:lvlText w:val=""/>
      <w:lvlJc w:val="left"/>
      <w:pPr>
        <w:tabs>
          <w:tab w:val="num" w:pos="5760"/>
        </w:tabs>
        <w:ind w:left="5760" w:hanging="360"/>
      </w:pPr>
      <w:rPr>
        <w:rFonts w:ascii="Wingdings" w:hAnsi="Wingdings" w:hint="default"/>
      </w:rPr>
    </w:lvl>
    <w:lvl w:ilvl="8" w:tplc="0A1AC892" w:tentative="1">
      <w:start w:val="1"/>
      <w:numFmt w:val="bullet"/>
      <w:lvlText w:val=""/>
      <w:lvlJc w:val="left"/>
      <w:pPr>
        <w:tabs>
          <w:tab w:val="num" w:pos="6480"/>
        </w:tabs>
        <w:ind w:left="6480" w:hanging="360"/>
      </w:pPr>
      <w:rPr>
        <w:rFonts w:ascii="Wingdings" w:hAnsi="Wingdings" w:hint="default"/>
      </w:rPr>
    </w:lvl>
  </w:abstractNum>
  <w:abstractNum w:abstractNumId="13">
    <w:nsid w:val="65D15856"/>
    <w:multiLevelType w:val="hybridMultilevel"/>
    <w:tmpl w:val="570A7506"/>
    <w:lvl w:ilvl="0" w:tplc="F44A79B6">
      <w:start w:val="1"/>
      <w:numFmt w:val="bullet"/>
      <w:lvlText w:val=""/>
      <w:lvlJc w:val="left"/>
      <w:pPr>
        <w:tabs>
          <w:tab w:val="num" w:pos="720"/>
        </w:tabs>
        <w:ind w:left="720" w:hanging="360"/>
      </w:pPr>
      <w:rPr>
        <w:rFonts w:ascii="Wingdings" w:hAnsi="Wingdings" w:hint="default"/>
      </w:rPr>
    </w:lvl>
    <w:lvl w:ilvl="1" w:tplc="A156E3F8" w:tentative="1">
      <w:start w:val="1"/>
      <w:numFmt w:val="bullet"/>
      <w:lvlText w:val=""/>
      <w:lvlJc w:val="left"/>
      <w:pPr>
        <w:tabs>
          <w:tab w:val="num" w:pos="1440"/>
        </w:tabs>
        <w:ind w:left="1440" w:hanging="360"/>
      </w:pPr>
      <w:rPr>
        <w:rFonts w:ascii="Wingdings" w:hAnsi="Wingdings" w:hint="default"/>
      </w:rPr>
    </w:lvl>
    <w:lvl w:ilvl="2" w:tplc="474E0F86" w:tentative="1">
      <w:start w:val="1"/>
      <w:numFmt w:val="bullet"/>
      <w:lvlText w:val=""/>
      <w:lvlJc w:val="left"/>
      <w:pPr>
        <w:tabs>
          <w:tab w:val="num" w:pos="2160"/>
        </w:tabs>
        <w:ind w:left="2160" w:hanging="360"/>
      </w:pPr>
      <w:rPr>
        <w:rFonts w:ascii="Wingdings" w:hAnsi="Wingdings" w:hint="default"/>
      </w:rPr>
    </w:lvl>
    <w:lvl w:ilvl="3" w:tplc="CE2E5704" w:tentative="1">
      <w:start w:val="1"/>
      <w:numFmt w:val="bullet"/>
      <w:lvlText w:val=""/>
      <w:lvlJc w:val="left"/>
      <w:pPr>
        <w:tabs>
          <w:tab w:val="num" w:pos="2880"/>
        </w:tabs>
        <w:ind w:left="2880" w:hanging="360"/>
      </w:pPr>
      <w:rPr>
        <w:rFonts w:ascii="Wingdings" w:hAnsi="Wingdings" w:hint="default"/>
      </w:rPr>
    </w:lvl>
    <w:lvl w:ilvl="4" w:tplc="D02A530E" w:tentative="1">
      <w:start w:val="1"/>
      <w:numFmt w:val="bullet"/>
      <w:lvlText w:val=""/>
      <w:lvlJc w:val="left"/>
      <w:pPr>
        <w:tabs>
          <w:tab w:val="num" w:pos="3600"/>
        </w:tabs>
        <w:ind w:left="3600" w:hanging="360"/>
      </w:pPr>
      <w:rPr>
        <w:rFonts w:ascii="Wingdings" w:hAnsi="Wingdings" w:hint="default"/>
      </w:rPr>
    </w:lvl>
    <w:lvl w:ilvl="5" w:tplc="99DAA962" w:tentative="1">
      <w:start w:val="1"/>
      <w:numFmt w:val="bullet"/>
      <w:lvlText w:val=""/>
      <w:lvlJc w:val="left"/>
      <w:pPr>
        <w:tabs>
          <w:tab w:val="num" w:pos="4320"/>
        </w:tabs>
        <w:ind w:left="4320" w:hanging="360"/>
      </w:pPr>
      <w:rPr>
        <w:rFonts w:ascii="Wingdings" w:hAnsi="Wingdings" w:hint="default"/>
      </w:rPr>
    </w:lvl>
    <w:lvl w:ilvl="6" w:tplc="7E1A1532" w:tentative="1">
      <w:start w:val="1"/>
      <w:numFmt w:val="bullet"/>
      <w:lvlText w:val=""/>
      <w:lvlJc w:val="left"/>
      <w:pPr>
        <w:tabs>
          <w:tab w:val="num" w:pos="5040"/>
        </w:tabs>
        <w:ind w:left="5040" w:hanging="360"/>
      </w:pPr>
      <w:rPr>
        <w:rFonts w:ascii="Wingdings" w:hAnsi="Wingdings" w:hint="default"/>
      </w:rPr>
    </w:lvl>
    <w:lvl w:ilvl="7" w:tplc="68A86DFE" w:tentative="1">
      <w:start w:val="1"/>
      <w:numFmt w:val="bullet"/>
      <w:lvlText w:val=""/>
      <w:lvlJc w:val="left"/>
      <w:pPr>
        <w:tabs>
          <w:tab w:val="num" w:pos="5760"/>
        </w:tabs>
        <w:ind w:left="5760" w:hanging="360"/>
      </w:pPr>
      <w:rPr>
        <w:rFonts w:ascii="Wingdings" w:hAnsi="Wingdings" w:hint="default"/>
      </w:rPr>
    </w:lvl>
    <w:lvl w:ilvl="8" w:tplc="30F46D30" w:tentative="1">
      <w:start w:val="1"/>
      <w:numFmt w:val="bullet"/>
      <w:lvlText w:val=""/>
      <w:lvlJc w:val="left"/>
      <w:pPr>
        <w:tabs>
          <w:tab w:val="num" w:pos="6480"/>
        </w:tabs>
        <w:ind w:left="6480" w:hanging="360"/>
      </w:pPr>
      <w:rPr>
        <w:rFonts w:ascii="Wingdings" w:hAnsi="Wingdings" w:hint="default"/>
      </w:rPr>
    </w:lvl>
  </w:abstractNum>
  <w:abstractNum w:abstractNumId="14">
    <w:nsid w:val="73A95B84"/>
    <w:multiLevelType w:val="hybridMultilevel"/>
    <w:tmpl w:val="30FA5CB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3"/>
  </w:num>
  <w:num w:numId="6">
    <w:abstractNumId w:val="14"/>
  </w:num>
  <w:num w:numId="7">
    <w:abstractNumId w:val="9"/>
  </w:num>
  <w:num w:numId="8">
    <w:abstractNumId w:val="10"/>
  </w:num>
  <w:num w:numId="9">
    <w:abstractNumId w:val="13"/>
  </w:num>
  <w:num w:numId="10">
    <w:abstractNumId w:val="4"/>
  </w:num>
  <w:num w:numId="11">
    <w:abstractNumId w:val="7"/>
  </w:num>
  <w:num w:numId="12">
    <w:abstractNumId w:val="6"/>
  </w:num>
  <w:num w:numId="13">
    <w:abstractNumId w:val="1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characterSpacingControl w:val="doNotCompress"/>
  <w:compat/>
  <w:rsids>
    <w:rsidRoot w:val="006F4456"/>
    <w:rsid w:val="00022030"/>
    <w:rsid w:val="00031390"/>
    <w:rsid w:val="000A6811"/>
    <w:rsid w:val="000B5B2C"/>
    <w:rsid w:val="00115D4B"/>
    <w:rsid w:val="00144712"/>
    <w:rsid w:val="001E3E64"/>
    <w:rsid w:val="00327656"/>
    <w:rsid w:val="003A3903"/>
    <w:rsid w:val="004266B0"/>
    <w:rsid w:val="00493F57"/>
    <w:rsid w:val="004A31BF"/>
    <w:rsid w:val="004F2B20"/>
    <w:rsid w:val="00514315"/>
    <w:rsid w:val="005311E5"/>
    <w:rsid w:val="00557BE3"/>
    <w:rsid w:val="00594FD6"/>
    <w:rsid w:val="005F0EB8"/>
    <w:rsid w:val="00634FE8"/>
    <w:rsid w:val="00656FBC"/>
    <w:rsid w:val="006769D4"/>
    <w:rsid w:val="006F4456"/>
    <w:rsid w:val="00796792"/>
    <w:rsid w:val="007E406B"/>
    <w:rsid w:val="00897227"/>
    <w:rsid w:val="00922FC9"/>
    <w:rsid w:val="0093232D"/>
    <w:rsid w:val="009A76BF"/>
    <w:rsid w:val="009F6EAF"/>
    <w:rsid w:val="00A71739"/>
    <w:rsid w:val="00B1198C"/>
    <w:rsid w:val="00B350CB"/>
    <w:rsid w:val="00B36740"/>
    <w:rsid w:val="00BA2A8E"/>
    <w:rsid w:val="00C73143"/>
    <w:rsid w:val="00C762F1"/>
    <w:rsid w:val="00CE2D27"/>
    <w:rsid w:val="00D109CC"/>
    <w:rsid w:val="00DC5DB9"/>
    <w:rsid w:val="00E84824"/>
    <w:rsid w:val="00F30694"/>
    <w:rsid w:val="00FF0E3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0C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2FC9"/>
    <w:pPr>
      <w:ind w:left="720"/>
      <w:contextualSpacing/>
    </w:pPr>
  </w:style>
</w:styles>
</file>

<file path=word/webSettings.xml><?xml version="1.0" encoding="utf-8"?>
<w:webSettings xmlns:r="http://schemas.openxmlformats.org/officeDocument/2006/relationships" xmlns:w="http://schemas.openxmlformats.org/wordprocessingml/2006/main">
  <w:divs>
    <w:div w:id="125243174">
      <w:bodyDiv w:val="1"/>
      <w:marLeft w:val="0"/>
      <w:marRight w:val="0"/>
      <w:marTop w:val="0"/>
      <w:marBottom w:val="0"/>
      <w:divBdr>
        <w:top w:val="none" w:sz="0" w:space="0" w:color="auto"/>
        <w:left w:val="none" w:sz="0" w:space="0" w:color="auto"/>
        <w:bottom w:val="none" w:sz="0" w:space="0" w:color="auto"/>
        <w:right w:val="none" w:sz="0" w:space="0" w:color="auto"/>
      </w:divBdr>
    </w:div>
    <w:div w:id="255330853">
      <w:bodyDiv w:val="1"/>
      <w:marLeft w:val="0"/>
      <w:marRight w:val="0"/>
      <w:marTop w:val="0"/>
      <w:marBottom w:val="0"/>
      <w:divBdr>
        <w:top w:val="none" w:sz="0" w:space="0" w:color="auto"/>
        <w:left w:val="none" w:sz="0" w:space="0" w:color="auto"/>
        <w:bottom w:val="none" w:sz="0" w:space="0" w:color="auto"/>
        <w:right w:val="none" w:sz="0" w:space="0" w:color="auto"/>
      </w:divBdr>
    </w:div>
    <w:div w:id="353503690">
      <w:bodyDiv w:val="1"/>
      <w:marLeft w:val="0"/>
      <w:marRight w:val="0"/>
      <w:marTop w:val="0"/>
      <w:marBottom w:val="0"/>
      <w:divBdr>
        <w:top w:val="none" w:sz="0" w:space="0" w:color="auto"/>
        <w:left w:val="none" w:sz="0" w:space="0" w:color="auto"/>
        <w:bottom w:val="none" w:sz="0" w:space="0" w:color="auto"/>
        <w:right w:val="none" w:sz="0" w:space="0" w:color="auto"/>
      </w:divBdr>
    </w:div>
    <w:div w:id="451170256">
      <w:bodyDiv w:val="1"/>
      <w:marLeft w:val="0"/>
      <w:marRight w:val="0"/>
      <w:marTop w:val="0"/>
      <w:marBottom w:val="0"/>
      <w:divBdr>
        <w:top w:val="none" w:sz="0" w:space="0" w:color="auto"/>
        <w:left w:val="none" w:sz="0" w:space="0" w:color="auto"/>
        <w:bottom w:val="none" w:sz="0" w:space="0" w:color="auto"/>
        <w:right w:val="none" w:sz="0" w:space="0" w:color="auto"/>
      </w:divBdr>
    </w:div>
    <w:div w:id="476070765">
      <w:bodyDiv w:val="1"/>
      <w:marLeft w:val="0"/>
      <w:marRight w:val="0"/>
      <w:marTop w:val="0"/>
      <w:marBottom w:val="0"/>
      <w:divBdr>
        <w:top w:val="none" w:sz="0" w:space="0" w:color="auto"/>
        <w:left w:val="none" w:sz="0" w:space="0" w:color="auto"/>
        <w:bottom w:val="none" w:sz="0" w:space="0" w:color="auto"/>
        <w:right w:val="none" w:sz="0" w:space="0" w:color="auto"/>
      </w:divBdr>
    </w:div>
    <w:div w:id="634261982">
      <w:bodyDiv w:val="1"/>
      <w:marLeft w:val="0"/>
      <w:marRight w:val="0"/>
      <w:marTop w:val="0"/>
      <w:marBottom w:val="0"/>
      <w:divBdr>
        <w:top w:val="none" w:sz="0" w:space="0" w:color="auto"/>
        <w:left w:val="none" w:sz="0" w:space="0" w:color="auto"/>
        <w:bottom w:val="none" w:sz="0" w:space="0" w:color="auto"/>
        <w:right w:val="none" w:sz="0" w:space="0" w:color="auto"/>
      </w:divBdr>
    </w:div>
    <w:div w:id="839277700">
      <w:bodyDiv w:val="1"/>
      <w:marLeft w:val="0"/>
      <w:marRight w:val="0"/>
      <w:marTop w:val="0"/>
      <w:marBottom w:val="0"/>
      <w:divBdr>
        <w:top w:val="none" w:sz="0" w:space="0" w:color="auto"/>
        <w:left w:val="none" w:sz="0" w:space="0" w:color="auto"/>
        <w:bottom w:val="none" w:sz="0" w:space="0" w:color="auto"/>
        <w:right w:val="none" w:sz="0" w:space="0" w:color="auto"/>
      </w:divBdr>
    </w:div>
    <w:div w:id="1065764268">
      <w:bodyDiv w:val="1"/>
      <w:marLeft w:val="0"/>
      <w:marRight w:val="0"/>
      <w:marTop w:val="0"/>
      <w:marBottom w:val="0"/>
      <w:divBdr>
        <w:top w:val="none" w:sz="0" w:space="0" w:color="auto"/>
        <w:left w:val="none" w:sz="0" w:space="0" w:color="auto"/>
        <w:bottom w:val="none" w:sz="0" w:space="0" w:color="auto"/>
        <w:right w:val="none" w:sz="0" w:space="0" w:color="auto"/>
      </w:divBdr>
    </w:div>
    <w:div w:id="158552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apositiva_de_Microsoft_Office_PowerPoint2.sldx"/><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apositiva_de_Microsoft_Office_PowerPoint1.sldx"/><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package" Target="embeddings/Diapositiva_de_Microsoft_Office_PowerPoint3.sldx"/><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2025</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Proteccion Civil</Company>
  <LinksUpToDate>false</LinksUpToDate>
  <CharactersWithSpaces>13142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Proteccion Civil</dc:creator>
  <cp:keywords/>
  <dc:description/>
  <cp:lastModifiedBy>Proteccion Civil</cp:lastModifiedBy>
  <cp:revision>31</cp:revision>
  <dcterms:created xsi:type="dcterms:W3CDTF">2016-05-02T20:17:00Z</dcterms:created>
  <dcterms:modified xsi:type="dcterms:W3CDTF">2016-05-04T19:56:00Z</dcterms:modified>
</cp:coreProperties>
</file>