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7250811"/>
        <w:docPartObj>
          <w:docPartGallery w:val="Cover Pages"/>
          <w:docPartUnique/>
        </w:docPartObj>
      </w:sdtPr>
      <w:sdtContent>
        <w:p w:rsidR="00CE155F" w:rsidRPr="00026427" w:rsidRDefault="00CE155F">
          <w:r w:rsidRPr="00026427">
            <w:rPr>
              <w:noProof/>
              <w:lang w:eastAsia="es-MX"/>
            </w:rPr>
            <mc:AlternateContent>
              <mc:Choice Requires="wpg">
                <w:drawing>
                  <wp:anchor distT="0" distB="0" distL="114300" distR="114300" simplePos="0" relativeHeight="251662336" behindDoc="0" locked="0" layoutInCell="1" allowOverlap="1" wp14:anchorId="2E841686" wp14:editId="1C60EED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E03F6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026427">
            <w:rPr>
              <w:noProof/>
              <w:lang w:eastAsia="es-MX"/>
            </w:rPr>
            <mc:AlternateContent>
              <mc:Choice Requires="wps">
                <w:drawing>
                  <wp:anchor distT="0" distB="0" distL="114300" distR="114300" simplePos="0" relativeHeight="251660288" behindDoc="0" locked="0" layoutInCell="1" allowOverlap="1" wp14:anchorId="4DB797FB" wp14:editId="174E44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45998694"/>
                                  <w:dataBinding w:prefixMappings="xmlns:ns0='http://purl.org/dc/elements/1.1/' xmlns:ns1='http://schemas.openxmlformats.org/package/2006/metadata/core-properties' " w:xpath="/ns1:coreProperties[1]/ns0:creator[1]" w:storeItemID="{6C3C8BC8-F283-45AE-878A-BAB7291924A1}"/>
                                  <w:text/>
                                </w:sdtPr>
                                <w:sdtContent>
                                  <w:p w:rsidR="00EC1127" w:rsidRDefault="00EC1127">
                                    <w:pPr>
                                      <w:pStyle w:val="Sinespaciado"/>
                                      <w:jc w:val="right"/>
                                      <w:rPr>
                                        <w:color w:val="595959" w:themeColor="text1" w:themeTint="A6"/>
                                        <w:sz w:val="28"/>
                                        <w:szCs w:val="28"/>
                                      </w:rPr>
                                    </w:pPr>
                                    <w:r>
                                      <w:rPr>
                                        <w:color w:val="595959" w:themeColor="text1" w:themeTint="A6"/>
                                        <w:sz w:val="28"/>
                                        <w:szCs w:val="28"/>
                                      </w:rPr>
                                      <w:t>Paulina Rubalcava</w:t>
                                    </w:r>
                                  </w:p>
                                </w:sdtContent>
                              </w:sdt>
                              <w:p w:rsidR="00EC1127" w:rsidRDefault="00EC11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29487509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B797FB"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245998694"/>
                            <w:dataBinding w:prefixMappings="xmlns:ns0='http://purl.org/dc/elements/1.1/' xmlns:ns1='http://schemas.openxmlformats.org/package/2006/metadata/core-properties' " w:xpath="/ns1:coreProperties[1]/ns0:creator[1]" w:storeItemID="{6C3C8BC8-F283-45AE-878A-BAB7291924A1}"/>
                            <w:text/>
                          </w:sdtPr>
                          <w:sdtContent>
                            <w:p w:rsidR="00EC1127" w:rsidRDefault="00EC1127">
                              <w:pPr>
                                <w:pStyle w:val="Sinespaciado"/>
                                <w:jc w:val="right"/>
                                <w:rPr>
                                  <w:color w:val="595959" w:themeColor="text1" w:themeTint="A6"/>
                                  <w:sz w:val="28"/>
                                  <w:szCs w:val="28"/>
                                </w:rPr>
                              </w:pPr>
                              <w:r>
                                <w:rPr>
                                  <w:color w:val="595959" w:themeColor="text1" w:themeTint="A6"/>
                                  <w:sz w:val="28"/>
                                  <w:szCs w:val="28"/>
                                </w:rPr>
                                <w:t>Paulina Rubalcava</w:t>
                              </w:r>
                            </w:p>
                          </w:sdtContent>
                        </w:sdt>
                        <w:p w:rsidR="00EC1127" w:rsidRDefault="00EC112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29487509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sidRPr="00026427">
            <w:rPr>
              <w:noProof/>
              <w:lang w:eastAsia="es-MX"/>
            </w:rPr>
            <mc:AlternateContent>
              <mc:Choice Requires="wps">
                <w:drawing>
                  <wp:anchor distT="0" distB="0" distL="114300" distR="114300" simplePos="0" relativeHeight="251661312" behindDoc="0" locked="0" layoutInCell="1" allowOverlap="1" wp14:anchorId="30B6787C" wp14:editId="6338FEB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127" w:rsidRPr="00FB5D5D" w:rsidRDefault="00B63B03" w:rsidP="00FB5D5D">
                                <w:pPr>
                                  <w:pStyle w:val="Sinespaciado"/>
                                  <w:jc w:val="right"/>
                                  <w:rPr>
                                    <w:color w:val="5B9BD5" w:themeColor="accent1"/>
                                    <w:sz w:val="28"/>
                                    <w:szCs w:val="28"/>
                                  </w:rPr>
                                </w:pPr>
                                <w:r>
                                  <w:rPr>
                                    <w:color w:val="5B9BD5" w:themeColor="accent1"/>
                                    <w:sz w:val="28"/>
                                    <w:szCs w:val="28"/>
                                    <w:lang w:val="es-ES"/>
                                  </w:rPr>
                                  <w:t xml:space="preserve">Actividad </w:t>
                                </w:r>
                                <w:r>
                                  <w:rPr>
                                    <w:color w:val="5B9BD5" w:themeColor="accent1"/>
                                    <w:sz w:val="28"/>
                                    <w:szCs w:val="28"/>
                                    <w:lang w:val="es-ES"/>
                                  </w:rPr>
                                  <w:t>5</w:t>
                                </w:r>
                                <w:bookmarkStart w:id="0" w:name="_GoBack"/>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B6787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C1127" w:rsidRPr="00FB5D5D" w:rsidRDefault="00B63B03" w:rsidP="00FB5D5D">
                          <w:pPr>
                            <w:pStyle w:val="Sinespaciado"/>
                            <w:jc w:val="right"/>
                            <w:rPr>
                              <w:color w:val="5B9BD5" w:themeColor="accent1"/>
                              <w:sz w:val="28"/>
                              <w:szCs w:val="28"/>
                            </w:rPr>
                          </w:pPr>
                          <w:r>
                            <w:rPr>
                              <w:color w:val="5B9BD5" w:themeColor="accent1"/>
                              <w:sz w:val="28"/>
                              <w:szCs w:val="28"/>
                              <w:lang w:val="es-ES"/>
                            </w:rPr>
                            <w:t xml:space="preserve">Actividad </w:t>
                          </w:r>
                          <w:r>
                            <w:rPr>
                              <w:color w:val="5B9BD5" w:themeColor="accent1"/>
                              <w:sz w:val="28"/>
                              <w:szCs w:val="28"/>
                              <w:lang w:val="es-ES"/>
                            </w:rPr>
                            <w:t>5</w:t>
                          </w:r>
                          <w:bookmarkStart w:id="1" w:name="_GoBack"/>
                          <w:bookmarkEnd w:id="1"/>
                        </w:p>
                      </w:txbxContent>
                    </v:textbox>
                    <w10:wrap type="square" anchorx="page" anchory="page"/>
                  </v:shape>
                </w:pict>
              </mc:Fallback>
            </mc:AlternateContent>
          </w:r>
          <w:r w:rsidRPr="00026427">
            <w:rPr>
              <w:noProof/>
              <w:lang w:eastAsia="es-MX"/>
            </w:rPr>
            <mc:AlternateContent>
              <mc:Choice Requires="wps">
                <w:drawing>
                  <wp:anchor distT="0" distB="0" distL="114300" distR="114300" simplePos="0" relativeHeight="251659264" behindDoc="0" locked="0" layoutInCell="1" allowOverlap="1" wp14:anchorId="1C90B23C" wp14:editId="7612760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127" w:rsidRDefault="00EC1127">
                                <w:pPr>
                                  <w:jc w:val="right"/>
                                  <w:rPr>
                                    <w:color w:val="5B9BD5" w:themeColor="accent1"/>
                                    <w:sz w:val="64"/>
                                    <w:szCs w:val="64"/>
                                  </w:rPr>
                                </w:pPr>
                                <w:sdt>
                                  <w:sdtPr>
                                    <w:rPr>
                                      <w:caps/>
                                      <w:color w:val="5B9BD5" w:themeColor="accent1"/>
                                      <w:sz w:val="64"/>
                                      <w:szCs w:val="64"/>
                                    </w:rPr>
                                    <w:alias w:val="Título"/>
                                    <w:tag w:val=""/>
                                    <w:id w:val="799336185"/>
                                    <w:dataBinding w:prefixMappings="xmlns:ns0='http://purl.org/dc/elements/1.1/' xmlns:ns1='http://schemas.openxmlformats.org/package/2006/metadata/core-properties' " w:xpath="/ns1:coreProperties[1]/ns0:title[1]" w:storeItemID="{6C3C8BC8-F283-45AE-878A-BAB7291924A1}"/>
                                    <w:text w:multiLine="1"/>
                                  </w:sdtPr>
                                  <w:sdtContent>
                                    <w:r w:rsidRPr="00CE155F">
                                      <w:rPr>
                                        <w:caps/>
                                        <w:color w:val="5B9BD5" w:themeColor="accent1"/>
                                        <w:sz w:val="64"/>
                                        <w:szCs w:val="64"/>
                                      </w:rPr>
                                      <w:t>Protocolo de Inve</w:t>
                                    </w:r>
                                    <w:r>
                                      <w:rPr>
                                        <w:caps/>
                                        <w:color w:val="5B9BD5" w:themeColor="accent1"/>
                                        <w:sz w:val="64"/>
                                        <w:szCs w:val="64"/>
                                      </w:rPr>
                                      <w:t>stigación</w:t>
                                    </w:r>
                                  </w:sdtContent>
                                </w:sdt>
                              </w:p>
                              <w:sdt>
                                <w:sdtPr>
                                  <w:rPr>
                                    <w:color w:val="404040" w:themeColor="text1" w:themeTint="BF"/>
                                    <w:sz w:val="36"/>
                                    <w:szCs w:val="36"/>
                                  </w:rPr>
                                  <w:alias w:val="Subtítulo"/>
                                  <w:tag w:val=""/>
                                  <w:id w:val="1487128578"/>
                                  <w:dataBinding w:prefixMappings="xmlns:ns0='http://purl.org/dc/elements/1.1/' xmlns:ns1='http://schemas.openxmlformats.org/package/2006/metadata/core-properties' " w:xpath="/ns1:coreProperties[1]/ns0:subject[1]" w:storeItemID="{6C3C8BC8-F283-45AE-878A-BAB7291924A1}"/>
                                  <w:text/>
                                </w:sdtPr>
                                <w:sdtContent>
                                  <w:p w:rsidR="00EC1127" w:rsidRDefault="00B63B03">
                                    <w:pPr>
                                      <w:jc w:val="right"/>
                                      <w:rPr>
                                        <w:smallCaps/>
                                        <w:color w:val="404040" w:themeColor="text1" w:themeTint="BF"/>
                                        <w:sz w:val="36"/>
                                        <w:szCs w:val="36"/>
                                      </w:rPr>
                                    </w:pPr>
                                    <w:r>
                                      <w:rPr>
                                        <w:color w:val="404040" w:themeColor="text1" w:themeTint="BF"/>
                                        <w:sz w:val="36"/>
                                        <w:szCs w:val="36"/>
                                      </w:rPr>
                                      <w:t>1er Borrador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90B23C"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C1127" w:rsidRDefault="00EC1127">
                          <w:pPr>
                            <w:jc w:val="right"/>
                            <w:rPr>
                              <w:color w:val="5B9BD5" w:themeColor="accent1"/>
                              <w:sz w:val="64"/>
                              <w:szCs w:val="64"/>
                            </w:rPr>
                          </w:pPr>
                          <w:sdt>
                            <w:sdtPr>
                              <w:rPr>
                                <w:caps/>
                                <w:color w:val="5B9BD5" w:themeColor="accent1"/>
                                <w:sz w:val="64"/>
                                <w:szCs w:val="64"/>
                              </w:rPr>
                              <w:alias w:val="Título"/>
                              <w:tag w:val=""/>
                              <w:id w:val="799336185"/>
                              <w:dataBinding w:prefixMappings="xmlns:ns0='http://purl.org/dc/elements/1.1/' xmlns:ns1='http://schemas.openxmlformats.org/package/2006/metadata/core-properties' " w:xpath="/ns1:coreProperties[1]/ns0:title[1]" w:storeItemID="{6C3C8BC8-F283-45AE-878A-BAB7291924A1}"/>
                              <w:text w:multiLine="1"/>
                            </w:sdtPr>
                            <w:sdtContent>
                              <w:r w:rsidRPr="00CE155F">
                                <w:rPr>
                                  <w:caps/>
                                  <w:color w:val="5B9BD5" w:themeColor="accent1"/>
                                  <w:sz w:val="64"/>
                                  <w:szCs w:val="64"/>
                                </w:rPr>
                                <w:t>Protocolo de Inve</w:t>
                              </w:r>
                              <w:r>
                                <w:rPr>
                                  <w:caps/>
                                  <w:color w:val="5B9BD5" w:themeColor="accent1"/>
                                  <w:sz w:val="64"/>
                                  <w:szCs w:val="64"/>
                                </w:rPr>
                                <w:t>stigación</w:t>
                              </w:r>
                            </w:sdtContent>
                          </w:sdt>
                        </w:p>
                        <w:sdt>
                          <w:sdtPr>
                            <w:rPr>
                              <w:color w:val="404040" w:themeColor="text1" w:themeTint="BF"/>
                              <w:sz w:val="36"/>
                              <w:szCs w:val="36"/>
                            </w:rPr>
                            <w:alias w:val="Subtítulo"/>
                            <w:tag w:val=""/>
                            <w:id w:val="1487128578"/>
                            <w:dataBinding w:prefixMappings="xmlns:ns0='http://purl.org/dc/elements/1.1/' xmlns:ns1='http://schemas.openxmlformats.org/package/2006/metadata/core-properties' " w:xpath="/ns1:coreProperties[1]/ns0:subject[1]" w:storeItemID="{6C3C8BC8-F283-45AE-878A-BAB7291924A1}"/>
                            <w:text/>
                          </w:sdtPr>
                          <w:sdtContent>
                            <w:p w:rsidR="00EC1127" w:rsidRDefault="00B63B03">
                              <w:pPr>
                                <w:jc w:val="right"/>
                                <w:rPr>
                                  <w:smallCaps/>
                                  <w:color w:val="404040" w:themeColor="text1" w:themeTint="BF"/>
                                  <w:sz w:val="36"/>
                                  <w:szCs w:val="36"/>
                                </w:rPr>
                              </w:pPr>
                              <w:r>
                                <w:rPr>
                                  <w:color w:val="404040" w:themeColor="text1" w:themeTint="BF"/>
                                  <w:sz w:val="36"/>
                                  <w:szCs w:val="36"/>
                                </w:rPr>
                                <w:t>1er Borrador</w:t>
                              </w:r>
                            </w:p>
                          </w:sdtContent>
                        </w:sdt>
                      </w:txbxContent>
                    </v:textbox>
                    <w10:wrap type="square" anchorx="page" anchory="page"/>
                  </v:shape>
                </w:pict>
              </mc:Fallback>
            </mc:AlternateContent>
          </w:r>
        </w:p>
        <w:p w:rsidR="00CE155F" w:rsidRPr="00026427" w:rsidRDefault="00CE155F">
          <w:pPr>
            <w:rPr>
              <w:rFonts w:asciiTheme="majorHAnsi" w:eastAsiaTheme="majorEastAsia" w:hAnsiTheme="majorHAnsi" w:cstheme="majorBidi"/>
              <w:color w:val="2E74B5" w:themeColor="accent1" w:themeShade="BF"/>
              <w:sz w:val="32"/>
              <w:szCs w:val="32"/>
            </w:rPr>
          </w:pPr>
          <w:r w:rsidRPr="00026427">
            <w:br w:type="page"/>
          </w:r>
        </w:p>
      </w:sdtContent>
    </w:sdt>
    <w:p w:rsidR="006B4732" w:rsidRPr="00026427" w:rsidRDefault="006B4732" w:rsidP="00D75A72">
      <w:pPr>
        <w:pStyle w:val="Ttulo1"/>
      </w:pPr>
      <w:r w:rsidRPr="00026427">
        <w:lastRenderedPageBreak/>
        <w:t>Tema</w:t>
      </w:r>
      <w:r w:rsidR="00CE155F" w:rsidRPr="00026427">
        <w:t>:</w:t>
      </w:r>
    </w:p>
    <w:p w:rsidR="00FE0747" w:rsidRDefault="00FE0747" w:rsidP="00D75A72">
      <w:r>
        <w:t>Empleo para  jóvenes chiapanecos</w:t>
      </w:r>
    </w:p>
    <w:p w:rsidR="000A3639" w:rsidRDefault="006B4732" w:rsidP="000A3639">
      <w:pPr>
        <w:pStyle w:val="Ttulo1"/>
        <w:spacing w:before="0"/>
      </w:pPr>
      <w:r w:rsidRPr="00026427">
        <w:t>Título</w:t>
      </w:r>
      <w:r w:rsidR="00CE155F" w:rsidRPr="00026427">
        <w:t>:</w:t>
      </w:r>
    </w:p>
    <w:p w:rsidR="000A3639" w:rsidRPr="000A3639" w:rsidRDefault="000A3639" w:rsidP="00AF521E">
      <w:pPr>
        <w:pStyle w:val="Ttulo1"/>
        <w:spacing w:before="0"/>
        <w:jc w:val="both"/>
      </w:pPr>
      <w:r w:rsidRPr="000A3639">
        <w:rPr>
          <w:rFonts w:asciiTheme="minorHAnsi" w:eastAsiaTheme="minorHAnsi" w:hAnsiTheme="minorHAnsi" w:cstheme="minorBidi"/>
          <w:color w:val="auto"/>
          <w:sz w:val="22"/>
          <w:szCs w:val="22"/>
        </w:rPr>
        <w:t>Evaluación del impacto de los programas ofertados en Chiapas orientados a combatir el desempleo en jóvenes durante el periodo 2013-2015; Una propuesta de mejora.</w:t>
      </w:r>
    </w:p>
    <w:p w:rsidR="00AF521E" w:rsidRDefault="00AF521E" w:rsidP="00AF521E">
      <w:pPr>
        <w:pStyle w:val="Ttulo1"/>
        <w:spacing w:before="0"/>
      </w:pPr>
    </w:p>
    <w:p w:rsidR="00447FA1" w:rsidRPr="00026427" w:rsidRDefault="00447FA1" w:rsidP="00AF521E">
      <w:pPr>
        <w:pStyle w:val="Ttulo1"/>
        <w:spacing w:before="0"/>
      </w:pPr>
      <w:r w:rsidRPr="00026427">
        <w:t>Objeto de Estudio:</w:t>
      </w:r>
    </w:p>
    <w:p w:rsidR="00AF521E" w:rsidRDefault="00AF521E" w:rsidP="00AF521E">
      <w:pPr>
        <w:pStyle w:val="Ttulo1"/>
        <w:spacing w:before="0"/>
        <w:jc w:val="both"/>
        <w:rPr>
          <w:rFonts w:asciiTheme="minorHAnsi" w:eastAsiaTheme="minorHAnsi" w:hAnsiTheme="minorHAnsi" w:cstheme="minorBidi"/>
          <w:color w:val="auto"/>
          <w:sz w:val="22"/>
          <w:szCs w:val="22"/>
        </w:rPr>
      </w:pPr>
      <w:bookmarkStart w:id="2" w:name="_Toc444950149"/>
      <w:r w:rsidRPr="00AF521E">
        <w:rPr>
          <w:rFonts w:asciiTheme="minorHAnsi" w:eastAsiaTheme="minorHAnsi" w:hAnsiTheme="minorHAnsi" w:cstheme="minorBidi"/>
          <w:color w:val="auto"/>
          <w:sz w:val="22"/>
          <w:szCs w:val="22"/>
        </w:rPr>
        <w:t>Programas ofertados por la Secretaría de la Juventud Recreación y Deporte (SJRD), la Secretaría del Trabajo (ST) y la Secretaría de Educación (SE) orientados a ayudar a que los ciudadanos jóvenes Chiapanecos encuentren trabajo en el Estado.</w:t>
      </w:r>
    </w:p>
    <w:p w:rsidR="003B0AE2" w:rsidRDefault="003B0AE2" w:rsidP="00D75A72">
      <w:pPr>
        <w:pStyle w:val="Ttulo1"/>
      </w:pPr>
      <w:r>
        <w:t>Objetivos de la Investigación:</w:t>
      </w:r>
    </w:p>
    <w:p w:rsidR="005407B9" w:rsidRPr="009811B1" w:rsidRDefault="00567710" w:rsidP="00D75A72">
      <w:pPr>
        <w:pStyle w:val="Ttulo2"/>
      </w:pPr>
      <w:r w:rsidRPr="009811B1">
        <w:t>Objetivo general:</w:t>
      </w:r>
      <w:bookmarkEnd w:id="2"/>
    </w:p>
    <w:p w:rsidR="00567710" w:rsidRPr="00026427" w:rsidRDefault="00AF521E" w:rsidP="00567710">
      <w:pPr>
        <w:jc w:val="both"/>
      </w:pPr>
      <w:r w:rsidRPr="00AF521E">
        <w:t>Identificar los programas ofertados por la SJRD, ST y SE, evaluar el alcancé de los mismos durante el periodo correspondiente a la primera mitad del gobierno de MVC y proponer mejoras a los mismos, con el fin de procurar que los ciudadanos jóvenes Chiapanecos encuentren trabajo en el Estado e incentivar la interrelación en las mismas para atacar el problema de manera más eficiente</w:t>
      </w:r>
    </w:p>
    <w:p w:rsidR="00567710" w:rsidRPr="00026427" w:rsidRDefault="00567710" w:rsidP="00D75A72">
      <w:pPr>
        <w:pStyle w:val="Ttulo2"/>
      </w:pPr>
      <w:bookmarkStart w:id="3" w:name="_Toc444950150"/>
      <w:r w:rsidRPr="00026427">
        <w:t>Objetivos particulares:</w:t>
      </w:r>
      <w:bookmarkEnd w:id="3"/>
    </w:p>
    <w:p w:rsidR="00AF521E" w:rsidRDefault="00AF521E" w:rsidP="00AF521E">
      <w:pPr>
        <w:pStyle w:val="Prrafodelista"/>
        <w:numPr>
          <w:ilvl w:val="0"/>
          <w:numId w:val="1"/>
        </w:numPr>
        <w:jc w:val="both"/>
        <w:rPr>
          <w:lang w:val="es-MX"/>
        </w:rPr>
      </w:pPr>
      <w:r w:rsidRPr="00026427">
        <w:rPr>
          <w:lang w:val="es-MX"/>
        </w:rPr>
        <w:t>Identifi</w:t>
      </w:r>
      <w:r>
        <w:rPr>
          <w:lang w:val="es-MX"/>
        </w:rPr>
        <w:t>car los</w:t>
      </w:r>
      <w:r w:rsidRPr="00026427">
        <w:rPr>
          <w:lang w:val="es-MX"/>
        </w:rPr>
        <w:t xml:space="preserve"> programas of</w:t>
      </w:r>
      <w:r>
        <w:rPr>
          <w:lang w:val="es-MX"/>
        </w:rPr>
        <w:t>ertados por la SJRD, ST, SE que tienen como propósito</w:t>
      </w:r>
      <w:r w:rsidRPr="00026427">
        <w:rPr>
          <w:lang w:val="es-MX"/>
        </w:rPr>
        <w:t xml:space="preserve"> apoyar a los Jóvenes Chiapanecos encuentren trabajo en el Estado.</w:t>
      </w:r>
    </w:p>
    <w:p w:rsidR="00567710" w:rsidRPr="00026427" w:rsidRDefault="00567710" w:rsidP="00567710">
      <w:pPr>
        <w:pStyle w:val="Prrafodelista"/>
        <w:numPr>
          <w:ilvl w:val="0"/>
          <w:numId w:val="1"/>
        </w:numPr>
        <w:jc w:val="both"/>
        <w:rPr>
          <w:lang w:val="es-MX"/>
        </w:rPr>
      </w:pPr>
      <w:r w:rsidRPr="00026427">
        <w:rPr>
          <w:lang w:val="es-MX"/>
        </w:rPr>
        <w:t xml:space="preserve">Determinar si existe interrelación entre la SJRD, ST, SE para apoyar a los Jóvenes Chiapanecos encuentren trabajo en el Estado. </w:t>
      </w:r>
    </w:p>
    <w:p w:rsidR="008C3CC6" w:rsidRPr="00026427" w:rsidRDefault="008C3CC6" w:rsidP="008C3CC6">
      <w:pPr>
        <w:pStyle w:val="Prrafodelista"/>
        <w:numPr>
          <w:ilvl w:val="0"/>
          <w:numId w:val="1"/>
        </w:numPr>
        <w:jc w:val="both"/>
        <w:rPr>
          <w:lang w:val="es-MX"/>
        </w:rPr>
      </w:pPr>
      <w:r w:rsidRPr="00026427">
        <w:rPr>
          <w:lang w:val="es-MX"/>
        </w:rPr>
        <w:t>Estudiar los alcances de todos aquellos programas que busquen conseguir el mismo objeto de apoyar a los Jóvenes Chiapanecos encuentren trabajo en el Estado.</w:t>
      </w:r>
    </w:p>
    <w:p w:rsidR="008C3CC6" w:rsidRPr="00026427" w:rsidRDefault="008C3CC6" w:rsidP="00567710">
      <w:pPr>
        <w:pStyle w:val="Prrafodelista"/>
        <w:numPr>
          <w:ilvl w:val="0"/>
          <w:numId w:val="1"/>
        </w:numPr>
        <w:jc w:val="both"/>
        <w:rPr>
          <w:lang w:val="es-MX"/>
        </w:rPr>
      </w:pPr>
      <w:r w:rsidRPr="008C3CC6">
        <w:rPr>
          <w:lang w:val="es-MX"/>
        </w:rPr>
        <w:t>Identificar la población atendida mediante algún servicio de orientación, capacitación o entrega de información con temas de interés para su formación e integración juvenil.</w:t>
      </w:r>
    </w:p>
    <w:p w:rsidR="00447FA1" w:rsidRDefault="00567710" w:rsidP="00447FA1">
      <w:pPr>
        <w:pStyle w:val="Prrafodelista"/>
        <w:numPr>
          <w:ilvl w:val="0"/>
          <w:numId w:val="1"/>
        </w:numPr>
        <w:jc w:val="both"/>
        <w:rPr>
          <w:lang w:val="es-MX"/>
        </w:rPr>
      </w:pPr>
      <w:r w:rsidRPr="00026427">
        <w:rPr>
          <w:lang w:val="es-MX"/>
        </w:rPr>
        <w:t>Evaluar el índice histórico de jóvenes con estudios y de jóvenes con un empleo formal.</w:t>
      </w:r>
    </w:p>
    <w:p w:rsidR="00AF521E" w:rsidRPr="00D75A72" w:rsidRDefault="00AF521E" w:rsidP="00AF521E">
      <w:pPr>
        <w:pStyle w:val="Prrafodelista"/>
        <w:numPr>
          <w:ilvl w:val="0"/>
          <w:numId w:val="1"/>
        </w:numPr>
        <w:jc w:val="both"/>
        <w:rPr>
          <w:lang w:val="es-MX"/>
        </w:rPr>
      </w:pPr>
      <w:r w:rsidRPr="00AF521E">
        <w:rPr>
          <w:lang w:val="es-MX"/>
        </w:rPr>
        <w:t>Elaborar Propuestas de Mejora para los Programas estudiados.</w:t>
      </w:r>
    </w:p>
    <w:p w:rsidR="00447FA1" w:rsidRPr="00026427" w:rsidRDefault="00447FA1" w:rsidP="00D75A72">
      <w:pPr>
        <w:pStyle w:val="Ttulo1"/>
      </w:pPr>
      <w:r w:rsidRPr="00026427">
        <w:t>Problema:</w:t>
      </w:r>
    </w:p>
    <w:p w:rsidR="00447FA1" w:rsidRPr="00026427" w:rsidRDefault="00447FA1" w:rsidP="00447FA1">
      <w:pPr>
        <w:jc w:val="both"/>
        <w:rPr>
          <w:rFonts w:cs="Gotham"/>
          <w:color w:val="211D1E"/>
          <w:szCs w:val="20"/>
        </w:rPr>
      </w:pPr>
      <w:r w:rsidRPr="00513468">
        <w:t>Los jóvenes Chiapanecos no encuentran trabajos en el estado que contribuyan a garantizar sus oportunidades sociales y económicas. La falta de oportunidades para este sector de la población puede provocar que se generen situaciones tales como</w:t>
      </w:r>
      <w:r w:rsidRPr="00026427">
        <w:rPr>
          <w:rStyle w:val="A32"/>
        </w:rPr>
        <w:t xml:space="preserve"> </w:t>
      </w:r>
      <w:r w:rsidRPr="00026427">
        <w:rPr>
          <w:rFonts w:cs="Gotham"/>
          <w:color w:val="211D1E"/>
          <w:szCs w:val="20"/>
        </w:rPr>
        <w:t>la dependencia económica hacia los padres de estos jóvenes,</w:t>
      </w:r>
      <w:r w:rsidRPr="00026427">
        <w:rPr>
          <w:rStyle w:val="A32"/>
        </w:rPr>
        <w:t xml:space="preserve"> </w:t>
      </w:r>
      <w:r w:rsidRPr="00026427">
        <w:rPr>
          <w:rFonts w:cs="Gotham"/>
          <w:color w:val="211D1E"/>
          <w:szCs w:val="20"/>
        </w:rPr>
        <w:t xml:space="preserve">la migración hacia otros estados e incluso países, incremento de actividades delictivas por la necesidad de obtener recursos, entre otras. </w:t>
      </w:r>
    </w:p>
    <w:p w:rsidR="00447FA1" w:rsidRPr="00026427" w:rsidRDefault="00447FA1" w:rsidP="00447FA1">
      <w:pPr>
        <w:jc w:val="both"/>
        <w:rPr>
          <w:rFonts w:cs="Gotham"/>
          <w:color w:val="211D1E"/>
          <w:szCs w:val="20"/>
        </w:rPr>
      </w:pPr>
      <w:r w:rsidRPr="00026427">
        <w:rPr>
          <w:rFonts w:cs="Gotham"/>
          <w:color w:val="211D1E"/>
          <w:szCs w:val="20"/>
        </w:rPr>
        <w:t>Según un estudio realizado en Febrero 2016 por la Subsecretaría de Empleo y Productividad Laboral de la STPS, sobre Chiapas en el contexto laboral nacional, no</w:t>
      </w:r>
      <w:r w:rsidR="003B0AE2">
        <w:rPr>
          <w:rFonts w:cs="Gotham"/>
          <w:color w:val="211D1E"/>
          <w:szCs w:val="20"/>
        </w:rPr>
        <w:t>s</w:t>
      </w:r>
      <w:r w:rsidRPr="00026427">
        <w:rPr>
          <w:rFonts w:cs="Gotham"/>
          <w:color w:val="211D1E"/>
          <w:szCs w:val="20"/>
        </w:rPr>
        <w:t xml:space="preserve"> encontramos con que, al hacerse la división de la Población Económicamente Activa, del total de la población qu</w:t>
      </w:r>
      <w:r w:rsidR="00CB0E51">
        <w:rPr>
          <w:rFonts w:cs="Gotham"/>
          <w:color w:val="211D1E"/>
          <w:szCs w:val="20"/>
        </w:rPr>
        <w:t>e se encuentra ocupada solo el 3</w:t>
      </w:r>
      <w:r w:rsidRPr="00026427">
        <w:rPr>
          <w:rFonts w:cs="Gotham"/>
          <w:color w:val="211D1E"/>
          <w:szCs w:val="20"/>
        </w:rPr>
        <w:t>4% son</w:t>
      </w:r>
      <w:r w:rsidR="00CB0E51">
        <w:rPr>
          <w:rFonts w:cs="Gotham"/>
          <w:color w:val="211D1E"/>
          <w:szCs w:val="20"/>
        </w:rPr>
        <w:t xml:space="preserve"> jóvenes de entre 14</w:t>
      </w:r>
      <w:r w:rsidRPr="00026427">
        <w:rPr>
          <w:rFonts w:cs="Gotham"/>
          <w:color w:val="211D1E"/>
          <w:szCs w:val="20"/>
        </w:rPr>
        <w:t xml:space="preserve"> y 29 años de edad</w:t>
      </w:r>
      <w:r w:rsidR="00CB0E51">
        <w:rPr>
          <w:rFonts w:cs="Gotham"/>
          <w:color w:val="211D1E"/>
          <w:szCs w:val="20"/>
        </w:rPr>
        <w:t xml:space="preserve">, mientras que del total de la población de </w:t>
      </w:r>
      <w:r w:rsidR="00CB0E51">
        <w:rPr>
          <w:rFonts w:cs="Gotham"/>
          <w:color w:val="211D1E"/>
          <w:szCs w:val="20"/>
        </w:rPr>
        <w:lastRenderedPageBreak/>
        <w:t>desocupados, el 55</w:t>
      </w:r>
      <w:r w:rsidRPr="00026427">
        <w:rPr>
          <w:rFonts w:cs="Gotham"/>
          <w:color w:val="211D1E"/>
          <w:szCs w:val="20"/>
        </w:rPr>
        <w:t>% son jóvenes del mismo rango de edad.</w:t>
      </w:r>
      <w:sdt>
        <w:sdtPr>
          <w:rPr>
            <w:rFonts w:cs="Gotham"/>
            <w:color w:val="211D1E"/>
            <w:szCs w:val="20"/>
          </w:rPr>
          <w:id w:val="-5378073"/>
          <w:citation/>
        </w:sdtPr>
        <w:sdtContent>
          <w:r w:rsidRPr="00026427">
            <w:rPr>
              <w:rFonts w:cs="Gotham"/>
              <w:color w:val="211D1E"/>
              <w:szCs w:val="20"/>
            </w:rPr>
            <w:fldChar w:fldCharType="begin"/>
          </w:r>
          <w:r w:rsidRPr="00026427">
            <w:rPr>
              <w:rFonts w:cs="Gotham"/>
              <w:color w:val="211D1E"/>
              <w:szCs w:val="20"/>
            </w:rPr>
            <w:instrText xml:space="preserve"> CITATION SEPL16 \l 2058 </w:instrText>
          </w:r>
          <w:r w:rsidRPr="00026427">
            <w:rPr>
              <w:rFonts w:cs="Gotham"/>
              <w:color w:val="211D1E"/>
              <w:szCs w:val="20"/>
            </w:rPr>
            <w:fldChar w:fldCharType="separate"/>
          </w:r>
          <w:r w:rsidR="00AD64EF">
            <w:rPr>
              <w:rFonts w:cs="Gotham"/>
              <w:noProof/>
              <w:color w:val="211D1E"/>
              <w:szCs w:val="20"/>
            </w:rPr>
            <w:t xml:space="preserve"> </w:t>
          </w:r>
          <w:r w:rsidR="00AD64EF" w:rsidRPr="00AD64EF">
            <w:rPr>
              <w:rFonts w:cs="Gotham"/>
              <w:noProof/>
              <w:color w:val="211D1E"/>
              <w:szCs w:val="20"/>
            </w:rPr>
            <w:t>(Subsecretaría de Empleo y Productividad Laboral STPS, 2016)</w:t>
          </w:r>
          <w:r w:rsidRPr="00026427">
            <w:rPr>
              <w:rFonts w:cs="Gotham"/>
              <w:color w:val="211D1E"/>
              <w:szCs w:val="20"/>
            </w:rPr>
            <w:fldChar w:fldCharType="end"/>
          </w:r>
        </w:sdtContent>
      </w:sdt>
    </w:p>
    <w:tbl>
      <w:tblPr>
        <w:tblW w:w="7140" w:type="dxa"/>
        <w:jc w:val="center"/>
        <w:tblCellMar>
          <w:left w:w="70" w:type="dxa"/>
          <w:right w:w="70" w:type="dxa"/>
        </w:tblCellMar>
        <w:tblLook w:val="04A0" w:firstRow="1" w:lastRow="0" w:firstColumn="1" w:lastColumn="0" w:noHBand="0" w:noVBand="1"/>
      </w:tblPr>
      <w:tblGrid>
        <w:gridCol w:w="1580"/>
        <w:gridCol w:w="1200"/>
        <w:gridCol w:w="1200"/>
        <w:gridCol w:w="1200"/>
        <w:gridCol w:w="1960"/>
      </w:tblGrid>
      <w:tr w:rsidR="00AD27C8" w:rsidRPr="00AD27C8" w:rsidTr="00AD27C8">
        <w:trPr>
          <w:trHeight w:val="375"/>
          <w:jc w:val="center"/>
        </w:trPr>
        <w:tc>
          <w:tcPr>
            <w:tcW w:w="714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D27C8" w:rsidRPr="00AD27C8" w:rsidRDefault="00AD27C8" w:rsidP="00AD27C8">
            <w:pPr>
              <w:spacing w:after="0" w:line="240" w:lineRule="auto"/>
              <w:jc w:val="center"/>
              <w:rPr>
                <w:rFonts w:ascii="Calibri" w:eastAsia="Times New Roman" w:hAnsi="Calibri" w:cs="Times New Roman"/>
                <w:b/>
                <w:bCs/>
                <w:color w:val="000000"/>
                <w:sz w:val="28"/>
                <w:szCs w:val="28"/>
                <w:lang w:eastAsia="es-MX"/>
              </w:rPr>
            </w:pPr>
            <w:r w:rsidRPr="00AD27C8">
              <w:rPr>
                <w:rFonts w:ascii="Calibri" w:eastAsia="Times New Roman" w:hAnsi="Calibri" w:cs="Times New Roman"/>
                <w:b/>
                <w:bCs/>
                <w:color w:val="000000"/>
                <w:sz w:val="28"/>
                <w:szCs w:val="28"/>
                <w:lang w:eastAsia="es-MX"/>
              </w:rPr>
              <w:t>POBLACIÓN ECONÓMICAMENTE ACTIVA EN CHIAPAS 2015</w:t>
            </w:r>
          </w:p>
        </w:tc>
      </w:tr>
      <w:tr w:rsidR="00AD27C8" w:rsidRPr="00AD27C8" w:rsidTr="00AD27C8">
        <w:trPr>
          <w:trHeight w:val="300"/>
          <w:jc w:val="center"/>
        </w:trPr>
        <w:tc>
          <w:tcPr>
            <w:tcW w:w="1580" w:type="dxa"/>
            <w:tcBorders>
              <w:top w:val="nil"/>
              <w:left w:val="single" w:sz="8" w:space="0" w:color="auto"/>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EDADES</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14-29</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30-49</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20-59</w:t>
            </w:r>
          </w:p>
        </w:tc>
        <w:tc>
          <w:tcPr>
            <w:tcW w:w="1960" w:type="dxa"/>
            <w:tcBorders>
              <w:top w:val="nil"/>
              <w:left w:val="nil"/>
              <w:bottom w:val="single" w:sz="4" w:space="0" w:color="auto"/>
              <w:right w:val="single" w:sz="8"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60 y más</w:t>
            </w:r>
          </w:p>
        </w:tc>
      </w:tr>
      <w:tr w:rsidR="00AD27C8" w:rsidRPr="00AD27C8" w:rsidTr="00AD27C8">
        <w:trPr>
          <w:trHeight w:val="885"/>
          <w:jc w:val="center"/>
        </w:trPr>
        <w:tc>
          <w:tcPr>
            <w:tcW w:w="1580" w:type="dxa"/>
            <w:tcBorders>
              <w:top w:val="nil"/>
              <w:left w:val="single" w:sz="8" w:space="0" w:color="auto"/>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PORCENTAJE DE OCUPADOS</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34</w:t>
            </w:r>
            <w:r w:rsidR="00CB0E51">
              <w:rPr>
                <w:rFonts w:ascii="Calibri" w:eastAsia="Times New Roman" w:hAnsi="Calibri" w:cs="Times New Roman"/>
                <w:color w:val="000000"/>
                <w:lang w:eastAsia="es-MX"/>
              </w:rPr>
              <w:t>%</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44</w:t>
            </w:r>
            <w:r w:rsidR="00CB0E51">
              <w:rPr>
                <w:rFonts w:ascii="Calibri" w:eastAsia="Times New Roman" w:hAnsi="Calibri" w:cs="Times New Roman"/>
                <w:color w:val="000000"/>
                <w:lang w:eastAsia="es-MX"/>
              </w:rPr>
              <w:t>%</w:t>
            </w:r>
          </w:p>
        </w:tc>
        <w:tc>
          <w:tcPr>
            <w:tcW w:w="1200" w:type="dxa"/>
            <w:tcBorders>
              <w:top w:val="nil"/>
              <w:left w:val="nil"/>
              <w:bottom w:val="single" w:sz="4"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12</w:t>
            </w:r>
            <w:r w:rsidR="00CB0E51">
              <w:rPr>
                <w:rFonts w:ascii="Calibri" w:eastAsia="Times New Roman" w:hAnsi="Calibri" w:cs="Times New Roman"/>
                <w:color w:val="000000"/>
                <w:lang w:eastAsia="es-MX"/>
              </w:rPr>
              <w:t>%</w:t>
            </w:r>
          </w:p>
        </w:tc>
        <w:tc>
          <w:tcPr>
            <w:tcW w:w="1960" w:type="dxa"/>
            <w:tcBorders>
              <w:top w:val="nil"/>
              <w:left w:val="nil"/>
              <w:bottom w:val="single" w:sz="4" w:space="0" w:color="auto"/>
              <w:right w:val="single" w:sz="8"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10</w:t>
            </w:r>
            <w:r w:rsidR="00CB0E51">
              <w:rPr>
                <w:rFonts w:ascii="Calibri" w:eastAsia="Times New Roman" w:hAnsi="Calibri" w:cs="Times New Roman"/>
                <w:color w:val="000000"/>
                <w:lang w:eastAsia="es-MX"/>
              </w:rPr>
              <w:t>%</w:t>
            </w:r>
          </w:p>
        </w:tc>
      </w:tr>
      <w:tr w:rsidR="00AD27C8" w:rsidRPr="00AD27C8" w:rsidTr="00AD27C8">
        <w:trPr>
          <w:trHeight w:val="885"/>
          <w:jc w:val="center"/>
        </w:trPr>
        <w:tc>
          <w:tcPr>
            <w:tcW w:w="1580" w:type="dxa"/>
            <w:tcBorders>
              <w:top w:val="nil"/>
              <w:left w:val="single" w:sz="8" w:space="0" w:color="auto"/>
              <w:bottom w:val="single" w:sz="8"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PORCENTAJE DE DESOCUPADOS</w:t>
            </w:r>
          </w:p>
        </w:tc>
        <w:tc>
          <w:tcPr>
            <w:tcW w:w="1200" w:type="dxa"/>
            <w:tcBorders>
              <w:top w:val="nil"/>
              <w:left w:val="nil"/>
              <w:bottom w:val="single" w:sz="8" w:space="0" w:color="auto"/>
              <w:right w:val="single" w:sz="4" w:space="0" w:color="auto"/>
            </w:tcBorders>
            <w:shd w:val="clear" w:color="auto" w:fill="auto"/>
            <w:vAlign w:val="center"/>
            <w:hideMark/>
          </w:tcPr>
          <w:p w:rsidR="00AD27C8" w:rsidRPr="00AD27C8" w:rsidRDefault="00CB0E51" w:rsidP="00AD27C8">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55%</w:t>
            </w:r>
          </w:p>
        </w:tc>
        <w:tc>
          <w:tcPr>
            <w:tcW w:w="1200" w:type="dxa"/>
            <w:tcBorders>
              <w:top w:val="nil"/>
              <w:left w:val="nil"/>
              <w:bottom w:val="single" w:sz="8"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36</w:t>
            </w:r>
            <w:r w:rsidR="00CB0E51">
              <w:rPr>
                <w:rFonts w:ascii="Calibri" w:eastAsia="Times New Roman" w:hAnsi="Calibri" w:cs="Times New Roman"/>
                <w:color w:val="000000"/>
                <w:lang w:eastAsia="es-MX"/>
              </w:rPr>
              <w:t>%</w:t>
            </w:r>
          </w:p>
        </w:tc>
        <w:tc>
          <w:tcPr>
            <w:tcW w:w="1200" w:type="dxa"/>
            <w:tcBorders>
              <w:top w:val="nil"/>
              <w:left w:val="nil"/>
              <w:bottom w:val="single" w:sz="8" w:space="0" w:color="auto"/>
              <w:right w:val="single" w:sz="4"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7</w:t>
            </w:r>
            <w:r w:rsidR="00CB0E51">
              <w:rPr>
                <w:rFonts w:ascii="Calibri" w:eastAsia="Times New Roman" w:hAnsi="Calibri" w:cs="Times New Roman"/>
                <w:color w:val="000000"/>
                <w:lang w:eastAsia="es-MX"/>
              </w:rPr>
              <w:t>%</w:t>
            </w:r>
          </w:p>
        </w:tc>
        <w:tc>
          <w:tcPr>
            <w:tcW w:w="1960" w:type="dxa"/>
            <w:tcBorders>
              <w:top w:val="nil"/>
              <w:left w:val="nil"/>
              <w:bottom w:val="single" w:sz="8" w:space="0" w:color="auto"/>
              <w:right w:val="single" w:sz="8" w:space="0" w:color="auto"/>
            </w:tcBorders>
            <w:shd w:val="clear" w:color="auto" w:fill="auto"/>
            <w:vAlign w:val="center"/>
            <w:hideMark/>
          </w:tcPr>
          <w:p w:rsidR="00AD27C8" w:rsidRPr="00AD27C8" w:rsidRDefault="00AD27C8" w:rsidP="00AD27C8">
            <w:pPr>
              <w:spacing w:after="0" w:line="240" w:lineRule="auto"/>
              <w:jc w:val="center"/>
              <w:rPr>
                <w:rFonts w:ascii="Calibri" w:eastAsia="Times New Roman" w:hAnsi="Calibri" w:cs="Times New Roman"/>
                <w:color w:val="000000"/>
                <w:lang w:eastAsia="es-MX"/>
              </w:rPr>
            </w:pPr>
            <w:r w:rsidRPr="00AD27C8">
              <w:rPr>
                <w:rFonts w:ascii="Calibri" w:eastAsia="Times New Roman" w:hAnsi="Calibri" w:cs="Times New Roman"/>
                <w:color w:val="000000"/>
                <w:lang w:eastAsia="es-MX"/>
              </w:rPr>
              <w:t>2</w:t>
            </w:r>
            <w:r w:rsidR="00CB0E51">
              <w:rPr>
                <w:rFonts w:ascii="Calibri" w:eastAsia="Times New Roman" w:hAnsi="Calibri" w:cs="Times New Roman"/>
                <w:color w:val="000000"/>
                <w:lang w:eastAsia="es-MX"/>
              </w:rPr>
              <w:t>%</w:t>
            </w:r>
          </w:p>
        </w:tc>
      </w:tr>
    </w:tbl>
    <w:p w:rsidR="00447FA1" w:rsidRPr="00026427" w:rsidRDefault="00447FA1" w:rsidP="00447FA1">
      <w:pPr>
        <w:jc w:val="center"/>
        <w:rPr>
          <w:rStyle w:val="A32"/>
        </w:rPr>
      </w:pPr>
      <w:r w:rsidRPr="00026427">
        <w:rPr>
          <w:rStyle w:val="A32"/>
        </w:rPr>
        <w:t>TABLA 1 Porcentajes de Ocupados y Desocupados de la Población Económicamente Activa en Chiapas.</w:t>
      </w:r>
    </w:p>
    <w:p w:rsidR="00447FA1" w:rsidRPr="00026427" w:rsidRDefault="00447FA1" w:rsidP="00447FA1">
      <w:pPr>
        <w:jc w:val="center"/>
        <w:rPr>
          <w:rStyle w:val="A32"/>
        </w:rPr>
      </w:pPr>
    </w:p>
    <w:p w:rsidR="00447FA1" w:rsidRPr="00026427" w:rsidRDefault="00AD27C8" w:rsidP="00447FA1">
      <w:pPr>
        <w:jc w:val="center"/>
        <w:rPr>
          <w:rStyle w:val="A32"/>
        </w:rPr>
      </w:pPr>
      <w:r>
        <w:rPr>
          <w:noProof/>
          <w:lang w:eastAsia="es-MX"/>
        </w:rPr>
        <w:drawing>
          <wp:inline distT="0" distB="0" distL="0" distR="0" wp14:anchorId="281694E1" wp14:editId="438C9712">
            <wp:extent cx="4676775" cy="3233737"/>
            <wp:effectExtent l="0" t="0" r="9525" b="50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7FA1" w:rsidRPr="00026427" w:rsidRDefault="00447FA1" w:rsidP="00447FA1">
      <w:pPr>
        <w:jc w:val="center"/>
        <w:rPr>
          <w:rStyle w:val="A32"/>
          <w:i/>
        </w:rPr>
      </w:pPr>
      <w:r w:rsidRPr="00026427">
        <w:rPr>
          <w:rStyle w:val="A32"/>
          <w:i/>
        </w:rPr>
        <w:t>GRÁFICA 1 Porcentajes de Ocupados por rangos de Edad</w:t>
      </w:r>
      <w:r w:rsidR="00AD27C8">
        <w:rPr>
          <w:rStyle w:val="A32"/>
          <w:i/>
        </w:rPr>
        <w:t xml:space="preserve"> en Chiapas</w:t>
      </w:r>
      <w:proofErr w:type="gramStart"/>
      <w:r w:rsidR="00AD27C8">
        <w:rPr>
          <w:rStyle w:val="A32"/>
          <w:i/>
        </w:rPr>
        <w:t>.</w:t>
      </w:r>
      <w:r w:rsidRPr="00026427">
        <w:rPr>
          <w:rStyle w:val="A32"/>
          <w:i/>
        </w:rPr>
        <w:t>.</w:t>
      </w:r>
      <w:proofErr w:type="gramEnd"/>
    </w:p>
    <w:p w:rsidR="00447FA1" w:rsidRPr="00026427" w:rsidRDefault="00AD27C8" w:rsidP="00447FA1">
      <w:pPr>
        <w:jc w:val="center"/>
        <w:rPr>
          <w:rStyle w:val="A32"/>
        </w:rPr>
      </w:pPr>
      <w:r>
        <w:rPr>
          <w:noProof/>
          <w:lang w:eastAsia="es-MX"/>
        </w:rPr>
        <w:lastRenderedPageBreak/>
        <w:drawing>
          <wp:inline distT="0" distB="0" distL="0" distR="0" wp14:anchorId="333D603A" wp14:editId="3FA1D6A0">
            <wp:extent cx="5457825" cy="3719514"/>
            <wp:effectExtent l="0" t="0" r="9525"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7FA1" w:rsidRPr="00026427" w:rsidRDefault="00447FA1" w:rsidP="00447FA1">
      <w:pPr>
        <w:jc w:val="center"/>
        <w:rPr>
          <w:rStyle w:val="A32"/>
          <w:i/>
        </w:rPr>
      </w:pPr>
      <w:r w:rsidRPr="00026427">
        <w:rPr>
          <w:rStyle w:val="A32"/>
          <w:i/>
        </w:rPr>
        <w:t>GRÁFICA 2 Porcentajes de Desocupados por rangos de Edad</w:t>
      </w:r>
      <w:r w:rsidR="00AD27C8">
        <w:rPr>
          <w:rStyle w:val="A32"/>
          <w:i/>
        </w:rPr>
        <w:t xml:space="preserve"> en Chiapas</w:t>
      </w:r>
      <w:r w:rsidRPr="00026427">
        <w:rPr>
          <w:rStyle w:val="A32"/>
          <w:i/>
        </w:rPr>
        <w:t>.</w:t>
      </w:r>
    </w:p>
    <w:p w:rsidR="00447FA1" w:rsidRPr="00026427" w:rsidRDefault="00447FA1" w:rsidP="00447FA1"/>
    <w:p w:rsidR="00447FA1" w:rsidRPr="00026427" w:rsidRDefault="00447FA1" w:rsidP="00447FA1">
      <w:pPr>
        <w:pStyle w:val="Ttulo2"/>
      </w:pPr>
      <w:r w:rsidRPr="00026427">
        <w:t>Planteamiento del Problema</w:t>
      </w:r>
      <w:r w:rsidR="000D1B76">
        <w:t>:</w:t>
      </w:r>
    </w:p>
    <w:p w:rsidR="00447FA1" w:rsidRDefault="00447FA1" w:rsidP="00447FA1">
      <w:pPr>
        <w:jc w:val="both"/>
      </w:pPr>
      <w:r w:rsidRPr="00026427">
        <w:t>Al observar los datos proporcionados por el estudio que se menciona</w:t>
      </w:r>
      <w:r w:rsidR="00006392">
        <w:t xml:space="preserve"> en el apartado anterior</w:t>
      </w:r>
      <w:r w:rsidRPr="00026427">
        <w:t>, nos damos cuenta que en el Estado, que los jóvenes de entre 20 y 29 años de edad están experimentado dificultades para encontrar trabajo e incrementar el porcentaje en la Población de Ocupados.</w:t>
      </w:r>
    </w:p>
    <w:p w:rsidR="006D290A" w:rsidRPr="00026427" w:rsidRDefault="00006392" w:rsidP="00447FA1">
      <w:pPr>
        <w:jc w:val="both"/>
      </w:pPr>
      <w:r>
        <w:t>Cómo sabemos, los jóvenes son el futuro de la Nación, es por ello que se considera que se deben de preparar de manera adecuada para poder enfrentar los retos que tendrá por delante; para ello en necesario un direccionamiento de sus aptitudes hacia las oportunidades, buena educación, oportunidad de trabajo, experiencia laboral, solvencia económica, por mencionar algunos de los requisitos que un joven necesita para poder salir adelante junto con su familia.</w:t>
      </w:r>
    </w:p>
    <w:p w:rsidR="00447FA1" w:rsidRPr="00026427" w:rsidRDefault="00447FA1" w:rsidP="00447FA1">
      <w:pPr>
        <w:jc w:val="both"/>
      </w:pPr>
      <w:r w:rsidRPr="00026427">
        <w:t>Dicho lo anterior, surge la duda respecto a que si el Gobierno de Chiapas está tomando las m</w:t>
      </w:r>
      <w:r w:rsidR="006D290A">
        <w:t>edidas adecuadas para combatir la tasa de jóvenes desocupados</w:t>
      </w:r>
      <w:r w:rsidRPr="00026427">
        <w:t xml:space="preserve">,  por lo que el problema planteado está orientado a </w:t>
      </w:r>
      <w:r w:rsidRPr="00026427">
        <w:rPr>
          <w:b/>
        </w:rPr>
        <w:t>determinar sí se está llevando a cabo la primera de estrategias que da cumplimiento al objetivo de “Garantizar las oportunidades sociales, económicas</w:t>
      </w:r>
      <w:r w:rsidRPr="00026427">
        <w:t xml:space="preserve">, jurídicas y de salud integral de la juventud en el estado” que se encuentra contemplado dentro de la </w:t>
      </w:r>
      <w:r w:rsidRPr="00026427">
        <w:rPr>
          <w:b/>
        </w:rPr>
        <w:t xml:space="preserve">Política Pública de </w:t>
      </w:r>
      <w:r w:rsidRPr="00026427">
        <w:rPr>
          <w:b/>
          <w:color w:val="211D1E"/>
        </w:rPr>
        <w:t>Juventud con Oportunidades</w:t>
      </w:r>
      <w:r w:rsidRPr="00026427">
        <w:t>, que forma parte del eje rector de Familia Chiapaneca del Plan Estatal de Desarrollo.</w:t>
      </w:r>
      <w:r w:rsidR="006D290A">
        <w:t xml:space="preserve"> </w:t>
      </w:r>
    </w:p>
    <w:p w:rsidR="00447FA1" w:rsidRPr="00026427" w:rsidRDefault="00447FA1" w:rsidP="00447FA1">
      <w:pPr>
        <w:jc w:val="both"/>
        <w:rPr>
          <w:rStyle w:val="nfasissutil"/>
        </w:rPr>
      </w:pPr>
      <w:r w:rsidRPr="00026427">
        <w:rPr>
          <w:rStyle w:val="nfasissutil"/>
        </w:rPr>
        <w:t>“ESTRATEGIA 1.- Impulsar la coordinación interinstitucional de los organismos públicos para el desarrollo integral de la juventud.”</w:t>
      </w:r>
    </w:p>
    <w:p w:rsidR="00447FA1" w:rsidRPr="00026427" w:rsidRDefault="00447FA1" w:rsidP="00447FA1">
      <w:pPr>
        <w:jc w:val="both"/>
        <w:rPr>
          <w:iCs/>
        </w:rPr>
      </w:pPr>
      <w:r w:rsidRPr="00026427">
        <w:rPr>
          <w:iCs/>
        </w:rPr>
        <w:lastRenderedPageBreak/>
        <w:t>Lo anteriormente planteado nos lleva a la</w:t>
      </w:r>
      <w:r w:rsidR="00026427">
        <w:rPr>
          <w:iCs/>
        </w:rPr>
        <w:t>s</w:t>
      </w:r>
      <w:r w:rsidRPr="00026427">
        <w:rPr>
          <w:iCs/>
        </w:rPr>
        <w:t xml:space="preserve"> siguientes </w:t>
      </w:r>
      <w:r w:rsidR="00026427" w:rsidRPr="00026427">
        <w:rPr>
          <w:iCs/>
        </w:rPr>
        <w:t>interrogaciones:</w:t>
      </w:r>
    </w:p>
    <w:p w:rsidR="00447FA1" w:rsidRPr="00026427" w:rsidRDefault="00447FA1" w:rsidP="00026427">
      <w:pPr>
        <w:pStyle w:val="Prrafodelista"/>
        <w:numPr>
          <w:ilvl w:val="0"/>
          <w:numId w:val="2"/>
        </w:numPr>
        <w:jc w:val="both"/>
        <w:rPr>
          <w:bCs/>
          <w:iCs/>
          <w:sz w:val="24"/>
          <w:lang w:val="es-MX"/>
        </w:rPr>
      </w:pPr>
      <w:proofErr w:type="gramStart"/>
      <w:r w:rsidRPr="00026427">
        <w:rPr>
          <w:bCs/>
          <w:iCs/>
          <w:sz w:val="24"/>
          <w:lang w:val="es-MX"/>
        </w:rPr>
        <w:t>¿</w:t>
      </w:r>
      <w:proofErr w:type="gramEnd"/>
      <w:r w:rsidRPr="00026427">
        <w:rPr>
          <w:bCs/>
          <w:iCs/>
          <w:sz w:val="24"/>
          <w:lang w:val="es-MX"/>
        </w:rPr>
        <w:t xml:space="preserve">Existe coordinación interinstitucional entre la SJRD, SE, ST en Chiapas para apoyar a que Jóvenes de entre 20 y 29 años encuentren trabajo en el Estado. ? </w:t>
      </w:r>
    </w:p>
    <w:p w:rsidR="00447FA1" w:rsidRPr="00026427" w:rsidRDefault="00447FA1" w:rsidP="00026427">
      <w:pPr>
        <w:pStyle w:val="Prrafodelista"/>
        <w:numPr>
          <w:ilvl w:val="0"/>
          <w:numId w:val="2"/>
        </w:numPr>
        <w:jc w:val="both"/>
        <w:rPr>
          <w:iCs/>
          <w:sz w:val="24"/>
          <w:lang w:val="es-MX"/>
        </w:rPr>
      </w:pPr>
      <w:r w:rsidRPr="00026427">
        <w:rPr>
          <w:bCs/>
          <w:iCs/>
          <w:sz w:val="24"/>
          <w:lang w:val="es-MX"/>
        </w:rPr>
        <w:t>¿</w:t>
      </w:r>
      <w:r w:rsidR="00026427" w:rsidRPr="00026427">
        <w:rPr>
          <w:bCs/>
          <w:iCs/>
          <w:sz w:val="24"/>
          <w:lang w:val="es-MX"/>
        </w:rPr>
        <w:t>Cuáles</w:t>
      </w:r>
      <w:r w:rsidRPr="00026427">
        <w:rPr>
          <w:bCs/>
          <w:iCs/>
          <w:sz w:val="24"/>
          <w:lang w:val="es-MX"/>
        </w:rPr>
        <w:t xml:space="preserve"> son los programas que </w:t>
      </w:r>
      <w:r w:rsidR="00026427" w:rsidRPr="00026427">
        <w:rPr>
          <w:bCs/>
          <w:iCs/>
          <w:sz w:val="24"/>
          <w:lang w:val="es-MX"/>
        </w:rPr>
        <w:t xml:space="preserve">dichas dependencias ofertan con fin de </w:t>
      </w:r>
      <w:r w:rsidR="00026427">
        <w:rPr>
          <w:bCs/>
          <w:iCs/>
          <w:sz w:val="24"/>
          <w:lang w:val="es-MX"/>
        </w:rPr>
        <w:t>apoyar a ese sector de la población a encontrar trabajo en el Estado?</w:t>
      </w:r>
    </w:p>
    <w:p w:rsidR="00026427" w:rsidRPr="00026427" w:rsidRDefault="00026427" w:rsidP="00026427">
      <w:pPr>
        <w:pStyle w:val="Prrafodelista"/>
        <w:numPr>
          <w:ilvl w:val="0"/>
          <w:numId w:val="2"/>
        </w:numPr>
        <w:jc w:val="both"/>
        <w:rPr>
          <w:iCs/>
          <w:sz w:val="24"/>
          <w:lang w:val="es-MX"/>
        </w:rPr>
      </w:pPr>
      <w:r>
        <w:rPr>
          <w:bCs/>
          <w:iCs/>
          <w:sz w:val="24"/>
          <w:lang w:val="es-MX"/>
        </w:rPr>
        <w:t>¿Se lleva adecuadamente la difusión de dichos programas?</w:t>
      </w:r>
    </w:p>
    <w:p w:rsidR="00026427" w:rsidRPr="00026427" w:rsidRDefault="00026427" w:rsidP="00026427">
      <w:pPr>
        <w:pStyle w:val="Prrafodelista"/>
        <w:numPr>
          <w:ilvl w:val="0"/>
          <w:numId w:val="2"/>
        </w:numPr>
        <w:jc w:val="both"/>
        <w:rPr>
          <w:iCs/>
          <w:sz w:val="24"/>
          <w:lang w:val="es-MX"/>
        </w:rPr>
      </w:pPr>
      <w:r>
        <w:rPr>
          <w:bCs/>
          <w:iCs/>
          <w:sz w:val="24"/>
          <w:lang w:val="es-MX"/>
        </w:rPr>
        <w:t xml:space="preserve">¿Cuáles son las líneas bases y metas planteadas en el Programa Sectorial de Desarrollo Social para el cumplimiento del objetivo mencionado de la </w:t>
      </w:r>
      <w:r w:rsidR="00FA0124">
        <w:rPr>
          <w:bCs/>
          <w:i/>
          <w:iCs/>
          <w:sz w:val="24"/>
          <w:lang w:val="es-MX"/>
        </w:rPr>
        <w:t>Política Pública Ju</w:t>
      </w:r>
      <w:r w:rsidRPr="00026427">
        <w:rPr>
          <w:bCs/>
          <w:i/>
          <w:iCs/>
          <w:sz w:val="24"/>
          <w:lang w:val="es-MX"/>
        </w:rPr>
        <w:t>ventud con Oportunidades</w:t>
      </w:r>
      <w:r>
        <w:rPr>
          <w:bCs/>
          <w:iCs/>
          <w:sz w:val="24"/>
          <w:lang w:val="es-MX"/>
        </w:rPr>
        <w:t>?</w:t>
      </w:r>
    </w:p>
    <w:p w:rsidR="00026427" w:rsidRPr="00026427" w:rsidRDefault="00026427" w:rsidP="00026427">
      <w:pPr>
        <w:pStyle w:val="Prrafodelista"/>
        <w:numPr>
          <w:ilvl w:val="0"/>
          <w:numId w:val="2"/>
        </w:numPr>
        <w:jc w:val="both"/>
        <w:rPr>
          <w:iCs/>
          <w:sz w:val="24"/>
          <w:lang w:val="es-MX"/>
        </w:rPr>
      </w:pPr>
      <w:r>
        <w:rPr>
          <w:bCs/>
          <w:iCs/>
          <w:sz w:val="24"/>
          <w:lang w:val="es-MX"/>
        </w:rPr>
        <w:t>¿Ha habido algún avance</w:t>
      </w:r>
      <w:r w:rsidR="003B0AE2">
        <w:rPr>
          <w:bCs/>
          <w:iCs/>
          <w:sz w:val="24"/>
          <w:lang w:val="es-MX"/>
        </w:rPr>
        <w:t xml:space="preserve"> desde el inicio</w:t>
      </w:r>
      <w:r>
        <w:rPr>
          <w:bCs/>
          <w:iCs/>
          <w:sz w:val="24"/>
          <w:lang w:val="es-MX"/>
        </w:rPr>
        <w:t xml:space="preserve"> de Gobierno?</w:t>
      </w:r>
    </w:p>
    <w:p w:rsidR="000D1B76" w:rsidRPr="00D75A72" w:rsidRDefault="00026427" w:rsidP="000D1B76">
      <w:pPr>
        <w:pStyle w:val="Prrafodelista"/>
        <w:numPr>
          <w:ilvl w:val="0"/>
          <w:numId w:val="2"/>
        </w:numPr>
        <w:jc w:val="both"/>
        <w:rPr>
          <w:iCs/>
          <w:sz w:val="24"/>
          <w:lang w:val="es-MX"/>
        </w:rPr>
      </w:pPr>
      <w:r>
        <w:rPr>
          <w:iCs/>
          <w:sz w:val="24"/>
          <w:lang w:val="es-MX"/>
        </w:rPr>
        <w:t>¿Qué se ha dicho al respecto en los Informes de Gobierno de MVC?</w:t>
      </w:r>
    </w:p>
    <w:p w:rsidR="000D1B76" w:rsidRDefault="000D1B76" w:rsidP="00D75A72">
      <w:pPr>
        <w:pStyle w:val="Ttulo1"/>
      </w:pPr>
      <w:bookmarkStart w:id="4" w:name="_Toc444950152"/>
      <w:r>
        <w:t>Justificación</w:t>
      </w:r>
      <w:bookmarkEnd w:id="4"/>
      <w:r>
        <w:t>:</w:t>
      </w:r>
    </w:p>
    <w:p w:rsidR="000D1B76" w:rsidRDefault="000D1B76" w:rsidP="000D1B76">
      <w:pPr>
        <w:jc w:val="both"/>
      </w:pPr>
      <w:r>
        <w:t xml:space="preserve">Se considera </w:t>
      </w:r>
      <w:r w:rsidRPr="00006392">
        <w:t>importante fomentar la comunicación y colaboración entre las Instituciones Estatales</w:t>
      </w:r>
      <w:r>
        <w:t xml:space="preserve"> de Gobierno para que de manera conjunta pueden atacar y resolver el problema de manera más eficiente y que tengan mayor alcance. </w:t>
      </w:r>
    </w:p>
    <w:p w:rsidR="000D1B76" w:rsidRDefault="000D1B76" w:rsidP="000D1B76">
      <w:pPr>
        <w:jc w:val="both"/>
      </w:pPr>
      <w:r>
        <w:t>La información que se obtenga puede servir a proponer mejorar los programas existentes diseñados para cumplir ese propósito o incluso a crear nuevos programas.</w:t>
      </w:r>
    </w:p>
    <w:p w:rsidR="000D1B76" w:rsidRDefault="000D1B76" w:rsidP="000D1B76">
      <w:pPr>
        <w:jc w:val="both"/>
      </w:pPr>
      <w:r>
        <w:t xml:space="preserve">Los resultados de esta investigación brindarán información acerca de la efectividad con la que se está ejerciendo la política pública de “Juventud con Oportunidades” conociendo y evaluando la aceptación de los programas que ofrecen a la población para cumplir con el objetivo de dicha política. </w:t>
      </w:r>
    </w:p>
    <w:p w:rsidR="000D1B76" w:rsidRDefault="000D1B76" w:rsidP="000D1B76">
      <w:pPr>
        <w:jc w:val="both"/>
      </w:pPr>
      <w:r>
        <w:t>Según el diagnóstico del PED, los jóvenes estudian con el fin de conseguir un “buen trabajo” y aumentar su calidad de vida, es por ello que se considera importante que el Gobierno apoye a aquellos jóvenes que deciden estudiar para conseguir tal fin.</w:t>
      </w:r>
    </w:p>
    <w:p w:rsidR="00567710" w:rsidRPr="00026427" w:rsidRDefault="000D1B76" w:rsidP="00D75A72">
      <w:pPr>
        <w:jc w:val="both"/>
      </w:pPr>
      <w:r>
        <w:t>Esto beneficiaría a la juventud Chiapaneca, ya que al identificar que existe un problema en ese sector se podrían hacer nuevas propuestas para resolverlo. A su vez esto ayudaría a que paulatinamente se vaya mejorando la calidad de vida de la población en general, puesto que si la juventud Chiapaneca encuentra trabajo en el estado los padres de los jóvenes tendrían compartidos los gastos en la manutención de la familia.</w:t>
      </w:r>
    </w:p>
    <w:p w:rsidR="00567710" w:rsidRPr="00026427" w:rsidRDefault="00AB61F5" w:rsidP="00D75A72">
      <w:pPr>
        <w:pStyle w:val="Ttulo1"/>
      </w:pPr>
      <w:r>
        <w:t>Vinculación o Pertinencia del tema</w:t>
      </w:r>
      <w:r w:rsidR="00567710" w:rsidRPr="00026427">
        <w:t>:</w:t>
      </w:r>
    </w:p>
    <w:p w:rsidR="00AB61F5" w:rsidRDefault="00AB61F5" w:rsidP="00AB61F5">
      <w:pPr>
        <w:jc w:val="both"/>
      </w:pPr>
      <w:r w:rsidRPr="00AB61F5">
        <w:t xml:space="preserve">El interés por el tema de investigación deriva la </w:t>
      </w:r>
      <w:r>
        <w:t>evidente falta de empleos para ese sector de la población del que soy parte</w:t>
      </w:r>
      <w:r w:rsidR="003B0AE2">
        <w:t>, muchos compañeros de estudio,</w:t>
      </w:r>
      <w:r>
        <w:t xml:space="preserve"> amigos y conocidos de generaciones un poco más jóvenes, de mi misma y otras carreras, me han hecho saber de su desesperación por encontrar trabajo.</w:t>
      </w:r>
    </w:p>
    <w:p w:rsidR="00AB61F5" w:rsidRDefault="00AB61F5" w:rsidP="00AB61F5">
      <w:pPr>
        <w:jc w:val="both"/>
      </w:pPr>
      <w:r>
        <w:t>Por otro lado, en el año 2013-2014 me desempeñé como Coordinadora de Desarrollo Humano y Administración de Recursos de la Secretaría de Trabajo, puesto que pertenece al Servicio Nacional de Empleo, en el que se pretende apoyar en la búsqueda de empleo y vinculación laboral.</w:t>
      </w:r>
    </w:p>
    <w:p w:rsidR="00D75A72" w:rsidRDefault="00C654B3" w:rsidP="00C654B3">
      <w:pPr>
        <w:pStyle w:val="Ttulo1"/>
      </w:pPr>
      <w:r>
        <w:lastRenderedPageBreak/>
        <w:t>Estado del Arte</w:t>
      </w:r>
    </w:p>
    <w:p w:rsidR="00AD27C8" w:rsidRDefault="00AD27C8" w:rsidP="00C654B3">
      <w:pPr>
        <w:jc w:val="both"/>
        <w:rPr>
          <w:rFonts w:ascii="Calibri" w:hAnsi="Calibri"/>
        </w:rPr>
      </w:pPr>
      <w:r>
        <w:t xml:space="preserve">Según </w:t>
      </w:r>
      <w:r w:rsidR="00C654B3">
        <w:t xml:space="preserve">el Censo de Población </w:t>
      </w:r>
      <w:r w:rsidR="00C654B3">
        <w:rPr>
          <w:rFonts w:ascii="Calibri" w:hAnsi="Calibri"/>
          <w:color w:val="000000"/>
        </w:rPr>
        <w:t xml:space="preserve">y Vivienda realizado en 2010 por el INEGI, en Chiapas residen 1’664,207 jóvenes </w:t>
      </w:r>
      <w:r>
        <w:rPr>
          <w:rFonts w:ascii="Calibri" w:hAnsi="Calibri"/>
          <w:color w:val="000000"/>
        </w:rPr>
        <w:t xml:space="preserve">en edades de 12 a 29 años, </w:t>
      </w:r>
      <w:r w:rsidR="00C654B3">
        <w:rPr>
          <w:rFonts w:ascii="Calibri" w:hAnsi="Calibri"/>
          <w:color w:val="000000"/>
        </w:rPr>
        <w:t>lo que representa el 34.7% de la población total del Estado; colocando a la entidad en la séptima posición con mayor concentración de jóvenes a nivel Nacional.</w:t>
      </w:r>
      <w:sdt>
        <w:sdtPr>
          <w:rPr>
            <w:rFonts w:ascii="Calibri" w:hAnsi="Calibri"/>
          </w:rPr>
          <w:id w:val="-841151224"/>
          <w:citation/>
        </w:sdtPr>
        <w:sdtContent>
          <w:r w:rsidR="0087132C" w:rsidRPr="0087132C">
            <w:rPr>
              <w:rFonts w:ascii="Calibri" w:hAnsi="Calibri"/>
            </w:rPr>
            <w:fldChar w:fldCharType="begin"/>
          </w:r>
          <w:r w:rsidR="0087132C" w:rsidRPr="0087132C">
            <w:rPr>
              <w:rFonts w:ascii="Calibri" w:hAnsi="Calibri"/>
            </w:rPr>
            <w:instrText xml:space="preserve"> CITATION INE10 \l 2058 </w:instrText>
          </w:r>
          <w:r w:rsidR="0087132C" w:rsidRPr="0087132C">
            <w:rPr>
              <w:rFonts w:ascii="Calibri" w:hAnsi="Calibri"/>
            </w:rPr>
            <w:fldChar w:fldCharType="separate"/>
          </w:r>
          <w:r w:rsidR="00AD64EF">
            <w:rPr>
              <w:rFonts w:ascii="Calibri" w:hAnsi="Calibri"/>
              <w:noProof/>
            </w:rPr>
            <w:t xml:space="preserve"> </w:t>
          </w:r>
          <w:r w:rsidR="00AD64EF" w:rsidRPr="00AD64EF">
            <w:rPr>
              <w:rFonts w:ascii="Calibri" w:hAnsi="Calibri"/>
              <w:noProof/>
            </w:rPr>
            <w:t>(INEGI, 2010)</w:t>
          </w:r>
          <w:r w:rsidR="0087132C" w:rsidRPr="0087132C">
            <w:rPr>
              <w:rFonts w:ascii="Calibri" w:hAnsi="Calibri"/>
            </w:rPr>
            <w:fldChar w:fldCharType="end"/>
          </w:r>
        </w:sdtContent>
      </w:sdt>
    </w:p>
    <w:p w:rsidR="00AD27C8" w:rsidRDefault="00AD27C8" w:rsidP="00C654B3">
      <w:pPr>
        <w:jc w:val="both"/>
        <w:rPr>
          <w:rFonts w:ascii="Calibri" w:hAnsi="Calibri"/>
        </w:rPr>
      </w:pPr>
      <w:r>
        <w:rPr>
          <w:rFonts w:ascii="Calibri" w:hAnsi="Calibri"/>
        </w:rPr>
        <w:t>Dicho lo anterior, nos podemos percatar de que una gran parte de la población Chiapaneca es joven por lo que debe de ser considerada con mayor atención ya que en ellos está el futuro del Estado. Es por ello que dentro del Plan Estatal de Desarrollo</w:t>
      </w:r>
      <w:r w:rsidR="000E7492">
        <w:rPr>
          <w:rFonts w:ascii="Calibri" w:hAnsi="Calibri"/>
        </w:rPr>
        <w:t xml:space="preserve"> 2013-2018</w:t>
      </w:r>
      <w:r>
        <w:rPr>
          <w:rFonts w:ascii="Calibri" w:hAnsi="Calibri"/>
        </w:rPr>
        <w:t xml:space="preserve"> </w:t>
      </w:r>
      <w:r w:rsidR="000E7492">
        <w:rPr>
          <w:rFonts w:ascii="Calibri" w:hAnsi="Calibri"/>
        </w:rPr>
        <w:t>se les da la importancia y el reconocimiento de que deben de ser atendidos y apoyados en varios factores a través de la Política Pública “Juventud con Oportunidades” cuyo objetivo es garantizar las oportunidades sociales, económicas, jurídicas y de salud integral de la juventud en el Estado.</w:t>
      </w:r>
      <w:sdt>
        <w:sdtPr>
          <w:rPr>
            <w:rFonts w:ascii="Calibri" w:hAnsi="Calibri"/>
          </w:rPr>
          <w:id w:val="-751045505"/>
          <w:citation/>
        </w:sdtPr>
        <w:sdtContent>
          <w:r w:rsidR="000E7492">
            <w:rPr>
              <w:rFonts w:ascii="Calibri" w:hAnsi="Calibri"/>
            </w:rPr>
            <w:fldChar w:fldCharType="begin"/>
          </w:r>
          <w:r w:rsidR="000E7492">
            <w:rPr>
              <w:rFonts w:ascii="Calibri" w:hAnsi="Calibri"/>
            </w:rPr>
            <w:instrText xml:space="preserve"> CITATION PED16 \l 2058 </w:instrText>
          </w:r>
          <w:r w:rsidR="000E7492">
            <w:rPr>
              <w:rFonts w:ascii="Calibri" w:hAnsi="Calibri"/>
            </w:rPr>
            <w:fldChar w:fldCharType="separate"/>
          </w:r>
          <w:r w:rsidR="00AD64EF">
            <w:rPr>
              <w:rFonts w:ascii="Calibri" w:hAnsi="Calibri"/>
              <w:noProof/>
            </w:rPr>
            <w:t xml:space="preserve"> </w:t>
          </w:r>
          <w:r w:rsidR="00AD64EF" w:rsidRPr="00AD64EF">
            <w:rPr>
              <w:rFonts w:ascii="Calibri" w:hAnsi="Calibri"/>
              <w:noProof/>
            </w:rPr>
            <w:t>(Gobierno del Estado de Chiapas, s.f.)</w:t>
          </w:r>
          <w:r w:rsidR="000E7492">
            <w:rPr>
              <w:rFonts w:ascii="Calibri" w:hAnsi="Calibri"/>
            </w:rPr>
            <w:fldChar w:fldCharType="end"/>
          </w:r>
        </w:sdtContent>
      </w:sdt>
    </w:p>
    <w:p w:rsidR="000E7492" w:rsidRPr="00AD27C8" w:rsidRDefault="00EA733A" w:rsidP="00C654B3">
      <w:pPr>
        <w:jc w:val="both"/>
        <w:rPr>
          <w:rFonts w:ascii="Calibri" w:hAnsi="Calibri"/>
        </w:rPr>
      </w:pPr>
      <w:r w:rsidRPr="00743662">
        <w:rPr>
          <w:rFonts w:ascii="Calibri" w:hAnsi="Calibri"/>
        </w:rPr>
        <w:t>Partiendo de la idea de que es necesario trabajar para poder obtener un ingreso con el cual sostenerse a uno mismo y a la familia, el Estado deberá proveer educación y empleo a la población de jóvenes para que esta pueda sobrevivir a la economía contemporánea.</w:t>
      </w:r>
      <w:r>
        <w:rPr>
          <w:rFonts w:ascii="Calibri" w:hAnsi="Calibri"/>
        </w:rPr>
        <w:t xml:space="preserve"> </w:t>
      </w:r>
    </w:p>
    <w:p w:rsidR="006B0A05" w:rsidRPr="00DA6AA8" w:rsidRDefault="006D14BF" w:rsidP="006B0A05">
      <w:pPr>
        <w:jc w:val="both"/>
        <w:rPr>
          <w:color w:val="FF0000"/>
        </w:rPr>
      </w:pPr>
      <w:r w:rsidRPr="00CD03F3">
        <w:t>Teresa Rendón y Carlos Salas</w:t>
      </w:r>
      <w:r>
        <w:t>, investigadores de la d</w:t>
      </w:r>
      <w:r w:rsidRPr="007A21B4">
        <w:t xml:space="preserve">ivisión de </w:t>
      </w:r>
      <w:r>
        <w:t>estudios de posgrado de la facultad de Economía de la</w:t>
      </w:r>
      <w:r w:rsidRPr="007A21B4">
        <w:t xml:space="preserve"> UNAM</w:t>
      </w:r>
      <w:r>
        <w:t>, en su estudio s</w:t>
      </w:r>
      <w:r w:rsidR="006B0A05">
        <w:t>o</w:t>
      </w:r>
      <w:r w:rsidR="006E650B">
        <w:t xml:space="preserve">bre Educación y Empleo Juvenil en el cual presentan argumentos de la discusión sobre el nexo entre educación y empleo y analizan la situación actual de los jóvenes en el ámbito de la educación, la capacitación para el trabajo y el empleo, </w:t>
      </w:r>
      <w:r w:rsidR="006B0A05">
        <w:t xml:space="preserve">señalan que el origen del desempleo y del menor ritmo de generación de empleos es un tema de disputa académica, sin embargo sus causas también son motivo de una preocupación social generalizada. La falta de capacitación de numerosos demandantes de trabajo, explica sus dificultades para encontrar empleo, al igual que los bajos salarios que reciben cuando llegan a ser ocupados. De ahí que la solución que se propone es el aumento en los niveles de capacitación de los demandantes de empleo. De lo </w:t>
      </w:r>
      <w:r w:rsidR="006E650B">
        <w:t>anterior se desprende la necesidad de entender los nexos entre la educación y el empleo, y que los jóvenes son el sector más afectado en este problema. Asimismo señalan que existen muy pocos materiales donde se analice y reflexionen los temas de educación y trabajo de manera conjunta. El nexo entre ocupación y adiestramiento tiene especial importan en País en términos de diseño y puesta en práctica de políticas públicas</w:t>
      </w:r>
      <w:r w:rsidR="006E650B" w:rsidRPr="00DA6AA8">
        <w:rPr>
          <w:color w:val="FF0000"/>
        </w:rPr>
        <w:t>.</w:t>
      </w:r>
      <w:r w:rsidR="006B0A05" w:rsidRPr="00DA6AA8">
        <w:rPr>
          <w:color w:val="FF0000"/>
        </w:rPr>
        <w:t xml:space="preserve"> </w:t>
      </w:r>
      <w:sdt>
        <w:sdtPr>
          <w:id w:val="125824776"/>
          <w:citation/>
        </w:sdtPr>
        <w:sdtContent>
          <w:r w:rsidR="00166D22" w:rsidRPr="00166D22">
            <w:fldChar w:fldCharType="begin"/>
          </w:r>
          <w:r w:rsidR="00166D22" w:rsidRPr="00166D22">
            <w:instrText xml:space="preserve"> CITATION Red00 \l 2058 </w:instrText>
          </w:r>
          <w:r w:rsidR="00166D22" w:rsidRPr="00166D22">
            <w:fldChar w:fldCharType="separate"/>
          </w:r>
          <w:r w:rsidR="00AD64EF">
            <w:rPr>
              <w:noProof/>
            </w:rPr>
            <w:t>(Redón &amp; Salas, Educación y Empleo juvenil, 2000)</w:t>
          </w:r>
          <w:r w:rsidR="00166D22" w:rsidRPr="00166D22">
            <w:fldChar w:fldCharType="end"/>
          </w:r>
        </w:sdtContent>
      </w:sdt>
    </w:p>
    <w:p w:rsidR="0087132C" w:rsidRDefault="00166D22" w:rsidP="006B4732">
      <w:pPr>
        <w:jc w:val="both"/>
      </w:pPr>
      <w:r>
        <w:t>Como bien lo señala, Alfredo Sánchez-Castañeda en su artículo “Los jóvenes frente al empleo y el desempleo, la necesaria construcción de soluciones multidimensionales y multifactoriales</w:t>
      </w:r>
      <w:r w:rsidR="001D0DA0">
        <w:t>;</w:t>
      </w:r>
      <w:r>
        <w:t xml:space="preserve">”  </w:t>
      </w:r>
      <w:r w:rsidR="001D0DA0">
        <w:t>uno de los grandes problemas de nuestra sociedad moderna es la falta de oportunidades de trabajo para toda la población, pero particularmente para los jóvenes, es por ello que en su artículo señala la importancia de entender qué es ser joven, la presencia del desempleo juvenil a nivel mundial, conocer la radiografía de empleo y del empleo juvenil en México y la importancia de estar en condiciones de proponer soluciones multidimensionales y multifactoriales; lo que implica la elaboración de políticas integrales que consideren, entre otros aspectos, el paradigma escuela-trabajo; evaluar y reorientar algunas particularidades mexicanas que puedan permitir transitar de la escuela al trabajo y vincular a los jóvenes en un empleo de calidad; la corresponsabilidad de todos los actores involucrados en la generación de empleo juvenil y el papel de la legislación laboral.</w:t>
      </w:r>
      <w:sdt>
        <w:sdtPr>
          <w:id w:val="590975116"/>
          <w:citation/>
        </w:sdtPr>
        <w:sdtContent>
          <w:r w:rsidR="00743662">
            <w:fldChar w:fldCharType="begin"/>
          </w:r>
          <w:r w:rsidR="00743662">
            <w:instrText xml:space="preserve"> CITATION Sán14 \l 2058 </w:instrText>
          </w:r>
          <w:r w:rsidR="00743662">
            <w:fldChar w:fldCharType="separate"/>
          </w:r>
          <w:r w:rsidR="00AD64EF">
            <w:rPr>
              <w:noProof/>
            </w:rPr>
            <w:t xml:space="preserve"> (Sánchez-Castañeda, 2014)</w:t>
          </w:r>
          <w:r w:rsidR="00743662">
            <w:fldChar w:fldCharType="end"/>
          </w:r>
        </w:sdtContent>
      </w:sdt>
    </w:p>
    <w:p w:rsidR="00417217" w:rsidRDefault="00417217" w:rsidP="00417217">
      <w:pPr>
        <w:pStyle w:val="Ttulo1"/>
      </w:pPr>
      <w:r>
        <w:lastRenderedPageBreak/>
        <w:t>Metodología:</w:t>
      </w:r>
    </w:p>
    <w:p w:rsidR="00E20D36" w:rsidRPr="00E20D36" w:rsidRDefault="00E20D36" w:rsidP="00E20D36">
      <w:pPr>
        <w:jc w:val="both"/>
      </w:pPr>
      <w:r w:rsidRPr="00E20D36">
        <w:t>Para lograr estos propósitos, la metodología que se utiliza en esta investigación es de carácter mixto</w:t>
      </w:r>
      <w:r>
        <w:t xml:space="preserve"> Analítico-Sintético.</w:t>
      </w:r>
    </w:p>
    <w:p w:rsidR="00417217" w:rsidRDefault="00E20D36" w:rsidP="00E20D36">
      <w:pPr>
        <w:jc w:val="both"/>
      </w:pPr>
      <w:r>
        <w:rPr>
          <w:b/>
        </w:rPr>
        <w:t>El m</w:t>
      </w:r>
      <w:r w:rsidRPr="00E20D36">
        <w:rPr>
          <w:b/>
        </w:rPr>
        <w:t>étodo analítico</w:t>
      </w:r>
      <w:r w:rsidRPr="00E20D36">
        <w:t xml:space="preserve"> es aquel método de investigación que consiste en la desmembración de un todo, descomponiéndolo en sus partes o elementos para observar las causas, la naturaleza y los efectos. El análisis es la observación y examen de un hecho en particular. Es necesario conocer la naturaleza del fenómeno y objeto que se estudia para comprender su esencia. Este método nos permite conocer más del objeto de estudio, con lo cual se puede: explicar, hacer analogías, comprender mejor su comportamiento y establecer nuevas teorías.</w:t>
      </w:r>
      <w:sdt>
        <w:sdtPr>
          <w:id w:val="-612207978"/>
          <w:citation/>
        </w:sdtPr>
        <w:sdtContent>
          <w:r>
            <w:fldChar w:fldCharType="begin"/>
          </w:r>
          <w:r>
            <w:instrText xml:space="preserve"> CITATION Rui06 \l 2058 </w:instrText>
          </w:r>
          <w:r>
            <w:fldChar w:fldCharType="separate"/>
          </w:r>
          <w:r w:rsidR="00AD64EF">
            <w:rPr>
              <w:noProof/>
            </w:rPr>
            <w:t xml:space="preserve"> (Ruiz, 2006)</w:t>
          </w:r>
          <w:r>
            <w:fldChar w:fldCharType="end"/>
          </w:r>
        </w:sdtContent>
      </w:sdt>
    </w:p>
    <w:p w:rsidR="00E20D36" w:rsidRDefault="00E20D36" w:rsidP="00E20D36">
      <w:pPr>
        <w:jc w:val="both"/>
      </w:pPr>
      <w:r w:rsidRPr="00E20D36">
        <w:rPr>
          <w:b/>
        </w:rPr>
        <w:t>El método sintético</w:t>
      </w:r>
      <w:r w:rsidRPr="00E20D36">
        <w:t xml:space="preserve"> es un proceso de razonamiento que tiende a reconstruir un todo, a partir de los elementos distinguidos por el análisis; se trata en consecuencia de hacer una explosión metódica y breve, en resumen. En otras palabras debemos decir que la síntesis es un procedimiento mental que tiene como meta la comprensión cabal de la esencia de lo que ya conocemos en todas sus partes y particularidades.</w:t>
      </w:r>
      <w:sdt>
        <w:sdtPr>
          <w:id w:val="-1645651363"/>
          <w:citation/>
        </w:sdtPr>
        <w:sdtContent>
          <w:r>
            <w:fldChar w:fldCharType="begin"/>
          </w:r>
          <w:r>
            <w:instrText xml:space="preserve"> CITATION Rui06 \l 2058 </w:instrText>
          </w:r>
          <w:r>
            <w:fldChar w:fldCharType="separate"/>
          </w:r>
          <w:r w:rsidR="00AD64EF">
            <w:rPr>
              <w:noProof/>
            </w:rPr>
            <w:t xml:space="preserve"> (Ruiz, 2006)</w:t>
          </w:r>
          <w:r>
            <w:fldChar w:fldCharType="end"/>
          </w:r>
        </w:sdtContent>
      </w:sdt>
    </w:p>
    <w:p w:rsidR="00EC1127" w:rsidRPr="00417217" w:rsidRDefault="00E20D36" w:rsidP="00E20D36">
      <w:pPr>
        <w:jc w:val="both"/>
      </w:pPr>
      <w:r>
        <w:t>Mediante la utilización de estos métodos se pretende examinar el objeto de estudio, identificar sus partes, descomponerlo en dichas partes para poder ser estudiadas por separado sin perder la relación que tienen entre sí.</w:t>
      </w:r>
    </w:p>
    <w:p w:rsidR="00CB0E51" w:rsidRPr="00567710" w:rsidRDefault="00CB0E51" w:rsidP="00CB0E51">
      <w:pPr>
        <w:pStyle w:val="Ttulo1"/>
      </w:pPr>
      <w:r>
        <w:t>Hipótesis:</w:t>
      </w:r>
    </w:p>
    <w:p w:rsidR="00CB0E51" w:rsidRDefault="00CB0E51" w:rsidP="00CB0E51">
      <w:pPr>
        <w:jc w:val="both"/>
      </w:pPr>
      <w:r w:rsidRPr="006B3E7E">
        <w:t xml:space="preserve">Si se adoptan las mejoras </w:t>
      </w:r>
      <w:r w:rsidR="002A6194">
        <w:t xml:space="preserve">en el paradigma educación-empleo, </w:t>
      </w:r>
      <w:r w:rsidR="0039109E">
        <w:t>que se propongan</w:t>
      </w:r>
      <w:r w:rsidRPr="006B3E7E">
        <w:t xml:space="preserve"> en el presente trabajo de investigación, entonces se podrá contribuir a incrementar la eficiencia</w:t>
      </w:r>
      <w:r>
        <w:t xml:space="preserve"> de </w:t>
      </w:r>
      <w:r w:rsidRPr="008E06F8">
        <w:t>la SJRD, ST, SE</w:t>
      </w:r>
      <w:r w:rsidRPr="006B3E7E">
        <w:t xml:space="preserve"> en el cumplimiento </w:t>
      </w:r>
      <w:r>
        <w:t xml:space="preserve">del factor </w:t>
      </w:r>
      <w:proofErr w:type="spellStart"/>
      <w:r>
        <w:t>socico</w:t>
      </w:r>
      <w:proofErr w:type="spellEnd"/>
      <w:r>
        <w:t>-económico de</w:t>
      </w:r>
      <w:r w:rsidRPr="006B3E7E">
        <w:t>l objetivo de “</w:t>
      </w:r>
      <w:r w:rsidRPr="006B3E7E">
        <w:rPr>
          <w:b/>
        </w:rPr>
        <w:t>Garantizar las oportunidades sociales, económicas</w:t>
      </w:r>
      <w:r w:rsidRPr="00FB4D86">
        <w:t>, jurídicas y de salud integral de la juventud en el estado”</w:t>
      </w:r>
      <w:r w:rsidRPr="00EE6B1E">
        <w:t xml:space="preserve"> que se encuentra contemplado dentro de la </w:t>
      </w:r>
      <w:r w:rsidRPr="006B3E7E">
        <w:t>Política Pública de Juventud con Oportunidades. Siempre y cuando se cumplan cabalmente las condiciones de su aplicación que se proponen en dicho trabajo de aplicación.</w:t>
      </w:r>
    </w:p>
    <w:p w:rsidR="00FA0124" w:rsidRDefault="002A6194" w:rsidP="002A6194">
      <w:pPr>
        <w:pStyle w:val="Ttulo1"/>
      </w:pPr>
      <w:r>
        <w:t>Variables:</w:t>
      </w:r>
    </w:p>
    <w:p w:rsidR="002A6194" w:rsidRPr="00B2662A" w:rsidRDefault="002A6194" w:rsidP="00101FAC">
      <w:pPr>
        <w:jc w:val="both"/>
        <w:rPr>
          <w:rFonts w:ascii="Arial" w:hAnsi="Arial" w:cs="Arial"/>
        </w:rPr>
      </w:pPr>
      <w:r>
        <w:t>Con base en los referentes del Marco Teórico de l</w:t>
      </w:r>
      <w:r w:rsidRPr="002A6194">
        <w:t xml:space="preserve">a investigación, se definieron diversas variables de estudio de carácter general en materia de </w:t>
      </w:r>
      <w:r>
        <w:t>educación y empleo.</w:t>
      </w:r>
    </w:p>
    <w:p w:rsidR="002A6194" w:rsidRPr="002A6194" w:rsidRDefault="002A6194" w:rsidP="00101FAC">
      <w:pPr>
        <w:spacing w:after="0"/>
        <w:jc w:val="both"/>
      </w:pPr>
      <w:r w:rsidRPr="002A6194">
        <w:rPr>
          <w:rStyle w:val="Ttulo2Car"/>
        </w:rPr>
        <w:t>Las variables independientes</w:t>
      </w:r>
      <w:r w:rsidRPr="00B2662A">
        <w:rPr>
          <w:rFonts w:ascii="Arial" w:hAnsi="Arial" w:cs="Arial"/>
          <w:b/>
        </w:rPr>
        <w:t xml:space="preserve"> </w:t>
      </w:r>
      <w:r w:rsidRPr="002A6194">
        <w:t xml:space="preserve">que constituyen los factores que intervienen en </w:t>
      </w:r>
      <w:r w:rsidR="00101FAC">
        <w:t>el éxito</w:t>
      </w:r>
      <w:r w:rsidRPr="002A6194">
        <w:t xml:space="preserve"> de </w:t>
      </w:r>
      <w:r w:rsidR="0039109E">
        <w:t xml:space="preserve">los programas gubernamentales de </w:t>
      </w:r>
      <w:r w:rsidRPr="002A6194">
        <w:t xml:space="preserve">una política pública son: </w:t>
      </w:r>
    </w:p>
    <w:p w:rsidR="00456575" w:rsidRDefault="00456575" w:rsidP="00101FAC">
      <w:pPr>
        <w:pStyle w:val="NormalWeb"/>
        <w:shd w:val="clear" w:color="auto" w:fill="FFFFFF"/>
        <w:spacing w:before="0" w:beforeAutospacing="0" w:after="0" w:afterAutospacing="0" w:line="365" w:lineRule="atLeast"/>
        <w:jc w:val="both"/>
        <w:textAlignment w:val="baseline"/>
        <w:rPr>
          <w:rFonts w:asciiTheme="minorHAnsi" w:eastAsiaTheme="minorHAnsi" w:hAnsiTheme="minorHAnsi" w:cstheme="minorBidi"/>
          <w:sz w:val="22"/>
          <w:szCs w:val="22"/>
          <w:u w:val="single"/>
          <w:lang w:eastAsia="en-US"/>
        </w:rPr>
      </w:pPr>
    </w:p>
    <w:p w:rsidR="00101FAC" w:rsidRPr="00101FAC" w:rsidRDefault="000D2542" w:rsidP="00101FAC">
      <w:pPr>
        <w:pStyle w:val="NormalWeb"/>
        <w:shd w:val="clear" w:color="auto" w:fill="FFFFFF"/>
        <w:spacing w:before="0" w:beforeAutospacing="0" w:after="0" w:afterAutospacing="0" w:line="365" w:lineRule="atLeast"/>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u w:val="single"/>
          <w:lang w:eastAsia="en-US"/>
        </w:rPr>
        <w:t>1.-</w:t>
      </w:r>
      <w:r w:rsidR="00101FAC" w:rsidRPr="00101FAC">
        <w:rPr>
          <w:rFonts w:asciiTheme="minorHAnsi" w:eastAsiaTheme="minorHAnsi" w:hAnsiTheme="minorHAnsi" w:cstheme="minorBidi"/>
          <w:sz w:val="22"/>
          <w:szCs w:val="22"/>
          <w:u w:val="single"/>
          <w:lang w:eastAsia="en-US"/>
        </w:rPr>
        <w:t>Formulación de los objetivos</w:t>
      </w:r>
      <w:r w:rsidR="00101FAC">
        <w:rPr>
          <w:rFonts w:asciiTheme="minorHAnsi" w:eastAsiaTheme="minorHAnsi" w:hAnsiTheme="minorHAnsi" w:cstheme="minorBidi"/>
          <w:sz w:val="22"/>
          <w:szCs w:val="22"/>
          <w:lang w:eastAsia="en-US"/>
        </w:rPr>
        <w:t>:</w:t>
      </w:r>
      <w:r w:rsidR="00101FAC" w:rsidRPr="00101FAC">
        <w:rPr>
          <w:rFonts w:asciiTheme="minorHAnsi" w:eastAsiaTheme="minorHAnsi" w:hAnsiTheme="minorHAnsi" w:cstheme="minorBidi"/>
          <w:sz w:val="22"/>
          <w:szCs w:val="22"/>
          <w:lang w:eastAsia="en-US"/>
        </w:rPr>
        <w:t xml:space="preserve"> Cuanto mejor se haga esto mejor más fácilmente se conseguirán los objetivos. Los objetivos deben ser formulados coherentemente.</w:t>
      </w:r>
    </w:p>
    <w:p w:rsidR="00101FAC" w:rsidRPr="00101FAC" w:rsidRDefault="000D2542" w:rsidP="00101FAC">
      <w:pPr>
        <w:pStyle w:val="NormalWeb"/>
        <w:shd w:val="clear" w:color="auto" w:fill="FFFFFF"/>
        <w:spacing w:before="0" w:beforeAutospacing="0" w:after="0" w:afterAutospacing="0" w:line="365" w:lineRule="atLeast"/>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u w:val="single"/>
          <w:lang w:eastAsia="en-US"/>
        </w:rPr>
        <w:t>2.-</w:t>
      </w:r>
      <w:r w:rsidR="00101FAC" w:rsidRPr="00101FAC">
        <w:rPr>
          <w:rFonts w:asciiTheme="minorHAnsi" w:eastAsiaTheme="minorHAnsi" w:hAnsiTheme="minorHAnsi" w:cstheme="minorBidi"/>
          <w:sz w:val="22"/>
          <w:szCs w:val="22"/>
          <w:u w:val="single"/>
          <w:lang w:eastAsia="en-US"/>
        </w:rPr>
        <w:t>Recursos dedicados a la política</w:t>
      </w:r>
      <w:r w:rsidR="00101FAC">
        <w:rPr>
          <w:rFonts w:asciiTheme="minorHAnsi" w:eastAsiaTheme="minorHAnsi" w:hAnsiTheme="minorHAnsi" w:cstheme="minorBidi"/>
          <w:sz w:val="22"/>
          <w:szCs w:val="22"/>
          <w:lang w:eastAsia="en-US"/>
        </w:rPr>
        <w:t>:</w:t>
      </w:r>
      <w:r w:rsidR="00101FAC" w:rsidRPr="00101FAC">
        <w:rPr>
          <w:rFonts w:asciiTheme="minorHAnsi" w:eastAsiaTheme="minorHAnsi" w:hAnsiTheme="minorHAnsi" w:cstheme="minorBidi"/>
          <w:sz w:val="22"/>
          <w:szCs w:val="22"/>
          <w:lang w:eastAsia="en-US"/>
        </w:rPr>
        <w:t xml:space="preserve"> Para que una política sea exacta es preciso personal de calidad, una transmisión suficiente de información. El éxito o fracaso dependen de los recursos que se tengan.</w:t>
      </w:r>
    </w:p>
    <w:p w:rsidR="00101FAC" w:rsidRPr="00101FAC" w:rsidRDefault="000D2542" w:rsidP="00101FAC">
      <w:pPr>
        <w:pStyle w:val="NormalWeb"/>
        <w:shd w:val="clear" w:color="auto" w:fill="FFFFFF"/>
        <w:spacing w:before="0" w:beforeAutospacing="0" w:after="0" w:afterAutospacing="0" w:line="365" w:lineRule="atLeast"/>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u w:val="single"/>
          <w:lang w:eastAsia="en-US"/>
        </w:rPr>
        <w:lastRenderedPageBreak/>
        <w:t>3.-</w:t>
      </w:r>
      <w:r w:rsidR="00101FAC" w:rsidRPr="00101FAC">
        <w:rPr>
          <w:rFonts w:asciiTheme="minorHAnsi" w:eastAsiaTheme="minorHAnsi" w:hAnsiTheme="minorHAnsi" w:cstheme="minorBidi"/>
          <w:sz w:val="22"/>
          <w:szCs w:val="22"/>
          <w:u w:val="single"/>
          <w:lang w:eastAsia="en-US"/>
        </w:rPr>
        <w:t>Comunicación inter-organizativa y capacidad de control</w:t>
      </w:r>
      <w:r w:rsidR="00101FAC">
        <w:rPr>
          <w:rFonts w:asciiTheme="minorHAnsi" w:eastAsiaTheme="minorHAnsi" w:hAnsiTheme="minorHAnsi" w:cstheme="minorBidi"/>
          <w:sz w:val="22"/>
          <w:szCs w:val="22"/>
          <w:lang w:eastAsia="en-US"/>
        </w:rPr>
        <w:t>:</w:t>
      </w:r>
      <w:r w:rsidR="00101FAC" w:rsidRPr="00101FAC">
        <w:rPr>
          <w:rFonts w:asciiTheme="minorHAnsi" w:eastAsiaTheme="minorHAnsi" w:hAnsiTheme="minorHAnsi" w:cstheme="minorBidi"/>
          <w:sz w:val="22"/>
          <w:szCs w:val="22"/>
          <w:lang w:eastAsia="en-US"/>
        </w:rPr>
        <w:t xml:space="preserve"> La buena comunicación entre órganos favorece el desarrollo de la implementación de políticas.</w:t>
      </w:r>
    </w:p>
    <w:p w:rsidR="00101FAC" w:rsidRPr="00101FAC" w:rsidRDefault="000D2542" w:rsidP="00101FAC">
      <w:pPr>
        <w:pStyle w:val="NormalWeb"/>
        <w:shd w:val="clear" w:color="auto" w:fill="FFFFFF"/>
        <w:spacing w:before="0" w:beforeAutospacing="0" w:after="0" w:afterAutospacing="0" w:line="365" w:lineRule="atLeast"/>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u w:val="single"/>
          <w:lang w:eastAsia="en-US"/>
        </w:rPr>
        <w:t>4.-</w:t>
      </w:r>
      <w:r w:rsidR="00101FAC" w:rsidRPr="00101FAC">
        <w:rPr>
          <w:rFonts w:asciiTheme="minorHAnsi" w:eastAsiaTheme="minorHAnsi" w:hAnsiTheme="minorHAnsi" w:cstheme="minorBidi"/>
          <w:sz w:val="22"/>
          <w:szCs w:val="22"/>
          <w:u w:val="single"/>
          <w:lang w:eastAsia="en-US"/>
        </w:rPr>
        <w:t>Ambiente exterior</w:t>
      </w:r>
      <w:r w:rsidR="00101FAC" w:rsidRPr="00101FAC">
        <w:rPr>
          <w:rFonts w:asciiTheme="minorHAnsi" w:eastAsiaTheme="minorHAnsi" w:hAnsiTheme="minorHAnsi" w:cstheme="minorBidi"/>
          <w:sz w:val="22"/>
          <w:szCs w:val="22"/>
          <w:lang w:eastAsia="en-US"/>
        </w:rPr>
        <w:t>. I</w:t>
      </w:r>
      <w:r w:rsidR="00101FAC">
        <w:rPr>
          <w:rFonts w:asciiTheme="minorHAnsi" w:eastAsiaTheme="minorHAnsi" w:hAnsiTheme="minorHAnsi" w:cstheme="minorBidi"/>
          <w:sz w:val="22"/>
          <w:szCs w:val="22"/>
          <w:lang w:eastAsia="en-US"/>
        </w:rPr>
        <w:t xml:space="preserve">ncide en el éxito del programa: </w:t>
      </w:r>
      <w:r w:rsidR="00101FAC" w:rsidRPr="00101FAC">
        <w:rPr>
          <w:rFonts w:asciiTheme="minorHAnsi" w:eastAsiaTheme="minorHAnsi" w:hAnsiTheme="minorHAnsi" w:cstheme="minorBidi"/>
          <w:sz w:val="22"/>
          <w:szCs w:val="22"/>
          <w:lang w:eastAsia="en-US"/>
        </w:rPr>
        <w:t>Opinión púb</w:t>
      </w:r>
      <w:r w:rsidR="00101FAC">
        <w:rPr>
          <w:rFonts w:asciiTheme="minorHAnsi" w:eastAsiaTheme="minorHAnsi" w:hAnsiTheme="minorHAnsi" w:cstheme="minorBidi"/>
          <w:sz w:val="22"/>
          <w:szCs w:val="22"/>
          <w:lang w:eastAsia="en-US"/>
        </w:rPr>
        <w:t>lica, intereses afectados.</w:t>
      </w:r>
    </w:p>
    <w:p w:rsidR="002A6194" w:rsidRPr="00B2662A" w:rsidRDefault="002A6194" w:rsidP="002A6194">
      <w:pPr>
        <w:pStyle w:val="Textonotapie"/>
        <w:spacing w:line="360" w:lineRule="auto"/>
        <w:ind w:left="709"/>
        <w:jc w:val="both"/>
        <w:rPr>
          <w:rFonts w:ascii="Arial" w:hAnsi="Arial" w:cs="Arial"/>
          <w:sz w:val="22"/>
          <w:szCs w:val="22"/>
        </w:rPr>
      </w:pPr>
    </w:p>
    <w:p w:rsidR="002A6194" w:rsidRPr="00101FAC" w:rsidRDefault="0039109E" w:rsidP="00101FAC">
      <w:pPr>
        <w:jc w:val="both"/>
      </w:pPr>
      <w:r>
        <w:rPr>
          <w:rStyle w:val="Ttulo2Car"/>
        </w:rPr>
        <w:t>La</w:t>
      </w:r>
      <w:r w:rsidR="00456575">
        <w:rPr>
          <w:rStyle w:val="Ttulo2Car"/>
        </w:rPr>
        <w:t>s</w:t>
      </w:r>
      <w:r>
        <w:rPr>
          <w:rStyle w:val="Ttulo2Car"/>
        </w:rPr>
        <w:t xml:space="preserve"> variables dependientes</w:t>
      </w:r>
      <w:r>
        <w:t xml:space="preserve"> con las mejoras a l</w:t>
      </w:r>
      <w:r w:rsidR="002A6194" w:rsidRPr="00101FAC">
        <w:t xml:space="preserve">a implementación de la política pública </w:t>
      </w:r>
      <w:r w:rsidR="00101FAC" w:rsidRPr="00101FAC">
        <w:t>Juventud con Oportunidades</w:t>
      </w:r>
      <w:r>
        <w:t>.</w:t>
      </w:r>
    </w:p>
    <w:p w:rsidR="00FA0124" w:rsidRDefault="009F0F00" w:rsidP="00101FAC">
      <w:pPr>
        <w:jc w:val="both"/>
      </w:pPr>
      <w:r w:rsidRPr="009F0F00">
        <w:rPr>
          <w:u w:val="single"/>
        </w:rPr>
        <w:t xml:space="preserve">5.- </w:t>
      </w:r>
      <w:r w:rsidR="0039109E" w:rsidRPr="009F0F00">
        <w:rPr>
          <w:u w:val="single"/>
        </w:rPr>
        <w:t>Incremento de eficiencia</w:t>
      </w:r>
      <w:r w:rsidR="0039109E">
        <w:t xml:space="preserve"> de los programas gubernamentales de la SJRD, la ST y la SE que apoyan a los jóvenes Chiapanecos a encontrar trabajo en el Estado.</w:t>
      </w:r>
    </w:p>
    <w:p w:rsidR="009F0F00" w:rsidRDefault="009F0F00" w:rsidP="009F0F00">
      <w:pPr>
        <w:pStyle w:val="Ttulo1"/>
      </w:pPr>
      <w:r>
        <w:t>Indicadores</w:t>
      </w:r>
    </w:p>
    <w:p w:rsidR="002B4C25" w:rsidRDefault="00456575" w:rsidP="00101FAC">
      <w:pPr>
        <w:jc w:val="both"/>
      </w:pPr>
      <w:r w:rsidRPr="00456575">
        <w:drawing>
          <wp:inline distT="0" distB="0" distL="0" distR="0">
            <wp:extent cx="5612130" cy="571801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718019"/>
                    </a:xfrm>
                    <a:prstGeom prst="rect">
                      <a:avLst/>
                    </a:prstGeom>
                    <a:noFill/>
                    <a:ln>
                      <a:noFill/>
                    </a:ln>
                  </pic:spPr>
                </pic:pic>
              </a:graphicData>
            </a:graphic>
          </wp:inline>
        </w:drawing>
      </w:r>
    </w:p>
    <w:p w:rsidR="0039109E" w:rsidRPr="00101FAC" w:rsidRDefault="0039109E" w:rsidP="00101FAC">
      <w:pPr>
        <w:jc w:val="both"/>
      </w:pPr>
    </w:p>
    <w:p w:rsidR="00EC1127" w:rsidRPr="00EC1127" w:rsidRDefault="00EC1127" w:rsidP="00EC1127">
      <w:pPr>
        <w:pStyle w:val="Ttulo1"/>
      </w:pPr>
      <w:r w:rsidRPr="00EC1127">
        <w:lastRenderedPageBreak/>
        <w:t>CAPITULADO</w:t>
      </w:r>
    </w:p>
    <w:p w:rsidR="00EC1127" w:rsidRPr="00EC1127" w:rsidRDefault="00EC1127" w:rsidP="00EC1127">
      <w:pPr>
        <w:pStyle w:val="Prrafodelista"/>
        <w:autoSpaceDE w:val="0"/>
        <w:autoSpaceDN w:val="0"/>
        <w:adjustRightInd w:val="0"/>
        <w:jc w:val="both"/>
        <w:rPr>
          <w:rFonts w:ascii="Arial" w:hAnsi="Arial" w:cs="Arial"/>
          <w:b/>
          <w:color w:val="0070C0"/>
          <w:lang w:val="es-MX"/>
        </w:rPr>
      </w:pPr>
    </w:p>
    <w:p w:rsidR="00EC1127" w:rsidRPr="008029B9" w:rsidRDefault="00EC1127" w:rsidP="00EC1127">
      <w:pPr>
        <w:pStyle w:val="Sinespaciado"/>
        <w:rPr>
          <w:rFonts w:ascii="Arial" w:hAnsi="Arial" w:cs="Arial"/>
        </w:rPr>
      </w:pPr>
      <w:r w:rsidRPr="008029B9">
        <w:rPr>
          <w:rFonts w:ascii="Arial" w:hAnsi="Arial" w:cs="Arial"/>
        </w:rPr>
        <w:t xml:space="preserve">INTRODUCCIÓN </w:t>
      </w:r>
    </w:p>
    <w:p w:rsidR="00EC1127" w:rsidRPr="008029B9" w:rsidRDefault="00EC1127" w:rsidP="00EC1127">
      <w:pPr>
        <w:pStyle w:val="Sinespaciado"/>
        <w:rPr>
          <w:rFonts w:ascii="Arial" w:hAnsi="Arial" w:cs="Arial"/>
        </w:rPr>
      </w:pPr>
    </w:p>
    <w:p w:rsidR="008029B9" w:rsidRDefault="00EC1127" w:rsidP="00EC1127">
      <w:pPr>
        <w:pStyle w:val="Sinespaciado"/>
        <w:ind w:left="1560" w:hanging="1560"/>
        <w:jc w:val="both"/>
        <w:rPr>
          <w:rFonts w:ascii="Arial" w:hAnsi="Arial" w:cs="Arial"/>
        </w:rPr>
      </w:pPr>
      <w:r w:rsidRPr="008029B9">
        <w:rPr>
          <w:rFonts w:ascii="Arial" w:hAnsi="Arial" w:cs="Arial"/>
        </w:rPr>
        <w:t xml:space="preserve">CAPITULO I </w:t>
      </w:r>
    </w:p>
    <w:p w:rsidR="00EC1127" w:rsidRPr="008029B9" w:rsidRDefault="00EC1127" w:rsidP="00EC1127">
      <w:pPr>
        <w:pStyle w:val="Sinespaciado"/>
        <w:ind w:left="1560" w:hanging="1560"/>
        <w:jc w:val="both"/>
        <w:rPr>
          <w:rFonts w:ascii="Arial" w:hAnsi="Arial" w:cs="Arial"/>
        </w:rPr>
      </w:pPr>
      <w:r w:rsidRPr="008029B9">
        <w:rPr>
          <w:rFonts w:ascii="Arial" w:hAnsi="Arial" w:cs="Arial"/>
        </w:rPr>
        <w:t>JUVENTUD Y DESEMPLEO</w:t>
      </w:r>
    </w:p>
    <w:p w:rsidR="008029B9" w:rsidRPr="008029B9" w:rsidRDefault="008029B9" w:rsidP="00EC1127">
      <w:pPr>
        <w:pStyle w:val="Sinespaciado"/>
        <w:ind w:left="1560" w:hanging="1560"/>
        <w:jc w:val="both"/>
        <w:rPr>
          <w:rFonts w:ascii="Arial" w:hAnsi="Arial" w:cs="Arial"/>
        </w:rPr>
      </w:pPr>
    </w:p>
    <w:p w:rsidR="008029B9" w:rsidRDefault="008029B9" w:rsidP="008029B9">
      <w:pPr>
        <w:pStyle w:val="Sinespaciado"/>
        <w:numPr>
          <w:ilvl w:val="1"/>
          <w:numId w:val="6"/>
        </w:numPr>
        <w:jc w:val="both"/>
        <w:rPr>
          <w:rFonts w:ascii="Arial" w:hAnsi="Arial" w:cs="Arial"/>
        </w:rPr>
      </w:pPr>
      <w:r w:rsidRPr="008029B9">
        <w:rPr>
          <w:rFonts w:ascii="Arial" w:hAnsi="Arial" w:cs="Arial"/>
        </w:rPr>
        <w:t>¿Qué se entiende por Joven?</w:t>
      </w:r>
    </w:p>
    <w:p w:rsidR="00A52894" w:rsidRDefault="00A52894" w:rsidP="008029B9">
      <w:pPr>
        <w:pStyle w:val="Sinespaciado"/>
        <w:numPr>
          <w:ilvl w:val="1"/>
          <w:numId w:val="6"/>
        </w:numPr>
        <w:jc w:val="both"/>
        <w:rPr>
          <w:rFonts w:ascii="Arial" w:hAnsi="Arial" w:cs="Arial"/>
        </w:rPr>
      </w:pPr>
      <w:r>
        <w:rPr>
          <w:rFonts w:ascii="Arial" w:hAnsi="Arial" w:cs="Arial"/>
        </w:rPr>
        <w:t>Distribución económica de la Población</w:t>
      </w:r>
    </w:p>
    <w:p w:rsidR="008029B9" w:rsidRDefault="008029B9" w:rsidP="008029B9">
      <w:pPr>
        <w:pStyle w:val="Sinespaciado"/>
        <w:numPr>
          <w:ilvl w:val="1"/>
          <w:numId w:val="6"/>
        </w:numPr>
        <w:jc w:val="both"/>
        <w:rPr>
          <w:rFonts w:ascii="Arial" w:hAnsi="Arial" w:cs="Arial"/>
        </w:rPr>
      </w:pPr>
      <w:r>
        <w:rPr>
          <w:rFonts w:ascii="Arial" w:hAnsi="Arial" w:cs="Arial"/>
        </w:rPr>
        <w:t>Desempleo y factores que lo ocasionan</w:t>
      </w:r>
    </w:p>
    <w:p w:rsidR="00A52894" w:rsidRDefault="00A52894" w:rsidP="00A52894">
      <w:pPr>
        <w:pStyle w:val="Sinespaciado"/>
        <w:numPr>
          <w:ilvl w:val="2"/>
          <w:numId w:val="6"/>
        </w:numPr>
        <w:jc w:val="both"/>
        <w:rPr>
          <w:rFonts w:ascii="Arial" w:hAnsi="Arial" w:cs="Arial"/>
        </w:rPr>
      </w:pPr>
      <w:r>
        <w:rPr>
          <w:rFonts w:ascii="Arial" w:hAnsi="Arial" w:cs="Arial"/>
        </w:rPr>
        <w:t>Desempleo</w:t>
      </w:r>
    </w:p>
    <w:p w:rsidR="00A52894" w:rsidRDefault="00A52894" w:rsidP="00A52894">
      <w:pPr>
        <w:pStyle w:val="Sinespaciado"/>
        <w:numPr>
          <w:ilvl w:val="2"/>
          <w:numId w:val="6"/>
        </w:numPr>
        <w:jc w:val="both"/>
        <w:rPr>
          <w:rFonts w:ascii="Arial" w:hAnsi="Arial" w:cs="Arial"/>
        </w:rPr>
      </w:pPr>
      <w:r w:rsidRPr="00A52894">
        <w:rPr>
          <w:rFonts w:ascii="Arial" w:hAnsi="Arial" w:cs="Arial"/>
        </w:rPr>
        <w:t xml:space="preserve">Factores que ocasionan desempleo </w:t>
      </w:r>
    </w:p>
    <w:p w:rsidR="00A52894" w:rsidRDefault="00A52894" w:rsidP="00A52894">
      <w:pPr>
        <w:pStyle w:val="Sinespaciado"/>
        <w:numPr>
          <w:ilvl w:val="2"/>
          <w:numId w:val="6"/>
        </w:numPr>
        <w:jc w:val="both"/>
        <w:rPr>
          <w:rFonts w:ascii="Arial" w:hAnsi="Arial" w:cs="Arial"/>
        </w:rPr>
      </w:pPr>
      <w:r>
        <w:rPr>
          <w:rFonts w:ascii="Arial" w:hAnsi="Arial" w:cs="Arial"/>
        </w:rPr>
        <w:t>Consecuencias del desempleo</w:t>
      </w:r>
    </w:p>
    <w:p w:rsidR="00A52894" w:rsidRPr="00A52894" w:rsidRDefault="00A52894" w:rsidP="00A52894">
      <w:pPr>
        <w:pStyle w:val="Sinespaciado"/>
        <w:numPr>
          <w:ilvl w:val="2"/>
          <w:numId w:val="6"/>
        </w:numPr>
        <w:jc w:val="both"/>
        <w:rPr>
          <w:rFonts w:ascii="Arial" w:hAnsi="Arial" w:cs="Arial"/>
        </w:rPr>
      </w:pPr>
      <w:r w:rsidRPr="00A52894">
        <w:rPr>
          <w:rFonts w:ascii="Arial" w:hAnsi="Arial" w:cs="Arial"/>
        </w:rPr>
        <w:t>Importancia de Educación, Capacitación para el Trabajo y Empleo</w:t>
      </w:r>
    </w:p>
    <w:p w:rsidR="008029B9" w:rsidRDefault="008029B9" w:rsidP="00A52894">
      <w:pPr>
        <w:pStyle w:val="Sinespaciado"/>
        <w:ind w:left="720"/>
        <w:jc w:val="both"/>
        <w:rPr>
          <w:rFonts w:ascii="Arial" w:hAnsi="Arial" w:cs="Arial"/>
        </w:rPr>
      </w:pPr>
    </w:p>
    <w:p w:rsidR="008029B9" w:rsidRDefault="008029B9" w:rsidP="008029B9">
      <w:pPr>
        <w:pStyle w:val="Sinespaciado"/>
        <w:jc w:val="both"/>
        <w:rPr>
          <w:rFonts w:ascii="Arial" w:hAnsi="Arial" w:cs="Arial"/>
        </w:rPr>
      </w:pPr>
    </w:p>
    <w:p w:rsidR="008029B9" w:rsidRDefault="008029B9" w:rsidP="008029B9">
      <w:pPr>
        <w:pStyle w:val="Sinespaciado"/>
        <w:jc w:val="both"/>
        <w:rPr>
          <w:rFonts w:ascii="Arial" w:hAnsi="Arial" w:cs="Arial"/>
        </w:rPr>
      </w:pPr>
      <w:r>
        <w:rPr>
          <w:rFonts w:ascii="Arial" w:hAnsi="Arial" w:cs="Arial"/>
        </w:rPr>
        <w:t>CAPÍTULO II</w:t>
      </w:r>
    </w:p>
    <w:p w:rsidR="008029B9" w:rsidRDefault="008029B9" w:rsidP="008029B9">
      <w:pPr>
        <w:pStyle w:val="Sinespaciado"/>
        <w:jc w:val="both"/>
        <w:rPr>
          <w:rFonts w:ascii="Arial" w:hAnsi="Arial" w:cs="Arial"/>
        </w:rPr>
      </w:pPr>
      <w:r>
        <w:rPr>
          <w:rFonts w:ascii="Arial" w:hAnsi="Arial" w:cs="Arial"/>
        </w:rPr>
        <w:t>DESEMPLEO JUVENIL</w:t>
      </w:r>
    </w:p>
    <w:p w:rsidR="008029B9" w:rsidRDefault="008029B9" w:rsidP="008029B9">
      <w:pPr>
        <w:pStyle w:val="Sinespaciado"/>
        <w:jc w:val="both"/>
        <w:rPr>
          <w:rFonts w:ascii="Arial" w:hAnsi="Arial" w:cs="Arial"/>
        </w:rPr>
      </w:pPr>
    </w:p>
    <w:p w:rsidR="008029B9" w:rsidRDefault="008029B9" w:rsidP="009D674C">
      <w:pPr>
        <w:pStyle w:val="Sinespaciado"/>
        <w:numPr>
          <w:ilvl w:val="1"/>
          <w:numId w:val="9"/>
        </w:numPr>
        <w:ind w:left="709" w:hanging="709"/>
        <w:jc w:val="both"/>
        <w:rPr>
          <w:rFonts w:ascii="Arial" w:hAnsi="Arial" w:cs="Arial"/>
        </w:rPr>
      </w:pPr>
      <w:r>
        <w:rPr>
          <w:rFonts w:ascii="Arial" w:hAnsi="Arial" w:cs="Arial"/>
        </w:rPr>
        <w:t xml:space="preserve">Desempleo Juvenil en </w:t>
      </w:r>
      <w:r w:rsidR="009D674C">
        <w:rPr>
          <w:rFonts w:ascii="Arial" w:hAnsi="Arial" w:cs="Arial"/>
        </w:rPr>
        <w:t>México</w:t>
      </w:r>
    </w:p>
    <w:p w:rsidR="009D674C" w:rsidRPr="009D674C" w:rsidRDefault="009D674C" w:rsidP="009D674C">
      <w:pPr>
        <w:pStyle w:val="Sinespaciado"/>
        <w:numPr>
          <w:ilvl w:val="1"/>
          <w:numId w:val="9"/>
        </w:numPr>
        <w:ind w:left="709" w:hanging="709"/>
        <w:jc w:val="both"/>
        <w:rPr>
          <w:rFonts w:ascii="Arial" w:hAnsi="Arial" w:cs="Arial"/>
        </w:rPr>
      </w:pPr>
      <w:r>
        <w:rPr>
          <w:rFonts w:ascii="Arial" w:hAnsi="Arial" w:cs="Arial"/>
        </w:rPr>
        <w:t>Desempleo Juvenil en Chiapas</w:t>
      </w:r>
    </w:p>
    <w:p w:rsidR="009D674C" w:rsidRDefault="00A52894" w:rsidP="009D674C">
      <w:pPr>
        <w:pStyle w:val="Sinespaciado"/>
        <w:numPr>
          <w:ilvl w:val="1"/>
          <w:numId w:val="9"/>
        </w:numPr>
        <w:ind w:left="709" w:hanging="709"/>
        <w:jc w:val="both"/>
        <w:rPr>
          <w:rFonts w:ascii="Arial" w:hAnsi="Arial" w:cs="Arial"/>
        </w:rPr>
      </w:pPr>
      <w:r w:rsidRPr="009D674C">
        <w:rPr>
          <w:rFonts w:ascii="Arial" w:hAnsi="Arial" w:cs="Arial"/>
        </w:rPr>
        <w:t>Comparación con desempleo a nivel Nacional</w:t>
      </w:r>
    </w:p>
    <w:p w:rsidR="009D674C" w:rsidRDefault="00A52894" w:rsidP="009D674C">
      <w:pPr>
        <w:pStyle w:val="Sinespaciado"/>
        <w:numPr>
          <w:ilvl w:val="1"/>
          <w:numId w:val="9"/>
        </w:numPr>
        <w:ind w:left="709" w:hanging="709"/>
        <w:jc w:val="both"/>
        <w:rPr>
          <w:rFonts w:ascii="Arial" w:hAnsi="Arial" w:cs="Arial"/>
        </w:rPr>
      </w:pPr>
      <w:r w:rsidRPr="009D674C">
        <w:rPr>
          <w:rFonts w:ascii="Arial" w:hAnsi="Arial" w:cs="Arial"/>
        </w:rPr>
        <w:t>Distribución Económica en Chiapas</w:t>
      </w:r>
    </w:p>
    <w:p w:rsidR="00A52894" w:rsidRDefault="00A52894" w:rsidP="009D674C">
      <w:pPr>
        <w:pStyle w:val="Sinespaciado"/>
        <w:numPr>
          <w:ilvl w:val="1"/>
          <w:numId w:val="9"/>
        </w:numPr>
        <w:ind w:left="709" w:hanging="709"/>
        <w:jc w:val="both"/>
        <w:rPr>
          <w:rFonts w:ascii="Arial" w:hAnsi="Arial" w:cs="Arial"/>
        </w:rPr>
      </w:pPr>
      <w:r w:rsidRPr="009D674C">
        <w:rPr>
          <w:rFonts w:ascii="Arial" w:hAnsi="Arial" w:cs="Arial"/>
        </w:rPr>
        <w:t>Política Pública Juventud con Oportunidades</w:t>
      </w:r>
    </w:p>
    <w:p w:rsidR="009D674C" w:rsidRDefault="009D674C" w:rsidP="009D674C">
      <w:pPr>
        <w:pStyle w:val="Sinespaciado"/>
        <w:numPr>
          <w:ilvl w:val="1"/>
          <w:numId w:val="9"/>
        </w:numPr>
        <w:ind w:left="709" w:hanging="709"/>
        <w:jc w:val="both"/>
        <w:rPr>
          <w:rFonts w:ascii="Arial" w:hAnsi="Arial" w:cs="Arial"/>
        </w:rPr>
      </w:pPr>
      <w:r>
        <w:rPr>
          <w:rFonts w:ascii="Arial" w:hAnsi="Arial" w:cs="Arial"/>
        </w:rPr>
        <w:t>Programas Estatales que apoyan a la juventud a encontrar empleo</w:t>
      </w:r>
    </w:p>
    <w:p w:rsidR="009D674C" w:rsidRDefault="009D674C" w:rsidP="009D674C">
      <w:pPr>
        <w:pStyle w:val="Sinespaciado"/>
        <w:jc w:val="both"/>
        <w:rPr>
          <w:rFonts w:ascii="Arial" w:hAnsi="Arial" w:cs="Arial"/>
        </w:rPr>
      </w:pPr>
    </w:p>
    <w:p w:rsidR="009D674C" w:rsidRDefault="009D674C" w:rsidP="009D674C">
      <w:pPr>
        <w:pStyle w:val="Sinespaciado"/>
        <w:jc w:val="both"/>
        <w:rPr>
          <w:rFonts w:ascii="Arial" w:hAnsi="Arial" w:cs="Arial"/>
        </w:rPr>
      </w:pPr>
      <w:r>
        <w:rPr>
          <w:rFonts w:ascii="Arial" w:hAnsi="Arial" w:cs="Arial"/>
        </w:rPr>
        <w:t>CAPÍTULO III</w:t>
      </w:r>
    </w:p>
    <w:p w:rsidR="009D674C" w:rsidRDefault="009D674C" w:rsidP="009D674C">
      <w:pPr>
        <w:pStyle w:val="Sinespaciado"/>
        <w:jc w:val="both"/>
        <w:rPr>
          <w:rFonts w:ascii="Arial" w:hAnsi="Arial" w:cs="Arial"/>
        </w:rPr>
      </w:pPr>
      <w:r>
        <w:rPr>
          <w:rFonts w:ascii="Arial" w:hAnsi="Arial" w:cs="Arial"/>
        </w:rPr>
        <w:t>ANÁLISIS DE LOS PROGRAMAS</w:t>
      </w:r>
    </w:p>
    <w:p w:rsidR="009D674C" w:rsidRDefault="009D674C" w:rsidP="009D674C">
      <w:pPr>
        <w:pStyle w:val="Sinespaciado"/>
        <w:jc w:val="both"/>
        <w:rPr>
          <w:rFonts w:ascii="Arial" w:hAnsi="Arial" w:cs="Arial"/>
        </w:rPr>
      </w:pPr>
    </w:p>
    <w:p w:rsidR="009D674C" w:rsidRDefault="009D674C" w:rsidP="009D674C">
      <w:pPr>
        <w:pStyle w:val="Sinespaciado"/>
        <w:jc w:val="both"/>
        <w:rPr>
          <w:rFonts w:ascii="Arial" w:hAnsi="Arial" w:cs="Arial"/>
        </w:rPr>
      </w:pPr>
      <w:r>
        <w:rPr>
          <w:rFonts w:ascii="Arial" w:hAnsi="Arial" w:cs="Arial"/>
        </w:rPr>
        <w:t>3.1.</w:t>
      </w:r>
      <w:r>
        <w:rPr>
          <w:rFonts w:ascii="Arial" w:hAnsi="Arial" w:cs="Arial"/>
        </w:rPr>
        <w:tab/>
        <w:t>Programas ofertados por SJRD</w:t>
      </w:r>
    </w:p>
    <w:p w:rsidR="009D674C" w:rsidRDefault="009D674C" w:rsidP="009D674C">
      <w:pPr>
        <w:pStyle w:val="Sinespaciado"/>
        <w:jc w:val="both"/>
        <w:rPr>
          <w:rFonts w:ascii="Arial" w:hAnsi="Arial" w:cs="Arial"/>
        </w:rPr>
      </w:pPr>
      <w:r>
        <w:rPr>
          <w:rFonts w:ascii="Arial" w:hAnsi="Arial" w:cs="Arial"/>
        </w:rPr>
        <w:t>3.2.</w:t>
      </w:r>
      <w:r>
        <w:rPr>
          <w:rFonts w:ascii="Arial" w:hAnsi="Arial" w:cs="Arial"/>
        </w:rPr>
        <w:tab/>
      </w:r>
      <w:r>
        <w:rPr>
          <w:rFonts w:ascii="Arial" w:hAnsi="Arial" w:cs="Arial"/>
        </w:rPr>
        <w:t>Programas ofertados por S</w:t>
      </w:r>
      <w:r>
        <w:rPr>
          <w:rFonts w:ascii="Arial" w:hAnsi="Arial" w:cs="Arial"/>
        </w:rPr>
        <w:t>T</w:t>
      </w:r>
    </w:p>
    <w:p w:rsidR="009D674C" w:rsidRDefault="009D674C" w:rsidP="009D674C">
      <w:pPr>
        <w:pStyle w:val="Sinespaciado"/>
        <w:jc w:val="both"/>
        <w:rPr>
          <w:rFonts w:ascii="Arial" w:hAnsi="Arial" w:cs="Arial"/>
        </w:rPr>
      </w:pPr>
      <w:r>
        <w:rPr>
          <w:rFonts w:ascii="Arial" w:hAnsi="Arial" w:cs="Arial"/>
        </w:rPr>
        <w:t>3.3.</w:t>
      </w:r>
      <w:r>
        <w:rPr>
          <w:rFonts w:ascii="Arial" w:hAnsi="Arial" w:cs="Arial"/>
        </w:rPr>
        <w:tab/>
      </w:r>
      <w:r>
        <w:rPr>
          <w:rFonts w:ascii="Arial" w:hAnsi="Arial" w:cs="Arial"/>
        </w:rPr>
        <w:t>Programas ofertados por S</w:t>
      </w:r>
      <w:r>
        <w:rPr>
          <w:rFonts w:ascii="Arial" w:hAnsi="Arial" w:cs="Arial"/>
        </w:rPr>
        <w:t>E</w:t>
      </w:r>
    </w:p>
    <w:p w:rsidR="009D674C" w:rsidRDefault="009D674C" w:rsidP="009D674C">
      <w:pPr>
        <w:pStyle w:val="Sinespaciado"/>
        <w:jc w:val="both"/>
        <w:rPr>
          <w:rFonts w:ascii="Arial" w:hAnsi="Arial" w:cs="Arial"/>
        </w:rPr>
      </w:pPr>
      <w:r>
        <w:rPr>
          <w:rFonts w:ascii="Arial" w:hAnsi="Arial" w:cs="Arial"/>
        </w:rPr>
        <w:t>3.4.</w:t>
      </w:r>
      <w:r>
        <w:rPr>
          <w:rFonts w:ascii="Arial" w:hAnsi="Arial" w:cs="Arial"/>
        </w:rPr>
        <w:tab/>
        <w:t>Presupuestos</w:t>
      </w:r>
    </w:p>
    <w:p w:rsidR="009D674C" w:rsidRDefault="009D674C" w:rsidP="009D674C">
      <w:pPr>
        <w:pStyle w:val="Sinespaciado"/>
        <w:jc w:val="both"/>
        <w:rPr>
          <w:rFonts w:ascii="Arial" w:hAnsi="Arial" w:cs="Arial"/>
        </w:rPr>
      </w:pPr>
    </w:p>
    <w:p w:rsidR="009D674C" w:rsidRDefault="009D674C" w:rsidP="009D674C">
      <w:pPr>
        <w:pStyle w:val="Sinespaciado"/>
        <w:jc w:val="both"/>
        <w:rPr>
          <w:rFonts w:ascii="Arial" w:hAnsi="Arial" w:cs="Arial"/>
        </w:rPr>
      </w:pPr>
      <w:r>
        <w:rPr>
          <w:rFonts w:ascii="Arial" w:hAnsi="Arial" w:cs="Arial"/>
        </w:rPr>
        <w:t>CAPÍTULO IV</w:t>
      </w:r>
    </w:p>
    <w:p w:rsidR="009D674C" w:rsidRDefault="009D674C" w:rsidP="009D674C">
      <w:pPr>
        <w:pStyle w:val="Sinespaciado"/>
        <w:jc w:val="both"/>
        <w:rPr>
          <w:rFonts w:ascii="Arial" w:hAnsi="Arial" w:cs="Arial"/>
        </w:rPr>
      </w:pPr>
      <w:r>
        <w:rPr>
          <w:rFonts w:ascii="Arial" w:hAnsi="Arial" w:cs="Arial"/>
        </w:rPr>
        <w:t xml:space="preserve">ANÁLISIS </w:t>
      </w:r>
      <w:r w:rsidR="00D6528B">
        <w:rPr>
          <w:rFonts w:ascii="Arial" w:hAnsi="Arial" w:cs="Arial"/>
        </w:rPr>
        <w:t>HISTÓRICO DE DATOS</w:t>
      </w:r>
    </w:p>
    <w:p w:rsidR="00D6528B" w:rsidRDefault="00D6528B" w:rsidP="009D674C">
      <w:pPr>
        <w:pStyle w:val="Sinespaciado"/>
        <w:jc w:val="both"/>
        <w:rPr>
          <w:rFonts w:ascii="Arial" w:hAnsi="Arial" w:cs="Arial"/>
        </w:rPr>
      </w:pPr>
    </w:p>
    <w:p w:rsidR="00D6528B" w:rsidRDefault="00D6528B" w:rsidP="009D674C">
      <w:pPr>
        <w:pStyle w:val="Sinespaciado"/>
        <w:jc w:val="both"/>
        <w:rPr>
          <w:rFonts w:ascii="Arial" w:hAnsi="Arial" w:cs="Arial"/>
        </w:rPr>
      </w:pPr>
      <w:r>
        <w:rPr>
          <w:rFonts w:ascii="Arial" w:hAnsi="Arial" w:cs="Arial"/>
        </w:rPr>
        <w:t>4.1.</w:t>
      </w:r>
      <w:r>
        <w:rPr>
          <w:rFonts w:ascii="Arial" w:hAnsi="Arial" w:cs="Arial"/>
        </w:rPr>
        <w:tab/>
        <w:t>Consultas INEGI</w:t>
      </w:r>
    </w:p>
    <w:p w:rsidR="00D6528B" w:rsidRDefault="00D6528B" w:rsidP="009D674C">
      <w:pPr>
        <w:pStyle w:val="Sinespaciado"/>
        <w:jc w:val="both"/>
        <w:rPr>
          <w:rFonts w:ascii="Arial" w:hAnsi="Arial" w:cs="Arial"/>
        </w:rPr>
      </w:pPr>
      <w:r>
        <w:rPr>
          <w:rFonts w:ascii="Arial" w:hAnsi="Arial" w:cs="Arial"/>
        </w:rPr>
        <w:t>4.2.</w:t>
      </w:r>
      <w:r>
        <w:rPr>
          <w:rFonts w:ascii="Arial" w:hAnsi="Arial" w:cs="Arial"/>
        </w:rPr>
        <w:tab/>
        <w:t>Consultas de Informes de Gobiernos</w:t>
      </w:r>
    </w:p>
    <w:p w:rsidR="00D6528B" w:rsidRDefault="00D6528B" w:rsidP="009D674C">
      <w:pPr>
        <w:pStyle w:val="Sinespaciado"/>
        <w:jc w:val="both"/>
        <w:rPr>
          <w:rFonts w:ascii="Arial" w:hAnsi="Arial" w:cs="Arial"/>
        </w:rPr>
      </w:pPr>
      <w:r>
        <w:rPr>
          <w:rFonts w:ascii="Arial" w:hAnsi="Arial" w:cs="Arial"/>
        </w:rPr>
        <w:t xml:space="preserve">4.3. </w:t>
      </w:r>
      <w:r>
        <w:rPr>
          <w:rFonts w:ascii="Arial" w:hAnsi="Arial" w:cs="Arial"/>
        </w:rPr>
        <w:tab/>
        <w:t>Consultas de resultados por dependencia</w:t>
      </w:r>
    </w:p>
    <w:p w:rsidR="00D6528B" w:rsidRDefault="00D6528B" w:rsidP="009D674C">
      <w:pPr>
        <w:pStyle w:val="Sinespaciado"/>
        <w:jc w:val="both"/>
        <w:rPr>
          <w:rFonts w:ascii="Arial" w:hAnsi="Arial" w:cs="Arial"/>
        </w:rPr>
      </w:pPr>
    </w:p>
    <w:p w:rsidR="008029B9" w:rsidRDefault="00D6528B" w:rsidP="008029B9">
      <w:pPr>
        <w:pStyle w:val="Sinespaciado"/>
        <w:jc w:val="both"/>
        <w:rPr>
          <w:rFonts w:ascii="Arial" w:hAnsi="Arial" w:cs="Arial"/>
        </w:rPr>
      </w:pPr>
      <w:r>
        <w:rPr>
          <w:rFonts w:ascii="Arial" w:hAnsi="Arial" w:cs="Arial"/>
        </w:rPr>
        <w:t>CAPÍTULO V</w:t>
      </w:r>
    </w:p>
    <w:p w:rsidR="008029B9" w:rsidRDefault="00D6528B" w:rsidP="008029B9">
      <w:pPr>
        <w:pStyle w:val="Sinespaciado"/>
        <w:jc w:val="both"/>
        <w:rPr>
          <w:rFonts w:ascii="Arial" w:hAnsi="Arial" w:cs="Arial"/>
        </w:rPr>
      </w:pPr>
      <w:r>
        <w:rPr>
          <w:rFonts w:ascii="Arial" w:hAnsi="Arial" w:cs="Arial"/>
        </w:rPr>
        <w:t>PROPUESTA DE SOLUCIONES MULTIDIMENSIONALES Y MULTIFACTORIALES</w:t>
      </w:r>
    </w:p>
    <w:p w:rsidR="008029B9" w:rsidRDefault="008029B9" w:rsidP="00D6528B">
      <w:pPr>
        <w:pStyle w:val="Sinespaciado"/>
        <w:jc w:val="both"/>
        <w:rPr>
          <w:rFonts w:ascii="Arial" w:hAnsi="Arial" w:cs="Arial"/>
        </w:rPr>
      </w:pPr>
    </w:p>
    <w:p w:rsidR="00D6528B" w:rsidRDefault="00D6528B" w:rsidP="00D6528B">
      <w:pPr>
        <w:pStyle w:val="Sinespaciado"/>
        <w:jc w:val="both"/>
        <w:rPr>
          <w:rFonts w:ascii="Arial" w:hAnsi="Arial" w:cs="Arial"/>
        </w:rPr>
      </w:pPr>
      <w:r>
        <w:rPr>
          <w:rFonts w:ascii="Arial" w:hAnsi="Arial" w:cs="Arial"/>
        </w:rPr>
        <w:t>5.1.</w:t>
      </w:r>
      <w:r>
        <w:rPr>
          <w:rFonts w:ascii="Arial" w:hAnsi="Arial" w:cs="Arial"/>
        </w:rPr>
        <w:tab/>
        <w:t>Política Integral</w:t>
      </w:r>
    </w:p>
    <w:p w:rsidR="00D6528B" w:rsidRDefault="00D6528B" w:rsidP="00D6528B">
      <w:pPr>
        <w:pStyle w:val="Sinespaciado"/>
        <w:jc w:val="both"/>
        <w:rPr>
          <w:rFonts w:ascii="Arial" w:hAnsi="Arial" w:cs="Arial"/>
        </w:rPr>
      </w:pPr>
      <w:r>
        <w:rPr>
          <w:rFonts w:ascii="Arial" w:hAnsi="Arial" w:cs="Arial"/>
        </w:rPr>
        <w:t>5.2.</w:t>
      </w:r>
      <w:r>
        <w:rPr>
          <w:rFonts w:ascii="Arial" w:hAnsi="Arial" w:cs="Arial"/>
        </w:rPr>
        <w:tab/>
        <w:t>Paradigma Escuela-Trabajo</w:t>
      </w:r>
    </w:p>
    <w:p w:rsidR="00D6528B" w:rsidRDefault="00D6528B" w:rsidP="00D6528B">
      <w:pPr>
        <w:pStyle w:val="Sinespaciado"/>
        <w:jc w:val="both"/>
        <w:rPr>
          <w:rFonts w:ascii="Arial" w:hAnsi="Arial" w:cs="Arial"/>
        </w:rPr>
      </w:pPr>
      <w:r>
        <w:rPr>
          <w:rFonts w:ascii="Arial" w:hAnsi="Arial" w:cs="Arial"/>
        </w:rPr>
        <w:t>5.3.</w:t>
      </w:r>
      <w:r>
        <w:rPr>
          <w:rFonts w:ascii="Arial" w:hAnsi="Arial" w:cs="Arial"/>
        </w:rPr>
        <w:tab/>
        <w:t>Co-responsabilidad de todos los actores involucrados en la generación de empleo juvenil</w:t>
      </w:r>
    </w:p>
    <w:p w:rsidR="00D6528B" w:rsidRDefault="00D6528B" w:rsidP="00D6528B">
      <w:pPr>
        <w:pStyle w:val="Sinespaciado"/>
        <w:jc w:val="both"/>
        <w:rPr>
          <w:rFonts w:ascii="Arial" w:hAnsi="Arial" w:cs="Arial"/>
        </w:rPr>
      </w:pPr>
      <w:r>
        <w:rPr>
          <w:rFonts w:ascii="Arial" w:hAnsi="Arial" w:cs="Arial"/>
        </w:rPr>
        <w:t>5.4.</w:t>
      </w:r>
      <w:r>
        <w:rPr>
          <w:rFonts w:ascii="Arial" w:hAnsi="Arial" w:cs="Arial"/>
        </w:rPr>
        <w:tab/>
        <w:t>Legislación laboral</w:t>
      </w:r>
    </w:p>
    <w:p w:rsidR="00D6528B" w:rsidRPr="008029B9" w:rsidRDefault="00D6528B" w:rsidP="00D6528B">
      <w:pPr>
        <w:pStyle w:val="Sinespaciado"/>
        <w:jc w:val="both"/>
        <w:rPr>
          <w:rFonts w:ascii="Arial" w:hAnsi="Arial" w:cs="Arial"/>
        </w:rPr>
      </w:pPr>
    </w:p>
    <w:p w:rsidR="00EC1127" w:rsidRPr="00D6528B" w:rsidRDefault="00EC1127" w:rsidP="00EC1127">
      <w:pPr>
        <w:pStyle w:val="Sinespaciado"/>
        <w:rPr>
          <w:rFonts w:ascii="Arial" w:hAnsi="Arial" w:cs="Arial"/>
        </w:rPr>
      </w:pPr>
      <w:r w:rsidRPr="00D6528B">
        <w:rPr>
          <w:rFonts w:ascii="Arial" w:hAnsi="Arial" w:cs="Arial"/>
        </w:rPr>
        <w:lastRenderedPageBreak/>
        <w:t xml:space="preserve">CONCLUSIÓN </w:t>
      </w:r>
    </w:p>
    <w:p w:rsidR="00EC1127" w:rsidRPr="00B2662A" w:rsidRDefault="00D6528B" w:rsidP="00EC1127">
      <w:pPr>
        <w:pStyle w:val="Sinespaciado"/>
        <w:numPr>
          <w:ilvl w:val="0"/>
          <w:numId w:val="5"/>
        </w:numPr>
        <w:rPr>
          <w:rFonts w:ascii="Arial" w:hAnsi="Arial" w:cs="Arial"/>
        </w:rPr>
      </w:pPr>
      <w:r w:rsidRPr="00B2662A">
        <w:rPr>
          <w:rFonts w:ascii="Arial" w:hAnsi="Arial" w:cs="Arial"/>
        </w:rPr>
        <w:t xml:space="preserve">Sugerencias </w:t>
      </w:r>
    </w:p>
    <w:p w:rsidR="00EC1127" w:rsidRPr="00B2662A" w:rsidRDefault="00D6528B" w:rsidP="00EC1127">
      <w:pPr>
        <w:pStyle w:val="Sinespaciado"/>
        <w:numPr>
          <w:ilvl w:val="0"/>
          <w:numId w:val="5"/>
        </w:numPr>
        <w:rPr>
          <w:rFonts w:ascii="Arial" w:hAnsi="Arial" w:cs="Arial"/>
        </w:rPr>
      </w:pPr>
      <w:r w:rsidRPr="00B2662A">
        <w:rPr>
          <w:rFonts w:ascii="Arial" w:hAnsi="Arial" w:cs="Arial"/>
        </w:rPr>
        <w:t>Recomendaciones</w:t>
      </w:r>
    </w:p>
    <w:p w:rsidR="00EC1127" w:rsidRPr="00B2662A" w:rsidRDefault="00EC1127" w:rsidP="00EC1127">
      <w:pPr>
        <w:pStyle w:val="Sinespaciado"/>
        <w:rPr>
          <w:rFonts w:ascii="Arial" w:hAnsi="Arial" w:cs="Arial"/>
        </w:rPr>
      </w:pPr>
      <w:r w:rsidRPr="00B2662A">
        <w:rPr>
          <w:rFonts w:ascii="Arial" w:hAnsi="Arial" w:cs="Arial"/>
        </w:rPr>
        <w:t xml:space="preserve"> </w:t>
      </w:r>
    </w:p>
    <w:p w:rsidR="00EC1127" w:rsidRPr="00B2662A" w:rsidRDefault="00EC1127" w:rsidP="00EC1127">
      <w:pPr>
        <w:pStyle w:val="Sinespaciado"/>
        <w:rPr>
          <w:rFonts w:ascii="Arial" w:hAnsi="Arial" w:cs="Arial"/>
          <w:b/>
        </w:rPr>
      </w:pPr>
      <w:r w:rsidRPr="00B2662A">
        <w:rPr>
          <w:rFonts w:ascii="Arial" w:hAnsi="Arial" w:cs="Arial"/>
          <w:b/>
        </w:rPr>
        <w:t>BIBLIOGRAFIA</w:t>
      </w:r>
    </w:p>
    <w:p w:rsidR="00EC1127" w:rsidRPr="00B2662A" w:rsidRDefault="00EC1127" w:rsidP="00EC1127">
      <w:pPr>
        <w:pStyle w:val="Sinespaciado"/>
        <w:rPr>
          <w:rFonts w:ascii="Arial" w:hAnsi="Arial" w:cs="Arial"/>
          <w:b/>
        </w:rPr>
      </w:pPr>
      <w:r w:rsidRPr="00B2662A">
        <w:rPr>
          <w:rFonts w:ascii="Arial" w:hAnsi="Arial" w:cs="Arial"/>
          <w:b/>
        </w:rPr>
        <w:t>ANEXOS</w:t>
      </w:r>
    </w:p>
    <w:p w:rsidR="00FA0124" w:rsidRDefault="00AD0ECC" w:rsidP="00754299">
      <w:pPr>
        <w:pStyle w:val="Ttulo1"/>
      </w:pPr>
      <w:r>
        <w:t>Programación de Actividades</w:t>
      </w:r>
    </w:p>
    <w:p w:rsidR="00AD0ECC" w:rsidRDefault="00AD0ECC" w:rsidP="00AD0ECC">
      <w:r w:rsidRPr="00AD0ECC">
        <w:drawing>
          <wp:inline distT="0" distB="0" distL="0" distR="0">
            <wp:extent cx="5612130" cy="5940071"/>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40071"/>
                    </a:xfrm>
                    <a:prstGeom prst="rect">
                      <a:avLst/>
                    </a:prstGeom>
                    <a:noFill/>
                    <a:ln>
                      <a:noFill/>
                    </a:ln>
                  </pic:spPr>
                </pic:pic>
              </a:graphicData>
            </a:graphic>
          </wp:inline>
        </w:drawing>
      </w:r>
    </w:p>
    <w:p w:rsidR="00AD0ECC" w:rsidRPr="00AD0ECC" w:rsidRDefault="00AD0ECC" w:rsidP="00AD0ECC"/>
    <w:p w:rsidR="00CB0E51" w:rsidRDefault="00CB0E51" w:rsidP="006B4732">
      <w:pPr>
        <w:jc w:val="both"/>
      </w:pPr>
    </w:p>
    <w:p w:rsidR="0087132C" w:rsidRDefault="00AD0ECC" w:rsidP="00AD0ECC">
      <w:pPr>
        <w:pStyle w:val="Ttulo1"/>
      </w:pPr>
      <w:r>
        <w:lastRenderedPageBreak/>
        <w:t>Fuente de información básica y complementaria</w:t>
      </w:r>
    </w:p>
    <w:p w:rsidR="00AD0ECC" w:rsidRDefault="00AD0ECC" w:rsidP="00AD0ECC"/>
    <w:p w:rsidR="00AD0ECC" w:rsidRDefault="00AD0ECC" w:rsidP="00AD0ECC">
      <w:pPr>
        <w:pStyle w:val="Ttulo2"/>
      </w:pPr>
      <w:r>
        <w:t xml:space="preserve">Fuentes oficiales Gubernamentales </w:t>
      </w:r>
    </w:p>
    <w:p w:rsidR="00AD0ECC" w:rsidRDefault="00AD0ECC" w:rsidP="00AD0ECC">
      <w:r>
        <w:t>Chiapas en el Contexto Laboral Nacional</w:t>
      </w:r>
    </w:p>
    <w:p w:rsidR="00AD0ECC" w:rsidRDefault="00AD0ECC" w:rsidP="00AD0ECC">
      <w:r>
        <w:t>Comparecencia Secretaría de la Juventud</w:t>
      </w:r>
    </w:p>
    <w:p w:rsidR="00AD0ECC" w:rsidRDefault="00AD0ECC" w:rsidP="00AD0ECC">
      <w:r>
        <w:t>Encuesta Nacional de la Juventud</w:t>
      </w:r>
    </w:p>
    <w:p w:rsidR="00AD0ECC" w:rsidRDefault="00AD0ECC" w:rsidP="00AD0ECC">
      <w:r>
        <w:t>Encuesta Nacional de Ocupación y Empleo</w:t>
      </w:r>
    </w:p>
    <w:p w:rsidR="00AD0ECC" w:rsidRDefault="00AD0ECC" w:rsidP="00AD0ECC">
      <w:r>
        <w:t>INEGI</w:t>
      </w:r>
    </w:p>
    <w:p w:rsidR="00AD0ECC" w:rsidRDefault="00AD0ECC" w:rsidP="00AD0ECC">
      <w:r>
        <w:t>Informe de Gobierno MVC 2014</w:t>
      </w:r>
    </w:p>
    <w:p w:rsidR="00AD0ECC" w:rsidRDefault="00AD0ECC" w:rsidP="00AD0ECC">
      <w:r>
        <w:t>Informe de Gob</w:t>
      </w:r>
      <w:r>
        <w:t>ierno MVC 2015</w:t>
      </w:r>
    </w:p>
    <w:p w:rsidR="00AD0ECC" w:rsidRDefault="00AD0ECC" w:rsidP="00AD0ECC">
      <w:r>
        <w:t>Informe de Gob</w:t>
      </w:r>
      <w:r>
        <w:t>ierno MVC 2016</w:t>
      </w:r>
    </w:p>
    <w:p w:rsidR="00AD0ECC" w:rsidRDefault="00AD0ECC" w:rsidP="00AD0ECC">
      <w:r>
        <w:t>Plan Estatal de Desarrollo 2013-2018</w:t>
      </w:r>
    </w:p>
    <w:p w:rsidR="00AD0ECC" w:rsidRDefault="00AD0ECC" w:rsidP="00AD0ECC">
      <w:r>
        <w:t xml:space="preserve">Presupuesto de Egresos Chiapas </w:t>
      </w:r>
    </w:p>
    <w:p w:rsidR="00AD0ECC" w:rsidRDefault="00AD0ECC" w:rsidP="00AD0ECC">
      <w:r>
        <w:t>Programa Sectorial de Desarrollo Social 2013-2018</w:t>
      </w:r>
    </w:p>
    <w:p w:rsidR="00AD0ECC" w:rsidRDefault="00AD0ECC" w:rsidP="00AD0ECC">
      <w:pPr>
        <w:pStyle w:val="Ttulo2"/>
      </w:pPr>
      <w:r>
        <w:t>Fuentes Bibliográficas</w:t>
      </w:r>
    </w:p>
    <w:p w:rsidR="00AD64EF" w:rsidRDefault="00AD64EF" w:rsidP="00AD0ECC">
      <w:pPr>
        <w:pStyle w:val="Bibliografa"/>
        <w:ind w:left="720" w:hanging="720"/>
        <w:rPr>
          <w:noProof/>
          <w:lang w:val="es-ES"/>
        </w:rPr>
      </w:pPr>
      <w:r>
        <w:rPr>
          <w:noProof/>
          <w:lang w:val="es-ES"/>
        </w:rPr>
        <w:t xml:space="preserve">Hernandez Sampieri, R., Fernández-Collado, C., &amp; Baptista Lucio, P. (2006). </w:t>
      </w:r>
      <w:r>
        <w:rPr>
          <w:i/>
          <w:iCs/>
          <w:noProof/>
          <w:lang w:val="es-ES"/>
        </w:rPr>
        <w:t>Metodología de la Investigación</w:t>
      </w:r>
      <w:r>
        <w:rPr>
          <w:noProof/>
          <w:lang w:val="es-ES"/>
        </w:rPr>
        <w:t xml:space="preserve"> (cuarta ed.). México, D.F.: McGrawHill.</w:t>
      </w:r>
    </w:p>
    <w:p w:rsidR="00AD64EF" w:rsidRDefault="00AD64EF" w:rsidP="00AD0ECC">
      <w:pPr>
        <w:pStyle w:val="Bibliografa"/>
        <w:ind w:left="720" w:hanging="720"/>
        <w:rPr>
          <w:noProof/>
          <w:lang w:val="es-ES"/>
        </w:rPr>
      </w:pPr>
      <w:r>
        <w:rPr>
          <w:noProof/>
          <w:lang w:val="es-ES"/>
        </w:rPr>
        <w:t xml:space="preserve">Redón , T., &amp; Salas, C. (2000). Educación y Empleo juvenil. En J. A. (coord.), </w:t>
      </w:r>
      <w:r>
        <w:rPr>
          <w:i/>
          <w:iCs/>
          <w:noProof/>
          <w:lang w:val="es-ES"/>
        </w:rPr>
        <w:t>Jóvenes: Una evaluación del conocimiento.</w:t>
      </w:r>
      <w:r>
        <w:rPr>
          <w:noProof/>
          <w:lang w:val="es-ES"/>
        </w:rPr>
        <w:t xml:space="preserve"> México: Instituto Mexicano de la Juventud.</w:t>
      </w:r>
    </w:p>
    <w:p w:rsidR="00AD64EF" w:rsidRDefault="00AD64EF" w:rsidP="00AD64EF">
      <w:pPr>
        <w:pStyle w:val="Bibliografa"/>
        <w:ind w:left="720" w:hanging="720"/>
        <w:rPr>
          <w:noProof/>
          <w:lang w:val="es-ES"/>
        </w:rPr>
      </w:pPr>
      <w:r>
        <w:rPr>
          <w:noProof/>
          <w:lang w:val="es-ES"/>
        </w:rPr>
        <w:t xml:space="preserve">Redón, T., &amp; Salas, C. (2014). Empleo Juvenil en México. </w:t>
      </w:r>
      <w:r>
        <w:rPr>
          <w:i/>
          <w:iCs/>
          <w:noProof/>
          <w:lang w:val="es-ES"/>
        </w:rPr>
        <w:t>REvista LAtinoamericana de Derecho Social</w:t>
      </w:r>
      <w:r>
        <w:rPr>
          <w:noProof/>
          <w:lang w:val="es-ES"/>
        </w:rPr>
        <w:t>, 133-162.</w:t>
      </w:r>
    </w:p>
    <w:p w:rsidR="00AD64EF" w:rsidRDefault="00AD64EF" w:rsidP="00AD0ECC">
      <w:pPr>
        <w:pStyle w:val="Bibliografa"/>
        <w:ind w:left="720" w:hanging="720"/>
        <w:rPr>
          <w:noProof/>
          <w:lang w:val="es-ES"/>
        </w:rPr>
      </w:pPr>
      <w:r>
        <w:rPr>
          <w:noProof/>
          <w:lang w:val="es-ES"/>
        </w:rPr>
        <w:t xml:space="preserve">Ruiz, R. (2006). </w:t>
      </w:r>
      <w:r>
        <w:rPr>
          <w:i/>
          <w:iCs/>
          <w:noProof/>
          <w:lang w:val="es-ES"/>
        </w:rPr>
        <w:t>Historia y Evolución del Pensamiento Científico.</w:t>
      </w:r>
      <w:r>
        <w:rPr>
          <w:noProof/>
          <w:lang w:val="es-ES"/>
        </w:rPr>
        <w:t xml:space="preserve"> México.</w:t>
      </w:r>
    </w:p>
    <w:p w:rsidR="00AD64EF" w:rsidRDefault="00AD64EF" w:rsidP="00AD0ECC">
      <w:pPr>
        <w:pStyle w:val="Bibliografa"/>
        <w:ind w:left="720" w:hanging="720"/>
        <w:rPr>
          <w:noProof/>
          <w:lang w:val="es-ES"/>
        </w:rPr>
      </w:pPr>
      <w:r>
        <w:rPr>
          <w:noProof/>
          <w:lang w:val="es-ES"/>
        </w:rPr>
        <w:t xml:space="preserve">Sánchez-Castañeda, A. (2014). Los jóvenes frente al empleo y el desempleo. </w:t>
      </w:r>
      <w:r>
        <w:rPr>
          <w:i/>
          <w:iCs/>
          <w:noProof/>
          <w:lang w:val="es-ES"/>
        </w:rPr>
        <w:t>Revista Latinoamericana de Derecho Social</w:t>
      </w:r>
      <w:r>
        <w:rPr>
          <w:noProof/>
          <w:lang w:val="es-ES"/>
        </w:rPr>
        <w:t>, 133-162.</w:t>
      </w:r>
    </w:p>
    <w:p w:rsidR="00AD64EF" w:rsidRDefault="00AD64EF" w:rsidP="00AD64EF">
      <w:pPr>
        <w:pStyle w:val="Bibliografa"/>
        <w:ind w:left="720" w:hanging="720"/>
        <w:rPr>
          <w:noProof/>
          <w:lang w:val="es-ES"/>
        </w:rPr>
      </w:pPr>
      <w:r>
        <w:rPr>
          <w:noProof/>
          <w:lang w:val="es-ES"/>
        </w:rPr>
        <w:t xml:space="preserve">Vargas, E., &amp; Cruz, R. (2014). Búsqueda de Empleo de Acuerdo a su participación y protección laboral en México. </w:t>
      </w:r>
      <w:r>
        <w:rPr>
          <w:i/>
          <w:iCs/>
          <w:noProof/>
          <w:lang w:val="es-ES"/>
        </w:rPr>
        <w:t>Papeles de Población No. 81</w:t>
      </w:r>
      <w:r>
        <w:rPr>
          <w:noProof/>
          <w:lang w:val="es-ES"/>
        </w:rPr>
        <w:t>.</w:t>
      </w:r>
    </w:p>
    <w:p w:rsidR="00AD64EF" w:rsidRPr="00AD64EF" w:rsidRDefault="00AD64EF" w:rsidP="00AD64EF">
      <w:pPr>
        <w:rPr>
          <w:lang w:val="es-ES"/>
        </w:rPr>
      </w:pPr>
    </w:p>
    <w:p w:rsidR="00AD64EF" w:rsidRPr="00AD64EF" w:rsidRDefault="00AD64EF" w:rsidP="00AD64EF">
      <w:pPr>
        <w:rPr>
          <w:lang w:val="es-ES"/>
        </w:rPr>
      </w:pPr>
    </w:p>
    <w:p w:rsidR="00AD0ECC" w:rsidRPr="00AD0ECC" w:rsidRDefault="00AD0ECC" w:rsidP="00AD0ECC">
      <w:pPr>
        <w:rPr>
          <w:lang w:val="es-ES"/>
        </w:rPr>
      </w:pPr>
    </w:p>
    <w:p w:rsidR="00AD0ECC" w:rsidRPr="00AD0ECC" w:rsidRDefault="00AD0ECC" w:rsidP="00AD0ECC">
      <w:pPr>
        <w:rPr>
          <w:lang w:val="es-ES"/>
        </w:rPr>
      </w:pPr>
    </w:p>
    <w:p w:rsidR="00AD0ECC" w:rsidRPr="00AD0ECC" w:rsidRDefault="00AD0ECC" w:rsidP="00AD0ECC">
      <w:pPr>
        <w:rPr>
          <w:lang w:val="es-ES"/>
        </w:rPr>
      </w:pPr>
    </w:p>
    <w:p w:rsidR="00AD0ECC" w:rsidRDefault="00AD0ECC" w:rsidP="00AD0ECC"/>
    <w:p w:rsidR="00AD0ECC" w:rsidRDefault="00AD0ECC" w:rsidP="00AD0ECC"/>
    <w:p w:rsidR="00AD0ECC" w:rsidRDefault="00AD0ECC" w:rsidP="00AD0ECC"/>
    <w:p w:rsidR="00AD0ECC" w:rsidRDefault="00AD0ECC" w:rsidP="00AD0ECC"/>
    <w:p w:rsidR="00AD0ECC" w:rsidRDefault="00AD0ECC" w:rsidP="00AD0ECC"/>
    <w:p w:rsidR="00AD0ECC" w:rsidRPr="00AD0ECC" w:rsidRDefault="00AD0ECC" w:rsidP="00AD0ECC"/>
    <w:p w:rsidR="00AD0ECC" w:rsidRPr="00AD0ECC" w:rsidRDefault="00AD0ECC" w:rsidP="00AD0ECC"/>
    <w:p w:rsidR="00AD0ECC" w:rsidRDefault="00AD0ECC" w:rsidP="00AD0ECC"/>
    <w:sdt>
      <w:sdtPr>
        <w:rPr>
          <w:lang w:val="es-ES"/>
        </w:rPr>
        <w:id w:val="-2121293163"/>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AD0ECC" w:rsidRDefault="00AD0ECC">
          <w:pPr>
            <w:pStyle w:val="Ttulo1"/>
          </w:pPr>
          <w:r>
            <w:rPr>
              <w:lang w:val="es-ES"/>
            </w:rPr>
            <w:t>Referencias</w:t>
          </w:r>
        </w:p>
        <w:sdt>
          <w:sdtPr>
            <w:id w:val="-573587230"/>
            <w:bibliography/>
          </w:sdtPr>
          <w:sdtContent>
            <w:p w:rsidR="00AD64EF" w:rsidRDefault="00AD0ECC" w:rsidP="00AD64EF">
              <w:pPr>
                <w:pStyle w:val="Bibliografa"/>
                <w:ind w:left="720" w:hanging="720"/>
                <w:rPr>
                  <w:noProof/>
                  <w:lang w:val="es-ES"/>
                </w:rPr>
              </w:pPr>
              <w:r>
                <w:fldChar w:fldCharType="begin"/>
              </w:r>
              <w:r>
                <w:instrText>BIBLIOGRAPHY</w:instrText>
              </w:r>
              <w:r>
                <w:fldChar w:fldCharType="separate"/>
              </w:r>
              <w:r w:rsidR="00AD64EF">
                <w:rPr>
                  <w:noProof/>
                  <w:lang w:val="es-ES"/>
                </w:rPr>
                <w:t xml:space="preserve">Gobierno del Estado de Chiapas. (s.f.). </w:t>
              </w:r>
              <w:r w:rsidR="00AD64EF">
                <w:rPr>
                  <w:i/>
                  <w:iCs/>
                  <w:noProof/>
                  <w:lang w:val="es-ES"/>
                </w:rPr>
                <w:t>Plan Estatal de Desarrollo 2013-2018 Chiapas</w:t>
              </w:r>
              <w:r w:rsidR="00AD64EF">
                <w:rPr>
                  <w:noProof/>
                  <w:lang w:val="es-ES"/>
                </w:rPr>
                <w:t>. Recuperado el 25 de 02 de 2016, de http://www.ped.chiapas.gob.mx/ped/wp-content/uploads/ped/PED_2013-2018_MVC</w:t>
              </w:r>
            </w:p>
            <w:p w:rsidR="00AD64EF" w:rsidRDefault="00AD64EF" w:rsidP="00AD64EF">
              <w:pPr>
                <w:pStyle w:val="Bibliografa"/>
                <w:ind w:left="720" w:hanging="720"/>
                <w:rPr>
                  <w:noProof/>
                  <w:lang w:val="es-ES"/>
                </w:rPr>
              </w:pPr>
              <w:r>
                <w:rPr>
                  <w:noProof/>
                  <w:lang w:val="es-ES"/>
                </w:rPr>
                <w:t xml:space="preserve">Hernandez Sampieri, R., Fernández-Collado, C., &amp; Baptista Lucio, P. (2006). </w:t>
              </w:r>
              <w:r>
                <w:rPr>
                  <w:i/>
                  <w:iCs/>
                  <w:noProof/>
                  <w:lang w:val="es-ES"/>
                </w:rPr>
                <w:t>Metodología de la Investigación</w:t>
              </w:r>
              <w:r>
                <w:rPr>
                  <w:noProof/>
                  <w:lang w:val="es-ES"/>
                </w:rPr>
                <w:t xml:space="preserve"> (cuarta ed.). México, D.F.: McGrawHill.</w:t>
              </w:r>
            </w:p>
            <w:p w:rsidR="00AD64EF" w:rsidRDefault="00AD64EF" w:rsidP="00AD64EF">
              <w:pPr>
                <w:pStyle w:val="Bibliografa"/>
                <w:ind w:left="720" w:hanging="720"/>
                <w:rPr>
                  <w:noProof/>
                </w:rPr>
              </w:pPr>
              <w:r>
                <w:rPr>
                  <w:noProof/>
                </w:rPr>
                <w:t xml:space="preserve">INEGI. (2010). </w:t>
              </w:r>
              <w:r>
                <w:rPr>
                  <w:i/>
                  <w:iCs/>
                  <w:noProof/>
                </w:rPr>
                <w:t>Censo de Población y Vivienda .</w:t>
              </w:r>
              <w:r>
                <w:rPr>
                  <w:noProof/>
                </w:rPr>
                <w:t xml:space="preserve"> México.</w:t>
              </w:r>
            </w:p>
            <w:p w:rsidR="00AD64EF" w:rsidRDefault="00AD64EF" w:rsidP="00AD64EF">
              <w:pPr>
                <w:pStyle w:val="Bibliografa"/>
                <w:ind w:left="720" w:hanging="720"/>
                <w:rPr>
                  <w:noProof/>
                  <w:lang w:val="es-ES"/>
                </w:rPr>
              </w:pPr>
              <w:r>
                <w:rPr>
                  <w:noProof/>
                  <w:lang w:val="es-ES"/>
                </w:rPr>
                <w:t xml:space="preserve">INEGI. (2012). </w:t>
              </w:r>
              <w:r>
                <w:rPr>
                  <w:i/>
                  <w:iCs/>
                  <w:noProof/>
                  <w:lang w:val="es-ES"/>
                </w:rPr>
                <w:t>Estadística judiciales en materia penal</w:t>
              </w:r>
              <w:r>
                <w:rPr>
                  <w:noProof/>
                  <w:lang w:val="es-ES"/>
                </w:rPr>
                <w:t>. Recuperado el 02 de 03 de 2016, de Sentenciados 2009-2012: http://www.inegi.org.mx/sistemas/olap/Proyectos/bd/continuas/esop/sentenciados.asp?s=est&amp;c=23723&amp;proy=esop_sentenciados</w:t>
              </w:r>
            </w:p>
            <w:p w:rsidR="00AD64EF" w:rsidRDefault="00AD64EF" w:rsidP="00AD64EF">
              <w:pPr>
                <w:pStyle w:val="Bibliografa"/>
                <w:ind w:left="720" w:hanging="720"/>
                <w:rPr>
                  <w:noProof/>
                  <w:lang w:val="es-ES"/>
                </w:rPr>
              </w:pPr>
              <w:r>
                <w:rPr>
                  <w:noProof/>
                  <w:lang w:val="es-ES"/>
                </w:rPr>
                <w:t xml:space="preserve">INEGI. (2014). </w:t>
              </w:r>
              <w:r>
                <w:rPr>
                  <w:i/>
                  <w:iCs/>
                  <w:noProof/>
                  <w:lang w:val="es-ES"/>
                </w:rPr>
                <w:t>Panorámica de la población joven en México desde la perspectiva de su.</w:t>
              </w:r>
              <w:r>
                <w:rPr>
                  <w:noProof/>
                  <w:lang w:val="es-ES"/>
                </w:rPr>
                <w:t xml:space="preserve"> México.</w:t>
              </w:r>
            </w:p>
            <w:p w:rsidR="00AD64EF" w:rsidRDefault="00AD64EF" w:rsidP="00AD64EF">
              <w:pPr>
                <w:pStyle w:val="Bibliografa"/>
                <w:ind w:left="720" w:hanging="720"/>
                <w:rPr>
                  <w:noProof/>
                  <w:lang w:val="es-ES"/>
                </w:rPr>
              </w:pPr>
              <w:r>
                <w:rPr>
                  <w:noProof/>
                  <w:lang w:val="es-ES"/>
                </w:rPr>
                <w:t xml:space="preserve">Redón , T., &amp; Salas, C. (2000). Educación y Empleo juvenil. En J. A. (coord.), </w:t>
              </w:r>
              <w:r>
                <w:rPr>
                  <w:i/>
                  <w:iCs/>
                  <w:noProof/>
                  <w:lang w:val="es-ES"/>
                </w:rPr>
                <w:t>Jóvenes: Una evaluación del conocimiento.</w:t>
              </w:r>
              <w:r>
                <w:rPr>
                  <w:noProof/>
                  <w:lang w:val="es-ES"/>
                </w:rPr>
                <w:t xml:space="preserve"> México: Instituto Mexicano de la Juventud.</w:t>
              </w:r>
            </w:p>
            <w:p w:rsidR="00AD64EF" w:rsidRDefault="00AD64EF" w:rsidP="00AD64EF">
              <w:pPr>
                <w:pStyle w:val="Bibliografa"/>
                <w:ind w:left="720" w:hanging="720"/>
                <w:rPr>
                  <w:noProof/>
                  <w:lang w:val="es-ES"/>
                </w:rPr>
              </w:pPr>
              <w:r>
                <w:rPr>
                  <w:noProof/>
                  <w:lang w:val="es-ES"/>
                </w:rPr>
                <w:t xml:space="preserve">Ruiz, R. (2006). </w:t>
              </w:r>
              <w:r>
                <w:rPr>
                  <w:i/>
                  <w:iCs/>
                  <w:noProof/>
                  <w:lang w:val="es-ES"/>
                </w:rPr>
                <w:t>Historia y Evolución del Pensamiento Científico.</w:t>
              </w:r>
              <w:r>
                <w:rPr>
                  <w:noProof/>
                  <w:lang w:val="es-ES"/>
                </w:rPr>
                <w:t xml:space="preserve"> México.</w:t>
              </w:r>
            </w:p>
            <w:p w:rsidR="00AD64EF" w:rsidRDefault="00AD64EF" w:rsidP="00AD64EF">
              <w:pPr>
                <w:pStyle w:val="Bibliografa"/>
                <w:ind w:left="720" w:hanging="720"/>
                <w:rPr>
                  <w:noProof/>
                  <w:lang w:val="es-ES"/>
                </w:rPr>
              </w:pPr>
              <w:r>
                <w:rPr>
                  <w:noProof/>
                  <w:lang w:val="es-ES"/>
                </w:rPr>
                <w:t xml:space="preserve">Sánchez-Castañeda, A. (2014). Los jóvenes frente al empleo y el desempleo. </w:t>
              </w:r>
              <w:r>
                <w:rPr>
                  <w:i/>
                  <w:iCs/>
                  <w:noProof/>
                  <w:lang w:val="es-ES"/>
                </w:rPr>
                <w:t>Revista Latinoamericana de Derecho Social</w:t>
              </w:r>
              <w:r>
                <w:rPr>
                  <w:noProof/>
                  <w:lang w:val="es-ES"/>
                </w:rPr>
                <w:t>, 133-162.</w:t>
              </w:r>
            </w:p>
            <w:p w:rsidR="00AD64EF" w:rsidRDefault="00AD64EF" w:rsidP="00AD64EF">
              <w:pPr>
                <w:pStyle w:val="Bibliografa"/>
                <w:ind w:left="720" w:hanging="720"/>
                <w:rPr>
                  <w:noProof/>
                  <w:lang w:val="es-ES"/>
                </w:rPr>
              </w:pPr>
              <w:r>
                <w:rPr>
                  <w:noProof/>
                  <w:lang w:val="es-ES"/>
                </w:rPr>
                <w:t xml:space="preserve">Subsecretaría de Empleo y Productividad Laboral STPS. (2016). </w:t>
              </w:r>
              <w:r>
                <w:rPr>
                  <w:i/>
                  <w:iCs/>
                  <w:noProof/>
                  <w:lang w:val="es-ES"/>
                </w:rPr>
                <w:t>Chiapas en el Contexto Laboral Nacional.</w:t>
              </w:r>
              <w:r>
                <w:rPr>
                  <w:noProof/>
                  <w:lang w:val="es-ES"/>
                </w:rPr>
                <w:t xml:space="preserve"> México.</w:t>
              </w:r>
            </w:p>
            <w:p w:rsidR="00AD0ECC" w:rsidRDefault="00AD0ECC" w:rsidP="00AD64EF">
              <w:r>
                <w:rPr>
                  <w:b/>
                  <w:bCs/>
                </w:rPr>
                <w:fldChar w:fldCharType="end"/>
              </w:r>
            </w:p>
          </w:sdtContent>
        </w:sdt>
      </w:sdtContent>
    </w:sdt>
    <w:p w:rsidR="00AD0ECC" w:rsidRPr="00AD0ECC" w:rsidRDefault="00AD0ECC" w:rsidP="00AD0ECC"/>
    <w:sectPr w:rsidR="00AD0ECC" w:rsidRPr="00AD0ECC" w:rsidSect="00CE155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D40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01652C"/>
    <w:multiLevelType w:val="multilevel"/>
    <w:tmpl w:val="9B4C1A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942C38"/>
    <w:multiLevelType w:val="multilevel"/>
    <w:tmpl w:val="9B4C1A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593E2B"/>
    <w:multiLevelType w:val="multilevel"/>
    <w:tmpl w:val="7470548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0F27F9"/>
    <w:multiLevelType w:val="hybridMultilevel"/>
    <w:tmpl w:val="69E0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77606046"/>
    <w:multiLevelType w:val="hybridMultilevel"/>
    <w:tmpl w:val="1E4A5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1A249C"/>
    <w:multiLevelType w:val="multilevel"/>
    <w:tmpl w:val="9B4C1A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D22676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10"/>
  </w:num>
  <w:num w:numId="6">
    <w:abstractNumId w:val="4"/>
  </w:num>
  <w:num w:numId="7">
    <w:abstractNumId w:val="9"/>
  </w:num>
  <w:num w:numId="8">
    <w:abstractNumId w:val="1"/>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32"/>
    <w:rsid w:val="00006392"/>
    <w:rsid w:val="00026427"/>
    <w:rsid w:val="00050D41"/>
    <w:rsid w:val="00066B3C"/>
    <w:rsid w:val="000A3639"/>
    <w:rsid w:val="000D1B76"/>
    <w:rsid w:val="000D2542"/>
    <w:rsid w:val="000E7492"/>
    <w:rsid w:val="00101FAC"/>
    <w:rsid w:val="00166D22"/>
    <w:rsid w:val="001D0DA0"/>
    <w:rsid w:val="00230517"/>
    <w:rsid w:val="002A6194"/>
    <w:rsid w:val="002B4C25"/>
    <w:rsid w:val="0039109E"/>
    <w:rsid w:val="003B0AE2"/>
    <w:rsid w:val="00417217"/>
    <w:rsid w:val="00447FA1"/>
    <w:rsid w:val="00456575"/>
    <w:rsid w:val="00513468"/>
    <w:rsid w:val="005407B9"/>
    <w:rsid w:val="00567710"/>
    <w:rsid w:val="006B0A05"/>
    <w:rsid w:val="006B3E7E"/>
    <w:rsid w:val="006B4732"/>
    <w:rsid w:val="006D14BF"/>
    <w:rsid w:val="006D290A"/>
    <w:rsid w:val="006E650B"/>
    <w:rsid w:val="00743662"/>
    <w:rsid w:val="00754299"/>
    <w:rsid w:val="008029B9"/>
    <w:rsid w:val="0087132C"/>
    <w:rsid w:val="008C3CC6"/>
    <w:rsid w:val="0093677C"/>
    <w:rsid w:val="009811B1"/>
    <w:rsid w:val="009A400F"/>
    <w:rsid w:val="009D674C"/>
    <w:rsid w:val="009F0F00"/>
    <w:rsid w:val="00A401AE"/>
    <w:rsid w:val="00A52894"/>
    <w:rsid w:val="00AB61F5"/>
    <w:rsid w:val="00AD0ECC"/>
    <w:rsid w:val="00AD27C8"/>
    <w:rsid w:val="00AD64EF"/>
    <w:rsid w:val="00AF521E"/>
    <w:rsid w:val="00B63B03"/>
    <w:rsid w:val="00C36467"/>
    <w:rsid w:val="00C654B3"/>
    <w:rsid w:val="00CB0E51"/>
    <w:rsid w:val="00CE155F"/>
    <w:rsid w:val="00D6528B"/>
    <w:rsid w:val="00D75A72"/>
    <w:rsid w:val="00DA5B0C"/>
    <w:rsid w:val="00DA6AA8"/>
    <w:rsid w:val="00DE4136"/>
    <w:rsid w:val="00E20D36"/>
    <w:rsid w:val="00EA733A"/>
    <w:rsid w:val="00EC1127"/>
    <w:rsid w:val="00F41521"/>
    <w:rsid w:val="00FA0124"/>
    <w:rsid w:val="00FB5D5D"/>
    <w:rsid w:val="00FC75C6"/>
    <w:rsid w:val="00FE0747"/>
    <w:rsid w:val="00FF04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471E0-AC83-4B0E-B1EC-09F57CB1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A4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7710"/>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40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A40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7710"/>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567710"/>
    <w:pPr>
      <w:ind w:left="720"/>
      <w:contextualSpacing/>
    </w:pPr>
    <w:rPr>
      <w:lang w:val="en-US"/>
    </w:rPr>
  </w:style>
  <w:style w:type="paragraph" w:styleId="Sinespaciado">
    <w:name w:val="No Spacing"/>
    <w:link w:val="SinespaciadoCar"/>
    <w:uiPriority w:val="1"/>
    <w:qFormat/>
    <w:rsid w:val="00CE155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155F"/>
    <w:rPr>
      <w:rFonts w:eastAsiaTheme="minorEastAsia"/>
      <w:lang w:eastAsia="es-MX"/>
    </w:rPr>
  </w:style>
  <w:style w:type="character" w:customStyle="1" w:styleId="A32">
    <w:name w:val="A3+2"/>
    <w:uiPriority w:val="99"/>
    <w:rsid w:val="00447FA1"/>
    <w:rPr>
      <w:rFonts w:cs="Gotham"/>
      <w:color w:val="211D1E"/>
      <w:sz w:val="20"/>
      <w:szCs w:val="20"/>
    </w:rPr>
  </w:style>
  <w:style w:type="character" w:styleId="nfasissutil">
    <w:name w:val="Subtle Emphasis"/>
    <w:basedOn w:val="Fuentedeprrafopredeter"/>
    <w:uiPriority w:val="19"/>
    <w:qFormat/>
    <w:rsid w:val="00447FA1"/>
    <w:rPr>
      <w:i/>
      <w:iCs/>
      <w:color w:val="404040" w:themeColor="text1" w:themeTint="BF"/>
    </w:rPr>
  </w:style>
  <w:style w:type="paragraph" w:styleId="Textonotapie">
    <w:name w:val="footnote text"/>
    <w:basedOn w:val="Normal"/>
    <w:link w:val="TextonotapieCar"/>
    <w:uiPriority w:val="99"/>
    <w:unhideWhenUsed/>
    <w:rsid w:val="002A6194"/>
    <w:pPr>
      <w:spacing w:after="0" w:line="240" w:lineRule="auto"/>
    </w:pPr>
    <w:rPr>
      <w:sz w:val="20"/>
      <w:szCs w:val="20"/>
    </w:rPr>
  </w:style>
  <w:style w:type="character" w:customStyle="1" w:styleId="TextonotapieCar">
    <w:name w:val="Texto nota pie Car"/>
    <w:basedOn w:val="Fuentedeprrafopredeter"/>
    <w:link w:val="Textonotapie"/>
    <w:uiPriority w:val="99"/>
    <w:rsid w:val="002A6194"/>
    <w:rPr>
      <w:sz w:val="20"/>
      <w:szCs w:val="20"/>
    </w:rPr>
  </w:style>
  <w:style w:type="paragraph" w:styleId="NormalWeb">
    <w:name w:val="Normal (Web)"/>
    <w:basedOn w:val="Normal"/>
    <w:uiPriority w:val="99"/>
    <w:semiHidden/>
    <w:unhideWhenUsed/>
    <w:rsid w:val="00101FA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AD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391">
      <w:bodyDiv w:val="1"/>
      <w:marLeft w:val="0"/>
      <w:marRight w:val="0"/>
      <w:marTop w:val="0"/>
      <w:marBottom w:val="0"/>
      <w:divBdr>
        <w:top w:val="none" w:sz="0" w:space="0" w:color="auto"/>
        <w:left w:val="none" w:sz="0" w:space="0" w:color="auto"/>
        <w:bottom w:val="none" w:sz="0" w:space="0" w:color="auto"/>
        <w:right w:val="none" w:sz="0" w:space="0" w:color="auto"/>
      </w:divBdr>
    </w:div>
    <w:div w:id="36126667">
      <w:bodyDiv w:val="1"/>
      <w:marLeft w:val="0"/>
      <w:marRight w:val="0"/>
      <w:marTop w:val="0"/>
      <w:marBottom w:val="0"/>
      <w:divBdr>
        <w:top w:val="none" w:sz="0" w:space="0" w:color="auto"/>
        <w:left w:val="none" w:sz="0" w:space="0" w:color="auto"/>
        <w:bottom w:val="none" w:sz="0" w:space="0" w:color="auto"/>
        <w:right w:val="none" w:sz="0" w:space="0" w:color="auto"/>
      </w:divBdr>
    </w:div>
    <w:div w:id="37168392">
      <w:bodyDiv w:val="1"/>
      <w:marLeft w:val="0"/>
      <w:marRight w:val="0"/>
      <w:marTop w:val="0"/>
      <w:marBottom w:val="0"/>
      <w:divBdr>
        <w:top w:val="none" w:sz="0" w:space="0" w:color="auto"/>
        <w:left w:val="none" w:sz="0" w:space="0" w:color="auto"/>
        <w:bottom w:val="none" w:sz="0" w:space="0" w:color="auto"/>
        <w:right w:val="none" w:sz="0" w:space="0" w:color="auto"/>
      </w:divBdr>
    </w:div>
    <w:div w:id="190145478">
      <w:bodyDiv w:val="1"/>
      <w:marLeft w:val="0"/>
      <w:marRight w:val="0"/>
      <w:marTop w:val="0"/>
      <w:marBottom w:val="0"/>
      <w:divBdr>
        <w:top w:val="none" w:sz="0" w:space="0" w:color="auto"/>
        <w:left w:val="none" w:sz="0" w:space="0" w:color="auto"/>
        <w:bottom w:val="none" w:sz="0" w:space="0" w:color="auto"/>
        <w:right w:val="none" w:sz="0" w:space="0" w:color="auto"/>
      </w:divBdr>
    </w:div>
    <w:div w:id="452361321">
      <w:bodyDiv w:val="1"/>
      <w:marLeft w:val="0"/>
      <w:marRight w:val="0"/>
      <w:marTop w:val="0"/>
      <w:marBottom w:val="0"/>
      <w:divBdr>
        <w:top w:val="none" w:sz="0" w:space="0" w:color="auto"/>
        <w:left w:val="none" w:sz="0" w:space="0" w:color="auto"/>
        <w:bottom w:val="none" w:sz="0" w:space="0" w:color="auto"/>
        <w:right w:val="none" w:sz="0" w:space="0" w:color="auto"/>
      </w:divBdr>
    </w:div>
    <w:div w:id="467014507">
      <w:bodyDiv w:val="1"/>
      <w:marLeft w:val="0"/>
      <w:marRight w:val="0"/>
      <w:marTop w:val="0"/>
      <w:marBottom w:val="0"/>
      <w:divBdr>
        <w:top w:val="none" w:sz="0" w:space="0" w:color="auto"/>
        <w:left w:val="none" w:sz="0" w:space="0" w:color="auto"/>
        <w:bottom w:val="none" w:sz="0" w:space="0" w:color="auto"/>
        <w:right w:val="none" w:sz="0" w:space="0" w:color="auto"/>
      </w:divBdr>
    </w:div>
    <w:div w:id="476263521">
      <w:bodyDiv w:val="1"/>
      <w:marLeft w:val="0"/>
      <w:marRight w:val="0"/>
      <w:marTop w:val="0"/>
      <w:marBottom w:val="0"/>
      <w:divBdr>
        <w:top w:val="none" w:sz="0" w:space="0" w:color="auto"/>
        <w:left w:val="none" w:sz="0" w:space="0" w:color="auto"/>
        <w:bottom w:val="none" w:sz="0" w:space="0" w:color="auto"/>
        <w:right w:val="none" w:sz="0" w:space="0" w:color="auto"/>
      </w:divBdr>
    </w:div>
    <w:div w:id="547641496">
      <w:bodyDiv w:val="1"/>
      <w:marLeft w:val="0"/>
      <w:marRight w:val="0"/>
      <w:marTop w:val="0"/>
      <w:marBottom w:val="0"/>
      <w:divBdr>
        <w:top w:val="none" w:sz="0" w:space="0" w:color="auto"/>
        <w:left w:val="none" w:sz="0" w:space="0" w:color="auto"/>
        <w:bottom w:val="none" w:sz="0" w:space="0" w:color="auto"/>
        <w:right w:val="none" w:sz="0" w:space="0" w:color="auto"/>
      </w:divBdr>
    </w:div>
    <w:div w:id="559169473">
      <w:bodyDiv w:val="1"/>
      <w:marLeft w:val="0"/>
      <w:marRight w:val="0"/>
      <w:marTop w:val="0"/>
      <w:marBottom w:val="0"/>
      <w:divBdr>
        <w:top w:val="none" w:sz="0" w:space="0" w:color="auto"/>
        <w:left w:val="none" w:sz="0" w:space="0" w:color="auto"/>
        <w:bottom w:val="none" w:sz="0" w:space="0" w:color="auto"/>
        <w:right w:val="none" w:sz="0" w:space="0" w:color="auto"/>
      </w:divBdr>
    </w:div>
    <w:div w:id="623467165">
      <w:bodyDiv w:val="1"/>
      <w:marLeft w:val="0"/>
      <w:marRight w:val="0"/>
      <w:marTop w:val="0"/>
      <w:marBottom w:val="0"/>
      <w:divBdr>
        <w:top w:val="none" w:sz="0" w:space="0" w:color="auto"/>
        <w:left w:val="none" w:sz="0" w:space="0" w:color="auto"/>
        <w:bottom w:val="none" w:sz="0" w:space="0" w:color="auto"/>
        <w:right w:val="none" w:sz="0" w:space="0" w:color="auto"/>
      </w:divBdr>
    </w:div>
    <w:div w:id="931400838">
      <w:bodyDiv w:val="1"/>
      <w:marLeft w:val="0"/>
      <w:marRight w:val="0"/>
      <w:marTop w:val="0"/>
      <w:marBottom w:val="0"/>
      <w:divBdr>
        <w:top w:val="none" w:sz="0" w:space="0" w:color="auto"/>
        <w:left w:val="none" w:sz="0" w:space="0" w:color="auto"/>
        <w:bottom w:val="none" w:sz="0" w:space="0" w:color="auto"/>
        <w:right w:val="none" w:sz="0" w:space="0" w:color="auto"/>
      </w:divBdr>
    </w:div>
    <w:div w:id="1266696524">
      <w:bodyDiv w:val="1"/>
      <w:marLeft w:val="0"/>
      <w:marRight w:val="0"/>
      <w:marTop w:val="0"/>
      <w:marBottom w:val="0"/>
      <w:divBdr>
        <w:top w:val="none" w:sz="0" w:space="0" w:color="auto"/>
        <w:left w:val="none" w:sz="0" w:space="0" w:color="auto"/>
        <w:bottom w:val="none" w:sz="0" w:space="0" w:color="auto"/>
        <w:right w:val="none" w:sz="0" w:space="0" w:color="auto"/>
      </w:divBdr>
    </w:div>
    <w:div w:id="1327899859">
      <w:bodyDiv w:val="1"/>
      <w:marLeft w:val="0"/>
      <w:marRight w:val="0"/>
      <w:marTop w:val="0"/>
      <w:marBottom w:val="0"/>
      <w:divBdr>
        <w:top w:val="none" w:sz="0" w:space="0" w:color="auto"/>
        <w:left w:val="none" w:sz="0" w:space="0" w:color="auto"/>
        <w:bottom w:val="none" w:sz="0" w:space="0" w:color="auto"/>
        <w:right w:val="none" w:sz="0" w:space="0" w:color="auto"/>
      </w:divBdr>
    </w:div>
    <w:div w:id="1328629826">
      <w:bodyDiv w:val="1"/>
      <w:marLeft w:val="0"/>
      <w:marRight w:val="0"/>
      <w:marTop w:val="0"/>
      <w:marBottom w:val="0"/>
      <w:divBdr>
        <w:top w:val="none" w:sz="0" w:space="0" w:color="auto"/>
        <w:left w:val="none" w:sz="0" w:space="0" w:color="auto"/>
        <w:bottom w:val="none" w:sz="0" w:space="0" w:color="auto"/>
        <w:right w:val="none" w:sz="0" w:space="0" w:color="auto"/>
      </w:divBdr>
    </w:div>
    <w:div w:id="1725449264">
      <w:bodyDiv w:val="1"/>
      <w:marLeft w:val="0"/>
      <w:marRight w:val="0"/>
      <w:marTop w:val="0"/>
      <w:marBottom w:val="0"/>
      <w:divBdr>
        <w:top w:val="none" w:sz="0" w:space="0" w:color="auto"/>
        <w:left w:val="none" w:sz="0" w:space="0" w:color="auto"/>
        <w:bottom w:val="none" w:sz="0" w:space="0" w:color="auto"/>
        <w:right w:val="none" w:sz="0" w:space="0" w:color="auto"/>
      </w:divBdr>
    </w:div>
    <w:div w:id="1784612919">
      <w:bodyDiv w:val="1"/>
      <w:marLeft w:val="0"/>
      <w:marRight w:val="0"/>
      <w:marTop w:val="0"/>
      <w:marBottom w:val="0"/>
      <w:divBdr>
        <w:top w:val="none" w:sz="0" w:space="0" w:color="auto"/>
        <w:left w:val="none" w:sz="0" w:space="0" w:color="auto"/>
        <w:bottom w:val="none" w:sz="0" w:space="0" w:color="auto"/>
        <w:right w:val="none" w:sz="0" w:space="0" w:color="auto"/>
      </w:divBdr>
    </w:div>
    <w:div w:id="1809546520">
      <w:bodyDiv w:val="1"/>
      <w:marLeft w:val="0"/>
      <w:marRight w:val="0"/>
      <w:marTop w:val="0"/>
      <w:marBottom w:val="0"/>
      <w:divBdr>
        <w:top w:val="none" w:sz="0" w:space="0" w:color="auto"/>
        <w:left w:val="none" w:sz="0" w:space="0" w:color="auto"/>
        <w:bottom w:val="none" w:sz="0" w:space="0" w:color="auto"/>
        <w:right w:val="none" w:sz="0" w:space="0" w:color="auto"/>
      </w:divBdr>
    </w:div>
    <w:div w:id="1845898070">
      <w:bodyDiv w:val="1"/>
      <w:marLeft w:val="0"/>
      <w:marRight w:val="0"/>
      <w:marTop w:val="0"/>
      <w:marBottom w:val="0"/>
      <w:divBdr>
        <w:top w:val="none" w:sz="0" w:space="0" w:color="auto"/>
        <w:left w:val="none" w:sz="0" w:space="0" w:color="auto"/>
        <w:bottom w:val="none" w:sz="0" w:space="0" w:color="auto"/>
        <w:right w:val="none" w:sz="0" w:space="0" w:color="auto"/>
      </w:divBdr>
    </w:div>
    <w:div w:id="1882204438">
      <w:bodyDiv w:val="1"/>
      <w:marLeft w:val="0"/>
      <w:marRight w:val="0"/>
      <w:marTop w:val="0"/>
      <w:marBottom w:val="0"/>
      <w:divBdr>
        <w:top w:val="none" w:sz="0" w:space="0" w:color="auto"/>
        <w:left w:val="none" w:sz="0" w:space="0" w:color="auto"/>
        <w:bottom w:val="none" w:sz="0" w:space="0" w:color="auto"/>
        <w:right w:val="none" w:sz="0" w:space="0" w:color="auto"/>
      </w:divBdr>
    </w:div>
    <w:div w:id="1935554292">
      <w:bodyDiv w:val="1"/>
      <w:marLeft w:val="0"/>
      <w:marRight w:val="0"/>
      <w:marTop w:val="0"/>
      <w:marBottom w:val="0"/>
      <w:divBdr>
        <w:top w:val="none" w:sz="0" w:space="0" w:color="auto"/>
        <w:left w:val="none" w:sz="0" w:space="0" w:color="auto"/>
        <w:bottom w:val="none" w:sz="0" w:space="0" w:color="auto"/>
        <w:right w:val="none" w:sz="0" w:space="0" w:color="auto"/>
      </w:divBdr>
    </w:div>
    <w:div w:id="19540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ina\Documents\IAP\proyecto%20de%20investigaci&#243;n\ocupados%20desocup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ina\Documents\IAP\proyecto%20de%20investigaci&#243;n\ocupados%20desocup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Hoja1!$A$3</c:f>
              <c:strCache>
                <c:ptCount val="1"/>
                <c:pt idx="0">
                  <c:v>PORCENTAJE DE OCUPADOS</c:v>
                </c:pt>
              </c:strCache>
            </c:strRef>
          </c:tx>
          <c:dPt>
            <c:idx val="0"/>
            <c:bubble3D val="0"/>
            <c:explosion val="2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Hoja1!$B$2:$E$2</c:f>
              <c:strCache>
                <c:ptCount val="4"/>
                <c:pt idx="0">
                  <c:v>14-29</c:v>
                </c:pt>
                <c:pt idx="1">
                  <c:v>30-49</c:v>
                </c:pt>
                <c:pt idx="2">
                  <c:v>20-59</c:v>
                </c:pt>
                <c:pt idx="3">
                  <c:v>60 y más</c:v>
                </c:pt>
              </c:strCache>
            </c:strRef>
          </c:cat>
          <c:val>
            <c:numRef>
              <c:f>Hoja1!$B$3:$E$3</c:f>
              <c:numCache>
                <c:formatCode>General</c:formatCode>
                <c:ptCount val="4"/>
                <c:pt idx="0">
                  <c:v>34</c:v>
                </c:pt>
                <c:pt idx="1">
                  <c:v>44</c:v>
                </c:pt>
                <c:pt idx="2">
                  <c:v>12</c:v>
                </c:pt>
                <c:pt idx="3">
                  <c:v>10</c:v>
                </c:pt>
              </c:numCache>
            </c:numRef>
          </c:val>
        </c:ser>
        <c:dLbls>
          <c:dLblPos val="inEnd"/>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endParaRPr lang="es-MX"/>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Hoja1!$A$4</c:f>
              <c:strCache>
                <c:ptCount val="1"/>
                <c:pt idx="0">
                  <c:v>PORCENTAJE DE DESOCUPADOS</c:v>
                </c:pt>
              </c:strCache>
            </c:strRef>
          </c:tx>
          <c:dPt>
            <c:idx val="0"/>
            <c:bubble3D val="0"/>
            <c:explosion val="13"/>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Hoja1!$B$2:$E$2</c:f>
              <c:strCache>
                <c:ptCount val="4"/>
                <c:pt idx="0">
                  <c:v>14-29</c:v>
                </c:pt>
                <c:pt idx="1">
                  <c:v>30-49</c:v>
                </c:pt>
                <c:pt idx="2">
                  <c:v>20-59</c:v>
                </c:pt>
                <c:pt idx="3">
                  <c:v>60 y más</c:v>
                </c:pt>
              </c:strCache>
            </c:strRef>
          </c:cat>
          <c:val>
            <c:numRef>
              <c:f>Hoja1!$B$4:$E$4</c:f>
              <c:numCache>
                <c:formatCode>General</c:formatCode>
                <c:ptCount val="4"/>
                <c:pt idx="0">
                  <c:v>54</c:v>
                </c:pt>
                <c:pt idx="1">
                  <c:v>36</c:v>
                </c:pt>
                <c:pt idx="2">
                  <c:v>7</c:v>
                </c:pt>
                <c:pt idx="3">
                  <c:v>2</c:v>
                </c:pt>
              </c:numCache>
            </c:numRef>
          </c:val>
        </c:ser>
        <c:dLbls>
          <c:showLegendKey val="0"/>
          <c:showVal val="0"/>
          <c:showCatName val="1"/>
          <c:showSerName val="0"/>
          <c:showPercent val="1"/>
          <c:showBubbleSize val="0"/>
          <c:showLeaderLines val="1"/>
        </c:dLbls>
      </c:pie3D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Presentación del Tema, Titulo, Objetivos e Hipótesis del Protocolo de Investigación</Abstract>
  <CompanyAddress/>
  <CompanyPhone/>
  <CompanyFax/>
  <CompanyEmail>Maestría en Administración y Políticas Públicas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SEPL16</b:Tag>
    <b:SourceType>Report</b:SourceType>
    <b:Guid>{96B089B0-B53A-4267-A5ED-EA4CC29F195F}</b:Guid>
    <b:Author>
      <b:Author>
        <b:Corporate>Subsecretaría de Empleo y Productividad Laboral STPS</b:Corporate>
      </b:Author>
    </b:Author>
    <b:Title>Chiapas en el Contexto Laboral Nacional</b:Title>
    <b:Year>2016</b:Year>
    <b:City>México</b:City>
    <b:RefOrder>1</b:RefOrder>
  </b:Source>
  <b:Source>
    <b:Tag>DDMX15</b:Tag>
    <b:SourceType>InternetSite</b:SourceType>
    <b:Guid>{4F02D322-5B88-40CF-947C-FC4D99E7A2DB}</b:Guid>
    <b:Author>
      <b:Author>
        <b:Corporate>Diario de México</b:Corporate>
      </b:Author>
    </b:Author>
    <b:Title>DDMX</b:Title>
    <b:Year>2015</b:Year>
    <b:Month>Noviembre</b:Month>
    <b:Day>11</b:Day>
    <b:URL>http://www.diariodemexico.com.mx/aumenta-el-numero-de-mujeres-jovenes-que-viven-con-sus-padres/</b:URL>
    <b:RefOrder>7</b:RefOrder>
  </b:Source>
  <b:Source>
    <b:Tag>Sentenciados12</b:Tag>
    <b:SourceType>InternetSite</b:SourceType>
    <b:Guid>{87D64E28-1B1A-43AD-84F6-3C36219F1E2E}</b:Guid>
    <b:Title>Estadística judiciales en materia penal</b:Title>
    <b:Year>2012</b:Year>
    <b:Author>
      <b:Author>
        <b:Corporate>INEGI</b:Corporate>
      </b:Author>
    </b:Author>
    <b:InternetSiteTitle>Sentenciados 2009-2012</b:InternetSiteTitle>
    <b:URL>http://www.inegi.org.mx/sistemas/olap/Proyectos/bd/continuas/esop/sentenciados.asp?s=est&amp;c=23723&amp;proy=esop_sentenciados</b:URL>
    <b:YearAccessed>2016</b:YearAccessed>
    <b:MonthAccessed>03</b:MonthAccessed>
    <b:DayAccessed>02</b:DayAccessed>
    <b:RefOrder>8</b:RefOrder>
  </b:Source>
  <b:Source>
    <b:Tag>INE14</b:Tag>
    <b:SourceType>Report</b:SourceType>
    <b:Guid>{CDDC4E09-5BD0-4C4D-AD1B-BCE3854960BF}</b:Guid>
    <b:Author>
      <b:Author>
        <b:Corporate>INEGI</b:Corporate>
      </b:Author>
    </b:Author>
    <b:Title>Panorámica de la población joven en México desde la perspectiva de su</b:Title>
    <b:Year>2014</b:Year>
    <b:City>México</b:City>
    <b:RefOrder>9</b:RefOrder>
  </b:Source>
  <b:Source>
    <b:Tag>PED16</b:Tag>
    <b:SourceType>InternetSite</b:SourceType>
    <b:Guid>{10171BD8-8D81-47E0-9053-F1B4B2956CCA}</b:Guid>
    <b:Title>Plan Estatal de Desarrollo 2013-2018 Chiapas</b:Title>
    <b:Author>
      <b:Author>
        <b:Corporate>Gobierno del Estado de Chiapas</b:Corporate>
      </b:Author>
    </b:Author>
    <b:URL>http://www.ped.chiapas.gob.mx/ped/wp-content/uploads/ped/PED_2013-2018_MVC</b:URL>
    <b:YearAccessed>2016</b:YearAccessed>
    <b:MonthAccessed>02</b:MonthAccessed>
    <b:DayAccessed>25</b:DayAccessed>
    <b:RefOrder>3</b:RefOrder>
  </b:Source>
  <b:Source>
    <b:Tag>Her06</b:Tag>
    <b:SourceType>Book</b:SourceType>
    <b:Guid>{F6ADD4F0-1D10-4DAF-B319-F2E6D39C13E8}</b:Guid>
    <b:Author>
      <b:Author>
        <b:NameList>
          <b:Person>
            <b:Last>Hernandez Sampieri</b:Last>
            <b:First>Roberto</b:First>
          </b:Person>
          <b:Person>
            <b:Last>Fernández-Collado</b:Last>
            <b:First>Carlos</b:First>
          </b:Person>
          <b:Person>
            <b:Last>Baptista Lucio</b:Last>
            <b:First>Pilar</b:First>
          </b:Person>
        </b:NameList>
      </b:Author>
    </b:Author>
    <b:Title>Metodología de la Investigación</b:Title>
    <b:Year>2006</b:Year>
    <b:City>México, D.F.</b:City>
    <b:Publisher>McGrawHill</b:Publisher>
    <b:Edition>cuarta</b:Edition>
    <b:RefOrder>10</b:RefOrder>
  </b:Source>
  <b:Source>
    <b:Tag>INE10</b:Tag>
    <b:SourceType>Report</b:SourceType>
    <b:Guid>{B3842793-6143-4B14-8499-2B95D0DB2FBD}</b:Guid>
    <b:Title>Censo de Población y Vivienda </b:Title>
    <b:Year>2010</b:Year>
    <b:City>México</b:City>
    <b:LCID>es-MX</b:LCID>
    <b:Author>
      <b:Author>
        <b:Corporate>INEGI</b:Corporate>
      </b:Author>
    </b:Author>
    <b:RefOrder>2</b:RefOrder>
  </b:Source>
  <b:Source>
    <b:Tag>Red00</b:Tag>
    <b:SourceType>BookSection</b:SourceType>
    <b:Guid>{DFD9C714-E3C7-4EE2-8AA6-002D21EA67C6}</b:Guid>
    <b:Title>Educación y Empleo juvenil</b:Title>
    <b:BookTitle>Jóvenes: Una evaluación del conocimiento</b:BookTitle>
    <b:Year>2000</b:Year>
    <b:City>México</b:City>
    <b:Publisher>Instituto Mexicano de la Juventud.</b:Publisher>
    <b:Author>
      <b:Author>
        <b:NameList>
          <b:Person>
            <b:Last>Redón </b:Last>
            <b:First>Teresa</b:First>
          </b:Person>
          <b:Person>
            <b:Last>Salas</b:Last>
            <b:First>Carlos</b:First>
          </b:Person>
        </b:NameList>
      </b:Author>
      <b:BookAuthor>
        <b:NameList>
          <b:Person>
            <b:Last>(coord.)</b:Last>
            <b:First>José</b:First>
            <b:Middle>Antonio Peréz Islas</b:Middle>
          </b:Person>
        </b:NameList>
      </b:BookAuthor>
    </b:Author>
    <b:RefOrder>4</b:RefOrder>
  </b:Source>
  <b:Source>
    <b:Tag>Sán14</b:Tag>
    <b:SourceType>JournalArticle</b:SourceType>
    <b:Guid>{E1EF3F28-20B9-40CF-B024-0982874DF69E}</b:Guid>
    <b:Title>Los jóvenes frente al empleo y el desempleo</b:Title>
    <b:Year>2014</b:Year>
    <b:Pages>133-162</b:Pages>
    <b:JournalName>Revista Latinoamericana de Derecho Social</b:JournalName>
    <b:Author>
      <b:Author>
        <b:NameList>
          <b:Person>
            <b:Last>Sánchez-Castañeda</b:Last>
            <b:First>Alfredo</b:First>
          </b:Person>
        </b:NameList>
      </b:Author>
    </b:Author>
    <b:RefOrder>5</b:RefOrder>
  </b:Source>
  <b:Source>
    <b:Tag>Rui06</b:Tag>
    <b:SourceType>Book</b:SourceType>
    <b:Guid>{FE3EDE39-5C21-4C2D-9A2C-6848A6BB4684}</b:Guid>
    <b:Title>Historia y Evolución del Pensamiento Científico</b:Title>
    <b:Year>2006</b:Year>
    <b:Author>
      <b:Author>
        <b:NameList>
          <b:Person>
            <b:Last>Ruiz</b:Last>
            <b:First>Ramón</b:First>
          </b:Person>
        </b:NameList>
      </b:Author>
    </b:Author>
    <b:City>México</b:City>
    <b:RefOrder>6</b:RefOrder>
  </b:Source>
  <b:Source>
    <b:Tag>Var14</b:Tag>
    <b:SourceType>JournalArticle</b:SourceType>
    <b:Guid>{B6DBCE22-10E8-40A4-B7DD-FEFD7B1C70F8}</b:Guid>
    <b:Author>
      <b:Author>
        <b:NameList>
          <b:Person>
            <b:Last>Vargas</b:Last>
            <b:First>Eunice</b:First>
          </b:Person>
          <b:Person>
            <b:Last>Cruz</b:Last>
            <b:First>Rodolfo</b:First>
          </b:Person>
        </b:NameList>
      </b:Author>
    </b:Author>
    <b:Title>Búsqueda de Empleo de Acuerdo a su participación y protección laboral en México</b:Title>
    <b:Year>2014</b:Year>
    <b:JournalName>Papeles de Población No. 81</b:JournalName>
    <b:RefOrder>11</b:RefOrder>
  </b:Source>
  <b:Source>
    <b:Tag>Red14</b:Tag>
    <b:SourceType>JournalArticle</b:SourceType>
    <b:Guid>{878600A4-952E-4642-834D-2ECB0EE64775}</b:Guid>
    <b:Author>
      <b:Author>
        <b:NameList>
          <b:Person>
            <b:Last>Redón</b:Last>
            <b:First>Teresa</b:First>
          </b:Person>
          <b:Person>
            <b:Last>Salas</b:Last>
            <b:First>Carlos</b:First>
          </b:Person>
        </b:NameList>
      </b:Author>
    </b:Author>
    <b:Title>Empleo Juvenil en México</b:Title>
    <b:JournalName>REvista LAtinoamericana de Derecho Social</b:JournalName>
    <b:Year>2014</b:Year>
    <b:Pages>133-162</b:Pages>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36D43-D5B2-4FD6-AE89-A36C8576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12</Pages>
  <Words>2761</Words>
  <Characters>15188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Protocolo de Investigación</vt:lpstr>
    </vt:vector>
  </TitlesOfParts>
  <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Investigación</dc:title>
  <dc:subject>1er Borrador</dc:subject>
  <dc:creator>Paulina Rubalcava</dc:creator>
  <cp:keywords/>
  <dc:description/>
  <cp:lastModifiedBy>Pau Rubalcava</cp:lastModifiedBy>
  <cp:revision>21</cp:revision>
  <dcterms:created xsi:type="dcterms:W3CDTF">2016-04-05T01:53:00Z</dcterms:created>
  <dcterms:modified xsi:type="dcterms:W3CDTF">2016-04-16T04:51:00Z</dcterms:modified>
</cp:coreProperties>
</file>