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2901001"/>
        <w:docPartObj>
          <w:docPartGallery w:val="Cover Pages"/>
          <w:docPartUnique/>
        </w:docPartObj>
      </w:sdtPr>
      <w:sdtEndPr>
        <w:rPr>
          <w:b/>
          <w:color w:val="000000"/>
          <w:u w:val="single"/>
        </w:rPr>
      </w:sdtEndPr>
      <w:sdtContent>
        <w:p w:rsidR="00D90E19" w:rsidRDefault="00D90E1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2E684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853145917"/>
                                  <w:dataBinding w:prefixMappings="xmlns:ns0='http://purl.org/dc/elements/1.1/' xmlns:ns1='http://schemas.openxmlformats.org/package/2006/metadata/core-properties' " w:xpath="/ns1:coreProperties[1]/ns0:creator[1]" w:storeItemID="{6C3C8BC8-F283-45AE-878A-BAB7291924A1}"/>
                                  <w:text/>
                                </w:sdtPr>
                                <w:sdtContent>
                                  <w:p w:rsidR="00D90E19" w:rsidRDefault="00D90E19">
                                    <w:pPr>
                                      <w:pStyle w:val="Sinespaciado"/>
                                      <w:jc w:val="right"/>
                                      <w:rPr>
                                        <w:color w:val="595959" w:themeColor="text1" w:themeTint="A6"/>
                                        <w:sz w:val="28"/>
                                        <w:szCs w:val="28"/>
                                      </w:rPr>
                                    </w:pPr>
                                    <w:r>
                                      <w:rPr>
                                        <w:color w:val="595959" w:themeColor="text1" w:themeTint="A6"/>
                                        <w:sz w:val="28"/>
                                        <w:szCs w:val="28"/>
                                      </w:rPr>
                                      <w:t>Paulina Rubalcava</w:t>
                                    </w:r>
                                  </w:p>
                                </w:sdtContent>
                              </w:sdt>
                              <w:p w:rsidR="00D90E19" w:rsidRDefault="00D90E1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44381849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853145917"/>
                            <w:dataBinding w:prefixMappings="xmlns:ns0='http://purl.org/dc/elements/1.1/' xmlns:ns1='http://schemas.openxmlformats.org/package/2006/metadata/core-properties' " w:xpath="/ns1:coreProperties[1]/ns0:creator[1]" w:storeItemID="{6C3C8BC8-F283-45AE-878A-BAB7291924A1}"/>
                            <w:text/>
                          </w:sdtPr>
                          <w:sdtContent>
                            <w:p w:rsidR="00D90E19" w:rsidRDefault="00D90E19">
                              <w:pPr>
                                <w:pStyle w:val="Sinespaciado"/>
                                <w:jc w:val="right"/>
                                <w:rPr>
                                  <w:color w:val="595959" w:themeColor="text1" w:themeTint="A6"/>
                                  <w:sz w:val="28"/>
                                  <w:szCs w:val="28"/>
                                </w:rPr>
                              </w:pPr>
                              <w:r>
                                <w:rPr>
                                  <w:color w:val="595959" w:themeColor="text1" w:themeTint="A6"/>
                                  <w:sz w:val="28"/>
                                  <w:szCs w:val="28"/>
                                </w:rPr>
                                <w:t>Paulina Rubalcava</w:t>
                              </w:r>
                            </w:p>
                          </w:sdtContent>
                        </w:sdt>
                        <w:p w:rsidR="00D90E19" w:rsidRDefault="00D90E1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44381849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Maestría en Administración y Políticas Públicas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E19" w:rsidRDefault="00D90E19">
                                <w:pPr>
                                  <w:pStyle w:val="Sinespaciado"/>
                                  <w:jc w:val="right"/>
                                  <w:rPr>
                                    <w:color w:val="5B9BD5" w:themeColor="accent1"/>
                                    <w:sz w:val="28"/>
                                    <w:szCs w:val="28"/>
                                  </w:rPr>
                                </w:pPr>
                                <w:r>
                                  <w:rPr>
                                    <w:color w:val="5B9BD5" w:themeColor="accent1"/>
                                    <w:sz w:val="28"/>
                                    <w:szCs w:val="28"/>
                                    <w:lang w:val="es-ES"/>
                                  </w:rPr>
                                  <w:t>Evaluación e Impacto de Políticas Públicas</w:t>
                                </w:r>
                              </w:p>
                              <w:sdt>
                                <w:sdtPr>
                                  <w:rPr>
                                    <w:color w:val="595959" w:themeColor="text1" w:themeTint="A6"/>
                                    <w:sz w:val="20"/>
                                    <w:szCs w:val="20"/>
                                  </w:rPr>
                                  <w:alias w:val="Descripción breve"/>
                                  <w:tag w:val=""/>
                                  <w:id w:val="1274130664"/>
                                  <w:showingPlcHdr/>
                                  <w:dataBinding w:prefixMappings="xmlns:ns0='http://schemas.microsoft.com/office/2006/coverPageProps' " w:xpath="/ns0:CoverPageProperties[1]/ns0:Abstract[1]" w:storeItemID="{55AF091B-3C7A-41E3-B477-F2FDAA23CFDA}"/>
                                  <w:text w:multiLine="1"/>
                                </w:sdtPr>
                                <w:sdtContent>
                                  <w:p w:rsidR="00D90E19" w:rsidRDefault="00D90E19">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90E19" w:rsidRDefault="00D90E19">
                          <w:pPr>
                            <w:pStyle w:val="Sinespaciado"/>
                            <w:jc w:val="right"/>
                            <w:rPr>
                              <w:color w:val="5B9BD5" w:themeColor="accent1"/>
                              <w:sz w:val="28"/>
                              <w:szCs w:val="28"/>
                            </w:rPr>
                          </w:pPr>
                          <w:r>
                            <w:rPr>
                              <w:color w:val="5B9BD5" w:themeColor="accent1"/>
                              <w:sz w:val="28"/>
                              <w:szCs w:val="28"/>
                              <w:lang w:val="es-ES"/>
                            </w:rPr>
                            <w:t>Evaluación e Impacto de Políticas Públicas</w:t>
                          </w:r>
                        </w:p>
                        <w:sdt>
                          <w:sdtPr>
                            <w:rPr>
                              <w:color w:val="595959" w:themeColor="text1" w:themeTint="A6"/>
                              <w:sz w:val="20"/>
                              <w:szCs w:val="20"/>
                            </w:rPr>
                            <w:alias w:val="Descripción breve"/>
                            <w:tag w:val=""/>
                            <w:id w:val="1274130664"/>
                            <w:showingPlcHdr/>
                            <w:dataBinding w:prefixMappings="xmlns:ns0='http://schemas.microsoft.com/office/2006/coverPageProps' " w:xpath="/ns0:CoverPageProperties[1]/ns0:Abstract[1]" w:storeItemID="{55AF091B-3C7A-41E3-B477-F2FDAA23CFDA}"/>
                            <w:text w:multiLine="1"/>
                          </w:sdtPr>
                          <w:sdtContent>
                            <w:p w:rsidR="00D90E19" w:rsidRDefault="00D90E19">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E19" w:rsidRDefault="00D90E19">
                                <w:pPr>
                                  <w:jc w:val="right"/>
                                  <w:rPr>
                                    <w:color w:val="5B9BD5" w:themeColor="accent1"/>
                                    <w:sz w:val="64"/>
                                    <w:szCs w:val="64"/>
                                  </w:rPr>
                                </w:pPr>
                                <w:sdt>
                                  <w:sdtPr>
                                    <w:rPr>
                                      <w:caps/>
                                      <w:color w:val="5B9BD5" w:themeColor="accent1"/>
                                      <w:sz w:val="64"/>
                                      <w:szCs w:val="64"/>
                                    </w:rPr>
                                    <w:alias w:val="Título"/>
                                    <w:tag w:val=""/>
                                    <w:id w:val="28531491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evaluación social de proyectos</w:t>
                                    </w:r>
                                  </w:sdtContent>
                                </w:sdt>
                              </w:p>
                              <w:sdt>
                                <w:sdtPr>
                                  <w:rPr>
                                    <w:color w:val="404040" w:themeColor="text1" w:themeTint="BF"/>
                                    <w:sz w:val="36"/>
                                    <w:szCs w:val="36"/>
                                  </w:rPr>
                                  <w:alias w:val="Subtítulo"/>
                                  <w:tag w:val=""/>
                                  <w:id w:val="495076304"/>
                                  <w:dataBinding w:prefixMappings="xmlns:ns0='http://purl.org/dc/elements/1.1/' xmlns:ns1='http://schemas.openxmlformats.org/package/2006/metadata/core-properties' " w:xpath="/ns1:coreProperties[1]/ns0:subject[1]" w:storeItemID="{6C3C8BC8-F283-45AE-878A-BAB7291924A1}"/>
                                  <w:text/>
                                </w:sdtPr>
                                <w:sdtContent>
                                  <w:p w:rsidR="00D90E19" w:rsidRDefault="00D90E19">
                                    <w:pPr>
                                      <w:jc w:val="right"/>
                                      <w:rPr>
                                        <w:smallCaps/>
                                        <w:color w:val="404040" w:themeColor="text1" w:themeTint="BF"/>
                                        <w:sz w:val="36"/>
                                        <w:szCs w:val="36"/>
                                      </w:rPr>
                                    </w:pPr>
                                    <w:r>
                                      <w:rPr>
                                        <w:color w:val="404040" w:themeColor="text1" w:themeTint="BF"/>
                                        <w:sz w:val="36"/>
                                        <w:szCs w:val="36"/>
                                      </w:rPr>
                                      <w:t>Actividad formativa 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90E19" w:rsidRDefault="00D90E19">
                          <w:pPr>
                            <w:jc w:val="right"/>
                            <w:rPr>
                              <w:color w:val="5B9BD5" w:themeColor="accent1"/>
                              <w:sz w:val="64"/>
                              <w:szCs w:val="64"/>
                            </w:rPr>
                          </w:pPr>
                          <w:sdt>
                            <w:sdtPr>
                              <w:rPr>
                                <w:caps/>
                                <w:color w:val="5B9BD5" w:themeColor="accent1"/>
                                <w:sz w:val="64"/>
                                <w:szCs w:val="64"/>
                              </w:rPr>
                              <w:alias w:val="Título"/>
                              <w:tag w:val=""/>
                              <w:id w:val="28531491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evaluación social de proyectos</w:t>
                              </w:r>
                            </w:sdtContent>
                          </w:sdt>
                        </w:p>
                        <w:sdt>
                          <w:sdtPr>
                            <w:rPr>
                              <w:color w:val="404040" w:themeColor="text1" w:themeTint="BF"/>
                              <w:sz w:val="36"/>
                              <w:szCs w:val="36"/>
                            </w:rPr>
                            <w:alias w:val="Subtítulo"/>
                            <w:tag w:val=""/>
                            <w:id w:val="495076304"/>
                            <w:dataBinding w:prefixMappings="xmlns:ns0='http://purl.org/dc/elements/1.1/' xmlns:ns1='http://schemas.openxmlformats.org/package/2006/metadata/core-properties' " w:xpath="/ns1:coreProperties[1]/ns0:subject[1]" w:storeItemID="{6C3C8BC8-F283-45AE-878A-BAB7291924A1}"/>
                            <w:text/>
                          </w:sdtPr>
                          <w:sdtContent>
                            <w:p w:rsidR="00D90E19" w:rsidRDefault="00D90E19">
                              <w:pPr>
                                <w:jc w:val="right"/>
                                <w:rPr>
                                  <w:smallCaps/>
                                  <w:color w:val="404040" w:themeColor="text1" w:themeTint="BF"/>
                                  <w:sz w:val="36"/>
                                  <w:szCs w:val="36"/>
                                </w:rPr>
                              </w:pPr>
                              <w:r>
                                <w:rPr>
                                  <w:color w:val="404040" w:themeColor="text1" w:themeTint="BF"/>
                                  <w:sz w:val="36"/>
                                  <w:szCs w:val="36"/>
                                </w:rPr>
                                <w:t>Actividad formativa 7</w:t>
                              </w:r>
                            </w:p>
                          </w:sdtContent>
                        </w:sdt>
                      </w:txbxContent>
                    </v:textbox>
                    <w10:wrap type="square" anchorx="page" anchory="page"/>
                  </v:shape>
                </w:pict>
              </mc:Fallback>
            </mc:AlternateContent>
          </w:r>
        </w:p>
        <w:p w:rsidR="00D90E19" w:rsidRDefault="00D90E19">
          <w:pPr>
            <w:rPr>
              <w:b/>
              <w:color w:val="000000"/>
              <w:u w:val="single"/>
            </w:rPr>
          </w:pPr>
          <w:r>
            <w:rPr>
              <w:b/>
              <w:color w:val="000000"/>
              <w:u w:val="single"/>
            </w:rPr>
            <w:br w:type="page"/>
          </w:r>
        </w:p>
      </w:sdtContent>
    </w:sdt>
    <w:p w:rsidR="00307898" w:rsidRDefault="00BD6D4D" w:rsidP="00D90E19">
      <w:pPr>
        <w:jc w:val="both"/>
        <w:rPr>
          <w:color w:val="000000"/>
        </w:rPr>
      </w:pPr>
      <w:r w:rsidRPr="000A616E">
        <w:rPr>
          <w:b/>
          <w:color w:val="000000"/>
          <w:u w:val="single"/>
        </w:rPr>
        <w:lastRenderedPageBreak/>
        <w:t>Evaluación social de proyectos</w:t>
      </w:r>
      <w:r w:rsidR="000A616E">
        <w:rPr>
          <w:b/>
          <w:color w:val="000000"/>
          <w:u w:val="single"/>
        </w:rPr>
        <w:t>:</w:t>
      </w:r>
      <w:r w:rsidR="000A616E">
        <w:rPr>
          <w:color w:val="000000"/>
        </w:rPr>
        <w:t xml:space="preserve"> es la disciplina que intenta medir y evaluar el conjunto total de efecto</w:t>
      </w:r>
      <w:r w:rsidR="001F11B7">
        <w:rPr>
          <w:color w:val="000000"/>
        </w:rPr>
        <w:t xml:space="preserve">s de los proyectos de inversión, con la metodología de costo-beneficio. Para entender un poco más a fondo sobre esta disciplina, en la lectura se describen diversas características de la misma. </w:t>
      </w:r>
    </w:p>
    <w:p w:rsidR="00BD6D4D" w:rsidRDefault="001F11B7" w:rsidP="00D90E19">
      <w:pPr>
        <w:jc w:val="both"/>
        <w:rPr>
          <w:color w:val="000000"/>
        </w:rPr>
      </w:pPr>
      <w:r w:rsidRPr="00D32FA6">
        <w:rPr>
          <w:color w:val="000000"/>
        </w:rPr>
        <w:t xml:space="preserve">Primeramente los elementos introductorios son a) evaluación social y evaluación privada, y b) el enfoque de la sociedad. En </w:t>
      </w:r>
      <w:r w:rsidR="00307898" w:rsidRPr="00D32FA6">
        <w:rPr>
          <w:color w:val="000000"/>
        </w:rPr>
        <w:t>la</w:t>
      </w:r>
      <w:r w:rsidRPr="00D32FA6">
        <w:rPr>
          <w:color w:val="000000"/>
        </w:rPr>
        <w:t xml:space="preserve"> primera se describen los diferentes efectos de los proyectos. La evaluación privada capta los efectos relevantes para el inversionista,</w:t>
      </w:r>
      <w:r w:rsidR="00307898" w:rsidRPr="00D32FA6">
        <w:rPr>
          <w:color w:val="000000"/>
        </w:rPr>
        <w:t xml:space="preserve"> mientras que</w:t>
      </w:r>
      <w:r w:rsidRPr="00D32FA6">
        <w:rPr>
          <w:color w:val="000000"/>
        </w:rPr>
        <w:t xml:space="preserve"> </w:t>
      </w:r>
      <w:r w:rsidR="00307898" w:rsidRPr="00D32FA6">
        <w:rPr>
          <w:color w:val="000000"/>
        </w:rPr>
        <w:t xml:space="preserve">la evaluación social se focaliza en los efectos económicos  que afectan la distribución de recursos y la generación de riqueza de la sociedad. El enfoque de la sociedad </w:t>
      </w:r>
      <w:r w:rsidR="00307898">
        <w:rPr>
          <w:color w:val="000000"/>
        </w:rPr>
        <w:t>es el que le interesa que la sociedad en su conjunto tenga un efecto positivo neto por el proyecto, no que los tenga para un involucrado en particular</w:t>
      </w:r>
      <w:r w:rsidR="00E462DA">
        <w:rPr>
          <w:color w:val="000000"/>
        </w:rPr>
        <w:t>.</w:t>
      </w:r>
    </w:p>
    <w:p w:rsidR="00F11711" w:rsidRPr="00F11711" w:rsidRDefault="00BD6D4D" w:rsidP="00D90E19">
      <w:pPr>
        <w:jc w:val="both"/>
        <w:rPr>
          <w:color w:val="000000"/>
        </w:rPr>
      </w:pPr>
      <w:r>
        <w:rPr>
          <w:color w:val="000000"/>
        </w:rPr>
        <w:t>Alguna</w:t>
      </w:r>
      <w:r w:rsidRPr="00D32FA6">
        <w:rPr>
          <w:color w:val="000000"/>
        </w:rPr>
        <w:t>s herramientas de la evaluación social</w:t>
      </w:r>
      <w:r w:rsidR="00F11711">
        <w:rPr>
          <w:color w:val="000000"/>
        </w:rPr>
        <w:t xml:space="preserve"> son los conceptos de proyecto y de </w:t>
      </w:r>
      <w:r w:rsidR="00E462DA">
        <w:rPr>
          <w:color w:val="000000"/>
        </w:rPr>
        <w:t xml:space="preserve">evaluación. El primero se define como una intervención intencional con objetivos definidos, orientado a soluciones y a beneficiarios. La evaluación se define como la acción de dar un juicio sobre el proyecto </w:t>
      </w:r>
      <w:r w:rsidR="000C07A1">
        <w:rPr>
          <w:color w:val="000000"/>
        </w:rPr>
        <w:t>y debe ser objetiva, rigurosa y con resultados válidos y confiables.</w:t>
      </w:r>
    </w:p>
    <w:p w:rsidR="009B7939" w:rsidRDefault="000C07A1" w:rsidP="00D90E19">
      <w:pPr>
        <w:jc w:val="both"/>
        <w:rPr>
          <w:color w:val="000000"/>
        </w:rPr>
      </w:pPr>
      <w:r w:rsidRPr="00D32FA6">
        <w:rPr>
          <w:color w:val="000000"/>
        </w:rPr>
        <w:t xml:space="preserve">La valoración económica tiene como fin revelar los costos sufridos o beneficios recibidos por el uso de recursos invertidos en un proyecto. </w:t>
      </w:r>
      <w:r w:rsidR="00813318" w:rsidRPr="00D32FA6">
        <w:rPr>
          <w:color w:val="000000"/>
        </w:rPr>
        <w:t>La distribución del mercado no siempre produce un ambiente equitativo, lo que produce fuentes de divergencia entre la evaluación privada y social tales como</w:t>
      </w:r>
      <w:r w:rsidR="00813318">
        <w:rPr>
          <w:color w:val="000000"/>
        </w:rPr>
        <w:t xml:space="preserve"> la falta de competencia, la existencia de bienes públicos, los mercados incompletos, los impuestos y subsidios, y las fallas de información, que pueden llegar a afectar los resultados de la evaluación de un proyecto por lo que la metodología de evaluación social trata de incorporar dichos efectos, corrigiendo las distorsiones. </w:t>
      </w:r>
      <w:r w:rsidR="00661B9E">
        <w:rPr>
          <w:color w:val="000000"/>
        </w:rPr>
        <w:t xml:space="preserve">La decisión social implica el cómo maximizar y distribuir la riqueza mediante el proyecto de la mejor forma posible (función objetivo). </w:t>
      </w:r>
    </w:p>
    <w:p w:rsidR="00DD1C86" w:rsidRDefault="00CD36E7" w:rsidP="00D90E19">
      <w:pPr>
        <w:jc w:val="both"/>
        <w:rPr>
          <w:color w:val="000000"/>
        </w:rPr>
      </w:pPr>
      <w:r>
        <w:rPr>
          <w:color w:val="000000"/>
        </w:rPr>
        <w:t>Como ya se ha mencionado existe una diferencia de efectos entre la evaluación privada a la</w:t>
      </w:r>
      <w:r w:rsidR="00BD6D4D">
        <w:rPr>
          <w:color w:val="000000"/>
        </w:rPr>
        <w:t xml:space="preserve"> social</w:t>
      </w:r>
      <w:r>
        <w:rPr>
          <w:color w:val="000000"/>
        </w:rPr>
        <w:t>, el proceso para la identificación y valoración de los mismos radica en la determinación del flujo de fondos y el establecimiento de la tasa de descuento</w:t>
      </w:r>
      <w:r w:rsidR="00DD1C86">
        <w:rPr>
          <w:color w:val="000000"/>
        </w:rPr>
        <w:t xml:space="preserve"> apropiada, este proceso es similar en los dos tipos de evaluación con la diferencia de que en la evaluación social incluye más efectos, valora con precios distintos e identifica más efectos difíciles de valorar, en comparación con la privada.</w:t>
      </w:r>
    </w:p>
    <w:p w:rsidR="007330F9" w:rsidRDefault="00D32FA6" w:rsidP="00D90E19">
      <w:pPr>
        <w:jc w:val="both"/>
        <w:rPr>
          <w:color w:val="000000"/>
        </w:rPr>
      </w:pPr>
      <w:r>
        <w:rPr>
          <w:color w:val="000000"/>
        </w:rPr>
        <w:t>La e</w:t>
      </w:r>
      <w:r w:rsidR="00BD6D4D">
        <w:rPr>
          <w:color w:val="000000"/>
        </w:rPr>
        <w:t xml:space="preserve">stimación de los precios sociales </w:t>
      </w:r>
      <w:r>
        <w:rPr>
          <w:color w:val="000000"/>
        </w:rPr>
        <w:t>se puede llevar a cabo de distintas formas, con el objetivo de eliminar las distorsiones que alejan a los mercados afectados por el proyecto de los pri</w:t>
      </w:r>
      <w:r w:rsidR="00C90BE6">
        <w:rPr>
          <w:color w:val="000000"/>
        </w:rPr>
        <w:t>ncipios de competencia perfecta, basándose en 3 postulados que son: 1) el beneficio de una unidad adicional de un bien o servicio para un consumidor se mide por su precio de demanda, 2) el costo de una unidad adicional de un bien o servicio para un productor se mide por su precio de oferta y 3) el beneficio neto para la sociedad es la diferencia entre los beneficios totales y los costos totales, expresados en dinero. Lo que genera una valoración bastante compleja</w:t>
      </w:r>
      <w:r w:rsidR="007330F9">
        <w:rPr>
          <w:color w:val="000000"/>
        </w:rPr>
        <w:t xml:space="preserve"> con un mapa de ubicación de análisis.</w:t>
      </w:r>
    </w:p>
    <w:p w:rsidR="007330F9" w:rsidRDefault="007330F9" w:rsidP="00D90E19">
      <w:pPr>
        <w:jc w:val="both"/>
        <w:rPr>
          <w:color w:val="000000"/>
        </w:rPr>
      </w:pPr>
      <w:r>
        <w:rPr>
          <w:color w:val="000000"/>
        </w:rPr>
        <w:t>En el caso de la e</w:t>
      </w:r>
      <w:r w:rsidR="00BD6D4D">
        <w:rPr>
          <w:color w:val="000000"/>
        </w:rPr>
        <w:t xml:space="preserve">stimación de </w:t>
      </w:r>
      <w:r>
        <w:rPr>
          <w:color w:val="000000"/>
        </w:rPr>
        <w:t xml:space="preserve">los precios sociales de bienes no transferibles se hacen valoraciones de los efectos del proyecto con y sin distorsiones. En el caso de hacer la valoración sin distorsiones, se podría evaluar mediante un estudio que encuentre el valor social de la producción, </w:t>
      </w:r>
      <w:r w:rsidR="00A00499">
        <w:rPr>
          <w:color w:val="000000"/>
        </w:rPr>
        <w:t>mediante el costo social de los insumos del proyecto o por casos especiales de elasticidades de oferta y demanda.</w:t>
      </w:r>
      <w:r>
        <w:rPr>
          <w:color w:val="000000"/>
        </w:rPr>
        <w:t xml:space="preserve">  </w:t>
      </w:r>
      <w:r w:rsidR="00A00499">
        <w:rPr>
          <w:color w:val="000000"/>
        </w:rPr>
        <w:t>En el caso de las valoraciones con distorsiones las más relevantes son: impuestos y subsidios discriminatorios, imperfecciones a la competencia y externalidades positivas y negativas en el consumo y/o producción. Estas valoraciones son un poco más complicadas pero generan resultados más reales.</w:t>
      </w:r>
      <w:r w:rsidR="00861E1C">
        <w:rPr>
          <w:color w:val="000000"/>
        </w:rPr>
        <w:t xml:space="preserve"> </w:t>
      </w:r>
    </w:p>
    <w:p w:rsidR="00ED661C" w:rsidRDefault="00A00499" w:rsidP="00D90E19">
      <w:pPr>
        <w:jc w:val="both"/>
        <w:rPr>
          <w:color w:val="000000"/>
        </w:rPr>
      </w:pPr>
      <w:r>
        <w:rPr>
          <w:color w:val="000000"/>
        </w:rPr>
        <w:lastRenderedPageBreak/>
        <w:t>Ahora bien en el caso de la e</w:t>
      </w:r>
      <w:r w:rsidR="00BD6D4D">
        <w:rPr>
          <w:color w:val="000000"/>
        </w:rPr>
        <w:t>stima</w:t>
      </w:r>
      <w:r>
        <w:rPr>
          <w:color w:val="000000"/>
        </w:rPr>
        <w:t>ción de los precios sociales de</w:t>
      </w:r>
      <w:r w:rsidR="00BD6D4D">
        <w:rPr>
          <w:color w:val="000000"/>
        </w:rPr>
        <w:t xml:space="preserve"> bienes transables</w:t>
      </w:r>
      <w:r>
        <w:rPr>
          <w:color w:val="000000"/>
        </w:rPr>
        <w:t xml:space="preserve"> (que se producen y comercian en el exterior) </w:t>
      </w:r>
      <w:r w:rsidR="00861E1C">
        <w:rPr>
          <w:color w:val="000000"/>
        </w:rPr>
        <w:t>se debe de estimar primeramente su valor local</w:t>
      </w:r>
      <w:r w:rsidR="002A2BE6">
        <w:rPr>
          <w:color w:val="000000"/>
        </w:rPr>
        <w:t>. Sin embargo esta estimación debe de considerar, en el caso de que no hayan distorsiones, el valor social de los bines que el proyecto exporta valorando el precio internacional corregido por el flete al tipo de cambio social. También se debe de tomar en cuenta que el proyecto puede aumentar la demanda por importa</w:t>
      </w:r>
      <w:r w:rsidR="00ED661C">
        <w:rPr>
          <w:color w:val="000000"/>
        </w:rPr>
        <w:t>ciones. En realidad los valores se ven afectados por las d</w:t>
      </w:r>
      <w:r w:rsidR="00D90E19">
        <w:rPr>
          <w:color w:val="000000"/>
        </w:rPr>
        <w:t>iversas políticas que existen en</w:t>
      </w:r>
      <w:r w:rsidR="00ED661C">
        <w:rPr>
          <w:color w:val="000000"/>
        </w:rPr>
        <w:t xml:space="preserve"> los mercados internacionales tales como los impuestos, tasas, tarifas a exportaciones e importaciones y aranceles al ingreso y egreso.</w:t>
      </w:r>
    </w:p>
    <w:p w:rsidR="00A612D7" w:rsidRDefault="00457EA6" w:rsidP="00D90E19">
      <w:pPr>
        <w:jc w:val="both"/>
        <w:rPr>
          <w:color w:val="000000"/>
        </w:rPr>
      </w:pPr>
      <w:r>
        <w:rPr>
          <w:color w:val="000000"/>
        </w:rPr>
        <w:t>En todos los proyectos existen 3 variables que deben de tomarse en cuenta</w:t>
      </w:r>
      <w:r w:rsidR="00B9727E">
        <w:rPr>
          <w:color w:val="000000"/>
        </w:rPr>
        <w:t xml:space="preserve"> para su análisis</w:t>
      </w:r>
      <w:r>
        <w:rPr>
          <w:color w:val="000000"/>
        </w:rPr>
        <w:t>, estos son, el costo de la mano de obra, la tasa de descuento y el tipo de cambio</w:t>
      </w:r>
      <w:r w:rsidR="00B9727E">
        <w:rPr>
          <w:color w:val="000000"/>
        </w:rPr>
        <w:t>. Cuando existe una situación en que la mano de obra está con pleno empleo,</w:t>
      </w:r>
      <w:r w:rsidR="00925297">
        <w:rPr>
          <w:color w:val="000000"/>
        </w:rPr>
        <w:t xml:space="preserve"> el empleador y el empleado aportan</w:t>
      </w:r>
      <w:r w:rsidR="0033182C">
        <w:rPr>
          <w:color w:val="000000"/>
        </w:rPr>
        <w:t xml:space="preserve"> a la seguridad social, el salario por el proyecto aumenta el vigente en el</w:t>
      </w:r>
      <w:r w:rsidR="005D502D">
        <w:rPr>
          <w:color w:val="000000"/>
        </w:rPr>
        <w:t xml:space="preserve"> </w:t>
      </w:r>
      <w:r w:rsidR="0033182C">
        <w:rPr>
          <w:color w:val="000000"/>
        </w:rPr>
        <w:t>mercado y sube el recibido por los trabajadores.</w:t>
      </w:r>
      <w:r w:rsidR="00925297">
        <w:rPr>
          <w:color w:val="000000"/>
        </w:rPr>
        <w:t xml:space="preserve"> El costo social de la mano de obra con desempleo prolongado plantea otra situación en la que el salario no se modifica y el desempleo desciende.</w:t>
      </w:r>
    </w:p>
    <w:p w:rsidR="005D502D" w:rsidRDefault="005D502D" w:rsidP="00D90E19">
      <w:pPr>
        <w:jc w:val="both"/>
        <w:rPr>
          <w:color w:val="000000"/>
        </w:rPr>
      </w:pPr>
      <w:r>
        <w:rPr>
          <w:color w:val="000000"/>
        </w:rPr>
        <w:t>La tasa de descuento de flujos mide el costo de oportunidad de los fondos y recursos que se utilizan en un proyecto. En la evaluación social, se mide el efecto que el proyecto genera sobre los actores del mercado de capitales. El tipo de cambio social se refiere a las divisas extranjeras que se comercian en el mercado, en el que los proyectos impactan demandando divisas para importar insumos, generándolas al exportar o liberándolas al sustituir importaciones.</w:t>
      </w:r>
    </w:p>
    <w:p w:rsidR="00A05A5A" w:rsidRDefault="00A05A5A" w:rsidP="00D90E19">
      <w:pPr>
        <w:jc w:val="both"/>
        <w:rPr>
          <w:color w:val="000000"/>
        </w:rPr>
      </w:pPr>
      <w:r>
        <w:rPr>
          <w:color w:val="000000"/>
        </w:rPr>
        <w:t>Un bien estratégico es aquel que genera dependencia, en algunos países, a la exportación del mismo por su impacto en la economía. En la lectura se explica l</w:t>
      </w:r>
      <w:r>
        <w:rPr>
          <w:color w:val="000000"/>
        </w:rPr>
        <w:t>a metodología habitual para el cálculo del costo social</w:t>
      </w:r>
      <w:r>
        <w:rPr>
          <w:color w:val="000000"/>
        </w:rPr>
        <w:t xml:space="preserve"> de un bien estratégico como insumo impo</w:t>
      </w:r>
      <w:r w:rsidR="005C7C96">
        <w:rPr>
          <w:color w:val="000000"/>
        </w:rPr>
        <w:t>rtable y exportable. También nos plantea la importancia de la estimación del valor social tiempo, como componente básico de la acción humana; para su cálculo plantea el método empírico y otras alternativas más precisas pero más costosas que buscan determinar el valor que los propios usuarios le dan, tales como el método de valuación contingente.</w:t>
      </w:r>
    </w:p>
    <w:p w:rsidR="005C7C96" w:rsidRDefault="005C7C96" w:rsidP="00D90E19">
      <w:pPr>
        <w:jc w:val="both"/>
        <w:rPr>
          <w:color w:val="000000"/>
        </w:rPr>
      </w:pPr>
      <w:r w:rsidRPr="00DE6EC4">
        <w:rPr>
          <w:b/>
          <w:color w:val="000000"/>
          <w:u w:val="single"/>
        </w:rPr>
        <w:t>NOTA PERSONAL</w:t>
      </w:r>
      <w:r>
        <w:rPr>
          <w:color w:val="000000"/>
        </w:rPr>
        <w:t>: Esta lectura me hizo pensar en todas las repercusiones que se pueden llegar a tener después de tomar una decisión</w:t>
      </w:r>
      <w:r w:rsidR="007C5021">
        <w:rPr>
          <w:color w:val="000000"/>
        </w:rPr>
        <w:t xml:space="preserve">, en la que a pesar de que </w:t>
      </w:r>
      <w:r>
        <w:rPr>
          <w:color w:val="000000"/>
        </w:rPr>
        <w:t xml:space="preserve">pretende ayudar a la sociedad, </w:t>
      </w:r>
      <w:r w:rsidR="007C5021">
        <w:rPr>
          <w:color w:val="000000"/>
        </w:rPr>
        <w:t>puede causar varios efectos que hay que tomar en cuenta. La evaluación social de proyectos busca analizar todas las consecuencias generadas por la aplicación de este, preocupándose por toda la sociedad en conjunto y no solo a los que se pretende apoyar con la aplicación del proyecto. A diferencia de la evaluación privada que solo busca conocer los efectos en lo que le compete, sin importar que afecten a terceros.</w:t>
      </w:r>
    </w:p>
    <w:p w:rsidR="007C5021" w:rsidRDefault="007C5021" w:rsidP="00D90E19">
      <w:pPr>
        <w:jc w:val="both"/>
        <w:rPr>
          <w:color w:val="000000"/>
        </w:rPr>
      </w:pPr>
      <w:r>
        <w:rPr>
          <w:color w:val="000000"/>
        </w:rPr>
        <w:t>Unos de los aspectos que considero más importantes, después de la lectura, es el impacto económico que puede producirse al introducir un proyecto y la complejidad matemática de su cálculo. Creo que ahora lo veo como algo ob</w:t>
      </w:r>
      <w:bookmarkStart w:id="0" w:name="_GoBack"/>
      <w:bookmarkEnd w:id="0"/>
      <w:r>
        <w:rPr>
          <w:color w:val="000000"/>
        </w:rPr>
        <w:t xml:space="preserve">vio pero que antes no hubiera sido una las cosas que me pondría a pensar. </w:t>
      </w:r>
    </w:p>
    <w:p w:rsidR="007C5021" w:rsidRPr="000A616E" w:rsidRDefault="007C5021" w:rsidP="00D90E19">
      <w:pPr>
        <w:jc w:val="both"/>
        <w:rPr>
          <w:color w:val="000000"/>
        </w:rPr>
      </w:pPr>
      <w:r>
        <w:rPr>
          <w:color w:val="000000"/>
        </w:rPr>
        <w:t>La importancia de este tipo de evaluación es que genera información no solamente sobre la evaluación de los resultados que se pretendían obtener con la implementación de un proyecto, si no todas las repercusión que se generar</w:t>
      </w:r>
      <w:r w:rsidR="00FA20C7">
        <w:rPr>
          <w:color w:val="000000"/>
        </w:rPr>
        <w:t>on en toda la sociedad y ver qué</w:t>
      </w:r>
      <w:r>
        <w:rPr>
          <w:color w:val="000000"/>
        </w:rPr>
        <w:t xml:space="preserve"> tan </w:t>
      </w:r>
      <w:r w:rsidR="00FA20C7">
        <w:rPr>
          <w:color w:val="000000"/>
        </w:rPr>
        <w:t>benéfico fue haberlo puesto en marcha o si en vez de solucionar un problema se están generando otros y más grandes. Dicha información servirá de retroalimentación y ayudará a tomar mejores decisiones en el futuro, tales como seguir o no con el proyecto, o que modificaciones se le pueden hacer para que no se afecte de manera negativa a determinado sector de la sociedad.</w:t>
      </w:r>
    </w:p>
    <w:sectPr w:rsidR="007C5021" w:rsidRPr="000A616E" w:rsidSect="00D90E19">
      <w:pgSz w:w="12240" w:h="15840"/>
      <w:pgMar w:top="1417" w:right="1325"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4D"/>
    <w:rsid w:val="000A616E"/>
    <w:rsid w:val="000C07A1"/>
    <w:rsid w:val="001F11B7"/>
    <w:rsid w:val="002A2BE6"/>
    <w:rsid w:val="00307898"/>
    <w:rsid w:val="0033182C"/>
    <w:rsid w:val="00457EA6"/>
    <w:rsid w:val="005C7C96"/>
    <w:rsid w:val="005D502D"/>
    <w:rsid w:val="00661B9E"/>
    <w:rsid w:val="007330F9"/>
    <w:rsid w:val="007C5021"/>
    <w:rsid w:val="00813318"/>
    <w:rsid w:val="00861E1C"/>
    <w:rsid w:val="00925297"/>
    <w:rsid w:val="009B7939"/>
    <w:rsid w:val="00A00499"/>
    <w:rsid w:val="00A05A5A"/>
    <w:rsid w:val="00A612D7"/>
    <w:rsid w:val="00B9727E"/>
    <w:rsid w:val="00BD6D4D"/>
    <w:rsid w:val="00C90BE6"/>
    <w:rsid w:val="00CD36E7"/>
    <w:rsid w:val="00D32FA6"/>
    <w:rsid w:val="00D90E19"/>
    <w:rsid w:val="00DD1C86"/>
    <w:rsid w:val="00DE6EC4"/>
    <w:rsid w:val="00E462DA"/>
    <w:rsid w:val="00ED661C"/>
    <w:rsid w:val="00F11711"/>
    <w:rsid w:val="00FA20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0096E-BE6F-4059-A7EE-A41A830B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90E1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90E19"/>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Maestría en Administración y Políticas Públicas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3</Pages>
  <Words>1197</Words>
  <Characters>6587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social de proyectos</dc:title>
  <dc:subject>Actividad formativa 7</dc:subject>
  <dc:creator>Paulina Rubalcava</dc:creator>
  <cp:keywords/>
  <dc:description/>
  <cp:lastModifiedBy>Pau Rubalcava</cp:lastModifiedBy>
  <cp:revision>5</cp:revision>
  <dcterms:created xsi:type="dcterms:W3CDTF">2016-05-24T00:09:00Z</dcterms:created>
  <dcterms:modified xsi:type="dcterms:W3CDTF">2016-05-25T03:03:00Z</dcterms:modified>
</cp:coreProperties>
</file>