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A8" w:rsidRDefault="004D64A8"/>
    <w:p w:rsidR="00D47A21" w:rsidRDefault="00D47A21"/>
    <w:p w:rsidR="007113AA" w:rsidRDefault="007113AA" w:rsidP="007113AA">
      <w:pPr>
        <w:jc w:val="center"/>
        <w:rPr>
          <w:rFonts w:ascii="Arial" w:hAnsi="Arial" w:cs="Arial"/>
          <w:b/>
          <w:sz w:val="28"/>
          <w:szCs w:val="28"/>
        </w:rPr>
      </w:pPr>
      <w:r w:rsidRPr="00620C35">
        <w:rPr>
          <w:rFonts w:ascii="Arial" w:hAnsi="Arial" w:cs="Arial"/>
          <w:b/>
          <w:sz w:val="28"/>
          <w:szCs w:val="28"/>
        </w:rPr>
        <w:t>MAESTRÍA EN ADMINISTRACIÓN Y POLÍTICAS PÚBLICAS.</w:t>
      </w:r>
    </w:p>
    <w:p w:rsidR="00D47A21" w:rsidRDefault="00D47A21"/>
    <w:p w:rsidR="00D47A21" w:rsidRDefault="00D47A21"/>
    <w:p w:rsidR="007113AA" w:rsidRDefault="007113AA"/>
    <w:p w:rsidR="007113AA" w:rsidRDefault="007113AA"/>
    <w:p w:rsidR="00620C35" w:rsidRPr="005F1061" w:rsidRDefault="000C19EB" w:rsidP="00620C35">
      <w:pPr>
        <w:jc w:val="center"/>
        <w:rPr>
          <w:rFonts w:ascii="Arial" w:hAnsi="Arial" w:cs="Arial"/>
          <w:b/>
          <w:sz w:val="32"/>
          <w:szCs w:val="32"/>
        </w:rPr>
      </w:pPr>
      <w:r w:rsidRPr="005F1061">
        <w:rPr>
          <w:rFonts w:ascii="Arial" w:hAnsi="Arial" w:cs="Arial"/>
          <w:b/>
          <w:sz w:val="32"/>
          <w:szCs w:val="32"/>
        </w:rPr>
        <w:t>ANÁLISIS</w:t>
      </w:r>
      <w:r w:rsidR="001735C9" w:rsidRPr="005F1061">
        <w:rPr>
          <w:rFonts w:ascii="Arial" w:hAnsi="Arial" w:cs="Arial"/>
          <w:b/>
          <w:sz w:val="32"/>
          <w:szCs w:val="32"/>
        </w:rPr>
        <w:t xml:space="preserve"> -</w:t>
      </w:r>
      <w:r w:rsidRPr="005F1061">
        <w:rPr>
          <w:rFonts w:ascii="Arial" w:hAnsi="Arial" w:cs="Arial"/>
          <w:b/>
          <w:sz w:val="32"/>
          <w:szCs w:val="32"/>
        </w:rPr>
        <w:t xml:space="preserve"> ESCENARIO</w:t>
      </w:r>
    </w:p>
    <w:p w:rsidR="000C19EB" w:rsidRPr="000C19EB" w:rsidRDefault="00482CAB" w:rsidP="00620C35">
      <w:pPr>
        <w:jc w:val="center"/>
        <w:rPr>
          <w:rFonts w:ascii="Arial" w:hAnsi="Arial" w:cs="Arial"/>
          <w:b/>
          <w:sz w:val="32"/>
          <w:szCs w:val="28"/>
        </w:rPr>
      </w:pPr>
      <w:r>
        <w:rPr>
          <w:rFonts w:ascii="Arial" w:hAnsi="Arial" w:cs="Arial"/>
          <w:b/>
          <w:sz w:val="32"/>
          <w:szCs w:val="28"/>
        </w:rPr>
        <w:t>CONTRALORIA INTERNA</w:t>
      </w:r>
    </w:p>
    <w:p w:rsidR="000C19EB" w:rsidRPr="000C19EB" w:rsidRDefault="000C19EB" w:rsidP="00620C35">
      <w:pPr>
        <w:jc w:val="center"/>
        <w:rPr>
          <w:rFonts w:ascii="Arial" w:hAnsi="Arial" w:cs="Arial"/>
          <w:b/>
          <w:sz w:val="32"/>
          <w:szCs w:val="28"/>
        </w:rPr>
      </w:pPr>
      <w:r w:rsidRPr="000C19EB">
        <w:rPr>
          <w:rFonts w:ascii="Arial" w:hAnsi="Arial" w:cs="Arial"/>
          <w:b/>
          <w:sz w:val="32"/>
          <w:szCs w:val="28"/>
        </w:rPr>
        <w:t>H. AYUNTAMIENTO MUNICIPAL DE OCOSINGO, CHIAPAS</w:t>
      </w:r>
    </w:p>
    <w:p w:rsidR="00620C35" w:rsidRPr="004E4676" w:rsidRDefault="00620C35" w:rsidP="00620C35">
      <w:pPr>
        <w:jc w:val="center"/>
        <w:rPr>
          <w:rFonts w:ascii="Arial" w:hAnsi="Arial" w:cs="Arial"/>
          <w:b/>
          <w:sz w:val="28"/>
          <w:szCs w:val="28"/>
        </w:rPr>
      </w:pPr>
    </w:p>
    <w:p w:rsidR="004E4676" w:rsidRDefault="004E4676" w:rsidP="00D47A21">
      <w:pPr>
        <w:jc w:val="center"/>
        <w:rPr>
          <w:rFonts w:ascii="Arial" w:hAnsi="Arial" w:cs="Arial"/>
          <w:b/>
          <w:sz w:val="28"/>
          <w:szCs w:val="28"/>
        </w:rPr>
      </w:pPr>
    </w:p>
    <w:p w:rsidR="0019361E" w:rsidRDefault="0019361E" w:rsidP="00D47A21">
      <w:pPr>
        <w:jc w:val="center"/>
        <w:rPr>
          <w:rFonts w:ascii="Arial" w:hAnsi="Arial" w:cs="Arial"/>
          <w:b/>
          <w:sz w:val="28"/>
          <w:szCs w:val="28"/>
        </w:rPr>
      </w:pPr>
    </w:p>
    <w:p w:rsidR="007113AA" w:rsidRDefault="007113AA" w:rsidP="00D47A21">
      <w:pPr>
        <w:jc w:val="center"/>
        <w:rPr>
          <w:rFonts w:ascii="Arial" w:hAnsi="Arial" w:cs="Arial"/>
          <w:b/>
          <w:sz w:val="28"/>
          <w:szCs w:val="28"/>
        </w:rPr>
      </w:pPr>
    </w:p>
    <w:p w:rsidR="0019361E" w:rsidRPr="00620C35" w:rsidRDefault="0019361E" w:rsidP="0019361E">
      <w:pPr>
        <w:jc w:val="right"/>
        <w:rPr>
          <w:rFonts w:ascii="Arial" w:hAnsi="Arial" w:cs="Arial"/>
          <w:b/>
          <w:sz w:val="28"/>
          <w:szCs w:val="28"/>
        </w:rPr>
      </w:pPr>
      <w:r>
        <w:rPr>
          <w:rFonts w:ascii="Arial" w:hAnsi="Arial" w:cs="Arial"/>
          <w:b/>
          <w:sz w:val="28"/>
          <w:szCs w:val="28"/>
        </w:rPr>
        <w:t>CATEDRÁTICO: MTRO. ANTONIO PÉREZ GÓMEZ</w:t>
      </w:r>
    </w:p>
    <w:p w:rsidR="00073517" w:rsidRDefault="007113AA" w:rsidP="007113AA">
      <w:pPr>
        <w:jc w:val="right"/>
        <w:rPr>
          <w:rFonts w:ascii="Arial" w:hAnsi="Arial" w:cs="Arial"/>
          <w:b/>
          <w:sz w:val="28"/>
          <w:szCs w:val="28"/>
        </w:rPr>
      </w:pPr>
      <w:r>
        <w:rPr>
          <w:rFonts w:ascii="Arial" w:hAnsi="Arial" w:cs="Arial"/>
          <w:b/>
          <w:sz w:val="28"/>
          <w:szCs w:val="28"/>
        </w:rPr>
        <w:t xml:space="preserve">ALUMNO: LIC. </w:t>
      </w:r>
      <w:r w:rsidR="00482CAB">
        <w:rPr>
          <w:rFonts w:ascii="Arial" w:hAnsi="Arial" w:cs="Arial"/>
          <w:b/>
          <w:sz w:val="28"/>
          <w:szCs w:val="28"/>
        </w:rPr>
        <w:t>JESUS ALBERTO OROPEZA NAJERA</w:t>
      </w:r>
    </w:p>
    <w:p w:rsidR="00030063" w:rsidRPr="00030063" w:rsidRDefault="00030063" w:rsidP="00030063">
      <w:pPr>
        <w:spacing w:line="360" w:lineRule="auto"/>
        <w:jc w:val="right"/>
        <w:rPr>
          <w:rFonts w:ascii="Arial" w:hAnsi="Arial" w:cs="Arial"/>
          <w:b/>
          <w:sz w:val="28"/>
          <w:szCs w:val="28"/>
        </w:rPr>
      </w:pPr>
      <w:r w:rsidRPr="00030063">
        <w:rPr>
          <w:rFonts w:ascii="Arial" w:hAnsi="Arial" w:cs="Arial"/>
          <w:b/>
          <w:sz w:val="28"/>
          <w:szCs w:val="28"/>
        </w:rPr>
        <w:t>MÓDULO 2 PLANEACIÓN ESTRATEGICA</w:t>
      </w:r>
    </w:p>
    <w:p w:rsidR="00030063" w:rsidRPr="00030063" w:rsidRDefault="00030063" w:rsidP="00030063">
      <w:pPr>
        <w:spacing w:line="360" w:lineRule="auto"/>
        <w:jc w:val="right"/>
        <w:rPr>
          <w:rFonts w:ascii="Arial" w:hAnsi="Arial" w:cs="Arial"/>
          <w:b/>
          <w:sz w:val="28"/>
          <w:szCs w:val="28"/>
        </w:rPr>
      </w:pPr>
      <w:r w:rsidRPr="00030063">
        <w:rPr>
          <w:rFonts w:ascii="Arial" w:hAnsi="Arial" w:cs="Arial"/>
          <w:b/>
          <w:sz w:val="28"/>
          <w:szCs w:val="28"/>
        </w:rPr>
        <w:t>ACTIVIDAD 2</w:t>
      </w:r>
    </w:p>
    <w:p w:rsidR="00030063" w:rsidRPr="00030063" w:rsidRDefault="00030063" w:rsidP="00030063">
      <w:pPr>
        <w:spacing w:line="360" w:lineRule="auto"/>
        <w:jc w:val="right"/>
        <w:rPr>
          <w:rFonts w:ascii="Arial" w:hAnsi="Arial" w:cs="Arial"/>
          <w:b/>
          <w:sz w:val="28"/>
          <w:szCs w:val="28"/>
        </w:rPr>
      </w:pPr>
      <w:r w:rsidRPr="00030063">
        <w:rPr>
          <w:rFonts w:ascii="Arial" w:hAnsi="Arial" w:cs="Arial"/>
          <w:b/>
          <w:sz w:val="28"/>
          <w:szCs w:val="28"/>
        </w:rPr>
        <w:t>FECHA DE ENTREGA 17 DE ABRIL DEL 2016</w:t>
      </w: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620C35" w:rsidRDefault="00620C35" w:rsidP="00620C35">
      <w:pPr>
        <w:jc w:val="center"/>
        <w:rPr>
          <w:rFonts w:ascii="Arial" w:hAnsi="Arial" w:cs="Arial"/>
          <w:b/>
          <w:sz w:val="28"/>
          <w:szCs w:val="28"/>
        </w:rPr>
      </w:pPr>
    </w:p>
    <w:p w:rsidR="00881ADA" w:rsidRDefault="00881ADA"/>
    <w:p w:rsidR="002264AA" w:rsidRDefault="004A6A9B" w:rsidP="001735C9">
      <w:pPr>
        <w:jc w:val="both"/>
        <w:rPr>
          <w:rFonts w:ascii="Arial" w:hAnsi="Arial" w:cs="Arial"/>
          <w:b/>
        </w:rPr>
      </w:pPr>
      <w:r w:rsidRPr="004549FF">
        <w:rPr>
          <w:rFonts w:ascii="Arial" w:hAnsi="Arial" w:cs="Arial"/>
          <w:b/>
        </w:rPr>
        <w:t xml:space="preserve">ESCENARIO POSIBLE PARA LA </w:t>
      </w:r>
      <w:r w:rsidR="00482CAB">
        <w:rPr>
          <w:rFonts w:ascii="Arial" w:hAnsi="Arial" w:cs="Arial"/>
          <w:b/>
        </w:rPr>
        <w:t>CONTRALORIA INTERNA</w:t>
      </w:r>
    </w:p>
    <w:p w:rsidR="003A0CB2" w:rsidRDefault="004A6A9B" w:rsidP="002A47F5">
      <w:pPr>
        <w:pStyle w:val="Default"/>
        <w:jc w:val="both"/>
        <w:rPr>
          <w:sz w:val="22"/>
          <w:szCs w:val="22"/>
        </w:rPr>
      </w:pPr>
      <w:r w:rsidRPr="002A47F5">
        <w:rPr>
          <w:b/>
        </w:rPr>
        <w:t>¿Dónde estamos hoy</w:t>
      </w:r>
      <w:proofErr w:type="gramStart"/>
      <w:r w:rsidRPr="002A47F5">
        <w:t>?.</w:t>
      </w:r>
      <w:proofErr w:type="gramEnd"/>
      <w:r w:rsidRPr="002A47F5">
        <w:t xml:space="preserve">- </w:t>
      </w:r>
      <w:r w:rsidRPr="003A0CB2">
        <w:rPr>
          <w:sz w:val="22"/>
          <w:szCs w:val="22"/>
        </w:rPr>
        <w:t xml:space="preserve">La </w:t>
      </w:r>
      <w:r w:rsidR="00482CAB" w:rsidRPr="003A0CB2">
        <w:rPr>
          <w:sz w:val="22"/>
          <w:szCs w:val="22"/>
        </w:rPr>
        <w:t>Contraloría Interna Municipal</w:t>
      </w:r>
      <w:r w:rsidRPr="003A0CB2">
        <w:rPr>
          <w:sz w:val="22"/>
          <w:szCs w:val="22"/>
        </w:rPr>
        <w:t xml:space="preserve"> </w:t>
      </w:r>
      <w:r w:rsidR="00C00548" w:rsidRPr="003A0CB2">
        <w:rPr>
          <w:sz w:val="22"/>
          <w:szCs w:val="22"/>
        </w:rPr>
        <w:t xml:space="preserve">es una oficina del primer nivel de la organización interna </w:t>
      </w:r>
      <w:r w:rsidRPr="003A0CB2">
        <w:rPr>
          <w:sz w:val="22"/>
          <w:szCs w:val="22"/>
        </w:rPr>
        <w:t xml:space="preserve">del Honorable Ayuntamiento de Ocosingo, Chiapas se encuentra integrado por personal de confianza y sindicalizado, cuenta con </w:t>
      </w:r>
      <w:r w:rsidR="00482CAB" w:rsidRPr="003A0CB2">
        <w:rPr>
          <w:sz w:val="22"/>
          <w:szCs w:val="22"/>
        </w:rPr>
        <w:t>un promedio de veinte</w:t>
      </w:r>
      <w:r w:rsidRPr="003A0CB2">
        <w:rPr>
          <w:sz w:val="22"/>
          <w:szCs w:val="22"/>
        </w:rPr>
        <w:t xml:space="preserve"> pe</w:t>
      </w:r>
      <w:r w:rsidR="00482CAB" w:rsidRPr="003A0CB2">
        <w:rPr>
          <w:sz w:val="22"/>
          <w:szCs w:val="22"/>
        </w:rPr>
        <w:t>rsonas con una edad mínima de 28</w:t>
      </w:r>
      <w:r w:rsidRPr="003A0CB2">
        <w:rPr>
          <w:sz w:val="22"/>
          <w:szCs w:val="22"/>
        </w:rPr>
        <w:t xml:space="preserve"> años y máxima </w:t>
      </w:r>
      <w:r w:rsidR="00482CAB" w:rsidRPr="003A0CB2">
        <w:rPr>
          <w:sz w:val="22"/>
          <w:szCs w:val="22"/>
        </w:rPr>
        <w:t>65</w:t>
      </w:r>
      <w:r w:rsidRPr="003A0CB2">
        <w:rPr>
          <w:sz w:val="22"/>
          <w:szCs w:val="22"/>
        </w:rPr>
        <w:t xml:space="preserve"> años, en su mayoría son profesionista recién egresados de la universidad y algunos cuando menos con la instrucción escolar de la preparatoria, </w:t>
      </w:r>
      <w:r w:rsidR="00C00548" w:rsidRPr="003A0CB2">
        <w:rPr>
          <w:sz w:val="22"/>
          <w:szCs w:val="22"/>
        </w:rPr>
        <w:t>las funciones principales que desarrollan son</w:t>
      </w:r>
      <w:r w:rsidR="002A47F5" w:rsidRPr="003A0CB2">
        <w:rPr>
          <w:sz w:val="22"/>
          <w:szCs w:val="22"/>
        </w:rPr>
        <w:t>:</w:t>
      </w:r>
      <w:r w:rsidR="00C00548" w:rsidRPr="003A0CB2">
        <w:rPr>
          <w:sz w:val="22"/>
          <w:szCs w:val="22"/>
        </w:rPr>
        <w:t xml:space="preserve"> </w:t>
      </w:r>
    </w:p>
    <w:p w:rsidR="003A0CB2" w:rsidRDefault="003A0CB2" w:rsidP="002A47F5">
      <w:pPr>
        <w:pStyle w:val="Default"/>
        <w:jc w:val="both"/>
        <w:rPr>
          <w:sz w:val="22"/>
          <w:szCs w:val="22"/>
        </w:rPr>
      </w:pPr>
    </w:p>
    <w:p w:rsidR="002A47F5" w:rsidRPr="003A0CB2" w:rsidRDefault="003A0CB2" w:rsidP="002A47F5">
      <w:pPr>
        <w:pStyle w:val="Default"/>
        <w:jc w:val="both"/>
        <w:rPr>
          <w:sz w:val="22"/>
          <w:szCs w:val="22"/>
        </w:rPr>
      </w:pPr>
      <w:r>
        <w:rPr>
          <w:sz w:val="22"/>
          <w:szCs w:val="22"/>
        </w:rPr>
        <w:t>I.-</w:t>
      </w:r>
      <w:r w:rsidR="002A47F5" w:rsidRPr="003A0CB2">
        <w:rPr>
          <w:sz w:val="22"/>
          <w:szCs w:val="22"/>
        </w:rPr>
        <w:t>Verificar permanentemente que las acciones de la administración municipal, se realicen de conformidad a los planes y programas aprobados por el Ayuntamiento;</w:t>
      </w:r>
    </w:p>
    <w:p w:rsidR="002A47F5" w:rsidRPr="002A47F5" w:rsidRDefault="002A47F5" w:rsidP="002A47F5">
      <w:pPr>
        <w:pStyle w:val="Default"/>
        <w:jc w:val="both"/>
      </w:pPr>
      <w:r w:rsidRPr="002A47F5">
        <w:t xml:space="preserve"> </w:t>
      </w:r>
    </w:p>
    <w:p w:rsidR="002A47F5" w:rsidRPr="003A0CB2" w:rsidRDefault="002A47F5" w:rsidP="002A47F5">
      <w:pPr>
        <w:pStyle w:val="Default"/>
        <w:jc w:val="both"/>
        <w:rPr>
          <w:sz w:val="22"/>
          <w:szCs w:val="22"/>
        </w:rPr>
      </w:pPr>
      <w:r w:rsidRPr="003A0CB2">
        <w:rPr>
          <w:b/>
          <w:bCs/>
          <w:sz w:val="22"/>
          <w:szCs w:val="22"/>
        </w:rPr>
        <w:t xml:space="preserve">II.- </w:t>
      </w:r>
      <w:proofErr w:type="spellStart"/>
      <w:r w:rsidRPr="003A0CB2">
        <w:rPr>
          <w:sz w:val="22"/>
          <w:szCs w:val="22"/>
        </w:rPr>
        <w:t>Recepcionar</w:t>
      </w:r>
      <w:proofErr w:type="spellEnd"/>
      <w:r w:rsidRPr="003A0CB2">
        <w:rPr>
          <w:sz w:val="22"/>
          <w:szCs w:val="22"/>
        </w:rPr>
        <w:t xml:space="preserve"> las declaraciones de situación patrimonial que presenten los integrantes de la Administración Pública Municipal, en términos de la Ley de Responsabilidades de los Servidores Públicos del Estado de Chiapas, y presentarlas ante el Órgano de Fiscalización Superior del Congreso del Estado;</w:t>
      </w:r>
    </w:p>
    <w:p w:rsidR="002A47F5" w:rsidRPr="003A0CB2" w:rsidRDefault="002A47F5" w:rsidP="002A47F5">
      <w:pPr>
        <w:pStyle w:val="Default"/>
        <w:jc w:val="both"/>
        <w:rPr>
          <w:sz w:val="22"/>
          <w:szCs w:val="22"/>
        </w:rPr>
      </w:pPr>
      <w:r w:rsidRPr="003A0CB2">
        <w:rPr>
          <w:sz w:val="22"/>
          <w:szCs w:val="22"/>
        </w:rPr>
        <w:t xml:space="preserve"> </w:t>
      </w:r>
    </w:p>
    <w:p w:rsidR="002264AA" w:rsidRPr="003A0CB2" w:rsidRDefault="002A47F5" w:rsidP="002A47F5">
      <w:pPr>
        <w:jc w:val="both"/>
        <w:rPr>
          <w:rFonts w:ascii="Arial" w:hAnsi="Arial" w:cs="Arial"/>
        </w:rPr>
      </w:pPr>
      <w:r w:rsidRPr="003A0CB2">
        <w:rPr>
          <w:rFonts w:ascii="Arial" w:hAnsi="Arial" w:cs="Arial"/>
          <w:b/>
          <w:bCs/>
        </w:rPr>
        <w:t xml:space="preserve">III.- </w:t>
      </w:r>
      <w:r w:rsidRPr="003A0CB2">
        <w:rPr>
          <w:rFonts w:ascii="Arial" w:hAnsi="Arial" w:cs="Arial"/>
        </w:rPr>
        <w:t>Vigilar la correcta aplicación de los recursos financieros, conforme al presupuesto aprobado, auxiliando en lo conducente, al Síndico Municipal</w:t>
      </w:r>
    </w:p>
    <w:p w:rsidR="002264AA" w:rsidRDefault="00C00548" w:rsidP="001735C9">
      <w:pPr>
        <w:jc w:val="both"/>
        <w:rPr>
          <w:rFonts w:ascii="Arial" w:hAnsi="Arial" w:cs="Arial"/>
        </w:rPr>
      </w:pPr>
      <w:r>
        <w:rPr>
          <w:rFonts w:ascii="Arial" w:hAnsi="Arial" w:cs="Arial"/>
          <w:b/>
        </w:rPr>
        <w:t>¿ A Dónde queremos llegar</w:t>
      </w:r>
      <w:proofErr w:type="gramStart"/>
      <w:r w:rsidRPr="004A6A9B">
        <w:rPr>
          <w:rFonts w:ascii="Arial" w:hAnsi="Arial" w:cs="Arial"/>
        </w:rPr>
        <w:t>?.</w:t>
      </w:r>
      <w:proofErr w:type="gramEnd"/>
      <w:r w:rsidRPr="004A6A9B">
        <w:rPr>
          <w:rFonts w:ascii="Arial" w:hAnsi="Arial" w:cs="Arial"/>
        </w:rPr>
        <w:t xml:space="preserve">- </w:t>
      </w:r>
      <w:r>
        <w:rPr>
          <w:rFonts w:ascii="Arial" w:hAnsi="Arial" w:cs="Arial"/>
        </w:rPr>
        <w:t xml:space="preserve">Durante los siguientes tres años de ejercicio de gobierno municipal </w:t>
      </w:r>
      <w:r w:rsidR="002A47F5">
        <w:rPr>
          <w:rFonts w:ascii="Arial" w:hAnsi="Arial" w:cs="Arial"/>
        </w:rPr>
        <w:t>haremos todo lo posible para que la Contraloría Interna Municipal</w:t>
      </w:r>
      <w:r>
        <w:rPr>
          <w:rFonts w:ascii="Arial" w:hAnsi="Arial" w:cs="Arial"/>
        </w:rPr>
        <w:t xml:space="preserve"> </w:t>
      </w:r>
      <w:r w:rsidR="00AA4E86">
        <w:rPr>
          <w:rFonts w:ascii="Arial" w:hAnsi="Arial" w:cs="Arial"/>
        </w:rPr>
        <w:t>ofrezca sus servicios con calidad y eficiencia para garantizar el ejercicio transparente y oportuno del gasto público.</w:t>
      </w:r>
    </w:p>
    <w:p w:rsidR="00AA4E86" w:rsidRDefault="00AA4E86" w:rsidP="001735C9">
      <w:pPr>
        <w:jc w:val="both"/>
        <w:rPr>
          <w:rFonts w:ascii="Arial" w:hAnsi="Arial" w:cs="Arial"/>
        </w:rPr>
      </w:pPr>
      <w:r>
        <w:rPr>
          <w:rFonts w:ascii="Arial" w:hAnsi="Arial" w:cs="Arial"/>
          <w:b/>
        </w:rPr>
        <w:t>¿ Cómo lograrlo</w:t>
      </w:r>
      <w:proofErr w:type="gramStart"/>
      <w:r w:rsidRPr="004A6A9B">
        <w:rPr>
          <w:rFonts w:ascii="Arial" w:hAnsi="Arial" w:cs="Arial"/>
        </w:rPr>
        <w:t>?.</w:t>
      </w:r>
      <w:proofErr w:type="gramEnd"/>
      <w:r w:rsidRPr="004A6A9B">
        <w:rPr>
          <w:rFonts w:ascii="Arial" w:hAnsi="Arial" w:cs="Arial"/>
        </w:rPr>
        <w:t xml:space="preserve">- </w:t>
      </w:r>
      <w:r>
        <w:rPr>
          <w:rFonts w:ascii="Arial" w:hAnsi="Arial" w:cs="Arial"/>
        </w:rPr>
        <w:t xml:space="preserve">Se requiere lo siguiente: Capacitación actualización al personal; construcción de los manuales de organización y de procedimientos, así como la reglamentación necesario que norme la vida institucional de la </w:t>
      </w:r>
      <w:r w:rsidR="002A47F5">
        <w:rPr>
          <w:rFonts w:ascii="Arial" w:hAnsi="Arial" w:cs="Arial"/>
        </w:rPr>
        <w:t xml:space="preserve">Contraloría Interna Municipal, como por ejemplo un código de ética para los servidores </w:t>
      </w:r>
      <w:r w:rsidR="00DD1A1B">
        <w:rPr>
          <w:rFonts w:ascii="Arial" w:hAnsi="Arial" w:cs="Arial"/>
        </w:rPr>
        <w:t>públicos</w:t>
      </w:r>
      <w:r>
        <w:rPr>
          <w:rFonts w:ascii="Arial" w:hAnsi="Arial" w:cs="Arial"/>
        </w:rPr>
        <w:t>; Instalación de sistemas o programas informáticos que eficiente y facilite el control presupuestal</w:t>
      </w:r>
      <w:r w:rsidR="002A47F5">
        <w:rPr>
          <w:rFonts w:ascii="Arial" w:hAnsi="Arial" w:cs="Arial"/>
        </w:rPr>
        <w:t xml:space="preserve"> y la transparencia en el manejo de este</w:t>
      </w:r>
      <w:r>
        <w:rPr>
          <w:rFonts w:ascii="Arial" w:hAnsi="Arial" w:cs="Arial"/>
        </w:rPr>
        <w:t>.</w:t>
      </w:r>
    </w:p>
    <w:p w:rsidR="002264AA" w:rsidRDefault="00AA4E86" w:rsidP="001735C9">
      <w:pPr>
        <w:jc w:val="both"/>
        <w:rPr>
          <w:rFonts w:ascii="Arial" w:hAnsi="Arial" w:cs="Arial"/>
        </w:rPr>
      </w:pPr>
      <w:r w:rsidRPr="00866923">
        <w:rPr>
          <w:rFonts w:ascii="Arial" w:hAnsi="Arial" w:cs="Arial"/>
          <w:b/>
        </w:rPr>
        <w:t>Factores que inciden:</w:t>
      </w:r>
      <w:r w:rsidR="00DD1A1B">
        <w:rPr>
          <w:rFonts w:ascii="Arial" w:hAnsi="Arial" w:cs="Arial"/>
        </w:rPr>
        <w:t xml:space="preserve"> Principalmente la mala costumbre de las comunidades amañadas por sus líderes que buscan el beneficio personal por lo cual con la presión social consiguen que el gasto del ayuntamiento antes planeado no se ejerza donde más se necesita</w:t>
      </w:r>
      <w:r>
        <w:rPr>
          <w:rFonts w:ascii="Arial" w:hAnsi="Arial" w:cs="Arial"/>
        </w:rPr>
        <w:t xml:space="preserve">, </w:t>
      </w:r>
      <w:r w:rsidR="00DD1A1B">
        <w:rPr>
          <w:rFonts w:ascii="Arial" w:hAnsi="Arial" w:cs="Arial"/>
        </w:rPr>
        <w:t>también existe</w:t>
      </w:r>
      <w:r>
        <w:rPr>
          <w:rFonts w:ascii="Arial" w:hAnsi="Arial" w:cs="Arial"/>
        </w:rPr>
        <w:t xml:space="preserve"> burocracia para la comprobación del gasto, </w:t>
      </w:r>
      <w:r w:rsidR="00DD1A1B">
        <w:rPr>
          <w:rFonts w:ascii="Arial" w:hAnsi="Arial" w:cs="Arial"/>
        </w:rPr>
        <w:t>falta de motivación</w:t>
      </w:r>
      <w:r w:rsidR="00866923">
        <w:rPr>
          <w:rFonts w:ascii="Arial" w:hAnsi="Arial" w:cs="Arial"/>
        </w:rPr>
        <w:t>;</w:t>
      </w:r>
      <w:r w:rsidR="005F1061">
        <w:rPr>
          <w:rFonts w:ascii="Arial" w:hAnsi="Arial" w:cs="Arial"/>
        </w:rPr>
        <w:t xml:space="preserve"> </w:t>
      </w:r>
      <w:bookmarkStart w:id="0" w:name="_GoBack"/>
      <w:bookmarkEnd w:id="0"/>
      <w:r w:rsidR="00866923">
        <w:rPr>
          <w:rFonts w:ascii="Arial" w:hAnsi="Arial" w:cs="Arial"/>
        </w:rPr>
        <w:t>no hay certeza laboral, no se puede planear más allá de una administración municipal.</w:t>
      </w:r>
    </w:p>
    <w:p w:rsidR="004549FF" w:rsidRDefault="004549FF" w:rsidP="001735C9">
      <w:pPr>
        <w:jc w:val="both"/>
        <w:rPr>
          <w:rFonts w:ascii="Arial" w:hAnsi="Arial" w:cs="Arial"/>
        </w:rPr>
      </w:pPr>
    </w:p>
    <w:p w:rsidR="004A6A9B" w:rsidRDefault="004A6A9B">
      <w:pPr>
        <w:rPr>
          <w:rFonts w:ascii="Arial" w:hAnsi="Arial" w:cs="Arial"/>
          <w:b/>
        </w:rPr>
      </w:pPr>
      <w:r>
        <w:rPr>
          <w:rFonts w:ascii="Arial" w:hAnsi="Arial" w:cs="Arial"/>
          <w:b/>
        </w:rPr>
        <w:br w:type="page"/>
      </w:r>
    </w:p>
    <w:p w:rsidR="00866923" w:rsidRDefault="00866923" w:rsidP="004549FF">
      <w:pPr>
        <w:jc w:val="center"/>
        <w:rPr>
          <w:rFonts w:ascii="Arial" w:hAnsi="Arial" w:cs="Arial"/>
          <w:b/>
        </w:rPr>
      </w:pPr>
    </w:p>
    <w:p w:rsidR="004A6A9B" w:rsidRPr="00883006" w:rsidRDefault="004A6A9B" w:rsidP="004A6A9B">
      <w:pPr>
        <w:jc w:val="both"/>
        <w:rPr>
          <w:rFonts w:ascii="Arial" w:hAnsi="Arial" w:cs="Arial"/>
          <w:b/>
        </w:rPr>
      </w:pPr>
      <w:r w:rsidRPr="00883006">
        <w:rPr>
          <w:rFonts w:ascii="Arial" w:hAnsi="Arial" w:cs="Arial"/>
          <w:b/>
        </w:rPr>
        <w:t xml:space="preserve">DIAGNÓSTICO ESTRATÉGICO DE LA </w:t>
      </w:r>
      <w:r w:rsidR="00DD1A1B">
        <w:rPr>
          <w:rFonts w:ascii="Arial" w:hAnsi="Arial" w:cs="Arial"/>
          <w:b/>
        </w:rPr>
        <w:t xml:space="preserve">CONTRALORÍA INTERNA DEL </w:t>
      </w:r>
      <w:r w:rsidRPr="00883006">
        <w:rPr>
          <w:rFonts w:ascii="Arial" w:hAnsi="Arial" w:cs="Arial"/>
          <w:b/>
        </w:rPr>
        <w:t>MUNICIPIO DE OCOSINGO, CHIAPAS FODA:</w:t>
      </w:r>
    </w:p>
    <w:p w:rsidR="004A6A9B" w:rsidRDefault="004A6A9B" w:rsidP="004A6A9B">
      <w:pPr>
        <w:jc w:val="both"/>
        <w:rPr>
          <w:rFonts w:ascii="Arial" w:hAnsi="Arial" w:cs="Arial"/>
        </w:rPr>
      </w:pPr>
    </w:p>
    <w:p w:rsidR="004A6A9B" w:rsidRPr="00883006" w:rsidRDefault="004A6A9B" w:rsidP="004A6A9B">
      <w:pPr>
        <w:jc w:val="both"/>
        <w:rPr>
          <w:rFonts w:ascii="Arial" w:hAnsi="Arial" w:cs="Arial"/>
          <w:b/>
        </w:rPr>
      </w:pPr>
      <w:r w:rsidRPr="00883006">
        <w:rPr>
          <w:rFonts w:ascii="Arial" w:hAnsi="Arial" w:cs="Arial"/>
          <w:b/>
        </w:rPr>
        <w:t>FORTALEZAS:</w:t>
      </w:r>
    </w:p>
    <w:p w:rsidR="004A6A9B" w:rsidRDefault="004A6A9B" w:rsidP="004A6A9B">
      <w:pPr>
        <w:pStyle w:val="Prrafodelista"/>
        <w:numPr>
          <w:ilvl w:val="0"/>
          <w:numId w:val="4"/>
        </w:numPr>
        <w:jc w:val="both"/>
        <w:rPr>
          <w:rFonts w:ascii="Arial" w:hAnsi="Arial" w:cs="Arial"/>
        </w:rPr>
      </w:pPr>
      <w:r w:rsidRPr="00883006">
        <w:rPr>
          <w:rFonts w:ascii="Arial" w:hAnsi="Arial" w:cs="Arial"/>
        </w:rPr>
        <w:t xml:space="preserve">Personal comprometido </w:t>
      </w:r>
      <w:r w:rsidR="00DD1A1B">
        <w:rPr>
          <w:rFonts w:ascii="Arial" w:hAnsi="Arial" w:cs="Arial"/>
        </w:rPr>
        <w:t>y con una buena capacitación, con ganas de hacer bien las encomiendas y las exigencias del municipio.</w:t>
      </w:r>
    </w:p>
    <w:p w:rsidR="00DD1A1B" w:rsidRPr="00883006" w:rsidRDefault="00DD1A1B" w:rsidP="004A6A9B">
      <w:pPr>
        <w:pStyle w:val="Prrafodelista"/>
        <w:numPr>
          <w:ilvl w:val="0"/>
          <w:numId w:val="4"/>
        </w:numPr>
        <w:jc w:val="both"/>
        <w:rPr>
          <w:rFonts w:ascii="Arial" w:hAnsi="Arial" w:cs="Arial"/>
        </w:rPr>
      </w:pPr>
      <w:r>
        <w:rPr>
          <w:rFonts w:ascii="Arial" w:hAnsi="Arial" w:cs="Arial"/>
        </w:rPr>
        <w:t>Personal con una disposición de horario.</w:t>
      </w:r>
    </w:p>
    <w:p w:rsidR="004A6A9B" w:rsidRPr="00883006" w:rsidRDefault="004A6A9B" w:rsidP="004A6A9B">
      <w:pPr>
        <w:pStyle w:val="Prrafodelista"/>
        <w:numPr>
          <w:ilvl w:val="0"/>
          <w:numId w:val="4"/>
        </w:numPr>
        <w:jc w:val="both"/>
        <w:rPr>
          <w:rFonts w:ascii="Arial" w:hAnsi="Arial" w:cs="Arial"/>
        </w:rPr>
      </w:pPr>
      <w:r>
        <w:rPr>
          <w:rFonts w:ascii="Arial" w:hAnsi="Arial" w:cs="Arial"/>
        </w:rPr>
        <w:t>Mobiliario y equipo de cómputo en buenas condiciones</w:t>
      </w:r>
    </w:p>
    <w:p w:rsidR="004A6A9B" w:rsidRDefault="004A6A9B" w:rsidP="004A6A9B">
      <w:pPr>
        <w:jc w:val="both"/>
        <w:rPr>
          <w:rFonts w:ascii="Arial" w:hAnsi="Arial" w:cs="Arial"/>
        </w:rPr>
      </w:pPr>
    </w:p>
    <w:p w:rsidR="004A6A9B" w:rsidRPr="001735C9" w:rsidRDefault="004A6A9B" w:rsidP="004A6A9B">
      <w:pPr>
        <w:jc w:val="both"/>
        <w:rPr>
          <w:rFonts w:ascii="Arial" w:hAnsi="Arial" w:cs="Arial"/>
          <w:b/>
        </w:rPr>
      </w:pPr>
      <w:r w:rsidRPr="001735C9">
        <w:rPr>
          <w:rFonts w:ascii="Arial" w:hAnsi="Arial" w:cs="Arial"/>
          <w:b/>
        </w:rPr>
        <w:t>OPORTUNIDADES:</w:t>
      </w:r>
    </w:p>
    <w:p w:rsidR="004A6A9B" w:rsidRDefault="004A6A9B" w:rsidP="004A6A9B">
      <w:pPr>
        <w:pStyle w:val="Prrafodelista"/>
        <w:numPr>
          <w:ilvl w:val="0"/>
          <w:numId w:val="5"/>
        </w:numPr>
        <w:jc w:val="both"/>
        <w:rPr>
          <w:rFonts w:ascii="Arial" w:hAnsi="Arial" w:cs="Arial"/>
        </w:rPr>
      </w:pPr>
      <w:r>
        <w:rPr>
          <w:rFonts w:ascii="Arial" w:hAnsi="Arial" w:cs="Arial"/>
        </w:rPr>
        <w:t xml:space="preserve">Una de las áreas de Presidencia </w:t>
      </w:r>
      <w:r w:rsidR="00BF7545">
        <w:rPr>
          <w:rFonts w:ascii="Arial" w:hAnsi="Arial" w:cs="Arial"/>
        </w:rPr>
        <w:t>que conoce todas las</w:t>
      </w:r>
      <w:r w:rsidR="00DD1A1B">
        <w:rPr>
          <w:rFonts w:ascii="Arial" w:hAnsi="Arial" w:cs="Arial"/>
        </w:rPr>
        <w:t xml:space="preserve"> funciones de cada área</w:t>
      </w:r>
      <w:r w:rsidR="00BF7545">
        <w:rPr>
          <w:rFonts w:ascii="Arial" w:hAnsi="Arial" w:cs="Arial"/>
        </w:rPr>
        <w:t xml:space="preserve"> y que las regula para su buen funcionamiento.</w:t>
      </w:r>
    </w:p>
    <w:p w:rsidR="004A6A9B" w:rsidRDefault="004A6A9B" w:rsidP="004A6A9B">
      <w:pPr>
        <w:pStyle w:val="Prrafodelista"/>
        <w:numPr>
          <w:ilvl w:val="0"/>
          <w:numId w:val="5"/>
        </w:numPr>
        <w:jc w:val="both"/>
        <w:rPr>
          <w:rFonts w:ascii="Arial" w:hAnsi="Arial" w:cs="Arial"/>
        </w:rPr>
      </w:pPr>
      <w:r>
        <w:rPr>
          <w:rFonts w:ascii="Arial" w:hAnsi="Arial" w:cs="Arial"/>
        </w:rPr>
        <w:t>Conocimiento de la situación presupuestal del Ayuntamiento</w:t>
      </w:r>
      <w:r w:rsidR="00BF7545">
        <w:rPr>
          <w:rFonts w:ascii="Arial" w:hAnsi="Arial" w:cs="Arial"/>
        </w:rPr>
        <w:t>.</w:t>
      </w:r>
    </w:p>
    <w:p w:rsidR="004A6A9B" w:rsidRDefault="004A6A9B" w:rsidP="004A6A9B">
      <w:pPr>
        <w:jc w:val="both"/>
        <w:rPr>
          <w:rFonts w:ascii="Arial" w:hAnsi="Arial" w:cs="Arial"/>
        </w:rPr>
      </w:pPr>
    </w:p>
    <w:p w:rsidR="004A6A9B" w:rsidRDefault="004A6A9B" w:rsidP="004A6A9B">
      <w:pPr>
        <w:jc w:val="both"/>
        <w:rPr>
          <w:rFonts w:ascii="Arial" w:hAnsi="Arial" w:cs="Arial"/>
        </w:rPr>
      </w:pPr>
      <w:r w:rsidRPr="001735C9">
        <w:rPr>
          <w:rFonts w:ascii="Arial" w:hAnsi="Arial" w:cs="Arial"/>
          <w:b/>
        </w:rPr>
        <w:t>DEBILIDADES</w:t>
      </w:r>
      <w:r>
        <w:rPr>
          <w:rFonts w:ascii="Arial" w:hAnsi="Arial" w:cs="Arial"/>
        </w:rPr>
        <w:t>:</w:t>
      </w:r>
    </w:p>
    <w:p w:rsidR="004A6A9B" w:rsidRDefault="004A6A9B" w:rsidP="004A6A9B">
      <w:pPr>
        <w:pStyle w:val="Prrafodelista"/>
        <w:numPr>
          <w:ilvl w:val="0"/>
          <w:numId w:val="6"/>
        </w:numPr>
        <w:jc w:val="both"/>
        <w:rPr>
          <w:rFonts w:ascii="Arial" w:hAnsi="Arial" w:cs="Arial"/>
        </w:rPr>
      </w:pPr>
      <w:r>
        <w:rPr>
          <w:rFonts w:ascii="Arial" w:hAnsi="Arial" w:cs="Arial"/>
        </w:rPr>
        <w:t>Falta de manuales de organización y procedimientos para el desarrollo de sus funciones.</w:t>
      </w:r>
    </w:p>
    <w:p w:rsidR="00BF7545" w:rsidRDefault="00BF7545" w:rsidP="004A6A9B">
      <w:pPr>
        <w:pStyle w:val="Prrafodelista"/>
        <w:numPr>
          <w:ilvl w:val="0"/>
          <w:numId w:val="6"/>
        </w:numPr>
        <w:jc w:val="both"/>
        <w:rPr>
          <w:rFonts w:ascii="Arial" w:hAnsi="Arial" w:cs="Arial"/>
        </w:rPr>
      </w:pPr>
      <w:r>
        <w:rPr>
          <w:rFonts w:ascii="Arial" w:hAnsi="Arial" w:cs="Arial"/>
        </w:rPr>
        <w:t>Falta de vehículos para la revisión en campo.</w:t>
      </w:r>
    </w:p>
    <w:p w:rsidR="00BF7545" w:rsidRDefault="00BF7545" w:rsidP="004A6A9B">
      <w:pPr>
        <w:pStyle w:val="Prrafodelista"/>
        <w:numPr>
          <w:ilvl w:val="0"/>
          <w:numId w:val="6"/>
        </w:numPr>
        <w:jc w:val="both"/>
        <w:rPr>
          <w:rFonts w:ascii="Arial" w:hAnsi="Arial" w:cs="Arial"/>
        </w:rPr>
      </w:pPr>
      <w:r>
        <w:rPr>
          <w:rFonts w:ascii="Arial" w:hAnsi="Arial" w:cs="Arial"/>
        </w:rPr>
        <w:t>Falta de personal técnico para apoyo en campo.</w:t>
      </w:r>
    </w:p>
    <w:p w:rsidR="004A6A9B" w:rsidRDefault="004A6A9B" w:rsidP="004A6A9B">
      <w:pPr>
        <w:jc w:val="both"/>
        <w:rPr>
          <w:rFonts w:ascii="Arial" w:hAnsi="Arial" w:cs="Arial"/>
          <w:b/>
        </w:rPr>
      </w:pPr>
    </w:p>
    <w:p w:rsidR="004A6A9B" w:rsidRPr="001735C9" w:rsidRDefault="004A6A9B" w:rsidP="004A6A9B">
      <w:pPr>
        <w:jc w:val="both"/>
        <w:rPr>
          <w:rFonts w:ascii="Arial" w:hAnsi="Arial" w:cs="Arial"/>
          <w:b/>
        </w:rPr>
      </w:pPr>
      <w:r>
        <w:rPr>
          <w:rFonts w:ascii="Arial" w:hAnsi="Arial" w:cs="Arial"/>
          <w:b/>
        </w:rPr>
        <w:t>AMENAZAS</w:t>
      </w:r>
      <w:r w:rsidRPr="001735C9">
        <w:rPr>
          <w:rFonts w:ascii="Arial" w:hAnsi="Arial" w:cs="Arial"/>
          <w:b/>
        </w:rPr>
        <w:t>:</w:t>
      </w:r>
    </w:p>
    <w:p w:rsidR="004A6A9B" w:rsidRDefault="004A6A9B" w:rsidP="004A6A9B">
      <w:pPr>
        <w:pStyle w:val="Prrafodelista"/>
        <w:numPr>
          <w:ilvl w:val="0"/>
          <w:numId w:val="7"/>
        </w:numPr>
        <w:jc w:val="both"/>
        <w:rPr>
          <w:rFonts w:ascii="Arial" w:hAnsi="Arial" w:cs="Arial"/>
        </w:rPr>
      </w:pPr>
      <w:r>
        <w:rPr>
          <w:rFonts w:ascii="Arial" w:hAnsi="Arial" w:cs="Arial"/>
        </w:rPr>
        <w:t>Una posible reducción presupuestal, impacta en la operación d</w:t>
      </w:r>
      <w:r w:rsidR="00BF7545">
        <w:rPr>
          <w:rFonts w:ascii="Arial" w:hAnsi="Arial" w:cs="Arial"/>
        </w:rPr>
        <w:t>e las áreas</w:t>
      </w:r>
      <w:r>
        <w:rPr>
          <w:rFonts w:ascii="Arial" w:hAnsi="Arial" w:cs="Arial"/>
        </w:rPr>
        <w:t>.</w:t>
      </w:r>
    </w:p>
    <w:p w:rsidR="004A6A9B" w:rsidRDefault="004A6A9B" w:rsidP="004A6A9B">
      <w:pPr>
        <w:pStyle w:val="Prrafodelista"/>
        <w:numPr>
          <w:ilvl w:val="0"/>
          <w:numId w:val="7"/>
        </w:numPr>
        <w:jc w:val="both"/>
        <w:rPr>
          <w:rFonts w:ascii="Arial" w:hAnsi="Arial" w:cs="Arial"/>
        </w:rPr>
      </w:pPr>
      <w:r>
        <w:rPr>
          <w:rFonts w:ascii="Arial" w:hAnsi="Arial" w:cs="Arial"/>
        </w:rPr>
        <w:t>Insatisfacción de los ciudadanos del municipio de Ocosingo, en riesgo la gobernabilidad y la paz social.</w:t>
      </w:r>
    </w:p>
    <w:p w:rsidR="004A6A9B" w:rsidRDefault="004A6A9B" w:rsidP="001735C9">
      <w:pPr>
        <w:jc w:val="both"/>
        <w:rPr>
          <w:rFonts w:ascii="Arial" w:hAnsi="Arial" w:cs="Arial"/>
        </w:rPr>
      </w:pPr>
    </w:p>
    <w:p w:rsidR="004A6A9B" w:rsidRPr="00ED429D" w:rsidRDefault="004A6A9B" w:rsidP="004A6A9B">
      <w:pPr>
        <w:jc w:val="both"/>
        <w:rPr>
          <w:rFonts w:ascii="Arial" w:hAnsi="Arial" w:cs="Arial"/>
          <w:b/>
        </w:rPr>
      </w:pPr>
      <w:r w:rsidRPr="00ED429D">
        <w:rPr>
          <w:rFonts w:ascii="Arial" w:hAnsi="Arial" w:cs="Arial"/>
          <w:b/>
        </w:rPr>
        <w:t>MISIÓN:</w:t>
      </w:r>
    </w:p>
    <w:p w:rsidR="004A6A9B" w:rsidRPr="00AD1660" w:rsidRDefault="00BF7545" w:rsidP="004A6A9B">
      <w:pPr>
        <w:jc w:val="both"/>
        <w:rPr>
          <w:rFonts w:ascii="Arial" w:hAnsi="Arial" w:cs="Arial"/>
        </w:rPr>
      </w:pPr>
      <w:r>
        <w:rPr>
          <w:rFonts w:ascii="Arial" w:hAnsi="Arial" w:cs="Arial"/>
        </w:rPr>
        <w:t>La Contraloría Interna</w:t>
      </w:r>
      <w:r w:rsidR="004A6A9B" w:rsidRPr="00AD1660">
        <w:rPr>
          <w:rFonts w:ascii="Arial" w:hAnsi="Arial" w:cs="Arial"/>
        </w:rPr>
        <w:t xml:space="preserve"> del Honorable Ayuntamiento Municipal de Ocosingo, es un área de la administración pública municipal, dependiente de la Presidencia Municipal que tiene como propósito principal </w:t>
      </w:r>
      <w:r w:rsidRPr="00BF7545">
        <w:rPr>
          <w:rFonts w:ascii="Arial" w:hAnsi="Arial" w:cs="Arial"/>
        </w:rPr>
        <w:t>Vigilar la correcta aplicación de los recursos financieros, conforme al presupuesto aprob</w:t>
      </w:r>
      <w:r>
        <w:rPr>
          <w:rFonts w:ascii="Arial" w:hAnsi="Arial" w:cs="Arial"/>
        </w:rPr>
        <w:t>ado, asiendo auditorías a las áreas del ayuntamiento para prevenir en un futuro la mala aplicación de los recursos</w:t>
      </w:r>
    </w:p>
    <w:p w:rsidR="004A6A9B" w:rsidRDefault="004A6A9B" w:rsidP="004A6A9B">
      <w:pPr>
        <w:jc w:val="both"/>
        <w:rPr>
          <w:rFonts w:ascii="Arial" w:hAnsi="Arial" w:cs="Arial"/>
        </w:rPr>
      </w:pPr>
    </w:p>
    <w:p w:rsidR="00BF7545" w:rsidRDefault="00BF7545" w:rsidP="004A6A9B">
      <w:pPr>
        <w:jc w:val="both"/>
        <w:rPr>
          <w:rFonts w:ascii="Arial" w:hAnsi="Arial" w:cs="Arial"/>
          <w:b/>
        </w:rPr>
      </w:pPr>
    </w:p>
    <w:p w:rsidR="004A6A9B" w:rsidRPr="00ED429D" w:rsidRDefault="004A6A9B" w:rsidP="004A6A9B">
      <w:pPr>
        <w:jc w:val="both"/>
        <w:rPr>
          <w:rFonts w:ascii="Arial" w:hAnsi="Arial" w:cs="Arial"/>
          <w:b/>
        </w:rPr>
      </w:pPr>
      <w:r w:rsidRPr="00ED429D">
        <w:rPr>
          <w:rFonts w:ascii="Arial" w:hAnsi="Arial" w:cs="Arial"/>
          <w:b/>
        </w:rPr>
        <w:lastRenderedPageBreak/>
        <w:t>VISIÓN</w:t>
      </w:r>
      <w:r>
        <w:rPr>
          <w:rFonts w:ascii="Arial" w:hAnsi="Arial" w:cs="Arial"/>
          <w:b/>
        </w:rPr>
        <w:t>:</w:t>
      </w:r>
    </w:p>
    <w:p w:rsidR="004A6A9B" w:rsidRDefault="004A6A9B" w:rsidP="001735C9">
      <w:pPr>
        <w:jc w:val="both"/>
        <w:rPr>
          <w:rFonts w:ascii="Arial" w:hAnsi="Arial" w:cs="Arial"/>
        </w:rPr>
      </w:pPr>
      <w:r>
        <w:rPr>
          <w:rFonts w:ascii="Arial" w:hAnsi="Arial" w:cs="Arial"/>
        </w:rPr>
        <w:t xml:space="preserve">Ser una </w:t>
      </w:r>
      <w:r w:rsidR="00BF7545">
        <w:rPr>
          <w:rFonts w:ascii="Arial" w:hAnsi="Arial" w:cs="Arial"/>
        </w:rPr>
        <w:t>área</w:t>
      </w:r>
      <w:r>
        <w:rPr>
          <w:rFonts w:ascii="Arial" w:hAnsi="Arial" w:cs="Arial"/>
        </w:rPr>
        <w:t xml:space="preserve"> </w:t>
      </w:r>
      <w:r w:rsidR="00BF7545">
        <w:rPr>
          <w:rFonts w:ascii="Arial" w:hAnsi="Arial" w:cs="Arial"/>
        </w:rPr>
        <w:t>que ofrezca servicios</w:t>
      </w:r>
      <w:r>
        <w:rPr>
          <w:rFonts w:ascii="Arial" w:hAnsi="Arial" w:cs="Arial"/>
        </w:rPr>
        <w:t xml:space="preserve"> de calidad, </w:t>
      </w:r>
      <w:r w:rsidR="00BF7545">
        <w:rPr>
          <w:rFonts w:ascii="Arial" w:hAnsi="Arial" w:cs="Arial"/>
        </w:rPr>
        <w:t>y que de transparencia y seguridad a la ciudadanía de que sus impuestos están siendo bien aplicados para el beneficio del municipio basándose</w:t>
      </w:r>
      <w:r>
        <w:rPr>
          <w:rFonts w:ascii="Arial" w:hAnsi="Arial" w:cs="Arial"/>
        </w:rPr>
        <w:t xml:space="preserve">, en </w:t>
      </w:r>
      <w:r w:rsidR="00BF7545">
        <w:rPr>
          <w:rFonts w:ascii="Arial" w:hAnsi="Arial" w:cs="Arial"/>
        </w:rPr>
        <w:t xml:space="preserve">los </w:t>
      </w:r>
      <w:r>
        <w:rPr>
          <w:rFonts w:ascii="Arial" w:hAnsi="Arial" w:cs="Arial"/>
        </w:rPr>
        <w:t>principios y valores como honestidad, transparencia, eficiencia, respeto, para el beneficio del municipio de Ocosingo, Chiapas.</w:t>
      </w:r>
    </w:p>
    <w:p w:rsidR="00326391" w:rsidRDefault="00326391" w:rsidP="001735C9">
      <w:pPr>
        <w:jc w:val="both"/>
        <w:rPr>
          <w:rFonts w:ascii="Arial" w:hAnsi="Arial" w:cs="Arial"/>
        </w:rPr>
      </w:pPr>
    </w:p>
    <w:sectPr w:rsidR="00326391" w:rsidSect="00AD1660">
      <w:headerReference w:type="default" r:id="rId9"/>
      <w:pgSz w:w="12240" w:h="15840"/>
      <w:pgMar w:top="17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2BD" w:rsidRDefault="001812BD" w:rsidP="00616CF7">
      <w:pPr>
        <w:spacing w:after="0" w:line="240" w:lineRule="auto"/>
      </w:pPr>
      <w:r>
        <w:separator/>
      </w:r>
    </w:p>
  </w:endnote>
  <w:endnote w:type="continuationSeparator" w:id="0">
    <w:p w:rsidR="001812BD" w:rsidRDefault="001812BD" w:rsidP="0061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2BD" w:rsidRDefault="001812BD" w:rsidP="00616CF7">
      <w:pPr>
        <w:spacing w:after="0" w:line="240" w:lineRule="auto"/>
      </w:pPr>
      <w:r>
        <w:separator/>
      </w:r>
    </w:p>
  </w:footnote>
  <w:footnote w:type="continuationSeparator" w:id="0">
    <w:p w:rsidR="001812BD" w:rsidRDefault="001812BD" w:rsidP="00616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E1" w:rsidRPr="00482CAB" w:rsidRDefault="00482CAB" w:rsidP="00482CAB">
    <w:pPr>
      <w:pStyle w:val="Encabezado"/>
      <w:jc w:val="center"/>
    </w:pPr>
    <w:r>
      <w:rPr>
        <w:noProof/>
        <w:lang w:eastAsia="es-MX"/>
      </w:rPr>
      <w:drawing>
        <wp:inline distT="0" distB="0" distL="0" distR="0" wp14:anchorId="21943EC1" wp14:editId="4F3828CF">
          <wp:extent cx="2964815" cy="1019175"/>
          <wp:effectExtent l="0" t="0" r="6985" b="9525"/>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srcRect l="18503" t="9074" r="66185" b="81569"/>
                  <a:stretch/>
                </pic:blipFill>
                <pic:spPr bwMode="auto">
                  <a:xfrm>
                    <a:off x="0" y="0"/>
                    <a:ext cx="2964815" cy="10191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9B6"/>
    <w:multiLevelType w:val="hybridMultilevel"/>
    <w:tmpl w:val="569AD9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EAF72CB"/>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E61EB9"/>
    <w:multiLevelType w:val="hybridMultilevel"/>
    <w:tmpl w:val="AB64B1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8743D4C"/>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273B8"/>
    <w:rsid w:val="00030063"/>
    <w:rsid w:val="00033DE1"/>
    <w:rsid w:val="000534A1"/>
    <w:rsid w:val="00073517"/>
    <w:rsid w:val="000A6EB9"/>
    <w:rsid w:val="000C19EB"/>
    <w:rsid w:val="000F01B8"/>
    <w:rsid w:val="000F1E5D"/>
    <w:rsid w:val="001735C9"/>
    <w:rsid w:val="00173702"/>
    <w:rsid w:val="001767F3"/>
    <w:rsid w:val="001812BD"/>
    <w:rsid w:val="0019361E"/>
    <w:rsid w:val="001D4A38"/>
    <w:rsid w:val="001F6A03"/>
    <w:rsid w:val="002264AA"/>
    <w:rsid w:val="00240595"/>
    <w:rsid w:val="0026002B"/>
    <w:rsid w:val="002A47F5"/>
    <w:rsid w:val="00302ED5"/>
    <w:rsid w:val="003035D6"/>
    <w:rsid w:val="00326391"/>
    <w:rsid w:val="00363791"/>
    <w:rsid w:val="00377EF3"/>
    <w:rsid w:val="00384B5B"/>
    <w:rsid w:val="003A0CB2"/>
    <w:rsid w:val="003D1A62"/>
    <w:rsid w:val="003D1DF6"/>
    <w:rsid w:val="00450CE3"/>
    <w:rsid w:val="004521F2"/>
    <w:rsid w:val="004549FF"/>
    <w:rsid w:val="00482CAB"/>
    <w:rsid w:val="00493B06"/>
    <w:rsid w:val="004A6A9B"/>
    <w:rsid w:val="004D64A8"/>
    <w:rsid w:val="004E4676"/>
    <w:rsid w:val="005225A6"/>
    <w:rsid w:val="0052453C"/>
    <w:rsid w:val="005801D9"/>
    <w:rsid w:val="005A4910"/>
    <w:rsid w:val="005B5F1D"/>
    <w:rsid w:val="005F1061"/>
    <w:rsid w:val="00616CF7"/>
    <w:rsid w:val="00620C35"/>
    <w:rsid w:val="00654FEA"/>
    <w:rsid w:val="006B38BE"/>
    <w:rsid w:val="006D02A6"/>
    <w:rsid w:val="007113AA"/>
    <w:rsid w:val="00727DE7"/>
    <w:rsid w:val="0074764A"/>
    <w:rsid w:val="00806C23"/>
    <w:rsid w:val="008374E2"/>
    <w:rsid w:val="00866923"/>
    <w:rsid w:val="00881ADA"/>
    <w:rsid w:val="00883006"/>
    <w:rsid w:val="008C1978"/>
    <w:rsid w:val="008E412D"/>
    <w:rsid w:val="0096798C"/>
    <w:rsid w:val="009928E2"/>
    <w:rsid w:val="009953DE"/>
    <w:rsid w:val="009D6C5E"/>
    <w:rsid w:val="009E2991"/>
    <w:rsid w:val="009F1F8A"/>
    <w:rsid w:val="009F26DA"/>
    <w:rsid w:val="00A1710E"/>
    <w:rsid w:val="00AA4E86"/>
    <w:rsid w:val="00AB0E1B"/>
    <w:rsid w:val="00AB35ED"/>
    <w:rsid w:val="00AC4399"/>
    <w:rsid w:val="00AD1660"/>
    <w:rsid w:val="00B22999"/>
    <w:rsid w:val="00B543E1"/>
    <w:rsid w:val="00B55CF9"/>
    <w:rsid w:val="00B574FA"/>
    <w:rsid w:val="00BA1F31"/>
    <w:rsid w:val="00BB33C4"/>
    <w:rsid w:val="00BC283E"/>
    <w:rsid w:val="00BD7729"/>
    <w:rsid w:val="00BF7545"/>
    <w:rsid w:val="00C00548"/>
    <w:rsid w:val="00C35E17"/>
    <w:rsid w:val="00C40B4B"/>
    <w:rsid w:val="00CB5B14"/>
    <w:rsid w:val="00D47A21"/>
    <w:rsid w:val="00D82FEF"/>
    <w:rsid w:val="00DB71E9"/>
    <w:rsid w:val="00DC6A7D"/>
    <w:rsid w:val="00DD1A1B"/>
    <w:rsid w:val="00DF1B62"/>
    <w:rsid w:val="00E00649"/>
    <w:rsid w:val="00E01761"/>
    <w:rsid w:val="00E16CB3"/>
    <w:rsid w:val="00E31C2B"/>
    <w:rsid w:val="00E50196"/>
    <w:rsid w:val="00E6321D"/>
    <w:rsid w:val="00E904F2"/>
    <w:rsid w:val="00EA1094"/>
    <w:rsid w:val="00EA7C06"/>
    <w:rsid w:val="00ED429D"/>
    <w:rsid w:val="00F24E09"/>
    <w:rsid w:val="00F94C36"/>
    <w:rsid w:val="00FA773B"/>
    <w:rsid w:val="00FD16DC"/>
    <w:rsid w:val="00FE32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paragraph" w:customStyle="1" w:styleId="Default">
    <w:name w:val="Default"/>
    <w:rsid w:val="002A47F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 w:type="paragraph" w:customStyle="1" w:styleId="Default">
    <w:name w:val="Default"/>
    <w:rsid w:val="002A47F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Mik07</b:Tag>
    <b:SourceType>Book</b:SourceType>
    <b:Guid>{4B5900D6-C50D-48A4-9074-6C756C5385F9}</b:Guid>
    <b:Title>Planeación Prospectiva</b:Title>
    <b:Year>2007</b:Year>
    <b:Author>
      <b:Author>
        <b:NameList>
          <b:Person>
            <b:Last>Tello</b:Last>
            <b:First>Miklos.</b:First>
          </b:Person>
        </b:NameList>
      </b:Author>
    </b:Author>
    <b:City>Ciudad de México</b:City>
    <b:Publisher>Limusa</b:Publisher>
    <b:RefOrder>1</b:RefOrder>
  </b:Source>
  <b:Source>
    <b:Tag>UPI</b:Tag>
    <b:SourceType>Book</b:SourceType>
    <b:Guid>{8AE029E8-CE00-408F-934C-F03B58FDDDDE}</b:Guid>
    <b:Author>
      <b:Author>
        <b:NameList>
          <b:Person>
            <b:Last>UPIICSA</b:Last>
          </b:Person>
        </b:NameList>
      </b:Author>
    </b:Author>
    <b:Title>POLILIBROS</b:Title>
    <b:City>MEXICO</b:City>
    <b:Publisher>UPIICSA.IPN</b:Publisher>
    <b:RefOrder>2</b:RefOrder>
  </b:Source>
  <b:Source>
    <b:Tag>Góm</b:Tag>
    <b:SourceType>JournalArticle</b:SourceType>
    <b:Guid>{112D7D8C-F268-4DAB-9F5F-C318D1FC41AD}</b:Guid>
    <b:Author>
      <b:Author>
        <b:NameList>
          <b:Person>
            <b:Last>Gómez</b:Last>
            <b:First>Milagros</b:First>
            <b:Middle>Cano Flores / Daniel Olivera</b:Middle>
          </b:Person>
        </b:NameList>
      </b:Author>
    </b:Author>
    <b:Title>Algunos Modelos de Planeación...</b:Title>
    <b:Publisher>IIESCA.- Universidad Veracruzana</b:Publisher>
    <b:RefOrder>3</b:RefOrder>
  </b:Source>
</b:Sources>
</file>

<file path=customXml/itemProps1.xml><?xml version="1.0" encoding="utf-8"?>
<ds:datastoreItem xmlns:ds="http://schemas.openxmlformats.org/officeDocument/2006/customXml" ds:itemID="{0D9ABC84-2C1D-4C71-8E74-24C15068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662</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 Espinosa Green</dc:creator>
  <cp:lastModifiedBy>Jesus Alberto Oropez</cp:lastModifiedBy>
  <cp:revision>20</cp:revision>
  <dcterms:created xsi:type="dcterms:W3CDTF">2016-04-17T02:07:00Z</dcterms:created>
  <dcterms:modified xsi:type="dcterms:W3CDTF">2016-04-17T22:39:00Z</dcterms:modified>
</cp:coreProperties>
</file>