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A8" w:rsidRDefault="004D64A8"/>
    <w:p w:rsidR="00D47A21" w:rsidRDefault="00D47A21"/>
    <w:p w:rsidR="007113AA" w:rsidRDefault="007113AA" w:rsidP="007113AA">
      <w:pPr>
        <w:jc w:val="center"/>
        <w:rPr>
          <w:rFonts w:ascii="Arial" w:hAnsi="Arial" w:cs="Arial"/>
          <w:b/>
          <w:sz w:val="28"/>
          <w:szCs w:val="28"/>
        </w:rPr>
      </w:pPr>
      <w:r w:rsidRPr="00620C35">
        <w:rPr>
          <w:rFonts w:ascii="Arial" w:hAnsi="Arial" w:cs="Arial"/>
          <w:b/>
          <w:sz w:val="28"/>
          <w:szCs w:val="28"/>
        </w:rPr>
        <w:t>MAESTRÍA EN ADMINISTRACIÓN Y POLÍTICAS PÚBLICAS.</w:t>
      </w:r>
    </w:p>
    <w:p w:rsidR="00D47A21" w:rsidRDefault="00D47A21"/>
    <w:p w:rsidR="00D47A21" w:rsidRDefault="00D47A21"/>
    <w:p w:rsidR="007113AA" w:rsidRDefault="007113AA"/>
    <w:p w:rsidR="007113AA" w:rsidRDefault="007113AA"/>
    <w:p w:rsidR="00620C35" w:rsidRDefault="002D3FBE" w:rsidP="00620C35">
      <w:pPr>
        <w:jc w:val="center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>LECTURA CAPITULO CUATRO</w:t>
      </w:r>
    </w:p>
    <w:p w:rsidR="000C19EB" w:rsidRPr="000C19EB" w:rsidRDefault="00920014" w:rsidP="00620C35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 xml:space="preserve">LIBRO </w:t>
      </w:r>
      <w:r w:rsidR="002D3FBE">
        <w:rPr>
          <w:rFonts w:ascii="Arial" w:hAnsi="Arial" w:cs="Arial"/>
          <w:b/>
          <w:sz w:val="32"/>
          <w:szCs w:val="28"/>
        </w:rPr>
        <w:t>ADMINISTRACIÓN ESTRATÉGICA</w:t>
      </w:r>
    </w:p>
    <w:p w:rsidR="00620C35" w:rsidRPr="004E4676" w:rsidRDefault="00620C35" w:rsidP="00620C35">
      <w:pPr>
        <w:jc w:val="center"/>
        <w:rPr>
          <w:rFonts w:ascii="Arial" w:hAnsi="Arial" w:cs="Arial"/>
          <w:b/>
          <w:sz w:val="28"/>
          <w:szCs w:val="28"/>
        </w:rPr>
      </w:pPr>
    </w:p>
    <w:p w:rsidR="004E4676" w:rsidRDefault="004E4676" w:rsidP="00D47A21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7113AA" w:rsidRDefault="007113AA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19361E" w:rsidRDefault="0019361E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7113AA" w:rsidRDefault="007113AA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19361E" w:rsidRPr="00620C35" w:rsidRDefault="0019361E" w:rsidP="0019361E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CATEDRÁTICO: MTRO. ANTONIO PÉREZ GÓMEZ</w:t>
      </w:r>
    </w:p>
    <w:p w:rsidR="00073517" w:rsidRDefault="007113AA" w:rsidP="007113AA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ALUMNO: LIC. JOSÉ ALEJANDRO CONSTANTINO PÉREZ</w:t>
      </w: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620C35" w:rsidRDefault="00620C35" w:rsidP="00620C35">
      <w:pPr>
        <w:jc w:val="center"/>
        <w:rPr>
          <w:rFonts w:ascii="Arial" w:hAnsi="Arial" w:cs="Arial"/>
          <w:b/>
          <w:sz w:val="28"/>
          <w:szCs w:val="28"/>
        </w:rPr>
      </w:pPr>
    </w:p>
    <w:p w:rsidR="00620C35" w:rsidRPr="00D47A21" w:rsidRDefault="002D3FBE" w:rsidP="007113AA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22</w:t>
      </w:r>
      <w:r w:rsidR="007113AA">
        <w:rPr>
          <w:rFonts w:ascii="Arial" w:hAnsi="Arial" w:cs="Arial"/>
          <w:b/>
          <w:sz w:val="28"/>
          <w:szCs w:val="28"/>
        </w:rPr>
        <w:t xml:space="preserve"> DE ABRIL DEL 2016</w:t>
      </w:r>
    </w:p>
    <w:p w:rsidR="00D47A21" w:rsidRDefault="00D47A21"/>
    <w:p w:rsidR="00881ADA" w:rsidRDefault="00881ADA"/>
    <w:p w:rsidR="00881ADA" w:rsidRDefault="00881ADA"/>
    <w:p w:rsidR="00240595" w:rsidRDefault="00240595">
      <w:pPr>
        <w:rPr>
          <w:rFonts w:ascii="Arial" w:hAnsi="Arial" w:cs="Arial"/>
        </w:rPr>
      </w:pPr>
    </w:p>
    <w:p w:rsidR="00926883" w:rsidRDefault="00926883" w:rsidP="005032AC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lang w:eastAsia="es-MX"/>
        </w:rPr>
      </w:pPr>
    </w:p>
    <w:p w:rsidR="007A39EA" w:rsidRPr="00F731D2" w:rsidRDefault="00F731D2" w:rsidP="00F731D2">
      <w:pPr>
        <w:shd w:val="clear" w:color="auto" w:fill="FFFFFF"/>
        <w:spacing w:before="120" w:after="120" w:line="360" w:lineRule="auto"/>
        <w:jc w:val="center"/>
        <w:rPr>
          <w:rFonts w:ascii="Arial" w:eastAsia="Times New Roman" w:hAnsi="Arial" w:cs="Arial"/>
          <w:b/>
          <w:lang w:eastAsia="es-MX"/>
        </w:rPr>
      </w:pPr>
      <w:r w:rsidRPr="00F731D2">
        <w:rPr>
          <w:rFonts w:ascii="Arial" w:eastAsia="Times New Roman" w:hAnsi="Arial" w:cs="Arial"/>
          <w:b/>
          <w:lang w:eastAsia="es-MX"/>
        </w:rPr>
        <w:t>FUERZAS Y DEBILIDADES INTERNAS (VENTAJA COMPETITIVA)</w:t>
      </w:r>
    </w:p>
    <w:p w:rsidR="00926883" w:rsidRPr="00920014" w:rsidRDefault="00926883" w:rsidP="005032AC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b/>
          <w:u w:val="single"/>
          <w:lang w:eastAsia="es-MX"/>
        </w:rPr>
      </w:pPr>
      <w:r w:rsidRPr="00920014">
        <w:rPr>
          <w:rFonts w:ascii="Arial" w:eastAsia="Times New Roman" w:hAnsi="Arial" w:cs="Arial"/>
          <w:b/>
          <w:u w:val="single"/>
          <w:lang w:eastAsia="es-MX"/>
        </w:rPr>
        <w:t>Análisis y diagnóstico del ambiente interno de la organización:</w:t>
      </w:r>
    </w:p>
    <w:p w:rsidR="00F731D2" w:rsidRDefault="00926883" w:rsidP="005032AC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El medio ambiente puede ofrecernos situaciones azarosas o venturosas, </w:t>
      </w:r>
      <w:r w:rsidR="00F731D2">
        <w:rPr>
          <w:rFonts w:ascii="Arial" w:eastAsia="Times New Roman" w:hAnsi="Arial" w:cs="Arial"/>
          <w:lang w:eastAsia="es-MX"/>
        </w:rPr>
        <w:t xml:space="preserve">lo importante no es la situación, sino poder eludir las dificultades y salir airosos a las pruebas, se logrará con el conocimiento de la propia valía, de los propios alcances y de las propias limitaciones. Si solamente nos inclinamos por las ventajas, se corre el riesgo de minimizar las desventajas. Preferible que las conozcan primero los interesados directos y las remedien u oculten. Toda organización tiene aspectos ventajosos y desventajosos, Chester </w:t>
      </w:r>
      <w:proofErr w:type="spellStart"/>
      <w:r w:rsidR="00F731D2">
        <w:rPr>
          <w:rFonts w:ascii="Arial" w:eastAsia="Times New Roman" w:hAnsi="Arial" w:cs="Arial"/>
          <w:lang w:eastAsia="es-MX"/>
        </w:rPr>
        <w:t>Barnand</w:t>
      </w:r>
      <w:proofErr w:type="spellEnd"/>
      <w:r w:rsidR="00F731D2">
        <w:rPr>
          <w:rFonts w:ascii="Arial" w:eastAsia="Times New Roman" w:hAnsi="Arial" w:cs="Arial"/>
          <w:lang w:eastAsia="es-MX"/>
        </w:rPr>
        <w:t>, las llamó:</w:t>
      </w:r>
    </w:p>
    <w:p w:rsidR="00926883" w:rsidRPr="00920014" w:rsidRDefault="00F731D2" w:rsidP="005032AC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u w:val="single"/>
          <w:lang w:eastAsia="es-MX"/>
        </w:rPr>
      </w:pPr>
      <w:r w:rsidRPr="00920014">
        <w:rPr>
          <w:rFonts w:ascii="Arial" w:eastAsia="Times New Roman" w:hAnsi="Arial" w:cs="Arial"/>
          <w:u w:val="single"/>
          <w:lang w:eastAsia="es-MX"/>
        </w:rPr>
        <w:t>“</w:t>
      </w:r>
      <w:r w:rsidRPr="00920014">
        <w:rPr>
          <w:rFonts w:ascii="Arial" w:eastAsia="Times New Roman" w:hAnsi="Arial" w:cs="Arial"/>
          <w:b/>
          <w:u w:val="single"/>
          <w:lang w:eastAsia="es-MX"/>
        </w:rPr>
        <w:t>Factores Estratégicos”</w:t>
      </w:r>
      <w:r w:rsidRPr="00920014">
        <w:rPr>
          <w:rFonts w:ascii="Arial" w:eastAsia="Times New Roman" w:hAnsi="Arial" w:cs="Arial"/>
          <w:u w:val="single"/>
          <w:lang w:eastAsia="es-MX"/>
        </w:rPr>
        <w:t xml:space="preserve"> </w:t>
      </w:r>
    </w:p>
    <w:p w:rsidR="00926883" w:rsidRDefault="00F731D2" w:rsidP="005032AC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Examinar los factores estratégicos en el seno de la misma organización y que la administración deberá analizar y diagnosticar para determinar</w:t>
      </w:r>
      <w:r w:rsidR="00E90A4A">
        <w:rPr>
          <w:rFonts w:ascii="Arial" w:eastAsia="Times New Roman" w:hAnsi="Arial" w:cs="Arial"/>
          <w:lang w:eastAsia="es-MX"/>
        </w:rPr>
        <w:t xml:space="preserve"> las fuerzas y debilidades internas con las cuales pueda encarar oportunidades y amenazas del medio ambiente, así como poder establecer estrategias para alcanzar las metas y los objetivos.</w:t>
      </w:r>
    </w:p>
    <w:p w:rsidR="00E90A4A" w:rsidRDefault="00E90A4A" w:rsidP="005032AC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lang w:eastAsia="es-MX"/>
        </w:rPr>
      </w:pPr>
      <w:r w:rsidRPr="00F731D2">
        <w:rPr>
          <w:rFonts w:ascii="Arial" w:eastAsia="Times New Roman" w:hAnsi="Arial" w:cs="Arial"/>
          <w:b/>
          <w:lang w:eastAsia="es-MX"/>
        </w:rPr>
        <w:t>Factores Estratégicos</w:t>
      </w:r>
      <w:r>
        <w:rPr>
          <w:rFonts w:ascii="Arial" w:eastAsia="Times New Roman" w:hAnsi="Arial" w:cs="Arial"/>
          <w:b/>
          <w:lang w:eastAsia="es-MX"/>
        </w:rPr>
        <w:t xml:space="preserve"> que hay que considerar:</w:t>
      </w:r>
    </w:p>
    <w:p w:rsidR="00E90A4A" w:rsidRPr="00BB0EFF" w:rsidRDefault="00E90A4A" w:rsidP="00E90A4A">
      <w:pPr>
        <w:pStyle w:val="Prrafodelista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lang w:eastAsia="es-MX"/>
        </w:rPr>
      </w:pPr>
      <w:r w:rsidRPr="00BB0EFF">
        <w:rPr>
          <w:rFonts w:ascii="Arial" w:eastAsia="Times New Roman" w:hAnsi="Arial" w:cs="Arial"/>
          <w:b/>
          <w:lang w:eastAsia="es-MX"/>
        </w:rPr>
        <w:t xml:space="preserve">Factores de </w:t>
      </w:r>
      <w:r w:rsidR="00200B3B" w:rsidRPr="00BB0EFF">
        <w:rPr>
          <w:rFonts w:ascii="Arial" w:eastAsia="Times New Roman" w:hAnsi="Arial" w:cs="Arial"/>
          <w:b/>
          <w:lang w:eastAsia="es-MX"/>
        </w:rPr>
        <w:t>personal y relaciones laborales:</w:t>
      </w:r>
    </w:p>
    <w:p w:rsidR="00CD73EA" w:rsidRPr="00E90A4A" w:rsidRDefault="00200B3B" w:rsidP="00CD73EA">
      <w:pPr>
        <w:pStyle w:val="Prrafodelista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La ventaja estratégica del personal es el resultado de las acciones del departamento de personal o recursos humanos, y la cooperación de los gerentes de línea.</w:t>
      </w:r>
    </w:p>
    <w:p w:rsidR="00E90A4A" w:rsidRDefault="00E90A4A" w:rsidP="00E90A4A">
      <w:pPr>
        <w:pStyle w:val="Prrafodelista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BB0EFF">
        <w:rPr>
          <w:rFonts w:ascii="Arial" w:eastAsia="Times New Roman" w:hAnsi="Arial" w:cs="Arial"/>
          <w:b/>
          <w:lang w:eastAsia="es-MX"/>
        </w:rPr>
        <w:t>Factores de producción y administración de operaciones</w:t>
      </w:r>
      <w:r w:rsidR="00200B3B">
        <w:rPr>
          <w:rFonts w:ascii="Arial" w:eastAsia="Times New Roman" w:hAnsi="Arial" w:cs="Arial"/>
          <w:lang w:eastAsia="es-MX"/>
        </w:rPr>
        <w:t>:</w:t>
      </w:r>
    </w:p>
    <w:p w:rsidR="00200B3B" w:rsidRPr="00E90A4A" w:rsidRDefault="00200B3B" w:rsidP="00200B3B">
      <w:pPr>
        <w:pStyle w:val="Prrafodelista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Las claves de la ventaja estratégica son: ¿Podemos producir a un costo menor que nuestros competidores? ¿Tenemos la capacidad de manejar los negocios en tiempos y lugares en donde la competencia no pueda? ¿Tenemos la habilidad de surtir productos cuando nuestros competidores no pueden conseguir el material que nosotros si pudimos obtener? Si se responde afirmativamente a las tres preguntas, se tiene una ventaja competitiva estratégica en los factores </w:t>
      </w:r>
      <w:proofErr w:type="spellStart"/>
      <w:r>
        <w:rPr>
          <w:rFonts w:ascii="Arial" w:eastAsia="Times New Roman" w:hAnsi="Arial" w:cs="Arial"/>
          <w:lang w:eastAsia="es-MX"/>
        </w:rPr>
        <w:t>POM</w:t>
      </w:r>
      <w:proofErr w:type="spellEnd"/>
    </w:p>
    <w:p w:rsidR="00E90A4A" w:rsidRPr="00471F68" w:rsidRDefault="00E90A4A" w:rsidP="00E90A4A">
      <w:pPr>
        <w:pStyle w:val="Prrafodelista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lang w:eastAsia="es-MX"/>
        </w:rPr>
      </w:pPr>
      <w:r w:rsidRPr="00471F68">
        <w:rPr>
          <w:rFonts w:ascii="Arial" w:eastAsia="Times New Roman" w:hAnsi="Arial" w:cs="Arial"/>
          <w:b/>
          <w:lang w:eastAsia="es-MX"/>
        </w:rPr>
        <w:t>Factores de finanzas y contabilidad</w:t>
      </w:r>
      <w:r w:rsidR="00200B3B" w:rsidRPr="00471F68">
        <w:rPr>
          <w:rFonts w:ascii="Arial" w:eastAsia="Times New Roman" w:hAnsi="Arial" w:cs="Arial"/>
          <w:b/>
          <w:lang w:eastAsia="es-MX"/>
        </w:rPr>
        <w:t>:</w:t>
      </w:r>
    </w:p>
    <w:p w:rsidR="00200B3B" w:rsidRPr="00E90A4A" w:rsidRDefault="00BB0EFF" w:rsidP="00200B3B">
      <w:pPr>
        <w:pStyle w:val="Prrafodelista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El objetivo de análisis de estos factores es determinar si la organización en cuestión es más fuerte, financieramente, que sus competidores. Se debe observar los valores estratégicos para la empresa: La función de asesoría de la contabilidad, así como las políticas de éstas y aquellas que regulan la valuación de los inventarios y la respuesta que dan a la inflación y otros cambios externos. </w:t>
      </w:r>
    </w:p>
    <w:p w:rsidR="00E90A4A" w:rsidRDefault="00E90A4A" w:rsidP="00E90A4A">
      <w:pPr>
        <w:pStyle w:val="Prrafodelista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E90A4A">
        <w:rPr>
          <w:rFonts w:ascii="Arial" w:eastAsia="Times New Roman" w:hAnsi="Arial" w:cs="Arial"/>
          <w:lang w:eastAsia="es-MX"/>
        </w:rPr>
        <w:lastRenderedPageBreak/>
        <w:t>Factores de mercadotecnia</w:t>
      </w:r>
    </w:p>
    <w:p w:rsidR="00513589" w:rsidRPr="00E90A4A" w:rsidRDefault="00513589" w:rsidP="00513589">
      <w:pPr>
        <w:pStyle w:val="Prrafodelista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Se debe observar si la empresa es sustancial y estratégicamente más fuerte en mercadotecnia que la competencia</w:t>
      </w:r>
    </w:p>
    <w:p w:rsidR="00E90A4A" w:rsidRDefault="00E90A4A" w:rsidP="00E90A4A">
      <w:pPr>
        <w:pStyle w:val="Prrafodelista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E90A4A">
        <w:rPr>
          <w:rFonts w:ascii="Arial" w:eastAsia="Times New Roman" w:hAnsi="Arial" w:cs="Arial"/>
          <w:lang w:eastAsia="es-MX"/>
        </w:rPr>
        <w:t>Factores organizacionales</w:t>
      </w:r>
    </w:p>
    <w:p w:rsidR="00513589" w:rsidRDefault="00513589" w:rsidP="00513589">
      <w:pPr>
        <w:pStyle w:val="Prrafodelista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Estos factores pueden aumentar la habilidad de la organización para lograr sus objetivos mediante la variación de las estrategias</w:t>
      </w:r>
    </w:p>
    <w:p w:rsidR="00513589" w:rsidRDefault="00513589" w:rsidP="0051358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513589" w:rsidRPr="00920014" w:rsidRDefault="00513589" w:rsidP="0051358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u w:val="single"/>
          <w:lang w:eastAsia="es-MX"/>
        </w:rPr>
      </w:pPr>
      <w:r w:rsidRPr="00920014">
        <w:rPr>
          <w:rFonts w:ascii="Arial" w:eastAsia="Times New Roman" w:hAnsi="Arial" w:cs="Arial"/>
          <w:b/>
          <w:u w:val="single"/>
          <w:lang w:eastAsia="es-MX"/>
        </w:rPr>
        <w:t>Herramientas y técnicas para analizar internamente a la organización.</w:t>
      </w:r>
    </w:p>
    <w:p w:rsidR="00513589" w:rsidRDefault="00513589" w:rsidP="0051358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Una de las principales herramientas es la auditoria administrativa, que es la revisión de la efectividad de los sistemas y procedimientos que se realizan en la organización. La auditoría administrativa es un sistema cuyos elementos son las finanzas y la contabilidad, la mercadotecnia, la producción-operación, la investigación y el desarrollo y los recursos humanos. Las fases de la auditoria administrativa son:</w:t>
      </w:r>
    </w:p>
    <w:p w:rsidR="00513589" w:rsidRDefault="00513589" w:rsidP="00513589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Diagnóstico previo</w:t>
      </w:r>
    </w:p>
    <w:p w:rsidR="00513589" w:rsidRDefault="00513589" w:rsidP="00513589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Diagnóstico profundo</w:t>
      </w:r>
    </w:p>
    <w:p w:rsidR="003603A8" w:rsidRDefault="00513589" w:rsidP="003603A8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i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Establecimiento de diagnóstico, que no es otro que el diagnóstico que se presenta en el perfil de </w:t>
      </w:r>
      <w:r w:rsidRPr="00513589">
        <w:rPr>
          <w:rFonts w:ascii="Arial" w:eastAsia="Times New Roman" w:hAnsi="Arial" w:cs="Arial"/>
          <w:b/>
          <w:i/>
          <w:lang w:eastAsia="es-MX"/>
        </w:rPr>
        <w:t>la ventaja competitiva</w:t>
      </w:r>
    </w:p>
    <w:p w:rsidR="003603A8" w:rsidRDefault="003603A8" w:rsidP="003603A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i/>
          <w:lang w:eastAsia="es-MX"/>
        </w:rPr>
      </w:pPr>
    </w:p>
    <w:p w:rsidR="003603A8" w:rsidRPr="007A4C76" w:rsidRDefault="003603A8" w:rsidP="003603A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lang w:eastAsia="es-MX"/>
        </w:rPr>
      </w:pPr>
      <w:r w:rsidRPr="00920014">
        <w:rPr>
          <w:rFonts w:ascii="Arial" w:eastAsia="Times New Roman" w:hAnsi="Arial" w:cs="Arial"/>
          <w:b/>
          <w:u w:val="single"/>
          <w:lang w:eastAsia="es-MX"/>
        </w:rPr>
        <w:t>Perfil de fuerzas y debilidades de la organización.- Perfil de la ventaja competitiv</w:t>
      </w:r>
      <w:r w:rsidRPr="007A4C76">
        <w:rPr>
          <w:rFonts w:ascii="Arial" w:eastAsia="Times New Roman" w:hAnsi="Arial" w:cs="Arial"/>
          <w:b/>
          <w:lang w:eastAsia="es-MX"/>
        </w:rPr>
        <w:t>a.</w:t>
      </w:r>
    </w:p>
    <w:p w:rsidR="003603A8" w:rsidRDefault="007A4C76" w:rsidP="003603A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El perfil de fuerzas y debilidades de la organización o mejor, el perfil de la ventaja competitiva es la presentación laboral de los factores internos, considerados pertinentes, los cuales son ponderados de acuerdo con la importancia que le asigna el estratega.</w:t>
      </w:r>
    </w:p>
    <w:p w:rsidR="007A4C76" w:rsidRDefault="007A4C76" w:rsidP="003603A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7A4C76" w:rsidRPr="00920014" w:rsidRDefault="007A4C76" w:rsidP="003603A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u w:val="single"/>
          <w:lang w:eastAsia="es-MX"/>
        </w:rPr>
      </w:pPr>
      <w:r w:rsidRPr="00920014">
        <w:rPr>
          <w:rFonts w:ascii="Arial" w:eastAsia="Times New Roman" w:hAnsi="Arial" w:cs="Arial"/>
          <w:b/>
          <w:u w:val="single"/>
          <w:lang w:eastAsia="es-MX"/>
        </w:rPr>
        <w:t>Diagnóstico interno.</w:t>
      </w:r>
    </w:p>
    <w:p w:rsidR="007A4C76" w:rsidRDefault="007A4C76" w:rsidP="003603A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En el diagnóstico interno se deberá deducir el significado de los resultados obtenidos para poder continuar el proceso de la administración estratégica: Se deberá conocer los factores que representan fortalezas para la empresa y poder aprovechar las ventajas que ya se han detectado en el análisis y diagnóstico interno; así como las debilidades que tiene la empresa para evitar propuestas muy ambiciosas, o para fortalecer aquellas áreas que nos representan, tanto real como potencialmente, situaciones problemáticas.</w:t>
      </w:r>
    </w:p>
    <w:p w:rsidR="007E1836" w:rsidRPr="004F4472" w:rsidRDefault="007A4C76" w:rsidP="007A4C76">
      <w:pPr>
        <w:shd w:val="clear" w:color="auto" w:fill="FFFFFF"/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eastAsia="Times New Roman" w:hAnsi="Arial" w:cs="Arial"/>
          <w:lang w:eastAsia="es-MX"/>
        </w:rPr>
        <w:t>El diagnóstico interno debe de responder, la organización ¿Tiene alta o baja ventaja competitiva?</w:t>
      </w:r>
    </w:p>
    <w:sectPr w:rsidR="007E1836" w:rsidRPr="004F4472" w:rsidSect="00AD1660">
      <w:headerReference w:type="default" r:id="rId9"/>
      <w:pgSz w:w="12240" w:h="15840"/>
      <w:pgMar w:top="170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292" w:rsidRDefault="00C97292" w:rsidP="00616CF7">
      <w:pPr>
        <w:spacing w:after="0" w:line="240" w:lineRule="auto"/>
      </w:pPr>
      <w:r>
        <w:separator/>
      </w:r>
    </w:p>
  </w:endnote>
  <w:endnote w:type="continuationSeparator" w:id="0">
    <w:p w:rsidR="00C97292" w:rsidRDefault="00C97292" w:rsidP="00616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292" w:rsidRDefault="00C97292" w:rsidP="00616CF7">
      <w:pPr>
        <w:spacing w:after="0" w:line="240" w:lineRule="auto"/>
      </w:pPr>
      <w:r>
        <w:separator/>
      </w:r>
    </w:p>
  </w:footnote>
  <w:footnote w:type="continuationSeparator" w:id="0">
    <w:p w:rsidR="00C97292" w:rsidRDefault="00C97292" w:rsidP="00616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E1" w:rsidRDefault="00033DE1" w:rsidP="007113AA">
    <w:pPr>
      <w:ind w:left="1418" w:right="2033"/>
      <w:jc w:val="center"/>
    </w:pPr>
    <w:r w:rsidRPr="007113AA">
      <w:rPr>
        <w:noProof/>
        <w:sz w:val="24"/>
        <w:lang w:eastAsia="es-MX"/>
      </w:rPr>
      <w:drawing>
        <wp:anchor distT="0" distB="0" distL="114300" distR="114300" simplePos="0" relativeHeight="251661312" behindDoc="0" locked="0" layoutInCell="1" allowOverlap="1" wp14:anchorId="6E4CA8D1" wp14:editId="0DF553EA">
          <wp:simplePos x="0" y="0"/>
          <wp:positionH relativeFrom="column">
            <wp:posOffset>4810760</wp:posOffset>
          </wp:positionH>
          <wp:positionV relativeFrom="paragraph">
            <wp:posOffset>-303530</wp:posOffset>
          </wp:positionV>
          <wp:extent cx="1959610" cy="731520"/>
          <wp:effectExtent l="0" t="0" r="254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a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96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113AA">
      <w:rPr>
        <w:rFonts w:ascii="Arial" w:hAnsi="Arial" w:cs="Arial"/>
        <w:b/>
        <w:sz w:val="32"/>
        <w:szCs w:val="28"/>
      </w:rPr>
      <w:t>INSTITUTO DE ADMINISTRACIÓN PÚBLICA DEL ESTADO DE CHIAPAS</w:t>
    </w:r>
    <w:r>
      <w:rPr>
        <w:noProof/>
        <w:color w:val="5B9BD5" w:themeColor="accent1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A0E066" wp14:editId="11CD58D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041530" cy="1003564"/>
              <wp:effectExtent l="0" t="57150" r="35170" b="25136"/>
              <wp:wrapNone/>
              <wp:docPr id="63" name="Grupo 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41530" cy="1003564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upo 63" o:spid="_x0000_s1026" style="position:absolute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VXjw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HBE8UAAADbAAAADwAAAGRycy9kb3ducmV2LnhtbESPQWvCQBSE74X+h+UVvJS6iVhbo6uU&#10;otiLh2h/wCP7kg3Nvg3ZbRL/vSsIHoeZ+YZZb0fbiJ46XztWkE4TEMSF0zVXCn7P+7dPED4ga2wc&#10;k4ILedhunp/WmGk3cE79KVQiQthnqMCE0GZS+sKQRT91LXH0StdZDFF2ldQdDhFuGzlLkoW0WHNc&#10;MNjSt6Hi7/RvFdT9kB5NNdvNL/vX/Jguynx5KJWavIxfKxCBxvAI39s/WsH7B9y+xB8gN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HBE8UAAADbAAAADwAAAAAAAAAA&#10;AAAAAAChAgAAZHJzL2Rvd25yZXYueG1sUEsFBgAAAAAEAAQA+QAAAJMDAAAAAA==&#10;" filled="t" fillcolor="#9cc2e5 [1940]" strokecolor="#9cc2e5 [1940]" strokeweight=".5pt">
                <v:fill color2="#9cc2e5 [1940]" rotate="t" focusposition=".5,.5" focussize="" colors="0 #b9dafb;.5 #d3e7fc;1 #e9f2fd" focus="100%" type="gradientRadial"/>
                <v:stroke joinstyle="miter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WjsQA&#10;AADbAAAADwAAAGRycy9kb3ducmV2LnhtbESPT4vCMBTE7wt+h/AEb2tqD0WqUfyD4CILbvXi7dE8&#10;22LzUpKs1m9vFoQ9DjPzG2a+7E0r7uR8Y1nBZJyAIC6tbrhScD7tPqcgfEDW2FomBU/ysFwMPuaY&#10;a/vgH7oXoRIRwj5HBXUIXS6lL2sy6Me2I47e1TqDIUpXSe3wEeGmlWmSZNJgw3Ghxo42NZW34tco&#10;SI/ry9ad02yXXPanyeFr+l0UpVKjYb+agQjUh//wu73XCrIU/r7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zVo7EAAAA2wAAAA8AAAAAAAAAAAAAAAAAmAIAAGRycy9k&#10;b3ducmV2LnhtbFBLBQYAAAAABAAEAPUAAACJAwAAAAA=&#10;" fillcolor="#9cc2e5 [1940]" stroked="f" strokeweight="1pt">
                <v:fill color2="#9cc2e5 [1940]" rotate="t" focusposition=".5,.5" focussize="" colors="0 #b9dafb;.5 #d3e7fc;1 #e9f2fd" focus="100%" type="gradientRadial"/>
                <v:stroke joinstyle="miter"/>
              </v:oval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49B6"/>
    <w:multiLevelType w:val="hybridMultilevel"/>
    <w:tmpl w:val="569AD9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E0EB3"/>
    <w:multiLevelType w:val="hybridMultilevel"/>
    <w:tmpl w:val="46800A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F72CB"/>
    <w:multiLevelType w:val="hybridMultilevel"/>
    <w:tmpl w:val="3B00BB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61EB9"/>
    <w:multiLevelType w:val="hybridMultilevel"/>
    <w:tmpl w:val="AB64B1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43D4C"/>
    <w:multiLevelType w:val="hybridMultilevel"/>
    <w:tmpl w:val="3B00BB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E2831"/>
    <w:multiLevelType w:val="hybridMultilevel"/>
    <w:tmpl w:val="225C9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C11FF"/>
    <w:multiLevelType w:val="hybridMultilevel"/>
    <w:tmpl w:val="126E5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46475"/>
    <w:multiLevelType w:val="hybridMultilevel"/>
    <w:tmpl w:val="6456B1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1E0821"/>
    <w:multiLevelType w:val="hybridMultilevel"/>
    <w:tmpl w:val="00CAA2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21"/>
    <w:rsid w:val="000273B8"/>
    <w:rsid w:val="0003267A"/>
    <w:rsid w:val="00033DE1"/>
    <w:rsid w:val="000534A1"/>
    <w:rsid w:val="00073517"/>
    <w:rsid w:val="000A371B"/>
    <w:rsid w:val="000A6EB9"/>
    <w:rsid w:val="000C19EB"/>
    <w:rsid w:val="000F01B8"/>
    <w:rsid w:val="000F1E5D"/>
    <w:rsid w:val="001735C9"/>
    <w:rsid w:val="00173702"/>
    <w:rsid w:val="001767F3"/>
    <w:rsid w:val="0019361E"/>
    <w:rsid w:val="001C5592"/>
    <w:rsid w:val="001D4A38"/>
    <w:rsid w:val="001F6A03"/>
    <w:rsid w:val="00200B3B"/>
    <w:rsid w:val="002264AA"/>
    <w:rsid w:val="00240595"/>
    <w:rsid w:val="0026002B"/>
    <w:rsid w:val="00286AC8"/>
    <w:rsid w:val="002D3FBE"/>
    <w:rsid w:val="00302ED5"/>
    <w:rsid w:val="003035D6"/>
    <w:rsid w:val="00326391"/>
    <w:rsid w:val="00357859"/>
    <w:rsid w:val="003603A8"/>
    <w:rsid w:val="00363791"/>
    <w:rsid w:val="00377EF3"/>
    <w:rsid w:val="00384B5B"/>
    <w:rsid w:val="003D1A62"/>
    <w:rsid w:val="003D1DF6"/>
    <w:rsid w:val="003F22AC"/>
    <w:rsid w:val="00424037"/>
    <w:rsid w:val="00450CE3"/>
    <w:rsid w:val="004526D5"/>
    <w:rsid w:val="004549FF"/>
    <w:rsid w:val="00471F68"/>
    <w:rsid w:val="00493B06"/>
    <w:rsid w:val="004A6A9B"/>
    <w:rsid w:val="004D64A8"/>
    <w:rsid w:val="004E4676"/>
    <w:rsid w:val="004F4472"/>
    <w:rsid w:val="005014AF"/>
    <w:rsid w:val="005032AC"/>
    <w:rsid w:val="005055A0"/>
    <w:rsid w:val="00513589"/>
    <w:rsid w:val="005225A6"/>
    <w:rsid w:val="0052453C"/>
    <w:rsid w:val="005801D9"/>
    <w:rsid w:val="005A4910"/>
    <w:rsid w:val="005B5F1D"/>
    <w:rsid w:val="00616CF7"/>
    <w:rsid w:val="00620C35"/>
    <w:rsid w:val="00654FEA"/>
    <w:rsid w:val="006A6FB0"/>
    <w:rsid w:val="006B38BE"/>
    <w:rsid w:val="006D02A6"/>
    <w:rsid w:val="007113AA"/>
    <w:rsid w:val="00727DE7"/>
    <w:rsid w:val="0074764A"/>
    <w:rsid w:val="007671D7"/>
    <w:rsid w:val="007A39EA"/>
    <w:rsid w:val="007A4C76"/>
    <w:rsid w:val="007E1836"/>
    <w:rsid w:val="00806C23"/>
    <w:rsid w:val="008374E2"/>
    <w:rsid w:val="00866923"/>
    <w:rsid w:val="00881ADA"/>
    <w:rsid w:val="00883006"/>
    <w:rsid w:val="008C1978"/>
    <w:rsid w:val="008E412D"/>
    <w:rsid w:val="00920014"/>
    <w:rsid w:val="00926883"/>
    <w:rsid w:val="0096798C"/>
    <w:rsid w:val="009953DE"/>
    <w:rsid w:val="009B0126"/>
    <w:rsid w:val="009D6C5E"/>
    <w:rsid w:val="009E2991"/>
    <w:rsid w:val="009F1F8A"/>
    <w:rsid w:val="009F26DA"/>
    <w:rsid w:val="00A1710E"/>
    <w:rsid w:val="00AA4E86"/>
    <w:rsid w:val="00AB0E1B"/>
    <w:rsid w:val="00AB35ED"/>
    <w:rsid w:val="00AC4399"/>
    <w:rsid w:val="00AD1660"/>
    <w:rsid w:val="00B22999"/>
    <w:rsid w:val="00B543E1"/>
    <w:rsid w:val="00B55CF9"/>
    <w:rsid w:val="00B574FA"/>
    <w:rsid w:val="00BA1F31"/>
    <w:rsid w:val="00BB0EFF"/>
    <w:rsid w:val="00BB33C4"/>
    <w:rsid w:val="00BC283E"/>
    <w:rsid w:val="00BD7729"/>
    <w:rsid w:val="00C00548"/>
    <w:rsid w:val="00C156C9"/>
    <w:rsid w:val="00C35E17"/>
    <w:rsid w:val="00C40B4B"/>
    <w:rsid w:val="00C97292"/>
    <w:rsid w:val="00CB5B14"/>
    <w:rsid w:val="00CD73EA"/>
    <w:rsid w:val="00D47A21"/>
    <w:rsid w:val="00D82FEF"/>
    <w:rsid w:val="00DB6E91"/>
    <w:rsid w:val="00DB71E9"/>
    <w:rsid w:val="00DF1B62"/>
    <w:rsid w:val="00E00649"/>
    <w:rsid w:val="00E01761"/>
    <w:rsid w:val="00E16CB3"/>
    <w:rsid w:val="00E31C2B"/>
    <w:rsid w:val="00E50196"/>
    <w:rsid w:val="00E6321D"/>
    <w:rsid w:val="00E904F2"/>
    <w:rsid w:val="00E90A4A"/>
    <w:rsid w:val="00EA1094"/>
    <w:rsid w:val="00EA7C06"/>
    <w:rsid w:val="00ED429D"/>
    <w:rsid w:val="00F24E09"/>
    <w:rsid w:val="00F50F46"/>
    <w:rsid w:val="00F731D2"/>
    <w:rsid w:val="00F94C36"/>
    <w:rsid w:val="00FA773B"/>
    <w:rsid w:val="00FD16DC"/>
    <w:rsid w:val="00F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21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A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43E1"/>
    <w:rPr>
      <w:b/>
      <w:bCs/>
    </w:rPr>
  </w:style>
  <w:style w:type="character" w:customStyle="1" w:styleId="apple-converted-space">
    <w:name w:val="apple-converted-space"/>
    <w:basedOn w:val="Fuentedeprrafopredeter"/>
    <w:rsid w:val="00B543E1"/>
  </w:style>
  <w:style w:type="paragraph" w:styleId="Textodeglobo">
    <w:name w:val="Balloon Text"/>
    <w:basedOn w:val="Normal"/>
    <w:link w:val="TextodegloboCar"/>
    <w:uiPriority w:val="99"/>
    <w:semiHidden/>
    <w:unhideWhenUsed/>
    <w:rsid w:val="003D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A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CF7"/>
  </w:style>
  <w:style w:type="paragraph" w:styleId="Piedepgina">
    <w:name w:val="footer"/>
    <w:basedOn w:val="Normal"/>
    <w:link w:val="Piedepgina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CF7"/>
  </w:style>
  <w:style w:type="character" w:customStyle="1" w:styleId="Ttulo1Car">
    <w:name w:val="Título 1 Car"/>
    <w:basedOn w:val="Fuentedeprrafopredeter"/>
    <w:link w:val="Ttulo1"/>
    <w:uiPriority w:val="9"/>
    <w:rsid w:val="00E632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paragraph" w:customStyle="1" w:styleId="titulon1">
    <w:name w:val="titulon1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generalfont">
    <w:name w:val="generalfont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ulon2">
    <w:name w:val="titulon2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ulon11">
    <w:name w:val="titulon11"/>
    <w:basedOn w:val="Fuentedeprrafopredeter"/>
    <w:rsid w:val="001D4A38"/>
  </w:style>
  <w:style w:type="character" w:customStyle="1" w:styleId="generalfont1">
    <w:name w:val="generalfont1"/>
    <w:basedOn w:val="Fuentedeprrafopredeter"/>
    <w:rsid w:val="001D4A38"/>
  </w:style>
  <w:style w:type="paragraph" w:styleId="Bibliografa">
    <w:name w:val="Bibliography"/>
    <w:basedOn w:val="Normal"/>
    <w:next w:val="Normal"/>
    <w:uiPriority w:val="37"/>
    <w:unhideWhenUsed/>
    <w:rsid w:val="00BD7729"/>
  </w:style>
  <w:style w:type="paragraph" w:styleId="Epgrafe">
    <w:name w:val="caption"/>
    <w:basedOn w:val="Normal"/>
    <w:next w:val="Normal"/>
    <w:uiPriority w:val="35"/>
    <w:unhideWhenUsed/>
    <w:qFormat/>
    <w:rsid w:val="002264A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4526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21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A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43E1"/>
    <w:rPr>
      <w:b/>
      <w:bCs/>
    </w:rPr>
  </w:style>
  <w:style w:type="character" w:customStyle="1" w:styleId="apple-converted-space">
    <w:name w:val="apple-converted-space"/>
    <w:basedOn w:val="Fuentedeprrafopredeter"/>
    <w:rsid w:val="00B543E1"/>
  </w:style>
  <w:style w:type="paragraph" w:styleId="Textodeglobo">
    <w:name w:val="Balloon Text"/>
    <w:basedOn w:val="Normal"/>
    <w:link w:val="TextodegloboCar"/>
    <w:uiPriority w:val="99"/>
    <w:semiHidden/>
    <w:unhideWhenUsed/>
    <w:rsid w:val="003D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A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CF7"/>
  </w:style>
  <w:style w:type="paragraph" w:styleId="Piedepgina">
    <w:name w:val="footer"/>
    <w:basedOn w:val="Normal"/>
    <w:link w:val="Piedepgina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CF7"/>
  </w:style>
  <w:style w:type="character" w:customStyle="1" w:styleId="Ttulo1Car">
    <w:name w:val="Título 1 Car"/>
    <w:basedOn w:val="Fuentedeprrafopredeter"/>
    <w:link w:val="Ttulo1"/>
    <w:uiPriority w:val="9"/>
    <w:rsid w:val="00E632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paragraph" w:customStyle="1" w:styleId="titulon1">
    <w:name w:val="titulon1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generalfont">
    <w:name w:val="generalfont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ulon2">
    <w:name w:val="titulon2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ulon11">
    <w:name w:val="titulon11"/>
    <w:basedOn w:val="Fuentedeprrafopredeter"/>
    <w:rsid w:val="001D4A38"/>
  </w:style>
  <w:style w:type="character" w:customStyle="1" w:styleId="generalfont1">
    <w:name w:val="generalfont1"/>
    <w:basedOn w:val="Fuentedeprrafopredeter"/>
    <w:rsid w:val="001D4A38"/>
  </w:style>
  <w:style w:type="paragraph" w:styleId="Bibliografa">
    <w:name w:val="Bibliography"/>
    <w:basedOn w:val="Normal"/>
    <w:next w:val="Normal"/>
    <w:uiPriority w:val="37"/>
    <w:unhideWhenUsed/>
    <w:rsid w:val="00BD7729"/>
  </w:style>
  <w:style w:type="paragraph" w:styleId="Epgrafe">
    <w:name w:val="caption"/>
    <w:basedOn w:val="Normal"/>
    <w:next w:val="Normal"/>
    <w:uiPriority w:val="35"/>
    <w:unhideWhenUsed/>
    <w:qFormat/>
    <w:rsid w:val="002264A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4526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8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Mik07</b:Tag>
    <b:SourceType>Book</b:SourceType>
    <b:Guid>{4B5900D6-C50D-48A4-9074-6C756C5385F9}</b:Guid>
    <b:Title>Planeación Prospectiva</b:Title>
    <b:Year>2007</b:Year>
    <b:Author>
      <b:Author>
        <b:NameList>
          <b:Person>
            <b:Last>Tello</b:Last>
            <b:First>Miklos.</b:First>
          </b:Person>
        </b:NameList>
      </b:Author>
    </b:Author>
    <b:City>Ciudad de México</b:City>
    <b:Publisher>Limusa</b:Publisher>
    <b:RefOrder>2</b:RefOrder>
  </b:Source>
  <b:Source>
    <b:Tag>UPI</b:Tag>
    <b:SourceType>Book</b:SourceType>
    <b:Guid>{8AE029E8-CE00-408F-934C-F03B58FDDDDE}</b:Guid>
    <b:Author>
      <b:Author>
        <b:NameList>
          <b:Person>
            <b:Last>UPIICSA</b:Last>
          </b:Person>
        </b:NameList>
      </b:Author>
    </b:Author>
    <b:Title>POLILIBROS</b:Title>
    <b:City>MEXICO</b:City>
    <b:Publisher>UPIICSA.IPN</b:Publisher>
    <b:RefOrder>3</b:RefOrder>
  </b:Source>
  <b:Source>
    <b:Tag>Góm</b:Tag>
    <b:SourceType>JournalArticle</b:SourceType>
    <b:Guid>{112D7D8C-F268-4DAB-9F5F-C318D1FC41AD}</b:Guid>
    <b:Author>
      <b:Author>
        <b:NameList>
          <b:Person>
            <b:Last>Gómez</b:Last>
            <b:First>Milagros</b:First>
            <b:Middle>Cano Flores / Daniel Olivera</b:Middle>
          </b:Person>
        </b:NameList>
      </b:Author>
    </b:Author>
    <b:Title>Algunos Modelos de Planeación...</b:Title>
    <b:Publisher>IIESCA.- Universidad Veracruzana</b:Publisher>
    <b:RefOrder>4</b:RefOrder>
  </b:Source>
  <b:Source>
    <b:Tag>wik16</b:Tag>
    <b:SourceType>InternetSite</b:SourceType>
    <b:Guid>{65327EC2-94F5-48DF-B76D-944D04062904}</b:Guid>
    <b:Title>www.wikipedia.org</b:Title>
    <b:Year>2016</b:Year>
    <b:Author>
      <b:Author>
        <b:NameList>
          <b:Person>
            <b:Last>wikipedia</b:Last>
          </b:Person>
        </b:NameList>
      </b:Author>
    </b:Author>
    <b:Month>03</b:Month>
    <b:Day>31</b:Day>
    <b:RefOrder>1</b:RefOrder>
  </b:Source>
</b:Sources>
</file>

<file path=customXml/itemProps1.xml><?xml version="1.0" encoding="utf-8"?>
<ds:datastoreItem xmlns:ds="http://schemas.openxmlformats.org/officeDocument/2006/customXml" ds:itemID="{6B6DB3D5-5514-46AB-880B-40053F034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673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 Espinosa Green</dc:creator>
  <cp:lastModifiedBy>PC</cp:lastModifiedBy>
  <cp:revision>13</cp:revision>
  <dcterms:created xsi:type="dcterms:W3CDTF">2016-04-23T01:30:00Z</dcterms:created>
  <dcterms:modified xsi:type="dcterms:W3CDTF">2016-04-23T02:35:00Z</dcterms:modified>
</cp:coreProperties>
</file>