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A8" w:rsidRDefault="004D64A8"/>
    <w:p w:rsidR="00D47A21" w:rsidRDefault="00D47A21"/>
    <w:p w:rsidR="0063591F" w:rsidRDefault="0063591F"/>
    <w:p w:rsidR="007113AA" w:rsidRPr="0020409A" w:rsidRDefault="007113AA" w:rsidP="007113AA">
      <w:pPr>
        <w:jc w:val="center"/>
        <w:rPr>
          <w:rFonts w:ascii="Arial" w:hAnsi="Arial" w:cs="Arial"/>
          <w:b/>
          <w:sz w:val="32"/>
          <w:szCs w:val="28"/>
        </w:rPr>
      </w:pPr>
      <w:r w:rsidRPr="0020409A">
        <w:rPr>
          <w:rFonts w:ascii="Arial" w:hAnsi="Arial" w:cs="Arial"/>
          <w:b/>
          <w:sz w:val="32"/>
          <w:szCs w:val="28"/>
        </w:rPr>
        <w:t>MAESTRÍA EN ADMINISTRACIÓN Y POLÍTICAS PÚBLICAS.</w:t>
      </w:r>
    </w:p>
    <w:p w:rsidR="00D47A21" w:rsidRDefault="00D47A21"/>
    <w:p w:rsidR="00D47A21" w:rsidRDefault="00D47A21"/>
    <w:p w:rsidR="007113AA" w:rsidRDefault="007113AA"/>
    <w:p w:rsidR="007113AA" w:rsidRDefault="007113AA"/>
    <w:p w:rsidR="00620C35" w:rsidRDefault="0020409A" w:rsidP="00620C35">
      <w:pPr>
        <w:jc w:val="center"/>
        <w:rPr>
          <w:rFonts w:ascii="Arial" w:hAnsi="Arial" w:cs="Arial"/>
          <w:b/>
          <w:sz w:val="36"/>
          <w:szCs w:val="28"/>
        </w:rPr>
      </w:pPr>
      <w:r>
        <w:rPr>
          <w:rFonts w:ascii="Arial" w:hAnsi="Arial" w:cs="Arial"/>
          <w:b/>
          <w:sz w:val="36"/>
          <w:szCs w:val="28"/>
        </w:rPr>
        <w:t>ANÁLISIS</w:t>
      </w:r>
    </w:p>
    <w:p w:rsidR="0020409A" w:rsidRDefault="00E765AB" w:rsidP="00620C35">
      <w:pPr>
        <w:jc w:val="center"/>
        <w:rPr>
          <w:rFonts w:ascii="Arial" w:hAnsi="Arial" w:cs="Arial"/>
          <w:b/>
          <w:sz w:val="36"/>
          <w:szCs w:val="28"/>
        </w:rPr>
      </w:pPr>
      <w:r>
        <w:rPr>
          <w:rFonts w:ascii="Arial" w:hAnsi="Arial" w:cs="Arial"/>
          <w:b/>
          <w:sz w:val="36"/>
          <w:szCs w:val="28"/>
        </w:rPr>
        <w:t>Formas de Organización de la A</w:t>
      </w:r>
      <w:r w:rsidR="0020409A">
        <w:rPr>
          <w:rFonts w:ascii="Arial" w:hAnsi="Arial" w:cs="Arial"/>
          <w:b/>
          <w:sz w:val="36"/>
          <w:szCs w:val="28"/>
        </w:rPr>
        <w:t>dministración Pública</w:t>
      </w:r>
    </w:p>
    <w:p w:rsidR="00CB483C" w:rsidRDefault="00CB483C" w:rsidP="00CB483C">
      <w:pPr>
        <w:jc w:val="center"/>
        <w:rPr>
          <w:rFonts w:ascii="Arial" w:hAnsi="Arial" w:cs="Arial"/>
          <w:b/>
          <w:sz w:val="36"/>
          <w:szCs w:val="28"/>
        </w:rPr>
      </w:pPr>
      <w:r w:rsidRPr="00CB483C">
        <w:rPr>
          <w:rFonts w:ascii="Arial" w:hAnsi="Arial" w:cs="Arial"/>
          <w:b/>
          <w:sz w:val="36"/>
          <w:szCs w:val="28"/>
        </w:rPr>
        <w:t xml:space="preserve">Marco Legal del Servidor Público de la </w:t>
      </w:r>
      <w:proofErr w:type="spellStart"/>
      <w:r w:rsidRPr="00CB483C">
        <w:rPr>
          <w:rFonts w:ascii="Arial" w:hAnsi="Arial" w:cs="Arial"/>
          <w:b/>
          <w:sz w:val="36"/>
          <w:szCs w:val="28"/>
        </w:rPr>
        <w:t>APF</w:t>
      </w:r>
      <w:proofErr w:type="spellEnd"/>
    </w:p>
    <w:p w:rsidR="00CB483C" w:rsidRPr="00CB483C" w:rsidRDefault="00CB483C" w:rsidP="00CB483C">
      <w:pPr>
        <w:jc w:val="center"/>
        <w:rPr>
          <w:rFonts w:ascii="Arial" w:hAnsi="Arial" w:cs="Arial"/>
          <w:b/>
          <w:sz w:val="36"/>
          <w:szCs w:val="28"/>
        </w:rPr>
      </w:pPr>
      <w:r>
        <w:rPr>
          <w:rFonts w:ascii="Arial" w:hAnsi="Arial" w:cs="Arial"/>
          <w:b/>
          <w:sz w:val="36"/>
          <w:szCs w:val="28"/>
        </w:rPr>
        <w:t>Preguntas y Respuestas</w:t>
      </w:r>
    </w:p>
    <w:p w:rsidR="00CB483C" w:rsidRDefault="00CB483C" w:rsidP="00620C35">
      <w:pPr>
        <w:jc w:val="center"/>
        <w:rPr>
          <w:rFonts w:ascii="Arial" w:hAnsi="Arial" w:cs="Arial"/>
          <w:b/>
          <w:sz w:val="36"/>
          <w:szCs w:val="28"/>
        </w:rPr>
      </w:pPr>
    </w:p>
    <w:p w:rsidR="00620C35" w:rsidRPr="004E4676" w:rsidRDefault="00620C35" w:rsidP="00620C35">
      <w:pPr>
        <w:jc w:val="center"/>
        <w:rPr>
          <w:rFonts w:ascii="Arial" w:hAnsi="Arial" w:cs="Arial"/>
          <w:b/>
          <w:sz w:val="28"/>
          <w:szCs w:val="28"/>
        </w:rPr>
      </w:pPr>
    </w:p>
    <w:p w:rsidR="0019361E" w:rsidRDefault="0019361E" w:rsidP="00D47A21">
      <w:pPr>
        <w:jc w:val="center"/>
        <w:rPr>
          <w:rFonts w:ascii="Arial" w:hAnsi="Arial" w:cs="Arial"/>
          <w:b/>
          <w:sz w:val="28"/>
          <w:szCs w:val="28"/>
        </w:rPr>
      </w:pPr>
    </w:p>
    <w:p w:rsidR="007113AA" w:rsidRDefault="007113AA" w:rsidP="00D47A21">
      <w:pPr>
        <w:jc w:val="center"/>
        <w:rPr>
          <w:rFonts w:ascii="Arial" w:hAnsi="Arial" w:cs="Arial"/>
          <w:b/>
          <w:sz w:val="28"/>
          <w:szCs w:val="28"/>
        </w:rPr>
      </w:pPr>
    </w:p>
    <w:p w:rsidR="0019361E" w:rsidRPr="00620C35" w:rsidRDefault="0019361E" w:rsidP="0019361E">
      <w:pPr>
        <w:jc w:val="right"/>
        <w:rPr>
          <w:rFonts w:ascii="Arial" w:hAnsi="Arial" w:cs="Arial"/>
          <w:b/>
          <w:sz w:val="28"/>
          <w:szCs w:val="28"/>
        </w:rPr>
      </w:pPr>
      <w:r>
        <w:rPr>
          <w:rFonts w:ascii="Arial" w:hAnsi="Arial" w:cs="Arial"/>
          <w:b/>
          <w:sz w:val="28"/>
          <w:szCs w:val="28"/>
        </w:rPr>
        <w:t xml:space="preserve">CATEDRÁTICO: </w:t>
      </w:r>
      <w:r w:rsidR="0020409A" w:rsidRPr="0020409A">
        <w:rPr>
          <w:rFonts w:ascii="Arial" w:hAnsi="Arial" w:cs="Arial"/>
          <w:sz w:val="28"/>
          <w:szCs w:val="28"/>
        </w:rPr>
        <w:t>Dra. Lucia Guadalupe Alfonso Ontiveros</w:t>
      </w:r>
    </w:p>
    <w:p w:rsidR="00073517" w:rsidRDefault="007113AA" w:rsidP="007113AA">
      <w:pPr>
        <w:jc w:val="right"/>
        <w:rPr>
          <w:rFonts w:ascii="Arial" w:hAnsi="Arial" w:cs="Arial"/>
          <w:b/>
          <w:sz w:val="28"/>
          <w:szCs w:val="28"/>
        </w:rPr>
      </w:pPr>
      <w:r>
        <w:rPr>
          <w:rFonts w:ascii="Arial" w:hAnsi="Arial" w:cs="Arial"/>
          <w:b/>
          <w:sz w:val="28"/>
          <w:szCs w:val="28"/>
        </w:rPr>
        <w:t xml:space="preserve">ALUMNO: </w:t>
      </w:r>
      <w:r w:rsidR="0020409A" w:rsidRPr="0020409A">
        <w:rPr>
          <w:rFonts w:ascii="Arial" w:hAnsi="Arial" w:cs="Arial"/>
          <w:sz w:val="28"/>
          <w:szCs w:val="28"/>
        </w:rPr>
        <w:t>Lic. José Alejandro Constantino Pérez</w:t>
      </w: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F11415" w:rsidRDefault="00F11415" w:rsidP="007113AA">
      <w:pPr>
        <w:rPr>
          <w:rFonts w:ascii="Arial" w:hAnsi="Arial" w:cs="Arial"/>
          <w:b/>
          <w:sz w:val="28"/>
          <w:szCs w:val="28"/>
        </w:rPr>
      </w:pPr>
    </w:p>
    <w:p w:rsidR="007113AA" w:rsidRDefault="007113AA" w:rsidP="007113AA">
      <w:pPr>
        <w:rPr>
          <w:rFonts w:ascii="Arial" w:hAnsi="Arial" w:cs="Arial"/>
          <w:b/>
          <w:sz w:val="28"/>
          <w:szCs w:val="28"/>
        </w:rPr>
      </w:pPr>
    </w:p>
    <w:p w:rsidR="00620C35" w:rsidRDefault="00620C35" w:rsidP="00620C35">
      <w:pPr>
        <w:jc w:val="center"/>
        <w:rPr>
          <w:rFonts w:ascii="Arial" w:hAnsi="Arial" w:cs="Arial"/>
          <w:b/>
          <w:sz w:val="28"/>
          <w:szCs w:val="28"/>
        </w:rPr>
      </w:pPr>
    </w:p>
    <w:p w:rsidR="00620C35" w:rsidRPr="0020409A" w:rsidRDefault="00DA611F" w:rsidP="007113AA">
      <w:pPr>
        <w:jc w:val="right"/>
        <w:rPr>
          <w:rFonts w:ascii="Arial" w:hAnsi="Arial" w:cs="Arial"/>
          <w:sz w:val="28"/>
          <w:szCs w:val="28"/>
        </w:rPr>
      </w:pPr>
      <w:r>
        <w:rPr>
          <w:rFonts w:ascii="Arial" w:hAnsi="Arial" w:cs="Arial"/>
          <w:sz w:val="28"/>
          <w:szCs w:val="28"/>
        </w:rPr>
        <w:t>22 de Mayo d</w:t>
      </w:r>
      <w:r w:rsidR="0020409A" w:rsidRPr="0020409A">
        <w:rPr>
          <w:rFonts w:ascii="Arial" w:hAnsi="Arial" w:cs="Arial"/>
          <w:sz w:val="28"/>
          <w:szCs w:val="28"/>
        </w:rPr>
        <w:t>el 2016</w:t>
      </w:r>
    </w:p>
    <w:p w:rsidR="00CF0913" w:rsidRDefault="00CF0913" w:rsidP="0020409A">
      <w:pPr>
        <w:jc w:val="center"/>
        <w:rPr>
          <w:rFonts w:ascii="Arial" w:hAnsi="Arial" w:cs="Arial"/>
          <w:b/>
          <w:sz w:val="28"/>
          <w:szCs w:val="28"/>
        </w:rPr>
      </w:pPr>
    </w:p>
    <w:p w:rsidR="008927F3" w:rsidRPr="008927F3" w:rsidRDefault="0020409A" w:rsidP="0020409A">
      <w:pPr>
        <w:jc w:val="center"/>
        <w:rPr>
          <w:rFonts w:ascii="Arial" w:hAnsi="Arial" w:cs="Arial"/>
          <w:b/>
          <w:sz w:val="28"/>
          <w:szCs w:val="28"/>
        </w:rPr>
      </w:pPr>
      <w:r w:rsidRPr="008927F3">
        <w:rPr>
          <w:rFonts w:ascii="Arial" w:hAnsi="Arial" w:cs="Arial"/>
          <w:b/>
          <w:sz w:val="28"/>
          <w:szCs w:val="28"/>
        </w:rPr>
        <w:t xml:space="preserve">Formas </w:t>
      </w:r>
      <w:r w:rsidR="00E765AB">
        <w:rPr>
          <w:rFonts w:ascii="Arial" w:hAnsi="Arial" w:cs="Arial"/>
          <w:b/>
          <w:sz w:val="28"/>
          <w:szCs w:val="28"/>
        </w:rPr>
        <w:t>de Organización de la A</w:t>
      </w:r>
      <w:r w:rsidRPr="008927F3">
        <w:rPr>
          <w:rFonts w:ascii="Arial" w:hAnsi="Arial" w:cs="Arial"/>
          <w:b/>
          <w:sz w:val="28"/>
          <w:szCs w:val="28"/>
        </w:rPr>
        <w:t>dministración Pública</w:t>
      </w:r>
    </w:p>
    <w:p w:rsidR="00926883" w:rsidRDefault="00AA7D3E" w:rsidP="00DB1AF2">
      <w:pPr>
        <w:shd w:val="clear" w:color="auto" w:fill="FFFFFF"/>
        <w:tabs>
          <w:tab w:val="left" w:pos="3990"/>
        </w:tabs>
        <w:spacing w:before="120" w:after="120" w:line="360" w:lineRule="auto"/>
        <w:jc w:val="center"/>
        <w:rPr>
          <w:rFonts w:ascii="Arial" w:eastAsia="Times New Roman" w:hAnsi="Arial" w:cs="Arial"/>
          <w:b/>
          <w:lang w:eastAsia="es-MX"/>
        </w:rPr>
      </w:pPr>
      <w:r w:rsidRPr="00DB1AF2">
        <w:rPr>
          <w:rFonts w:ascii="Arial" w:eastAsia="Times New Roman" w:hAnsi="Arial" w:cs="Arial"/>
          <w:b/>
          <w:lang w:eastAsia="es-MX"/>
        </w:rPr>
        <w:t>La centraliz</w:t>
      </w:r>
      <w:r w:rsidR="00DB1AF2">
        <w:rPr>
          <w:rFonts w:ascii="Arial" w:eastAsia="Times New Roman" w:hAnsi="Arial" w:cs="Arial"/>
          <w:b/>
          <w:lang w:eastAsia="es-MX"/>
        </w:rPr>
        <w:t>ación Administrativa</w:t>
      </w:r>
    </w:p>
    <w:p w:rsidR="007E1836" w:rsidRDefault="00AA7D3E" w:rsidP="00255007">
      <w:pPr>
        <w:shd w:val="clear" w:color="auto" w:fill="FFFFFF"/>
        <w:spacing w:before="120" w:after="120" w:line="360" w:lineRule="auto"/>
        <w:jc w:val="both"/>
        <w:rPr>
          <w:rFonts w:ascii="Arial" w:eastAsia="Times New Roman" w:hAnsi="Arial" w:cs="Arial"/>
          <w:sz w:val="16"/>
          <w:lang w:eastAsia="es-MX"/>
        </w:rPr>
      </w:pPr>
      <w:r w:rsidRPr="00BF35AC">
        <w:rPr>
          <w:rFonts w:ascii="Arial" w:eastAsia="Times New Roman" w:hAnsi="Arial" w:cs="Arial"/>
          <w:b/>
          <w:u w:val="single"/>
          <w:lang w:eastAsia="es-MX"/>
        </w:rPr>
        <w:t>Concepto de la Administración Pública.-</w:t>
      </w:r>
      <w:r>
        <w:rPr>
          <w:rFonts w:ascii="Arial" w:eastAsia="Times New Roman" w:hAnsi="Arial" w:cs="Arial"/>
          <w:lang w:eastAsia="es-MX"/>
        </w:rPr>
        <w:t xml:space="preserve"> </w:t>
      </w:r>
      <w:r w:rsidRPr="00C96D3E">
        <w:rPr>
          <w:rFonts w:ascii="Arial" w:eastAsia="Times New Roman" w:hAnsi="Arial" w:cs="Arial"/>
          <w:lang w:eastAsia="es-MX"/>
        </w:rPr>
        <w:t>Es parte del Poder Ejecutivo y se ve reg</w:t>
      </w:r>
      <w:r w:rsidR="00802AE6" w:rsidRPr="00C96D3E">
        <w:rPr>
          <w:rFonts w:ascii="Arial" w:eastAsia="Times New Roman" w:hAnsi="Arial" w:cs="Arial"/>
          <w:lang w:eastAsia="es-MX"/>
        </w:rPr>
        <w:t>ulada por el derecho administrativo, tanto en su organización o estructura como en su actividad</w:t>
      </w:r>
      <w:r w:rsidR="00802AE6">
        <w:rPr>
          <w:rFonts w:ascii="Arial" w:eastAsia="Times New Roman" w:hAnsi="Arial" w:cs="Arial"/>
          <w:i/>
          <w:lang w:eastAsia="es-MX"/>
        </w:rPr>
        <w:t xml:space="preserve">. </w:t>
      </w:r>
      <w:r w:rsidR="00802AE6">
        <w:rPr>
          <w:rFonts w:ascii="Arial" w:eastAsia="Times New Roman" w:hAnsi="Arial" w:cs="Arial"/>
          <w:lang w:eastAsia="es-MX"/>
        </w:rPr>
        <w:t>Para el Jurista Vicente Santamaría de Paredes, en 1985, sostiene que “la palabra administración no solo significa la acción de administrar, sino que también se usa para la personalidad que administra, y políticamente hablando, el organismo del Estado encargado de administrar. Este organismo es el Poder Ejecutivo”</w:t>
      </w:r>
      <w:sdt>
        <w:sdtPr>
          <w:rPr>
            <w:rFonts w:ascii="Arial" w:eastAsia="Times New Roman" w:hAnsi="Arial" w:cs="Arial"/>
            <w:lang w:eastAsia="es-MX"/>
          </w:rPr>
          <w:id w:val="-1238631861"/>
          <w:citation/>
        </w:sdtPr>
        <w:sdtEndPr>
          <w:rPr>
            <w:sz w:val="16"/>
          </w:rPr>
        </w:sdtEndPr>
        <w:sdtContent>
          <w:r w:rsidR="00416AD1" w:rsidRPr="00416AD1">
            <w:rPr>
              <w:rFonts w:ascii="Arial" w:eastAsia="Times New Roman" w:hAnsi="Arial" w:cs="Arial"/>
              <w:sz w:val="16"/>
              <w:lang w:eastAsia="es-MX"/>
            </w:rPr>
            <w:fldChar w:fldCharType="begin"/>
          </w:r>
          <w:r w:rsidR="00416AD1" w:rsidRPr="00416AD1">
            <w:rPr>
              <w:rFonts w:ascii="Arial" w:eastAsia="Times New Roman" w:hAnsi="Arial" w:cs="Arial"/>
              <w:sz w:val="16"/>
              <w:lang w:eastAsia="es-MX"/>
            </w:rPr>
            <w:instrText xml:space="preserve"> CITATION Par85 \l 2058 </w:instrText>
          </w:r>
          <w:r w:rsidR="00416AD1" w:rsidRPr="00416AD1">
            <w:rPr>
              <w:rFonts w:ascii="Arial" w:eastAsia="Times New Roman" w:hAnsi="Arial" w:cs="Arial"/>
              <w:sz w:val="16"/>
              <w:lang w:eastAsia="es-MX"/>
            </w:rPr>
            <w:fldChar w:fldCharType="separate"/>
          </w:r>
          <w:r w:rsidR="00FA675E">
            <w:rPr>
              <w:rFonts w:ascii="Arial" w:eastAsia="Times New Roman" w:hAnsi="Arial" w:cs="Arial"/>
              <w:noProof/>
              <w:sz w:val="16"/>
              <w:lang w:eastAsia="es-MX"/>
            </w:rPr>
            <w:t xml:space="preserve"> </w:t>
          </w:r>
          <w:r w:rsidR="00FA675E" w:rsidRPr="00FA675E">
            <w:rPr>
              <w:rFonts w:ascii="Arial" w:eastAsia="Times New Roman" w:hAnsi="Arial" w:cs="Arial"/>
              <w:noProof/>
              <w:sz w:val="16"/>
              <w:lang w:eastAsia="es-MX"/>
            </w:rPr>
            <w:t>(Paredes, 1985)</w:t>
          </w:r>
          <w:r w:rsidR="00416AD1" w:rsidRPr="00416AD1">
            <w:rPr>
              <w:rFonts w:ascii="Arial" w:eastAsia="Times New Roman" w:hAnsi="Arial" w:cs="Arial"/>
              <w:sz w:val="16"/>
              <w:lang w:eastAsia="es-MX"/>
            </w:rPr>
            <w:fldChar w:fldCharType="end"/>
          </w:r>
        </w:sdtContent>
      </w:sdt>
      <w:r w:rsidR="00C36D8E">
        <w:rPr>
          <w:rFonts w:ascii="Arial" w:eastAsia="Times New Roman" w:hAnsi="Arial" w:cs="Arial"/>
          <w:sz w:val="16"/>
          <w:lang w:eastAsia="es-MX"/>
        </w:rPr>
        <w:t>.</w:t>
      </w:r>
    </w:p>
    <w:p w:rsidR="00C36D8E" w:rsidRPr="00974EEF" w:rsidRDefault="00974EEF" w:rsidP="00255007">
      <w:pPr>
        <w:shd w:val="clear" w:color="auto" w:fill="FFFFFF"/>
        <w:spacing w:before="120" w:after="120" w:line="360" w:lineRule="auto"/>
        <w:jc w:val="both"/>
        <w:rPr>
          <w:rFonts w:ascii="Arial" w:eastAsia="Times New Roman" w:hAnsi="Arial" w:cs="Arial"/>
          <w:sz w:val="16"/>
          <w:szCs w:val="16"/>
          <w:lang w:eastAsia="es-MX"/>
        </w:rPr>
      </w:pPr>
      <w:r>
        <w:rPr>
          <w:rFonts w:ascii="Arial" w:eastAsia="Times New Roman" w:hAnsi="Arial" w:cs="Arial"/>
          <w:lang w:eastAsia="es-MX"/>
        </w:rPr>
        <w:t>El catedrático Ramón Parada, sostiene: “De la noción se excluyen, en principio, aquellas organizaciones estatales o poderes públicos cuya función específica es crear el derecho (cortes generales, parlamentos autonómicos) o garantizarlo (jueces y tribunales). Con lo que resta el Estado se constituye el concepto de administración pública”</w:t>
      </w:r>
      <w:sdt>
        <w:sdtPr>
          <w:rPr>
            <w:rFonts w:ascii="Arial" w:eastAsia="Times New Roman" w:hAnsi="Arial" w:cs="Arial"/>
            <w:lang w:eastAsia="es-MX"/>
          </w:rPr>
          <w:id w:val="-939055446"/>
          <w:citation/>
        </w:sdtPr>
        <w:sdtEndPr>
          <w:rPr>
            <w:sz w:val="16"/>
            <w:szCs w:val="16"/>
          </w:rPr>
        </w:sdtEndPr>
        <w:sdtContent>
          <w:r w:rsidRPr="00974EEF">
            <w:rPr>
              <w:rFonts w:ascii="Arial" w:eastAsia="Times New Roman" w:hAnsi="Arial" w:cs="Arial"/>
              <w:sz w:val="16"/>
              <w:szCs w:val="16"/>
              <w:lang w:eastAsia="es-MX"/>
            </w:rPr>
            <w:fldChar w:fldCharType="begin"/>
          </w:r>
          <w:r w:rsidRPr="00974EEF">
            <w:rPr>
              <w:rFonts w:ascii="Arial" w:eastAsia="Times New Roman" w:hAnsi="Arial" w:cs="Arial"/>
              <w:sz w:val="16"/>
              <w:szCs w:val="16"/>
              <w:lang w:eastAsia="es-MX"/>
            </w:rPr>
            <w:instrText xml:space="preserve"> CITATION Par91 \l 2058 </w:instrText>
          </w:r>
          <w:r w:rsidRPr="00974EEF">
            <w:rPr>
              <w:rFonts w:ascii="Arial" w:eastAsia="Times New Roman" w:hAnsi="Arial" w:cs="Arial"/>
              <w:sz w:val="16"/>
              <w:szCs w:val="16"/>
              <w:lang w:eastAsia="es-MX"/>
            </w:rPr>
            <w:fldChar w:fldCharType="separate"/>
          </w:r>
          <w:r w:rsidR="00FA675E">
            <w:rPr>
              <w:rFonts w:ascii="Arial" w:eastAsia="Times New Roman" w:hAnsi="Arial" w:cs="Arial"/>
              <w:noProof/>
              <w:sz w:val="16"/>
              <w:szCs w:val="16"/>
              <w:lang w:eastAsia="es-MX"/>
            </w:rPr>
            <w:t xml:space="preserve"> </w:t>
          </w:r>
          <w:r w:rsidR="00FA675E" w:rsidRPr="00FA675E">
            <w:rPr>
              <w:rFonts w:ascii="Arial" w:eastAsia="Times New Roman" w:hAnsi="Arial" w:cs="Arial"/>
              <w:noProof/>
              <w:sz w:val="16"/>
              <w:szCs w:val="16"/>
              <w:lang w:eastAsia="es-MX"/>
            </w:rPr>
            <w:t>(Parada, 1991)</w:t>
          </w:r>
          <w:r w:rsidRPr="00974EEF">
            <w:rPr>
              <w:rFonts w:ascii="Arial" w:eastAsia="Times New Roman" w:hAnsi="Arial" w:cs="Arial"/>
              <w:sz w:val="16"/>
              <w:szCs w:val="16"/>
              <w:lang w:eastAsia="es-MX"/>
            </w:rPr>
            <w:fldChar w:fldCharType="end"/>
          </w:r>
        </w:sdtContent>
      </w:sdt>
    </w:p>
    <w:p w:rsidR="00974EEF" w:rsidRDefault="00C36D8E" w:rsidP="00255007">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La mayoría de las definiciones formuladas respecto a la administración pública subyace la idea de que se trata de una - no de toda – actividad del poder ejecutivo</w:t>
      </w:r>
      <w:r w:rsidR="00974EEF">
        <w:rPr>
          <w:rFonts w:ascii="Arial" w:eastAsia="Times New Roman" w:hAnsi="Arial" w:cs="Arial"/>
          <w:lang w:eastAsia="es-MX"/>
        </w:rPr>
        <w:t xml:space="preserve"> o de una estructura inserta de él.</w:t>
      </w:r>
    </w:p>
    <w:p w:rsidR="00974EEF" w:rsidRPr="00C96D3E" w:rsidRDefault="0076483E" w:rsidP="00255007">
      <w:pPr>
        <w:shd w:val="clear" w:color="auto" w:fill="FFFFFF"/>
        <w:spacing w:before="120" w:after="120" w:line="360" w:lineRule="auto"/>
        <w:jc w:val="both"/>
        <w:rPr>
          <w:rFonts w:ascii="Arial" w:eastAsia="Times New Roman" w:hAnsi="Arial" w:cs="Arial"/>
          <w:i/>
          <w:lang w:eastAsia="es-MX"/>
        </w:rPr>
      </w:pPr>
      <w:r w:rsidRPr="00C96D3E">
        <w:rPr>
          <w:rFonts w:ascii="Arial" w:eastAsia="Times New Roman" w:hAnsi="Arial" w:cs="Arial"/>
          <w:i/>
          <w:lang w:eastAsia="es-MX"/>
        </w:rPr>
        <w:t xml:space="preserve">Derivado de lo anterior, </w:t>
      </w:r>
      <w:r w:rsidR="003C7320">
        <w:rPr>
          <w:rFonts w:ascii="Arial" w:eastAsia="Times New Roman" w:hAnsi="Arial" w:cs="Arial"/>
          <w:i/>
          <w:lang w:eastAsia="es-MX"/>
        </w:rPr>
        <w:t>considero</w:t>
      </w:r>
      <w:r w:rsidR="00E262A9" w:rsidRPr="00C96D3E">
        <w:rPr>
          <w:rFonts w:ascii="Arial" w:eastAsia="Times New Roman" w:hAnsi="Arial" w:cs="Arial"/>
          <w:i/>
          <w:lang w:eastAsia="es-MX"/>
        </w:rPr>
        <w:t xml:space="preserve"> que el concepto de la </w:t>
      </w:r>
      <w:r w:rsidRPr="00C96D3E">
        <w:rPr>
          <w:rFonts w:ascii="Arial" w:eastAsia="Times New Roman" w:hAnsi="Arial" w:cs="Arial"/>
          <w:i/>
          <w:lang w:eastAsia="es-MX"/>
        </w:rPr>
        <w:t xml:space="preserve">administración Pública es una función </w:t>
      </w:r>
      <w:r w:rsidR="00E262A9" w:rsidRPr="00C96D3E">
        <w:rPr>
          <w:rFonts w:ascii="Arial" w:eastAsia="Times New Roman" w:hAnsi="Arial" w:cs="Arial"/>
          <w:i/>
          <w:lang w:eastAsia="es-MX"/>
        </w:rPr>
        <w:t xml:space="preserve">que tiene como objetivo la satisfacción de las necesidades de los gobernados a partir de una acción específica y organizada por parte del Estado desde los </w:t>
      </w:r>
      <w:r w:rsidRPr="00C96D3E">
        <w:rPr>
          <w:rFonts w:ascii="Arial" w:eastAsia="Times New Roman" w:hAnsi="Arial" w:cs="Arial"/>
          <w:i/>
          <w:lang w:eastAsia="es-MX"/>
        </w:rPr>
        <w:t>distintos poderes y limitada exclusivamente al Poder Ejecutivo</w:t>
      </w:r>
      <w:r w:rsidR="00C96D3E" w:rsidRPr="00C96D3E">
        <w:rPr>
          <w:rFonts w:ascii="Arial" w:eastAsia="Times New Roman" w:hAnsi="Arial" w:cs="Arial"/>
          <w:i/>
          <w:lang w:eastAsia="es-MX"/>
        </w:rPr>
        <w:t>.</w:t>
      </w:r>
    </w:p>
    <w:p w:rsidR="00C96D3E" w:rsidRDefault="00C96D3E" w:rsidP="00255007">
      <w:pPr>
        <w:shd w:val="clear" w:color="auto" w:fill="FFFFFF"/>
        <w:spacing w:before="120" w:after="120" w:line="360" w:lineRule="auto"/>
        <w:jc w:val="both"/>
        <w:rPr>
          <w:rFonts w:ascii="Arial" w:eastAsia="Times New Roman" w:hAnsi="Arial" w:cs="Arial"/>
          <w:lang w:eastAsia="es-MX"/>
        </w:rPr>
      </w:pPr>
      <w:r w:rsidRPr="00BF35AC">
        <w:rPr>
          <w:rFonts w:ascii="Arial" w:eastAsia="Times New Roman" w:hAnsi="Arial" w:cs="Arial"/>
          <w:b/>
          <w:u w:val="single"/>
          <w:lang w:eastAsia="es-MX"/>
        </w:rPr>
        <w:t>Formas de Organización Administrativa.-</w:t>
      </w:r>
      <w:r>
        <w:rPr>
          <w:rFonts w:ascii="Arial" w:eastAsia="Times New Roman" w:hAnsi="Arial" w:cs="Arial"/>
          <w:b/>
          <w:lang w:eastAsia="es-MX"/>
        </w:rPr>
        <w:t xml:space="preserve"> </w:t>
      </w:r>
      <w:r>
        <w:rPr>
          <w:rFonts w:ascii="Arial" w:eastAsia="Times New Roman" w:hAnsi="Arial" w:cs="Arial"/>
          <w:lang w:eastAsia="es-MX"/>
        </w:rPr>
        <w:t xml:space="preserve">Se registran diversas formas entre las que destacan: </w:t>
      </w:r>
      <w:r w:rsidRPr="006F0389">
        <w:rPr>
          <w:rFonts w:ascii="Arial" w:eastAsia="Times New Roman" w:hAnsi="Arial" w:cs="Arial"/>
          <w:b/>
          <w:i/>
          <w:lang w:eastAsia="es-MX"/>
        </w:rPr>
        <w:t>La centralización, la descentralización y la desconcentración administrativa</w:t>
      </w:r>
      <w:r>
        <w:rPr>
          <w:rFonts w:ascii="Arial" w:eastAsia="Times New Roman" w:hAnsi="Arial" w:cs="Arial"/>
          <w:lang w:eastAsia="es-MX"/>
        </w:rPr>
        <w:t xml:space="preserve"> que, lejos de excluirse, coexisten y se complementan, porque las tres tienen un objeto común, en principio, racionalizar el funcionamiento de la administración pública.</w:t>
      </w:r>
    </w:p>
    <w:p w:rsidR="00AE018D" w:rsidRPr="00BF35AC" w:rsidRDefault="00AE018D" w:rsidP="00255007">
      <w:pPr>
        <w:shd w:val="clear" w:color="auto" w:fill="FFFFFF"/>
        <w:spacing w:before="120" w:after="120" w:line="360" w:lineRule="auto"/>
        <w:jc w:val="both"/>
        <w:rPr>
          <w:rFonts w:ascii="Arial" w:eastAsia="Times New Roman" w:hAnsi="Arial" w:cs="Arial"/>
          <w:b/>
          <w:u w:val="single"/>
          <w:lang w:eastAsia="es-MX"/>
        </w:rPr>
      </w:pPr>
      <w:r w:rsidRPr="00BF35AC">
        <w:rPr>
          <w:rFonts w:ascii="Arial" w:eastAsia="Times New Roman" w:hAnsi="Arial" w:cs="Arial"/>
          <w:b/>
          <w:u w:val="single"/>
          <w:lang w:eastAsia="es-MX"/>
        </w:rPr>
        <w:t>La Centralización:</w:t>
      </w:r>
    </w:p>
    <w:p w:rsidR="00AE018D" w:rsidRDefault="00AE018D" w:rsidP="00255007">
      <w:pPr>
        <w:shd w:val="clear" w:color="auto" w:fill="FFFFFF"/>
        <w:spacing w:before="120" w:after="120" w:line="360" w:lineRule="auto"/>
        <w:jc w:val="both"/>
        <w:rPr>
          <w:rFonts w:ascii="Arial" w:eastAsia="Times New Roman" w:hAnsi="Arial" w:cs="Arial"/>
          <w:lang w:eastAsia="es-MX"/>
        </w:rPr>
      </w:pPr>
      <w:r w:rsidRPr="00AE018D">
        <w:rPr>
          <w:rFonts w:ascii="Arial" w:eastAsia="Times New Roman" w:hAnsi="Arial" w:cs="Arial"/>
          <w:lang w:eastAsia="es-MX"/>
        </w:rPr>
        <w:t>Forma de organización o tendencia organizativa aprovechable por el Estado tanto en el ámbito político como en el administrativo</w:t>
      </w:r>
      <w:r>
        <w:rPr>
          <w:rFonts w:ascii="Arial" w:eastAsia="Times New Roman" w:hAnsi="Arial" w:cs="Arial"/>
          <w:lang w:eastAsia="es-MX"/>
        </w:rPr>
        <w:t>, propia la unidad del derecho, de la norma jurídica, y sirve para estructurar el Estado unitario o centralista. Promueve la uniformidad en la aplicación de las leyes y en la prestación de los servicios, y orienta la organización de la administración pública centralizada</w:t>
      </w:r>
      <w:r w:rsidR="00B3519A">
        <w:rPr>
          <w:rFonts w:ascii="Arial" w:eastAsia="Times New Roman" w:hAnsi="Arial" w:cs="Arial"/>
          <w:lang w:eastAsia="es-MX"/>
        </w:rPr>
        <w:t>.</w:t>
      </w:r>
    </w:p>
    <w:p w:rsidR="008927F3" w:rsidRPr="00BF35AC" w:rsidRDefault="008927F3" w:rsidP="0063591F">
      <w:pPr>
        <w:shd w:val="clear" w:color="auto" w:fill="FFFFFF"/>
        <w:spacing w:before="120" w:after="120" w:line="360" w:lineRule="auto"/>
        <w:jc w:val="both"/>
        <w:rPr>
          <w:rFonts w:ascii="Arial" w:eastAsia="Times New Roman" w:hAnsi="Arial" w:cs="Arial"/>
          <w:b/>
          <w:u w:val="single"/>
          <w:lang w:eastAsia="es-MX"/>
        </w:rPr>
      </w:pPr>
      <w:r w:rsidRPr="00BF35AC">
        <w:rPr>
          <w:rFonts w:ascii="Arial" w:eastAsia="Times New Roman" w:hAnsi="Arial" w:cs="Arial"/>
          <w:b/>
          <w:u w:val="single"/>
          <w:lang w:eastAsia="es-MX"/>
        </w:rPr>
        <w:lastRenderedPageBreak/>
        <w:t>Poderes Distintivos de la Centralización de la Administrativa:</w:t>
      </w:r>
    </w:p>
    <w:p w:rsidR="008927F3" w:rsidRPr="00DB1AF2" w:rsidRDefault="008927F3" w:rsidP="00DB1AF2">
      <w:pPr>
        <w:pStyle w:val="Prrafodelista"/>
        <w:numPr>
          <w:ilvl w:val="0"/>
          <w:numId w:val="10"/>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nombramiento</w:t>
      </w:r>
    </w:p>
    <w:p w:rsidR="008927F3" w:rsidRPr="00DB1AF2" w:rsidRDefault="008927F3" w:rsidP="00DB1AF2">
      <w:pPr>
        <w:pStyle w:val="Prrafodelista"/>
        <w:numPr>
          <w:ilvl w:val="0"/>
          <w:numId w:val="10"/>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mando</w:t>
      </w:r>
    </w:p>
    <w:p w:rsidR="008927F3" w:rsidRPr="00DB1AF2" w:rsidRDefault="008927F3" w:rsidP="00DB1AF2">
      <w:pPr>
        <w:pStyle w:val="Prrafodelista"/>
        <w:numPr>
          <w:ilvl w:val="0"/>
          <w:numId w:val="10"/>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decisión</w:t>
      </w:r>
    </w:p>
    <w:p w:rsidR="008927F3" w:rsidRPr="00DB1AF2" w:rsidRDefault="008927F3" w:rsidP="00DB1AF2">
      <w:pPr>
        <w:pStyle w:val="Prrafodelista"/>
        <w:numPr>
          <w:ilvl w:val="0"/>
          <w:numId w:val="10"/>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Vigilancia</w:t>
      </w:r>
    </w:p>
    <w:p w:rsidR="008927F3" w:rsidRPr="00DB1AF2" w:rsidRDefault="008927F3" w:rsidP="00DB1AF2">
      <w:pPr>
        <w:pStyle w:val="Prrafodelista"/>
        <w:numPr>
          <w:ilvl w:val="0"/>
          <w:numId w:val="10"/>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disciplinario</w:t>
      </w:r>
    </w:p>
    <w:p w:rsidR="008927F3" w:rsidRPr="00DB1AF2" w:rsidRDefault="008927F3" w:rsidP="00DB1AF2">
      <w:pPr>
        <w:pStyle w:val="Prrafodelista"/>
        <w:numPr>
          <w:ilvl w:val="0"/>
          <w:numId w:val="10"/>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revisión</w:t>
      </w:r>
    </w:p>
    <w:p w:rsidR="008927F3" w:rsidRPr="00DB1AF2" w:rsidRDefault="008927F3" w:rsidP="00DB1AF2">
      <w:pPr>
        <w:pStyle w:val="Prrafodelista"/>
        <w:numPr>
          <w:ilvl w:val="0"/>
          <w:numId w:val="10"/>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para la resolución de conflictos de competencia</w:t>
      </w:r>
    </w:p>
    <w:p w:rsidR="008927F3" w:rsidRDefault="008927F3" w:rsidP="0063591F">
      <w:pPr>
        <w:shd w:val="clear" w:color="auto" w:fill="FFFFFF"/>
        <w:spacing w:before="120" w:after="120" w:line="360" w:lineRule="auto"/>
        <w:jc w:val="both"/>
        <w:rPr>
          <w:rFonts w:ascii="Arial" w:eastAsia="Times New Roman" w:hAnsi="Arial" w:cs="Arial"/>
          <w:lang w:eastAsia="es-MX"/>
        </w:rPr>
      </w:pPr>
    </w:p>
    <w:p w:rsidR="00A913AB" w:rsidRPr="00FF441C" w:rsidRDefault="00A913AB" w:rsidP="0063591F">
      <w:pPr>
        <w:shd w:val="clear" w:color="auto" w:fill="FFFFFF"/>
        <w:spacing w:before="120" w:after="120" w:line="360" w:lineRule="auto"/>
        <w:jc w:val="both"/>
        <w:rPr>
          <w:rFonts w:ascii="Arial" w:eastAsia="Times New Roman" w:hAnsi="Arial" w:cs="Arial"/>
          <w:b/>
          <w:u w:val="single"/>
          <w:lang w:eastAsia="es-MX"/>
        </w:rPr>
      </w:pPr>
      <w:r w:rsidRPr="00FF441C">
        <w:rPr>
          <w:rFonts w:ascii="Arial" w:eastAsia="Times New Roman" w:hAnsi="Arial" w:cs="Arial"/>
          <w:b/>
          <w:u w:val="single"/>
          <w:lang w:eastAsia="es-MX"/>
        </w:rPr>
        <w:t>La Administración Federal Centralizada:</w:t>
      </w:r>
    </w:p>
    <w:p w:rsidR="00A913AB" w:rsidRDefault="00A913AB" w:rsidP="0063591F">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En México, </w:t>
      </w:r>
      <w:r w:rsidR="00A0037F">
        <w:rPr>
          <w:rFonts w:ascii="Arial" w:eastAsia="Times New Roman" w:hAnsi="Arial" w:cs="Arial"/>
          <w:lang w:eastAsia="es-MX"/>
        </w:rPr>
        <w:t xml:space="preserve">según el artículo primero de la Ley Orgánica de la Administración Pública Federal, </w:t>
      </w:r>
      <w:r>
        <w:rPr>
          <w:rFonts w:ascii="Arial" w:eastAsia="Times New Roman" w:hAnsi="Arial" w:cs="Arial"/>
          <w:lang w:eastAsia="es-MX"/>
        </w:rPr>
        <w:t>la administración pública centralizada, en el ámbito federal, queda bajo la responsabilidad del Presidente de la República y se integra, con la Presidencia de la República, las Secretarías de Estado, y los Departamentos Administrativos; las Secretaría de Estado atiende las cuestiones políticas o político-administrativas, los departamentos administra algún servicio público que en su funcionamiento nada tiene que ver con la política, por tratarse de actividades técnicas.</w:t>
      </w:r>
    </w:p>
    <w:p w:rsidR="00A0037F" w:rsidRDefault="00A0037F" w:rsidP="0063591F">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La Ley Orgánica de la Administración Pública Federal, les confiere entre otras facultades de carácter general, las siguientes:</w:t>
      </w:r>
    </w:p>
    <w:p w:rsidR="00A0037F" w:rsidRPr="00941B6D" w:rsidRDefault="00A0037F" w:rsidP="00941B6D">
      <w:pPr>
        <w:pStyle w:val="Prrafodelista"/>
        <w:numPr>
          <w:ilvl w:val="0"/>
          <w:numId w:val="11"/>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Ejercer sus funciones por acuerdo del Presidente de la República.</w:t>
      </w:r>
    </w:p>
    <w:p w:rsidR="00A0037F" w:rsidRPr="00941B6D" w:rsidRDefault="00A0037F" w:rsidP="00941B6D">
      <w:pPr>
        <w:pStyle w:val="Prrafodelista"/>
        <w:numPr>
          <w:ilvl w:val="0"/>
          <w:numId w:val="11"/>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Formular, respecto de los asuntos de su competencia, los proyectos de leyes, reglamentos, decretos, acuerdos, y órdenes del titular del Poder Ejecutivo, y representarlo en los juicios de amparo de sus respectivas áreas.</w:t>
      </w:r>
    </w:p>
    <w:p w:rsidR="00A0037F" w:rsidRPr="00941B6D" w:rsidRDefault="00A0037F" w:rsidP="00941B6D">
      <w:pPr>
        <w:pStyle w:val="Prrafodelista"/>
        <w:numPr>
          <w:ilvl w:val="0"/>
          <w:numId w:val="11"/>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Delegar sus facultades en los subsecretarios, oficiales</w:t>
      </w:r>
      <w:r w:rsidR="007F2FDF" w:rsidRPr="00941B6D">
        <w:rPr>
          <w:rFonts w:ascii="Arial" w:eastAsia="Times New Roman" w:hAnsi="Arial" w:cs="Arial"/>
          <w:lang w:eastAsia="es-MX"/>
        </w:rPr>
        <w:t xml:space="preserve"> mayores y demás funcionarios de las secretarias, salvo las que por disposición legal o las del reglamento interno no sea </w:t>
      </w:r>
      <w:r w:rsidR="009D345A" w:rsidRPr="00941B6D">
        <w:rPr>
          <w:rFonts w:ascii="Arial" w:eastAsia="Times New Roman" w:hAnsi="Arial" w:cs="Arial"/>
          <w:lang w:eastAsia="es-MX"/>
        </w:rPr>
        <w:t>delegable</w:t>
      </w:r>
      <w:r w:rsidR="007F2FDF" w:rsidRPr="00941B6D">
        <w:rPr>
          <w:rFonts w:ascii="Arial" w:eastAsia="Times New Roman" w:hAnsi="Arial" w:cs="Arial"/>
          <w:lang w:eastAsia="es-MX"/>
        </w:rPr>
        <w:t>.</w:t>
      </w:r>
    </w:p>
    <w:p w:rsidR="007F2FDF" w:rsidRPr="00941B6D" w:rsidRDefault="007F2FDF" w:rsidP="00941B6D">
      <w:pPr>
        <w:pStyle w:val="Prrafodelista"/>
        <w:numPr>
          <w:ilvl w:val="0"/>
          <w:numId w:val="11"/>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Expedir los manuales de organización, de procedimientos y de servicios al público.</w:t>
      </w:r>
    </w:p>
    <w:p w:rsidR="007F2FDF" w:rsidRDefault="007F2FDF" w:rsidP="00941B6D">
      <w:pPr>
        <w:pStyle w:val="Prrafodelista"/>
        <w:numPr>
          <w:ilvl w:val="0"/>
          <w:numId w:val="11"/>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Prestar protesta de guarda la Constitución Política y las leyes que de ella emanen, así como</w:t>
      </w:r>
      <w:r w:rsidR="00941B6D" w:rsidRPr="00941B6D">
        <w:rPr>
          <w:rFonts w:ascii="Arial" w:eastAsia="Times New Roman" w:hAnsi="Arial" w:cs="Arial"/>
          <w:lang w:eastAsia="es-MX"/>
        </w:rPr>
        <w:t xml:space="preserve"> la obligación de dar cuenta y comparecer ante cualquier cámara del Congreso.</w:t>
      </w:r>
    </w:p>
    <w:p w:rsidR="00793FBE" w:rsidRDefault="00793FBE" w:rsidP="00793FBE">
      <w:pPr>
        <w:shd w:val="clear" w:color="auto" w:fill="FFFFFF"/>
        <w:spacing w:after="120" w:line="240" w:lineRule="auto"/>
        <w:jc w:val="both"/>
        <w:rPr>
          <w:rFonts w:ascii="Arial" w:eastAsia="Times New Roman" w:hAnsi="Arial" w:cs="Arial"/>
          <w:lang w:eastAsia="es-MX"/>
        </w:rPr>
      </w:pPr>
    </w:p>
    <w:p w:rsidR="003C7320" w:rsidRDefault="00380CA4" w:rsidP="003C7320">
      <w:pPr>
        <w:shd w:val="clear" w:color="auto" w:fill="FFFFFF"/>
        <w:spacing w:before="120" w:after="120" w:line="360" w:lineRule="auto"/>
        <w:jc w:val="both"/>
        <w:rPr>
          <w:rFonts w:ascii="Arial" w:eastAsia="Times New Roman" w:hAnsi="Arial" w:cs="Arial"/>
          <w:b/>
          <w:u w:val="single"/>
          <w:lang w:eastAsia="es-MX"/>
        </w:rPr>
      </w:pPr>
      <w:r w:rsidRPr="00FF441C">
        <w:rPr>
          <w:rFonts w:ascii="Arial" w:eastAsia="Times New Roman" w:hAnsi="Arial" w:cs="Arial"/>
          <w:b/>
          <w:u w:val="single"/>
          <w:lang w:eastAsia="es-MX"/>
        </w:rPr>
        <w:t>La Administración Centralizada</w:t>
      </w:r>
      <w:r>
        <w:rPr>
          <w:rFonts w:ascii="Arial" w:eastAsia="Times New Roman" w:hAnsi="Arial" w:cs="Arial"/>
          <w:b/>
          <w:u w:val="single"/>
          <w:lang w:eastAsia="es-MX"/>
        </w:rPr>
        <w:t xml:space="preserve"> de los Estados</w:t>
      </w:r>
      <w:r w:rsidRPr="00FF441C">
        <w:rPr>
          <w:rFonts w:ascii="Arial" w:eastAsia="Times New Roman" w:hAnsi="Arial" w:cs="Arial"/>
          <w:b/>
          <w:u w:val="single"/>
          <w:lang w:eastAsia="es-MX"/>
        </w:rPr>
        <w:t>:</w:t>
      </w:r>
    </w:p>
    <w:p w:rsidR="00380CA4" w:rsidRPr="003C7320" w:rsidRDefault="00380CA4" w:rsidP="003C7320">
      <w:pPr>
        <w:shd w:val="clear" w:color="auto" w:fill="FFFFFF"/>
        <w:spacing w:before="120" w:after="120" w:line="360" w:lineRule="auto"/>
        <w:jc w:val="both"/>
        <w:rPr>
          <w:rFonts w:ascii="Arial" w:eastAsia="Times New Roman" w:hAnsi="Arial" w:cs="Arial"/>
          <w:b/>
          <w:u w:val="single"/>
          <w:lang w:eastAsia="es-MX"/>
        </w:rPr>
      </w:pPr>
      <w:r>
        <w:rPr>
          <w:rFonts w:ascii="Arial" w:eastAsia="Times New Roman" w:hAnsi="Arial" w:cs="Arial"/>
          <w:lang w:eastAsia="es-MX"/>
        </w:rPr>
        <w:t>Está a cargo del Gobernador del Estado y se integra con la Secretaría de Gobierno y demás Secretarías para el despacho de los diversos ramos</w:t>
      </w:r>
      <w:r w:rsidR="005524FE">
        <w:rPr>
          <w:rFonts w:ascii="Arial" w:eastAsia="Times New Roman" w:hAnsi="Arial" w:cs="Arial"/>
          <w:lang w:eastAsia="es-MX"/>
        </w:rPr>
        <w:t xml:space="preserve">, la Procuraduría General de Justicia del Estado y algunos órganos administrativos de distinta denominación. Para el caso de Chiapas se encuentra establecido </w:t>
      </w:r>
      <w:r w:rsidR="003C7320">
        <w:rPr>
          <w:rFonts w:ascii="Arial" w:eastAsia="Times New Roman" w:hAnsi="Arial" w:cs="Arial"/>
          <w:lang w:eastAsia="es-MX"/>
        </w:rPr>
        <w:t>el artículo  27 de</w:t>
      </w:r>
      <w:r w:rsidR="005524FE">
        <w:rPr>
          <w:rFonts w:ascii="Arial" w:eastAsia="Times New Roman" w:hAnsi="Arial" w:cs="Arial"/>
          <w:lang w:eastAsia="es-MX"/>
        </w:rPr>
        <w:t xml:space="preserve"> la Ley Orgánica de la Administración Pública </w:t>
      </w:r>
      <w:r w:rsidR="00255007">
        <w:rPr>
          <w:rFonts w:ascii="Arial" w:eastAsia="Times New Roman" w:hAnsi="Arial" w:cs="Arial"/>
          <w:lang w:eastAsia="es-MX"/>
        </w:rPr>
        <w:t>para el Estado de Chiapas</w:t>
      </w:r>
      <w:r w:rsidR="003C7320">
        <w:rPr>
          <w:rFonts w:ascii="Arial" w:eastAsia="Times New Roman" w:hAnsi="Arial" w:cs="Arial"/>
          <w:lang w:eastAsia="es-MX"/>
        </w:rPr>
        <w:t>, las Secretarías y dependencias en donde el Gobernador del Estado se auxiliará para el despacho de sus actividades.</w:t>
      </w:r>
    </w:p>
    <w:p w:rsidR="00CF0913" w:rsidRDefault="00CF0913" w:rsidP="00255007">
      <w:pPr>
        <w:shd w:val="clear" w:color="auto" w:fill="FFFFFF"/>
        <w:spacing w:before="120" w:after="120" w:line="360" w:lineRule="auto"/>
        <w:jc w:val="both"/>
        <w:rPr>
          <w:rFonts w:ascii="Arial" w:eastAsia="Times New Roman" w:hAnsi="Arial" w:cs="Arial"/>
          <w:b/>
          <w:u w:val="single"/>
          <w:lang w:eastAsia="es-MX"/>
        </w:rPr>
      </w:pPr>
    </w:p>
    <w:p w:rsidR="00255007" w:rsidRPr="00FF441C" w:rsidRDefault="00255007" w:rsidP="00255007">
      <w:pPr>
        <w:shd w:val="clear" w:color="auto" w:fill="FFFFFF"/>
        <w:spacing w:before="120" w:after="120" w:line="360" w:lineRule="auto"/>
        <w:jc w:val="both"/>
        <w:rPr>
          <w:rFonts w:ascii="Arial" w:eastAsia="Times New Roman" w:hAnsi="Arial" w:cs="Arial"/>
          <w:b/>
          <w:u w:val="single"/>
          <w:lang w:eastAsia="es-MX"/>
        </w:rPr>
      </w:pPr>
      <w:r w:rsidRPr="00FF441C">
        <w:rPr>
          <w:rFonts w:ascii="Arial" w:eastAsia="Times New Roman" w:hAnsi="Arial" w:cs="Arial"/>
          <w:b/>
          <w:u w:val="single"/>
          <w:lang w:eastAsia="es-MX"/>
        </w:rPr>
        <w:t>La Administración Centralizada</w:t>
      </w:r>
      <w:r>
        <w:rPr>
          <w:rFonts w:ascii="Arial" w:eastAsia="Times New Roman" w:hAnsi="Arial" w:cs="Arial"/>
          <w:b/>
          <w:u w:val="single"/>
          <w:lang w:eastAsia="es-MX"/>
        </w:rPr>
        <w:t xml:space="preserve"> de los Municipios</w:t>
      </w:r>
      <w:r w:rsidRPr="00FF441C">
        <w:rPr>
          <w:rFonts w:ascii="Arial" w:eastAsia="Times New Roman" w:hAnsi="Arial" w:cs="Arial"/>
          <w:b/>
          <w:u w:val="single"/>
          <w:lang w:eastAsia="es-MX"/>
        </w:rPr>
        <w:t>:</w:t>
      </w:r>
    </w:p>
    <w:p w:rsidR="00255007" w:rsidRDefault="00255007" w:rsidP="00255007">
      <w:pPr>
        <w:shd w:val="clear" w:color="auto" w:fill="FFFFFF"/>
        <w:spacing w:after="120" w:line="360" w:lineRule="auto"/>
        <w:jc w:val="both"/>
        <w:rPr>
          <w:rFonts w:ascii="Arial" w:eastAsia="Times New Roman" w:hAnsi="Arial" w:cs="Arial"/>
          <w:lang w:eastAsia="es-MX"/>
        </w:rPr>
      </w:pPr>
      <w:r>
        <w:rPr>
          <w:rFonts w:ascii="Arial" w:eastAsia="Times New Roman" w:hAnsi="Arial" w:cs="Arial"/>
          <w:lang w:eastAsia="es-MX"/>
        </w:rPr>
        <w:t>La administración municipal registra también las tendencias organizacionales de la centralización, la descentralización y la desconcentración administrativa, que dan lugar a la administración municipal centralizada, descentralización y desconcentración, respectivamente.</w:t>
      </w:r>
    </w:p>
    <w:p w:rsidR="00255007" w:rsidRDefault="00255007" w:rsidP="00255007">
      <w:pPr>
        <w:shd w:val="clear" w:color="auto" w:fill="FFFFFF"/>
        <w:spacing w:after="120" w:line="360" w:lineRule="auto"/>
        <w:jc w:val="both"/>
        <w:rPr>
          <w:rFonts w:ascii="Arial" w:eastAsia="Times New Roman" w:hAnsi="Arial" w:cs="Arial"/>
          <w:lang w:eastAsia="es-MX"/>
        </w:rPr>
      </w:pPr>
      <w:r>
        <w:rPr>
          <w:rFonts w:ascii="Arial" w:eastAsia="Times New Roman" w:hAnsi="Arial" w:cs="Arial"/>
          <w:lang w:eastAsia="es-MX"/>
        </w:rPr>
        <w:t>La administración central municipal queda bajo el mando del Presidente Municipal, suele integrar con la Secretaría, la Sindicatura, la Tesorería, la Oficialía Mayor, las direcciones, los departamentos, las administraciones y las oficinas  u otras dependencias administrativas que se encargan de la prestación de los servicios públicos o de actividades específicas, cuyos titulares están subordinados jerárquicamente de manera directa o indirecta al Presidente Municipal.</w:t>
      </w:r>
    </w:p>
    <w:p w:rsidR="003C7320" w:rsidRDefault="003C7320" w:rsidP="00255007">
      <w:pPr>
        <w:shd w:val="clear" w:color="auto" w:fill="FFFFFF"/>
        <w:spacing w:after="120" w:line="360" w:lineRule="auto"/>
        <w:jc w:val="both"/>
        <w:rPr>
          <w:rFonts w:ascii="Arial" w:eastAsia="Times New Roman" w:hAnsi="Arial" w:cs="Arial"/>
          <w:lang w:eastAsia="es-MX"/>
        </w:rPr>
      </w:pPr>
      <w:r>
        <w:rPr>
          <w:rFonts w:ascii="Arial" w:eastAsia="Times New Roman" w:hAnsi="Arial" w:cs="Arial"/>
          <w:lang w:eastAsia="es-MX"/>
        </w:rPr>
        <w:t>Para el caso de Chiapas, se rige bajo lo establecido en la Ley Orgánica Municipal</w:t>
      </w:r>
      <w:r w:rsidR="00CF0913">
        <w:rPr>
          <w:rFonts w:ascii="Arial" w:eastAsia="Times New Roman" w:hAnsi="Arial" w:cs="Arial"/>
          <w:lang w:eastAsia="es-MX"/>
        </w:rPr>
        <w:t xml:space="preserve"> del Estado de Chiapas, particularmente en el Título III Régimen Administrativo.</w:t>
      </w:r>
    </w:p>
    <w:p w:rsidR="00CF0913" w:rsidRPr="00CF0913" w:rsidRDefault="00CF0913" w:rsidP="00255007">
      <w:pPr>
        <w:shd w:val="clear" w:color="auto" w:fill="FFFFFF"/>
        <w:spacing w:after="120" w:line="360" w:lineRule="auto"/>
        <w:jc w:val="both"/>
        <w:rPr>
          <w:rFonts w:ascii="Arial" w:eastAsia="Times New Roman" w:hAnsi="Arial" w:cs="Arial"/>
          <w:i/>
          <w:sz w:val="16"/>
          <w:lang w:eastAsia="es-MX"/>
        </w:rPr>
      </w:pPr>
      <w:r w:rsidRPr="00CF0913">
        <w:rPr>
          <w:rFonts w:ascii="Arial" w:hAnsi="Arial" w:cs="Arial"/>
          <w:i/>
        </w:rPr>
        <w:t>Artículo 56.- Para el estudio, planeación y despacho de los diversos ramos de la Administración Pública Municipal, el Presidente y el Ayuntamiento se auxiliarán, por lo menos, con las siguientes dependencias: I.- Secretaría del Ayuntamiento; II.- Tesorería Municipal; III.- Dirección de la Policía Municipal; IV.- Director de Obras Públicas; V.- Contraloría Mu</w:t>
      </w:r>
      <w:r w:rsidR="00625BAB">
        <w:rPr>
          <w:rFonts w:ascii="Arial" w:hAnsi="Arial" w:cs="Arial"/>
          <w:i/>
        </w:rPr>
        <w:t xml:space="preserve">nicipal; VI.- Oficial Mayor; </w:t>
      </w:r>
      <w:r w:rsidRPr="00CF0913">
        <w:rPr>
          <w:rFonts w:ascii="Arial" w:hAnsi="Arial" w:cs="Arial"/>
          <w:i/>
        </w:rPr>
        <w:t>VII.- Cronista Municipal. Además, contará con el personal de base y de confianza necesario, de acuerdo con el presupuesto de egresos correspondiente.</w:t>
      </w:r>
      <w:sdt>
        <w:sdtPr>
          <w:rPr>
            <w:rFonts w:ascii="Arial" w:hAnsi="Arial" w:cs="Arial"/>
            <w:i/>
          </w:rPr>
          <w:id w:val="83350189"/>
          <w:citation/>
        </w:sdtPr>
        <w:sdtEndPr>
          <w:rPr>
            <w:sz w:val="16"/>
          </w:rPr>
        </w:sdtEndPr>
        <w:sdtContent>
          <w:r w:rsidRPr="00CF0913">
            <w:rPr>
              <w:rFonts w:ascii="Arial" w:hAnsi="Arial" w:cs="Arial"/>
              <w:i/>
              <w:sz w:val="16"/>
            </w:rPr>
            <w:fldChar w:fldCharType="begin"/>
          </w:r>
          <w:r w:rsidR="00FA675E">
            <w:rPr>
              <w:rFonts w:ascii="Arial" w:hAnsi="Arial" w:cs="Arial"/>
              <w:i/>
              <w:sz w:val="16"/>
            </w:rPr>
            <w:instrText xml:space="preserve">CITATION Ley10 \l 2058 </w:instrText>
          </w:r>
          <w:r w:rsidRPr="00CF0913">
            <w:rPr>
              <w:rFonts w:ascii="Arial" w:hAnsi="Arial" w:cs="Arial"/>
              <w:i/>
              <w:sz w:val="16"/>
            </w:rPr>
            <w:fldChar w:fldCharType="separate"/>
          </w:r>
          <w:r w:rsidR="00FA675E">
            <w:rPr>
              <w:rFonts w:ascii="Arial" w:hAnsi="Arial" w:cs="Arial"/>
              <w:i/>
              <w:noProof/>
              <w:sz w:val="16"/>
            </w:rPr>
            <w:t xml:space="preserve"> </w:t>
          </w:r>
          <w:r w:rsidR="00FA675E" w:rsidRPr="00FA675E">
            <w:rPr>
              <w:rFonts w:ascii="Arial" w:hAnsi="Arial" w:cs="Arial"/>
              <w:noProof/>
              <w:sz w:val="16"/>
            </w:rPr>
            <w:t>(Ley Orgánica Municipal Para el Estado de Chiapas, 2010)</w:t>
          </w:r>
          <w:r w:rsidRPr="00CF0913">
            <w:rPr>
              <w:rFonts w:ascii="Arial" w:hAnsi="Arial" w:cs="Arial"/>
              <w:i/>
              <w:sz w:val="16"/>
            </w:rPr>
            <w:fldChar w:fldCharType="end"/>
          </w:r>
        </w:sdtContent>
      </w:sdt>
    </w:p>
    <w:p w:rsidR="00CF0913" w:rsidRDefault="00CF0913" w:rsidP="00255007">
      <w:pPr>
        <w:shd w:val="clear" w:color="auto" w:fill="FFFFFF"/>
        <w:spacing w:after="120" w:line="360" w:lineRule="auto"/>
        <w:jc w:val="both"/>
        <w:rPr>
          <w:rFonts w:ascii="Arial" w:eastAsia="Times New Roman" w:hAnsi="Arial" w:cs="Arial"/>
          <w:lang w:eastAsia="es-MX"/>
        </w:rPr>
      </w:pPr>
    </w:p>
    <w:sdt>
      <w:sdtPr>
        <w:rPr>
          <w:rFonts w:asciiTheme="minorHAnsi" w:eastAsiaTheme="minorHAnsi" w:hAnsiTheme="minorHAnsi" w:cstheme="minorBidi"/>
          <w:b w:val="0"/>
          <w:bCs w:val="0"/>
          <w:color w:val="auto"/>
          <w:sz w:val="22"/>
          <w:szCs w:val="22"/>
          <w:lang w:val="es-ES" w:eastAsia="en-US"/>
        </w:rPr>
        <w:id w:val="-736473683"/>
        <w:docPartObj>
          <w:docPartGallery w:val="Bibliographies"/>
          <w:docPartUnique/>
        </w:docPartObj>
      </w:sdtPr>
      <w:sdtEndPr>
        <w:rPr>
          <w:lang w:val="es-MX"/>
        </w:rPr>
      </w:sdtEndPr>
      <w:sdtContent>
        <w:p w:rsidR="00625BAB" w:rsidRPr="00FA675E" w:rsidRDefault="00625BAB">
          <w:pPr>
            <w:pStyle w:val="Ttulo1"/>
            <w:rPr>
              <w:sz w:val="18"/>
              <w:szCs w:val="16"/>
            </w:rPr>
          </w:pPr>
          <w:r w:rsidRPr="00FA675E">
            <w:rPr>
              <w:sz w:val="18"/>
              <w:szCs w:val="16"/>
              <w:lang w:val="es-ES"/>
            </w:rPr>
            <w:t>Trabajos citados</w:t>
          </w:r>
        </w:p>
        <w:p w:rsidR="00FA675E" w:rsidRPr="00FA675E" w:rsidRDefault="00625BAB" w:rsidP="00FA675E">
          <w:pPr>
            <w:pStyle w:val="Bibliografa"/>
            <w:ind w:left="720" w:hanging="720"/>
            <w:rPr>
              <w:noProof/>
              <w:sz w:val="18"/>
              <w:szCs w:val="18"/>
              <w:lang w:val="es-ES"/>
            </w:rPr>
          </w:pPr>
          <w:r w:rsidRPr="00FA675E">
            <w:rPr>
              <w:sz w:val="16"/>
              <w:szCs w:val="16"/>
            </w:rPr>
            <w:fldChar w:fldCharType="begin"/>
          </w:r>
          <w:r w:rsidRPr="00FA675E">
            <w:rPr>
              <w:sz w:val="16"/>
              <w:szCs w:val="16"/>
            </w:rPr>
            <w:instrText>BIBLIOGRAPHY</w:instrText>
          </w:r>
          <w:r w:rsidRPr="00FA675E">
            <w:rPr>
              <w:sz w:val="16"/>
              <w:szCs w:val="16"/>
            </w:rPr>
            <w:fldChar w:fldCharType="separate"/>
          </w:r>
          <w:r w:rsidR="00FA675E" w:rsidRPr="00FA675E">
            <w:rPr>
              <w:noProof/>
              <w:sz w:val="18"/>
              <w:szCs w:val="18"/>
              <w:lang w:val="es-ES"/>
            </w:rPr>
            <w:t>Ley Orgánica de la Administración Pública Federal. (17 de diciembre de 2015).</w:t>
          </w:r>
        </w:p>
        <w:p w:rsidR="00FA675E" w:rsidRPr="00FA675E" w:rsidRDefault="00FA675E" w:rsidP="00FA675E">
          <w:pPr>
            <w:pStyle w:val="Bibliografa"/>
            <w:ind w:left="720" w:hanging="720"/>
            <w:rPr>
              <w:noProof/>
              <w:sz w:val="18"/>
              <w:szCs w:val="18"/>
              <w:lang w:val="es-ES"/>
            </w:rPr>
          </w:pPr>
          <w:r w:rsidRPr="00FA675E">
            <w:rPr>
              <w:noProof/>
              <w:sz w:val="18"/>
              <w:szCs w:val="18"/>
              <w:lang w:val="es-ES"/>
            </w:rPr>
            <w:t>Ley Orgánica de la Administración Pública para el Estado de Chiapas. (12 de Noviembre de 2014).</w:t>
          </w:r>
        </w:p>
        <w:p w:rsidR="00FA675E" w:rsidRPr="00FA675E" w:rsidRDefault="00FA675E" w:rsidP="00FA675E">
          <w:pPr>
            <w:pStyle w:val="Bibliografa"/>
            <w:ind w:left="720" w:hanging="720"/>
            <w:rPr>
              <w:noProof/>
              <w:sz w:val="18"/>
              <w:szCs w:val="18"/>
              <w:lang w:val="es-ES"/>
            </w:rPr>
          </w:pPr>
          <w:r w:rsidRPr="00FA675E">
            <w:rPr>
              <w:noProof/>
              <w:sz w:val="18"/>
              <w:szCs w:val="18"/>
              <w:lang w:val="es-ES"/>
            </w:rPr>
            <w:t>Ley Orgánica Municipal Para el Estado de Chiapas. (27 de Enero de 2010).</w:t>
          </w:r>
        </w:p>
        <w:p w:rsidR="00FA675E" w:rsidRPr="00FA675E" w:rsidRDefault="00FA675E" w:rsidP="00FA675E">
          <w:pPr>
            <w:pStyle w:val="Bibliografa"/>
            <w:ind w:left="720" w:hanging="720"/>
            <w:rPr>
              <w:noProof/>
              <w:sz w:val="18"/>
              <w:szCs w:val="18"/>
              <w:lang w:val="es-ES"/>
            </w:rPr>
          </w:pPr>
          <w:r w:rsidRPr="00FA675E">
            <w:rPr>
              <w:noProof/>
              <w:sz w:val="18"/>
              <w:szCs w:val="18"/>
              <w:lang w:val="es-ES"/>
            </w:rPr>
            <w:t xml:space="preserve">Parada, R. (1991). </w:t>
          </w:r>
          <w:r w:rsidRPr="00FA675E">
            <w:rPr>
              <w:i/>
              <w:iCs/>
              <w:noProof/>
              <w:sz w:val="18"/>
              <w:szCs w:val="18"/>
              <w:lang w:val="es-ES"/>
            </w:rPr>
            <w:t>Derecho Administrativo.</w:t>
          </w:r>
          <w:r w:rsidRPr="00FA675E">
            <w:rPr>
              <w:noProof/>
              <w:sz w:val="18"/>
              <w:szCs w:val="18"/>
              <w:lang w:val="es-ES"/>
            </w:rPr>
            <w:t xml:space="preserve"> Madrid: Marcial Pons.</w:t>
          </w:r>
        </w:p>
        <w:p w:rsidR="00FA675E" w:rsidRPr="00FA675E" w:rsidRDefault="00FA675E" w:rsidP="00FA675E">
          <w:pPr>
            <w:pStyle w:val="Bibliografa"/>
            <w:ind w:left="720" w:hanging="720"/>
            <w:rPr>
              <w:noProof/>
              <w:sz w:val="16"/>
              <w:szCs w:val="16"/>
              <w:lang w:val="es-ES"/>
            </w:rPr>
          </w:pPr>
          <w:r w:rsidRPr="00FA675E">
            <w:rPr>
              <w:noProof/>
              <w:sz w:val="18"/>
              <w:szCs w:val="18"/>
              <w:lang w:val="es-ES"/>
            </w:rPr>
            <w:t xml:space="preserve">Paredes, V. S. (1985). </w:t>
          </w:r>
          <w:r w:rsidRPr="00FA675E">
            <w:rPr>
              <w:i/>
              <w:iCs/>
              <w:noProof/>
              <w:sz w:val="18"/>
              <w:szCs w:val="18"/>
              <w:lang w:val="es-ES"/>
            </w:rPr>
            <w:t>Curso de Derecho Administ</w:t>
          </w:r>
          <w:r w:rsidRPr="00FA675E">
            <w:rPr>
              <w:i/>
              <w:iCs/>
              <w:noProof/>
              <w:sz w:val="16"/>
              <w:szCs w:val="16"/>
              <w:lang w:val="es-ES"/>
            </w:rPr>
            <w:t>rativo. Establecimiento Tipográfico de Ricardo Fé.</w:t>
          </w:r>
          <w:r w:rsidRPr="00FA675E">
            <w:rPr>
              <w:noProof/>
              <w:sz w:val="16"/>
              <w:szCs w:val="16"/>
              <w:lang w:val="es-ES"/>
            </w:rPr>
            <w:t xml:space="preserve"> Madrid.</w:t>
          </w:r>
        </w:p>
        <w:p w:rsidR="00625BAB" w:rsidRDefault="00625BAB" w:rsidP="00FA675E">
          <w:r w:rsidRPr="00FA675E">
            <w:rPr>
              <w:b/>
              <w:bCs/>
              <w:sz w:val="16"/>
              <w:szCs w:val="16"/>
            </w:rPr>
            <w:fldChar w:fldCharType="end"/>
          </w:r>
        </w:p>
      </w:sdtContent>
    </w:sdt>
    <w:p w:rsidR="00097D3A" w:rsidRDefault="00097D3A" w:rsidP="00FA675E"/>
    <w:p w:rsidR="00097D3A" w:rsidRDefault="00097D3A" w:rsidP="00FA675E"/>
    <w:p w:rsidR="00097D3A" w:rsidRDefault="00097D3A" w:rsidP="00FA675E"/>
    <w:p w:rsidR="00097D3A" w:rsidRPr="0090033B" w:rsidRDefault="00097D3A" w:rsidP="00097D3A">
      <w:pPr>
        <w:jc w:val="center"/>
        <w:rPr>
          <w:rFonts w:ascii="Arial" w:hAnsi="Arial" w:cs="Arial"/>
          <w:b/>
          <w:sz w:val="28"/>
          <w:szCs w:val="28"/>
        </w:rPr>
      </w:pPr>
      <w:r w:rsidRPr="0090033B">
        <w:rPr>
          <w:rFonts w:ascii="Arial" w:hAnsi="Arial" w:cs="Arial"/>
          <w:b/>
          <w:sz w:val="28"/>
          <w:szCs w:val="28"/>
        </w:rPr>
        <w:lastRenderedPageBreak/>
        <w:t xml:space="preserve">Marco Legal del Servidor Público de la </w:t>
      </w:r>
      <w:proofErr w:type="spellStart"/>
      <w:r w:rsidRPr="0090033B">
        <w:rPr>
          <w:rFonts w:ascii="Arial" w:hAnsi="Arial" w:cs="Arial"/>
          <w:b/>
          <w:sz w:val="28"/>
          <w:szCs w:val="28"/>
        </w:rPr>
        <w:t>APF</w:t>
      </w:r>
      <w:proofErr w:type="spellEnd"/>
    </w:p>
    <w:p w:rsidR="00097D3A" w:rsidRDefault="00097D3A" w:rsidP="00097D3A">
      <w:pPr>
        <w:shd w:val="clear" w:color="auto" w:fill="FFFFFF"/>
        <w:spacing w:before="120" w:after="120" w:line="360" w:lineRule="auto"/>
        <w:jc w:val="both"/>
        <w:rPr>
          <w:rFonts w:ascii="Arial" w:eastAsia="Times New Roman" w:hAnsi="Arial" w:cs="Arial"/>
          <w:b/>
          <w:lang w:eastAsia="es-MX"/>
        </w:rPr>
      </w:pPr>
    </w:p>
    <w:p w:rsidR="00097D3A" w:rsidRDefault="00097D3A" w:rsidP="00097D3A">
      <w:pPr>
        <w:shd w:val="clear" w:color="auto" w:fill="FFFFFF"/>
        <w:spacing w:before="120" w:after="120" w:line="360" w:lineRule="auto"/>
        <w:jc w:val="both"/>
        <w:rPr>
          <w:rFonts w:ascii="Arial" w:eastAsia="Times New Roman" w:hAnsi="Arial" w:cs="Arial"/>
          <w:b/>
          <w:lang w:eastAsia="es-MX"/>
        </w:rPr>
      </w:pPr>
      <w:r>
        <w:rPr>
          <w:rFonts w:ascii="Arial" w:eastAsia="Times New Roman" w:hAnsi="Arial" w:cs="Arial"/>
          <w:b/>
          <w:lang w:eastAsia="es-MX"/>
        </w:rPr>
        <w:t>Derecho Administrativo:</w:t>
      </w:r>
    </w:p>
    <w:p w:rsidR="00097D3A" w:rsidRPr="00D55E77" w:rsidRDefault="00097D3A" w:rsidP="00097D3A">
      <w:pPr>
        <w:shd w:val="clear" w:color="auto" w:fill="FFFFFF"/>
        <w:spacing w:before="120" w:after="120" w:line="360" w:lineRule="auto"/>
        <w:jc w:val="both"/>
        <w:rPr>
          <w:rFonts w:ascii="Arial" w:eastAsia="Times New Roman" w:hAnsi="Arial" w:cs="Arial"/>
          <w:sz w:val="16"/>
          <w:lang w:eastAsia="es-MX"/>
        </w:rPr>
      </w:pPr>
      <w:r>
        <w:rPr>
          <w:rFonts w:ascii="Arial" w:eastAsia="Times New Roman" w:hAnsi="Arial" w:cs="Arial"/>
          <w:lang w:eastAsia="es-MX"/>
        </w:rPr>
        <w:t>Para Gabino Fraga, “el Derecho Administrativo regula la estructura y la organización del poder encargado normalmente de realizar la función administrativa; los medios patrimoniales y financieros que la administración necesita para su sostenimiento y para garantizar la regularidad de su actuación; el ejercicio de las facultades que el poder público debe realizar bajo la forma de la función administrativa; la situación de los particulares con respecto a la administración”</w:t>
      </w:r>
      <w:sdt>
        <w:sdtPr>
          <w:rPr>
            <w:rFonts w:ascii="Arial" w:eastAsia="Times New Roman" w:hAnsi="Arial" w:cs="Arial"/>
            <w:lang w:eastAsia="es-MX"/>
          </w:rPr>
          <w:id w:val="1425991615"/>
          <w:citation/>
        </w:sdtPr>
        <w:sdtEndPr>
          <w:rPr>
            <w:sz w:val="16"/>
          </w:rPr>
        </w:sdtEndPr>
        <w:sdtContent>
          <w:r w:rsidRPr="00D55E77">
            <w:rPr>
              <w:rFonts w:ascii="Arial" w:eastAsia="Times New Roman" w:hAnsi="Arial" w:cs="Arial"/>
              <w:sz w:val="16"/>
              <w:lang w:eastAsia="es-MX"/>
            </w:rPr>
            <w:fldChar w:fldCharType="begin"/>
          </w:r>
          <w:r w:rsidRPr="00D55E77">
            <w:rPr>
              <w:rFonts w:ascii="Arial" w:eastAsia="Times New Roman" w:hAnsi="Arial" w:cs="Arial"/>
              <w:sz w:val="16"/>
              <w:lang w:eastAsia="es-MX"/>
            </w:rPr>
            <w:instrText xml:space="preserve"> CITATION Fra00 \l 2058 </w:instrText>
          </w:r>
          <w:r w:rsidRPr="00D55E77">
            <w:rPr>
              <w:rFonts w:ascii="Arial" w:eastAsia="Times New Roman" w:hAnsi="Arial" w:cs="Arial"/>
              <w:sz w:val="16"/>
              <w:lang w:eastAsia="es-MX"/>
            </w:rPr>
            <w:fldChar w:fldCharType="separate"/>
          </w:r>
          <w:r w:rsidRPr="00D55E77">
            <w:rPr>
              <w:rFonts w:ascii="Arial" w:eastAsia="Times New Roman" w:hAnsi="Arial" w:cs="Arial"/>
              <w:noProof/>
              <w:sz w:val="16"/>
              <w:lang w:eastAsia="es-MX"/>
            </w:rPr>
            <w:t xml:space="preserve"> (Fraga, 2000)</w:t>
          </w:r>
          <w:r w:rsidRPr="00D55E77">
            <w:rPr>
              <w:rFonts w:ascii="Arial" w:eastAsia="Times New Roman" w:hAnsi="Arial" w:cs="Arial"/>
              <w:sz w:val="16"/>
              <w:lang w:eastAsia="es-MX"/>
            </w:rPr>
            <w:fldChar w:fldCharType="end"/>
          </w:r>
        </w:sdtContent>
      </w:sdt>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Es una rama del Derecho Público que mediante un conjunto de normas legales, doctrinas y técnicas tiene la finalidad de estudiar y  regular las actuaciones de las instituciones que se encuentran a cargo del Estado y las relaciones que pueda llegar a tener con los particulares, privilegiando siempre el interés público sobre el particular. </w:t>
      </w:r>
    </w:p>
    <w:p w:rsidR="00097D3A" w:rsidRPr="00C7764E" w:rsidRDefault="00097D3A" w:rsidP="00097D3A">
      <w:pPr>
        <w:shd w:val="clear" w:color="auto" w:fill="FFFFFF"/>
        <w:spacing w:before="120" w:after="120" w:line="360" w:lineRule="auto"/>
        <w:jc w:val="both"/>
        <w:rPr>
          <w:rFonts w:ascii="Arial" w:eastAsia="Times New Roman" w:hAnsi="Arial" w:cs="Arial"/>
          <w:b/>
          <w:lang w:eastAsia="es-MX"/>
        </w:rPr>
      </w:pPr>
      <w:r w:rsidRPr="00C7764E">
        <w:rPr>
          <w:rFonts w:ascii="Arial" w:eastAsia="Times New Roman" w:hAnsi="Arial" w:cs="Arial"/>
          <w:b/>
          <w:lang w:eastAsia="es-MX"/>
        </w:rPr>
        <w:t>Administración Pública:</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La principal obligación del Estado es la de satisfacer las necesidades colectivas, lo cual realiza gracias a la función administrativa, y es por esto que  surge la necesidad de  que el Estado se organice de una forma especial, para poder realizar de manera eficiente sus funciones, es la que Gabino Fraga considera como la Administración Pública </w:t>
      </w:r>
      <w:sdt>
        <w:sdtPr>
          <w:rPr>
            <w:rFonts w:ascii="Arial" w:eastAsia="Times New Roman" w:hAnsi="Arial" w:cs="Arial"/>
            <w:sz w:val="16"/>
            <w:lang w:eastAsia="es-MX"/>
          </w:rPr>
          <w:id w:val="-1538732770"/>
          <w:citation/>
        </w:sdtPr>
        <w:sdtContent>
          <w:r w:rsidRPr="00C7764E">
            <w:rPr>
              <w:rFonts w:ascii="Arial" w:eastAsia="Times New Roman" w:hAnsi="Arial" w:cs="Arial"/>
              <w:sz w:val="16"/>
              <w:lang w:eastAsia="es-MX"/>
            </w:rPr>
            <w:fldChar w:fldCharType="begin"/>
          </w:r>
          <w:r w:rsidRPr="00C7764E">
            <w:rPr>
              <w:rFonts w:ascii="Arial" w:eastAsia="Times New Roman" w:hAnsi="Arial" w:cs="Arial"/>
              <w:sz w:val="16"/>
              <w:lang w:eastAsia="es-MX"/>
            </w:rPr>
            <w:instrText xml:space="preserve"> CITATION Fra00 \l 2058 </w:instrText>
          </w:r>
          <w:r w:rsidRPr="00C7764E">
            <w:rPr>
              <w:rFonts w:ascii="Arial" w:eastAsia="Times New Roman" w:hAnsi="Arial" w:cs="Arial"/>
              <w:sz w:val="16"/>
              <w:lang w:eastAsia="es-MX"/>
            </w:rPr>
            <w:fldChar w:fldCharType="separate"/>
          </w:r>
          <w:r w:rsidRPr="00C7764E">
            <w:rPr>
              <w:rFonts w:ascii="Arial" w:eastAsia="Times New Roman" w:hAnsi="Arial" w:cs="Arial"/>
              <w:noProof/>
              <w:sz w:val="16"/>
              <w:lang w:eastAsia="es-MX"/>
            </w:rPr>
            <w:t>(Fraga, 2000)</w:t>
          </w:r>
          <w:r w:rsidRPr="00C7764E">
            <w:rPr>
              <w:rFonts w:ascii="Arial" w:eastAsia="Times New Roman" w:hAnsi="Arial" w:cs="Arial"/>
              <w:sz w:val="16"/>
              <w:lang w:eastAsia="es-MX"/>
            </w:rPr>
            <w:fldChar w:fldCharType="end"/>
          </w:r>
        </w:sdtContent>
      </w:sdt>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Los fundamentos legales de la Administración Pública se encuentran en el artículo 90 de la Constitución Política de los Estados Unidos Mexicanos, que a letra dice </w:t>
      </w:r>
      <w:r>
        <w:rPr>
          <w:rFonts w:ascii="Arial" w:hAnsi="Arial" w:cs="Arial"/>
          <w:b/>
          <w:bCs/>
          <w:i/>
          <w:color w:val="000000"/>
          <w:szCs w:val="20"/>
        </w:rPr>
        <w:t>“</w:t>
      </w:r>
      <w:r w:rsidRPr="007131AE">
        <w:rPr>
          <w:rStyle w:val="apple-converted-space"/>
          <w:rFonts w:ascii="Arial" w:hAnsi="Arial" w:cs="Arial"/>
          <w:i/>
          <w:color w:val="000000"/>
          <w:szCs w:val="20"/>
        </w:rPr>
        <w:t> </w:t>
      </w:r>
      <w:r w:rsidRPr="007131AE">
        <w:rPr>
          <w:rFonts w:ascii="Arial" w:hAnsi="Arial" w:cs="Arial"/>
          <w:i/>
          <w:color w:val="000000"/>
          <w:szCs w:val="20"/>
        </w:rPr>
        <w:t>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w:t>
      </w:r>
      <w:r>
        <w:rPr>
          <w:rFonts w:ascii="Arial" w:hAnsi="Arial" w:cs="Arial"/>
          <w:color w:val="000000"/>
          <w:sz w:val="20"/>
          <w:szCs w:val="20"/>
        </w:rPr>
        <w:t xml:space="preserve">; </w:t>
      </w:r>
      <w:r>
        <w:rPr>
          <w:rFonts w:ascii="Arial" w:eastAsia="Times New Roman" w:hAnsi="Arial" w:cs="Arial"/>
          <w:lang w:eastAsia="es-MX"/>
        </w:rPr>
        <w:t xml:space="preserve"> y en la Ley Orgánica de la Administración Pública Federal</w:t>
      </w:r>
    </w:p>
    <w:p w:rsidR="00097D3A" w:rsidRPr="00987A25"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Es en la Administración Pública en donde se llevan a cabo las actividades diarias de los servidores públicos, y donde tienen que guardar el cumplimiento al catálogo de obligaciones contenidas en la </w:t>
      </w:r>
      <w:r w:rsidRPr="00987A25">
        <w:rPr>
          <w:rFonts w:ascii="Arial" w:eastAsia="Times New Roman" w:hAnsi="Arial" w:cs="Arial"/>
          <w:lang w:eastAsia="es-MX"/>
        </w:rPr>
        <w:t>Ley Federal de Responsabilidades Administrativas de los Servidores Públicos</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 </w:t>
      </w:r>
    </w:p>
    <w:p w:rsidR="00097D3A" w:rsidRDefault="00097D3A" w:rsidP="00097D3A">
      <w:pPr>
        <w:shd w:val="clear" w:color="auto" w:fill="FFFFFF"/>
        <w:spacing w:before="120" w:after="120" w:line="360" w:lineRule="auto"/>
        <w:jc w:val="both"/>
        <w:rPr>
          <w:rFonts w:ascii="Arial" w:eastAsia="Times New Roman" w:hAnsi="Arial" w:cs="Arial"/>
          <w:lang w:eastAsia="es-MX"/>
        </w:rPr>
      </w:pPr>
    </w:p>
    <w:p w:rsidR="00097D3A" w:rsidRDefault="00097D3A" w:rsidP="00097D3A">
      <w:pPr>
        <w:shd w:val="clear" w:color="auto" w:fill="FFFFFF"/>
        <w:spacing w:before="120" w:after="120" w:line="360" w:lineRule="auto"/>
        <w:jc w:val="both"/>
        <w:rPr>
          <w:rFonts w:ascii="Arial" w:eastAsia="Times New Roman" w:hAnsi="Arial" w:cs="Arial"/>
          <w:b/>
          <w:lang w:eastAsia="es-MX"/>
        </w:rPr>
      </w:pPr>
    </w:p>
    <w:p w:rsidR="00097D3A" w:rsidRDefault="00097D3A" w:rsidP="00097D3A">
      <w:pPr>
        <w:shd w:val="clear" w:color="auto" w:fill="FFFFFF"/>
        <w:spacing w:before="120" w:after="120" w:line="360" w:lineRule="auto"/>
        <w:jc w:val="both"/>
        <w:rPr>
          <w:rFonts w:ascii="Arial" w:eastAsia="Times New Roman" w:hAnsi="Arial" w:cs="Arial"/>
          <w:b/>
          <w:lang w:eastAsia="es-MX"/>
        </w:rPr>
      </w:pPr>
      <w:r>
        <w:rPr>
          <w:rFonts w:ascii="Arial" w:eastAsia="Times New Roman" w:hAnsi="Arial" w:cs="Arial"/>
          <w:b/>
          <w:lang w:eastAsia="es-MX"/>
        </w:rPr>
        <w:t>Ley Federal de Responsabilidades Administrativas de los Servidores Públicos</w:t>
      </w:r>
    </w:p>
    <w:p w:rsidR="00097D3A" w:rsidRDefault="00097D3A" w:rsidP="00097D3A">
      <w:pPr>
        <w:shd w:val="clear" w:color="auto" w:fill="FFFFFF"/>
        <w:spacing w:before="120" w:after="120" w:line="360" w:lineRule="auto"/>
        <w:jc w:val="both"/>
        <w:rPr>
          <w:rFonts w:ascii="Arial" w:eastAsia="Times New Roman" w:hAnsi="Arial" w:cs="Arial"/>
          <w:b/>
          <w:lang w:eastAsia="es-MX"/>
        </w:rPr>
      </w:pPr>
      <w:r>
        <w:rPr>
          <w:rFonts w:ascii="Arial" w:eastAsia="Times New Roman" w:hAnsi="Arial" w:cs="Arial"/>
          <w:b/>
          <w:lang w:eastAsia="es-MX"/>
        </w:rPr>
        <w:t>Servidor Público:</w:t>
      </w:r>
    </w:p>
    <w:p w:rsidR="00097D3A" w:rsidRDefault="00097D3A" w:rsidP="00097D3A">
      <w:pPr>
        <w:shd w:val="clear" w:color="auto" w:fill="FFFFFF"/>
        <w:spacing w:before="120" w:after="120" w:line="360" w:lineRule="auto"/>
        <w:jc w:val="both"/>
        <w:rPr>
          <w:rFonts w:ascii="Arial" w:eastAsia="Times New Roman" w:hAnsi="Arial" w:cs="Arial"/>
          <w:sz w:val="16"/>
          <w:lang w:eastAsia="es-MX"/>
        </w:rPr>
      </w:pPr>
      <w:r>
        <w:rPr>
          <w:rFonts w:ascii="Arial" w:eastAsia="Times New Roman" w:hAnsi="Arial" w:cs="Arial"/>
          <w:lang w:eastAsia="es-MX"/>
        </w:rPr>
        <w:t xml:space="preserve"> Emilio </w:t>
      </w:r>
      <w:proofErr w:type="spellStart"/>
      <w:r>
        <w:rPr>
          <w:rFonts w:ascii="Arial" w:eastAsia="Times New Roman" w:hAnsi="Arial" w:cs="Arial"/>
          <w:lang w:eastAsia="es-MX"/>
        </w:rPr>
        <w:t>Chuayffet</w:t>
      </w:r>
      <w:proofErr w:type="spellEnd"/>
      <w:r>
        <w:rPr>
          <w:rFonts w:ascii="Arial" w:eastAsia="Times New Roman" w:hAnsi="Arial" w:cs="Arial"/>
          <w:lang w:eastAsia="es-MX"/>
        </w:rPr>
        <w:t xml:space="preserve">, sostiene que “para que todas las instituciones que integran la Administración Pública Federal funcionen, es necesario el recurso humano, es decir, las personas físicas que formen y exterioricen la voluntad del Estado y que </w:t>
      </w:r>
      <w:r w:rsidRPr="006B259C">
        <w:rPr>
          <w:rFonts w:ascii="Arial" w:eastAsia="Times New Roman" w:hAnsi="Arial" w:cs="Arial"/>
          <w:b/>
          <w:u w:val="single"/>
          <w:lang w:eastAsia="es-MX"/>
        </w:rPr>
        <w:t>tendrá  una responsabilidad concreta para el manejo de los asuntos  públicos</w:t>
      </w:r>
      <w:r>
        <w:rPr>
          <w:rFonts w:ascii="Arial" w:eastAsia="Times New Roman" w:hAnsi="Arial" w:cs="Arial"/>
          <w:lang w:eastAsia="es-MX"/>
        </w:rPr>
        <w:t>”</w:t>
      </w:r>
      <w:sdt>
        <w:sdtPr>
          <w:rPr>
            <w:rFonts w:ascii="Arial" w:eastAsia="Times New Roman" w:hAnsi="Arial" w:cs="Arial"/>
            <w:lang w:eastAsia="es-MX"/>
          </w:rPr>
          <w:id w:val="-1700548776"/>
          <w:citation/>
        </w:sdtPr>
        <w:sdtEndPr>
          <w:rPr>
            <w:sz w:val="16"/>
          </w:rPr>
        </w:sdtEndPr>
        <w:sdtContent>
          <w:r w:rsidRPr="005B312D">
            <w:rPr>
              <w:rFonts w:ascii="Arial" w:eastAsia="Times New Roman" w:hAnsi="Arial" w:cs="Arial"/>
              <w:sz w:val="16"/>
              <w:lang w:eastAsia="es-MX"/>
            </w:rPr>
            <w:fldChar w:fldCharType="begin"/>
          </w:r>
          <w:r w:rsidRPr="005B312D">
            <w:rPr>
              <w:rFonts w:ascii="Arial" w:eastAsia="Times New Roman" w:hAnsi="Arial" w:cs="Arial"/>
              <w:sz w:val="16"/>
              <w:lang w:eastAsia="es-MX"/>
            </w:rPr>
            <w:instrText xml:space="preserve"> CITATION Chu83 \l 2058 </w:instrText>
          </w:r>
          <w:r w:rsidRPr="005B312D">
            <w:rPr>
              <w:rFonts w:ascii="Arial" w:eastAsia="Times New Roman" w:hAnsi="Arial" w:cs="Arial"/>
              <w:sz w:val="16"/>
              <w:lang w:eastAsia="es-MX"/>
            </w:rPr>
            <w:fldChar w:fldCharType="separate"/>
          </w:r>
          <w:r w:rsidRPr="005B312D">
            <w:rPr>
              <w:rFonts w:ascii="Arial" w:eastAsia="Times New Roman" w:hAnsi="Arial" w:cs="Arial"/>
              <w:noProof/>
              <w:sz w:val="16"/>
              <w:lang w:eastAsia="es-MX"/>
            </w:rPr>
            <w:t xml:space="preserve"> (Chuayffet Chemor, 1983)</w:t>
          </w:r>
          <w:r w:rsidRPr="005B312D">
            <w:rPr>
              <w:rFonts w:ascii="Arial" w:eastAsia="Times New Roman" w:hAnsi="Arial" w:cs="Arial"/>
              <w:sz w:val="16"/>
              <w:lang w:eastAsia="es-MX"/>
            </w:rPr>
            <w:fldChar w:fldCharType="end"/>
          </w:r>
        </w:sdtContent>
      </w:sdt>
    </w:p>
    <w:p w:rsidR="00097D3A" w:rsidRDefault="00097D3A" w:rsidP="00097D3A">
      <w:pPr>
        <w:shd w:val="clear" w:color="auto" w:fill="FFFFFF"/>
        <w:spacing w:before="120" w:after="120" w:line="360" w:lineRule="auto"/>
        <w:jc w:val="both"/>
        <w:rPr>
          <w:rFonts w:ascii="Arial" w:hAnsi="Arial" w:cs="Arial"/>
          <w:i/>
          <w:color w:val="000000"/>
          <w:szCs w:val="20"/>
        </w:rPr>
      </w:pPr>
      <w:r>
        <w:rPr>
          <w:rFonts w:ascii="Arial" w:eastAsia="Times New Roman" w:hAnsi="Arial" w:cs="Arial"/>
          <w:lang w:eastAsia="es-MX"/>
        </w:rPr>
        <w:t>El artículo 108 de la Constitución señala “</w:t>
      </w:r>
      <w:r>
        <w:rPr>
          <w:rStyle w:val="apple-converted-space"/>
          <w:rFonts w:ascii="Arial" w:hAnsi="Arial" w:cs="Arial"/>
          <w:color w:val="000000"/>
          <w:sz w:val="20"/>
          <w:szCs w:val="20"/>
        </w:rPr>
        <w:t> </w:t>
      </w:r>
      <w:r w:rsidRPr="00182ABC">
        <w:rPr>
          <w:rFonts w:ascii="Arial" w:hAnsi="Arial" w:cs="Arial"/>
          <w:i/>
          <w:color w:val="000000"/>
          <w:szCs w:val="20"/>
        </w:rPr>
        <w:t>Para los efectos de las responsabilidades a que alude este Título se reputarán como servidores públicos a los representantes de elección popular, a los miembros del Poder Judicial Federal y del Poder Judicial del Distrito Federal, los funcionarios y empleados y, en general, a toda persona que desempeñe un empleo, cargo o comisión de cualquier naturaleza en el Congreso de la Unión, en la Asamblea Legislativa del Distrito Federal o en la Administración Pública Federal o en el Distrito Federal, así como a los servidores públicos de los organismos a los que esta Constitución otorgue autonomía, quienes serán responsables por los actos u omisiones en que incurran en el desempeño de sus respectivas funciones”.</w:t>
      </w:r>
    </w:p>
    <w:p w:rsidR="00097D3A" w:rsidRPr="00120B17" w:rsidRDefault="00097D3A" w:rsidP="00097D3A">
      <w:pPr>
        <w:shd w:val="clear" w:color="auto" w:fill="FFFFFF"/>
        <w:spacing w:before="120" w:after="120" w:line="360" w:lineRule="auto"/>
        <w:jc w:val="both"/>
        <w:rPr>
          <w:rFonts w:ascii="Arial" w:hAnsi="Arial" w:cs="Arial"/>
          <w:color w:val="000000"/>
          <w:sz w:val="16"/>
          <w:szCs w:val="20"/>
        </w:rPr>
      </w:pPr>
      <w:r>
        <w:rPr>
          <w:rFonts w:ascii="Arial" w:hAnsi="Arial" w:cs="Arial"/>
          <w:color w:val="000000"/>
          <w:szCs w:val="20"/>
        </w:rPr>
        <w:t xml:space="preserve">La definición que mejor se ajusta a lo establecido por la Ley Federal de Responsabilidades Administrativas de los Servidores Públicos es el que propone Sergio </w:t>
      </w:r>
      <w:proofErr w:type="spellStart"/>
      <w:r>
        <w:rPr>
          <w:rFonts w:ascii="Arial" w:hAnsi="Arial" w:cs="Arial"/>
          <w:color w:val="000000"/>
          <w:szCs w:val="20"/>
        </w:rPr>
        <w:t>Monserrit</w:t>
      </w:r>
      <w:proofErr w:type="spellEnd"/>
      <w:r>
        <w:rPr>
          <w:rFonts w:ascii="Arial" w:hAnsi="Arial" w:cs="Arial"/>
          <w:color w:val="000000"/>
          <w:szCs w:val="20"/>
        </w:rPr>
        <w:t xml:space="preserve"> Ortiz Soltero </w:t>
      </w:r>
      <w:r w:rsidRPr="00476AEF">
        <w:rPr>
          <w:rFonts w:ascii="Arial" w:hAnsi="Arial" w:cs="Arial"/>
          <w:i/>
          <w:color w:val="000000"/>
          <w:szCs w:val="20"/>
        </w:rPr>
        <w:t>“Se debe de considerar como Servidor Público a aquella persona física que ha formalizado una relación jurídico laboral con el Estado mediante un nombramiento previamente expedido por el órgano administrativo competente, o en su defecto que figure en las listas de raya de los trabajadores temporales, y que legalmente lo posibilita para desempeñar un empleo, cargo o comisión en el Gobierno…”</w:t>
      </w:r>
      <w:sdt>
        <w:sdtPr>
          <w:rPr>
            <w:rFonts w:ascii="Arial" w:hAnsi="Arial" w:cs="Arial"/>
            <w:i/>
            <w:color w:val="000000"/>
            <w:szCs w:val="20"/>
          </w:rPr>
          <w:id w:val="-1960175556"/>
          <w:citation/>
        </w:sdtPr>
        <w:sdtEndPr>
          <w:rPr>
            <w:sz w:val="16"/>
          </w:rPr>
        </w:sdtEndPr>
        <w:sdtContent>
          <w:r w:rsidRPr="00120B17">
            <w:rPr>
              <w:rFonts w:ascii="Arial" w:hAnsi="Arial" w:cs="Arial"/>
              <w:i/>
              <w:color w:val="000000"/>
              <w:sz w:val="16"/>
              <w:szCs w:val="20"/>
            </w:rPr>
            <w:fldChar w:fldCharType="begin"/>
          </w:r>
          <w:r w:rsidRPr="00120B17">
            <w:rPr>
              <w:rFonts w:ascii="Arial" w:hAnsi="Arial" w:cs="Arial"/>
              <w:i/>
              <w:color w:val="000000"/>
              <w:sz w:val="16"/>
              <w:szCs w:val="20"/>
            </w:rPr>
            <w:instrText xml:space="preserve"> CITATION Mon99 \l 2058 </w:instrText>
          </w:r>
          <w:r w:rsidRPr="00120B17">
            <w:rPr>
              <w:rFonts w:ascii="Arial" w:hAnsi="Arial" w:cs="Arial"/>
              <w:i/>
              <w:color w:val="000000"/>
              <w:sz w:val="16"/>
              <w:szCs w:val="20"/>
            </w:rPr>
            <w:fldChar w:fldCharType="separate"/>
          </w:r>
          <w:r w:rsidRPr="00120B17">
            <w:rPr>
              <w:rFonts w:ascii="Arial" w:hAnsi="Arial" w:cs="Arial"/>
              <w:i/>
              <w:noProof/>
              <w:color w:val="000000"/>
              <w:sz w:val="16"/>
              <w:szCs w:val="20"/>
            </w:rPr>
            <w:t xml:space="preserve"> </w:t>
          </w:r>
          <w:r w:rsidRPr="00120B17">
            <w:rPr>
              <w:rFonts w:ascii="Arial" w:hAnsi="Arial" w:cs="Arial"/>
              <w:noProof/>
              <w:color w:val="000000"/>
              <w:sz w:val="16"/>
              <w:szCs w:val="20"/>
            </w:rPr>
            <w:t>(Monserrit Ortiz Soltero, 1999)</w:t>
          </w:r>
          <w:r w:rsidRPr="00120B17">
            <w:rPr>
              <w:rFonts w:ascii="Arial" w:hAnsi="Arial" w:cs="Arial"/>
              <w:i/>
              <w:color w:val="000000"/>
              <w:sz w:val="16"/>
              <w:szCs w:val="20"/>
            </w:rPr>
            <w:fldChar w:fldCharType="end"/>
          </w:r>
        </w:sdtContent>
      </w:sdt>
    </w:p>
    <w:p w:rsidR="00097D3A" w:rsidRPr="00CA5D7A" w:rsidRDefault="00097D3A" w:rsidP="00097D3A">
      <w:p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El Código Penal Federal en su artículo 212 y la Ley Federal de Trabajadores al Servicio del Estado, también hacen alusión al concepto de Servidor Público.</w:t>
      </w:r>
    </w:p>
    <w:p w:rsidR="00097D3A" w:rsidRDefault="00097D3A" w:rsidP="00097D3A">
      <w:pPr>
        <w:shd w:val="clear" w:color="auto" w:fill="FFFFFF"/>
        <w:spacing w:before="120" w:after="120" w:line="360" w:lineRule="auto"/>
        <w:jc w:val="both"/>
        <w:rPr>
          <w:rFonts w:ascii="Arial" w:eastAsia="Times New Roman" w:hAnsi="Arial" w:cs="Arial"/>
          <w:b/>
          <w:lang w:eastAsia="es-MX"/>
        </w:rPr>
      </w:pPr>
      <w:r>
        <w:rPr>
          <w:rFonts w:ascii="Arial" w:eastAsia="Times New Roman" w:hAnsi="Arial" w:cs="Arial"/>
          <w:b/>
          <w:lang w:eastAsia="es-MX"/>
        </w:rPr>
        <w:t>Obligaciones:</w:t>
      </w:r>
    </w:p>
    <w:p w:rsidR="00097D3A" w:rsidRDefault="00097D3A" w:rsidP="00097D3A">
      <w:p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 xml:space="preserve">Las obligaciones de los servidores públicos comienzan a partir del momento en que toman protesta, como lo establecen los artículos 109, fracción III; 113 y 128 de la Constitución Política de los Estados Unidos Mexicanos, para comprender las obligaciones de los servidores públicos, debe entenderse los principios constitucionales de los cuales se rige; Legalidad, honradez,  lealtad, imparcialidad y eficacia. </w:t>
      </w:r>
    </w:p>
    <w:p w:rsidR="00097D3A" w:rsidRDefault="00097D3A" w:rsidP="00097D3A">
      <w:pPr>
        <w:shd w:val="clear" w:color="auto" w:fill="FFFFFF"/>
        <w:spacing w:before="120" w:after="120" w:line="360" w:lineRule="auto"/>
        <w:jc w:val="both"/>
        <w:rPr>
          <w:rFonts w:ascii="Arial" w:hAnsi="Arial" w:cs="Arial"/>
          <w:color w:val="000000"/>
          <w:szCs w:val="20"/>
        </w:rPr>
      </w:pPr>
    </w:p>
    <w:p w:rsidR="00097D3A" w:rsidRPr="006B259C" w:rsidRDefault="00097D3A" w:rsidP="00097D3A">
      <w:p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La Ley Federal de Responsabilidades Administrativas de los Servidores Públicos en sus artículos 7,8 y 9 cita las obligaciones que tiene los servidores públicos</w:t>
      </w:r>
    </w:p>
    <w:p w:rsidR="00097D3A" w:rsidRDefault="00097D3A" w:rsidP="00097D3A">
      <w:pPr>
        <w:shd w:val="clear" w:color="auto" w:fill="FFFFFF"/>
        <w:spacing w:before="120" w:after="120" w:line="360" w:lineRule="auto"/>
        <w:jc w:val="both"/>
        <w:rPr>
          <w:rFonts w:ascii="Arial" w:eastAsia="Times New Roman" w:hAnsi="Arial" w:cs="Arial"/>
          <w:b/>
          <w:lang w:eastAsia="es-MX"/>
        </w:rPr>
      </w:pPr>
      <w:r>
        <w:rPr>
          <w:rFonts w:ascii="Arial" w:eastAsia="Times New Roman" w:hAnsi="Arial" w:cs="Arial"/>
          <w:b/>
          <w:lang w:eastAsia="es-MX"/>
        </w:rPr>
        <w:t>Responsabilidades:</w:t>
      </w:r>
    </w:p>
    <w:p w:rsidR="00097D3A" w:rsidRDefault="00097D3A" w:rsidP="00097D3A">
      <w:p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Las responsabilidades a las que puede incurrir cualquier servidor público son las siguientes:</w:t>
      </w:r>
    </w:p>
    <w:p w:rsidR="00097D3A" w:rsidRDefault="00097D3A" w:rsidP="00097D3A">
      <w:pPr>
        <w:shd w:val="clear" w:color="auto" w:fill="FFFFFF"/>
        <w:spacing w:before="120" w:after="120" w:line="360" w:lineRule="auto"/>
        <w:jc w:val="both"/>
        <w:rPr>
          <w:rFonts w:ascii="Arial" w:hAnsi="Arial" w:cs="Arial"/>
          <w:color w:val="000000"/>
          <w:szCs w:val="20"/>
        </w:rPr>
      </w:pPr>
      <w:r w:rsidRPr="005D5E73">
        <w:rPr>
          <w:rFonts w:ascii="Arial" w:hAnsi="Arial" w:cs="Arial"/>
          <w:color w:val="000000"/>
          <w:szCs w:val="20"/>
          <w:u w:val="single"/>
        </w:rPr>
        <w:t>Responsabilidad Civil</w:t>
      </w:r>
      <w:r w:rsidRPr="005D5E73">
        <w:rPr>
          <w:rFonts w:ascii="Arial" w:hAnsi="Arial" w:cs="Arial"/>
          <w:color w:val="000000"/>
          <w:szCs w:val="20"/>
        </w:rPr>
        <w:t>.-</w:t>
      </w:r>
      <w:r>
        <w:rPr>
          <w:rFonts w:ascii="Arial" w:hAnsi="Arial" w:cs="Arial"/>
          <w:color w:val="000000"/>
          <w:szCs w:val="20"/>
        </w:rPr>
        <w:t xml:space="preserve">  Lo regula el Código Civil Federal en sus artículos 1910,1916 y 1928</w:t>
      </w:r>
    </w:p>
    <w:p w:rsidR="00097D3A" w:rsidRDefault="00097D3A" w:rsidP="00097D3A">
      <w:pPr>
        <w:shd w:val="clear" w:color="auto" w:fill="FFFFFF"/>
        <w:spacing w:before="120" w:after="120" w:line="360" w:lineRule="auto"/>
        <w:jc w:val="both"/>
        <w:rPr>
          <w:rFonts w:ascii="Arial" w:hAnsi="Arial" w:cs="Arial"/>
          <w:color w:val="000000"/>
          <w:szCs w:val="20"/>
        </w:rPr>
      </w:pPr>
      <w:r w:rsidRPr="005D5E73">
        <w:rPr>
          <w:rFonts w:ascii="Arial" w:hAnsi="Arial" w:cs="Arial"/>
          <w:color w:val="000000"/>
          <w:szCs w:val="20"/>
          <w:u w:val="single"/>
        </w:rPr>
        <w:t>Responsabilidad Política</w:t>
      </w:r>
      <w:r w:rsidRPr="00E33E35">
        <w:rPr>
          <w:rFonts w:ascii="Arial" w:hAnsi="Arial" w:cs="Arial"/>
          <w:b/>
          <w:color w:val="000000"/>
          <w:szCs w:val="20"/>
        </w:rPr>
        <w:t>.-</w:t>
      </w:r>
      <w:r>
        <w:rPr>
          <w:rFonts w:ascii="Arial" w:hAnsi="Arial" w:cs="Arial"/>
          <w:color w:val="000000"/>
          <w:szCs w:val="20"/>
        </w:rPr>
        <w:t xml:space="preserve">  Está prevista por la Constitución en su artículo 109 fracción I y 110</w:t>
      </w:r>
    </w:p>
    <w:p w:rsidR="00097D3A" w:rsidRDefault="00097D3A" w:rsidP="00097D3A">
      <w:pPr>
        <w:shd w:val="clear" w:color="auto" w:fill="FFFFFF"/>
        <w:spacing w:before="120" w:after="120" w:line="360" w:lineRule="auto"/>
        <w:jc w:val="both"/>
        <w:rPr>
          <w:rFonts w:ascii="Arial" w:hAnsi="Arial" w:cs="Arial"/>
          <w:color w:val="000000"/>
          <w:szCs w:val="20"/>
        </w:rPr>
      </w:pPr>
      <w:r w:rsidRPr="005D5E73">
        <w:rPr>
          <w:rFonts w:ascii="Arial" w:hAnsi="Arial" w:cs="Arial"/>
          <w:color w:val="000000"/>
          <w:szCs w:val="20"/>
          <w:u w:val="single"/>
        </w:rPr>
        <w:t>Responsabilidad Penal.</w:t>
      </w:r>
      <w:r w:rsidRPr="005D5E73">
        <w:rPr>
          <w:rFonts w:ascii="Arial" w:hAnsi="Arial" w:cs="Arial"/>
          <w:color w:val="000000"/>
          <w:szCs w:val="20"/>
        </w:rPr>
        <w:t xml:space="preserve">- </w:t>
      </w:r>
      <w:r>
        <w:rPr>
          <w:rFonts w:ascii="Arial" w:hAnsi="Arial" w:cs="Arial"/>
          <w:color w:val="000000"/>
          <w:szCs w:val="20"/>
        </w:rPr>
        <w:t xml:space="preserve"> Se encuentra regulada por la fracción II del artículo 109 Constitucional y por el Título X del Código Penal Federal.</w:t>
      </w:r>
    </w:p>
    <w:p w:rsidR="00097D3A" w:rsidRDefault="00097D3A" w:rsidP="00097D3A">
      <w:pPr>
        <w:shd w:val="clear" w:color="auto" w:fill="FFFFFF"/>
        <w:spacing w:before="120" w:after="120" w:line="360" w:lineRule="auto"/>
        <w:jc w:val="both"/>
        <w:rPr>
          <w:rFonts w:ascii="Arial" w:hAnsi="Arial" w:cs="Arial"/>
          <w:color w:val="000000"/>
          <w:szCs w:val="20"/>
        </w:rPr>
      </w:pPr>
      <w:r w:rsidRPr="005D5E73">
        <w:rPr>
          <w:rFonts w:ascii="Arial" w:hAnsi="Arial" w:cs="Arial"/>
          <w:color w:val="000000"/>
          <w:szCs w:val="20"/>
          <w:u w:val="single"/>
        </w:rPr>
        <w:t>Responsabilidad Administrativa</w:t>
      </w:r>
      <w:r w:rsidRPr="003E52F7">
        <w:rPr>
          <w:rFonts w:ascii="Arial" w:hAnsi="Arial" w:cs="Arial"/>
          <w:b/>
          <w:color w:val="000000"/>
          <w:szCs w:val="20"/>
        </w:rPr>
        <w:t>.-</w:t>
      </w:r>
      <w:r>
        <w:rPr>
          <w:rFonts w:ascii="Arial" w:hAnsi="Arial" w:cs="Arial"/>
          <w:color w:val="000000"/>
          <w:szCs w:val="20"/>
        </w:rPr>
        <w:t xml:space="preserve">  Se encuentra consagrada en el artículo 109 fracción III, 113 y 114 Constitucionales, y la Ley Federal de Responsabilidades de los Servidores Públicos.</w:t>
      </w:r>
    </w:p>
    <w:p w:rsidR="00097D3A" w:rsidRPr="00986082" w:rsidRDefault="00097D3A" w:rsidP="00097D3A">
      <w:pPr>
        <w:shd w:val="clear" w:color="auto" w:fill="FFFFFF"/>
        <w:spacing w:before="120" w:after="120" w:line="360" w:lineRule="auto"/>
        <w:jc w:val="both"/>
        <w:rPr>
          <w:rFonts w:ascii="Arial" w:hAnsi="Arial" w:cs="Arial"/>
          <w:b/>
          <w:color w:val="000000"/>
          <w:szCs w:val="20"/>
        </w:rPr>
      </w:pPr>
      <w:r w:rsidRPr="00986082">
        <w:rPr>
          <w:rFonts w:ascii="Arial" w:hAnsi="Arial" w:cs="Arial"/>
          <w:b/>
          <w:color w:val="000000"/>
          <w:szCs w:val="20"/>
        </w:rPr>
        <w:t xml:space="preserve">Sujetos de responsabilidades administrativas: </w:t>
      </w:r>
    </w:p>
    <w:p w:rsidR="00097D3A" w:rsidRPr="00986082" w:rsidRDefault="00097D3A" w:rsidP="00097D3A">
      <w:pPr>
        <w:pStyle w:val="Prrafodelista"/>
        <w:numPr>
          <w:ilvl w:val="0"/>
          <w:numId w:val="12"/>
        </w:numPr>
        <w:shd w:val="clear" w:color="auto" w:fill="FFFFFF"/>
        <w:spacing w:before="120" w:after="120" w:line="276" w:lineRule="auto"/>
        <w:jc w:val="both"/>
        <w:rPr>
          <w:rFonts w:ascii="Arial" w:hAnsi="Arial" w:cs="Arial"/>
          <w:color w:val="000000"/>
          <w:szCs w:val="20"/>
        </w:rPr>
      </w:pPr>
      <w:r w:rsidRPr="00986082">
        <w:rPr>
          <w:rFonts w:ascii="Arial" w:hAnsi="Arial" w:cs="Arial"/>
          <w:color w:val="000000"/>
          <w:szCs w:val="20"/>
        </w:rPr>
        <w:t>Los representantes de elección popular.</w:t>
      </w:r>
    </w:p>
    <w:p w:rsidR="00097D3A" w:rsidRPr="00986082" w:rsidRDefault="00097D3A" w:rsidP="00097D3A">
      <w:pPr>
        <w:pStyle w:val="Prrafodelista"/>
        <w:numPr>
          <w:ilvl w:val="0"/>
          <w:numId w:val="12"/>
        </w:numPr>
        <w:shd w:val="clear" w:color="auto" w:fill="FFFFFF"/>
        <w:spacing w:before="120" w:after="120" w:line="276" w:lineRule="auto"/>
        <w:jc w:val="both"/>
        <w:rPr>
          <w:rFonts w:ascii="Arial" w:hAnsi="Arial" w:cs="Arial"/>
          <w:color w:val="000000"/>
          <w:szCs w:val="20"/>
        </w:rPr>
      </w:pPr>
      <w:r w:rsidRPr="00986082">
        <w:rPr>
          <w:rFonts w:ascii="Arial" w:hAnsi="Arial" w:cs="Arial"/>
          <w:color w:val="000000"/>
          <w:szCs w:val="20"/>
        </w:rPr>
        <w:t>Los miembros del Poder Judicial Federal y del Poder Judicial del Distrito Federal.</w:t>
      </w:r>
    </w:p>
    <w:p w:rsidR="00097D3A" w:rsidRPr="00986082" w:rsidRDefault="00097D3A" w:rsidP="00097D3A">
      <w:pPr>
        <w:pStyle w:val="Prrafodelista"/>
        <w:numPr>
          <w:ilvl w:val="0"/>
          <w:numId w:val="12"/>
        </w:numPr>
        <w:shd w:val="clear" w:color="auto" w:fill="FFFFFF"/>
        <w:spacing w:before="120" w:after="120" w:line="276" w:lineRule="auto"/>
        <w:jc w:val="both"/>
        <w:rPr>
          <w:rFonts w:ascii="Arial" w:hAnsi="Arial" w:cs="Arial"/>
          <w:color w:val="000000"/>
          <w:szCs w:val="20"/>
        </w:rPr>
      </w:pPr>
      <w:r w:rsidRPr="00986082">
        <w:rPr>
          <w:rFonts w:ascii="Arial" w:hAnsi="Arial" w:cs="Arial"/>
          <w:color w:val="000000"/>
          <w:szCs w:val="20"/>
        </w:rPr>
        <w:t>Los Funcionarios y empleados, y , en general a toda persona que desempeñe un empleo, cargo o comisión de cualquier naturaleza en la Administración Pública Federal o del Distrito Federal, así como a los servidores del Instituto Nacional Electoral.</w:t>
      </w:r>
    </w:p>
    <w:p w:rsidR="00097D3A" w:rsidRPr="00986082" w:rsidRDefault="00097D3A" w:rsidP="00097D3A">
      <w:pPr>
        <w:pStyle w:val="Prrafodelista"/>
        <w:numPr>
          <w:ilvl w:val="0"/>
          <w:numId w:val="12"/>
        </w:numPr>
        <w:shd w:val="clear" w:color="auto" w:fill="FFFFFF"/>
        <w:spacing w:before="120" w:after="120" w:line="276" w:lineRule="auto"/>
        <w:jc w:val="both"/>
        <w:rPr>
          <w:rFonts w:ascii="Arial" w:hAnsi="Arial" w:cs="Arial"/>
          <w:color w:val="000000"/>
          <w:szCs w:val="20"/>
        </w:rPr>
      </w:pPr>
      <w:r w:rsidRPr="00986082">
        <w:rPr>
          <w:rFonts w:ascii="Arial" w:hAnsi="Arial" w:cs="Arial"/>
          <w:color w:val="000000"/>
          <w:szCs w:val="20"/>
        </w:rPr>
        <w:t>Los Gobernadores de los Estados, los Diputados de las Legislaturas Locales, los Magistrados de los Tribunales Superiores de Justica Locales.</w:t>
      </w:r>
    </w:p>
    <w:p w:rsidR="00097D3A" w:rsidRDefault="00097D3A" w:rsidP="00097D3A">
      <w:pPr>
        <w:shd w:val="clear" w:color="auto" w:fill="FFFFFF"/>
        <w:spacing w:before="120" w:after="120" w:line="360" w:lineRule="auto"/>
        <w:jc w:val="both"/>
        <w:rPr>
          <w:rFonts w:ascii="Arial" w:eastAsia="Times New Roman" w:hAnsi="Arial" w:cs="Arial"/>
          <w:b/>
          <w:lang w:eastAsia="es-MX"/>
        </w:rPr>
      </w:pPr>
    </w:p>
    <w:p w:rsidR="00097D3A" w:rsidRDefault="00097D3A" w:rsidP="00097D3A">
      <w:pPr>
        <w:shd w:val="clear" w:color="auto" w:fill="FFFFFF"/>
        <w:spacing w:before="120" w:after="120" w:line="360" w:lineRule="auto"/>
        <w:jc w:val="both"/>
        <w:rPr>
          <w:rFonts w:ascii="Arial" w:eastAsia="Times New Roman" w:hAnsi="Arial" w:cs="Arial"/>
          <w:lang w:eastAsia="es-MX"/>
        </w:rPr>
      </w:pPr>
      <w:r w:rsidRPr="005D5E73">
        <w:rPr>
          <w:rFonts w:ascii="Arial" w:eastAsia="Times New Roman" w:hAnsi="Arial" w:cs="Arial"/>
          <w:b/>
          <w:lang w:eastAsia="es-MX"/>
        </w:rPr>
        <w:t>Sanciones</w:t>
      </w:r>
      <w:r>
        <w:rPr>
          <w:rFonts w:ascii="Arial" w:eastAsia="Times New Roman" w:hAnsi="Arial" w:cs="Arial"/>
          <w:lang w:eastAsia="es-MX"/>
        </w:rPr>
        <w:t>:</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Las sanciones administrativas que se le puede imponer a un servidor público se </w:t>
      </w:r>
      <w:proofErr w:type="gramStart"/>
      <w:r>
        <w:rPr>
          <w:rFonts w:ascii="Arial" w:eastAsia="Times New Roman" w:hAnsi="Arial" w:cs="Arial"/>
          <w:lang w:eastAsia="es-MX"/>
        </w:rPr>
        <w:t>encuentra</w:t>
      </w:r>
      <w:proofErr w:type="gramEnd"/>
      <w:r>
        <w:rPr>
          <w:rFonts w:ascii="Arial" w:eastAsia="Times New Roman" w:hAnsi="Arial" w:cs="Arial"/>
          <w:lang w:eastAsia="es-MX"/>
        </w:rPr>
        <w:t xml:space="preserve"> señaladas, en lo general, en el artículo 113 Constitucional, mismos que se establece en la Ley Federal de Responsabilidades Administrativas de los Servidores Públicos en los artículos 8,13 y 16. Las cuales son las siguientes:</w:t>
      </w:r>
    </w:p>
    <w:p w:rsidR="00097D3A" w:rsidRPr="00E9028E" w:rsidRDefault="00097D3A" w:rsidP="00097D3A">
      <w:pPr>
        <w:pStyle w:val="Prrafodelista"/>
        <w:numPr>
          <w:ilvl w:val="0"/>
          <w:numId w:val="13"/>
        </w:numPr>
        <w:shd w:val="clear" w:color="auto" w:fill="FFFFFF"/>
        <w:spacing w:before="120" w:after="120" w:line="276" w:lineRule="auto"/>
        <w:jc w:val="both"/>
        <w:rPr>
          <w:rFonts w:ascii="Arial" w:eastAsia="Times New Roman" w:hAnsi="Arial" w:cs="Arial"/>
          <w:lang w:eastAsia="es-MX"/>
        </w:rPr>
      </w:pPr>
      <w:r w:rsidRPr="00E9028E">
        <w:rPr>
          <w:rFonts w:ascii="Arial" w:eastAsia="Times New Roman" w:hAnsi="Arial" w:cs="Arial"/>
          <w:lang w:eastAsia="es-MX"/>
        </w:rPr>
        <w:t>Amonestación privada o pública.</w:t>
      </w:r>
    </w:p>
    <w:p w:rsidR="00097D3A" w:rsidRPr="00E9028E" w:rsidRDefault="00097D3A" w:rsidP="00097D3A">
      <w:pPr>
        <w:pStyle w:val="Prrafodelista"/>
        <w:numPr>
          <w:ilvl w:val="0"/>
          <w:numId w:val="13"/>
        </w:numPr>
        <w:shd w:val="clear" w:color="auto" w:fill="FFFFFF"/>
        <w:spacing w:before="120" w:after="120" w:line="276" w:lineRule="auto"/>
        <w:jc w:val="both"/>
        <w:rPr>
          <w:rFonts w:ascii="Arial" w:eastAsia="Times New Roman" w:hAnsi="Arial" w:cs="Arial"/>
          <w:lang w:eastAsia="es-MX"/>
        </w:rPr>
      </w:pPr>
      <w:r w:rsidRPr="00E9028E">
        <w:rPr>
          <w:rFonts w:ascii="Arial" w:eastAsia="Times New Roman" w:hAnsi="Arial" w:cs="Arial"/>
          <w:lang w:eastAsia="es-MX"/>
        </w:rPr>
        <w:t>Suspensión del empleo, cargo o comisión por un periodo no menor de tres días ni mayor de un año, o destitución del puesto.</w:t>
      </w:r>
    </w:p>
    <w:p w:rsidR="00097D3A" w:rsidRPr="00E9028E" w:rsidRDefault="00097D3A" w:rsidP="00097D3A">
      <w:pPr>
        <w:pStyle w:val="Prrafodelista"/>
        <w:numPr>
          <w:ilvl w:val="0"/>
          <w:numId w:val="13"/>
        </w:numPr>
        <w:shd w:val="clear" w:color="auto" w:fill="FFFFFF"/>
        <w:spacing w:before="120" w:after="120" w:line="276" w:lineRule="auto"/>
        <w:jc w:val="both"/>
        <w:rPr>
          <w:rFonts w:ascii="Arial" w:eastAsia="Times New Roman" w:hAnsi="Arial" w:cs="Arial"/>
          <w:lang w:eastAsia="es-MX"/>
        </w:rPr>
      </w:pPr>
      <w:r w:rsidRPr="00E9028E">
        <w:rPr>
          <w:rFonts w:ascii="Arial" w:eastAsia="Times New Roman" w:hAnsi="Arial" w:cs="Arial"/>
          <w:lang w:eastAsia="es-MX"/>
        </w:rPr>
        <w:t>Inhabilitación temporal para desempeñar empleo, cargo o comisión en el servicio público.</w:t>
      </w:r>
    </w:p>
    <w:p w:rsidR="00097D3A" w:rsidRPr="00E9028E" w:rsidRDefault="00097D3A" w:rsidP="00097D3A">
      <w:pPr>
        <w:pStyle w:val="Prrafodelista"/>
        <w:numPr>
          <w:ilvl w:val="0"/>
          <w:numId w:val="13"/>
        </w:numPr>
        <w:shd w:val="clear" w:color="auto" w:fill="FFFFFF"/>
        <w:spacing w:before="120" w:after="120" w:line="276" w:lineRule="auto"/>
        <w:jc w:val="both"/>
        <w:rPr>
          <w:rFonts w:ascii="Arial" w:eastAsia="Times New Roman" w:hAnsi="Arial" w:cs="Arial"/>
          <w:lang w:eastAsia="es-MX"/>
        </w:rPr>
      </w:pPr>
      <w:r w:rsidRPr="00E9028E">
        <w:rPr>
          <w:rFonts w:ascii="Arial" w:eastAsia="Times New Roman" w:hAnsi="Arial" w:cs="Arial"/>
          <w:lang w:eastAsia="es-MX"/>
        </w:rPr>
        <w:t>Sanción económica</w:t>
      </w:r>
    </w:p>
    <w:p w:rsidR="00097D3A" w:rsidRDefault="00097D3A" w:rsidP="00097D3A">
      <w:pPr>
        <w:shd w:val="clear" w:color="auto" w:fill="FFFFFF"/>
        <w:spacing w:before="120" w:after="120" w:line="360" w:lineRule="auto"/>
        <w:jc w:val="both"/>
        <w:rPr>
          <w:rFonts w:ascii="Arial" w:eastAsia="Times New Roman" w:hAnsi="Arial" w:cs="Arial"/>
          <w:lang w:eastAsia="es-MX"/>
        </w:rPr>
      </w:pPr>
    </w:p>
    <w:p w:rsidR="00097D3A" w:rsidRDefault="00097D3A" w:rsidP="00097D3A">
      <w:pPr>
        <w:shd w:val="clear" w:color="auto" w:fill="FFFFFF"/>
        <w:spacing w:before="120" w:after="120" w:line="360" w:lineRule="auto"/>
        <w:jc w:val="both"/>
        <w:rPr>
          <w:rFonts w:ascii="Arial" w:eastAsia="Times New Roman" w:hAnsi="Arial" w:cs="Arial"/>
          <w:b/>
          <w:lang w:eastAsia="es-MX"/>
        </w:rPr>
      </w:pPr>
    </w:p>
    <w:p w:rsidR="00097D3A" w:rsidRDefault="00097D3A" w:rsidP="00097D3A">
      <w:pPr>
        <w:shd w:val="clear" w:color="auto" w:fill="FFFFFF"/>
        <w:spacing w:before="120" w:after="120" w:line="360" w:lineRule="auto"/>
        <w:jc w:val="both"/>
        <w:rPr>
          <w:rFonts w:ascii="Arial" w:eastAsia="Times New Roman" w:hAnsi="Arial" w:cs="Arial"/>
          <w:lang w:eastAsia="es-MX"/>
        </w:rPr>
      </w:pPr>
      <w:r w:rsidRPr="005D5E73">
        <w:rPr>
          <w:rFonts w:ascii="Arial" w:eastAsia="Times New Roman" w:hAnsi="Arial" w:cs="Arial"/>
          <w:b/>
          <w:lang w:eastAsia="es-MX"/>
        </w:rPr>
        <w:t>Autoridades</w:t>
      </w:r>
      <w:r>
        <w:rPr>
          <w:rFonts w:ascii="Arial" w:eastAsia="Times New Roman" w:hAnsi="Arial" w:cs="Arial"/>
          <w:lang w:eastAsia="es-MX"/>
        </w:rPr>
        <w:t>:</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De acuerdo al artículo 3 de la Ley Federal de Responsabilidades Administrativas de los Servidores Públicos, las autoridades competentes para aplicar la ley son:</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Cámara de Senadores  y Diputados del Congreso de la Unión}</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La Suprema Corte de Justicia de la Unión</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La Secretaria de la Función Pública</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El Tribunal Federal de Justicia  Fiscal y Administrativa.</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Los Tribunales de Trabajo y Agrario</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El Instituto Nacional Electoral</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La Auditoria Superior de la Federación</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La Comisión Nacional de los Derechos Humanos</w:t>
      </w:r>
    </w:p>
    <w:p w:rsidR="00097D3A" w:rsidRPr="009D7A05"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El Banco de México</w:t>
      </w:r>
    </w:p>
    <w:p w:rsidR="00097D3A" w:rsidRDefault="00097D3A" w:rsidP="00097D3A">
      <w:pPr>
        <w:pStyle w:val="Prrafodelista"/>
        <w:numPr>
          <w:ilvl w:val="0"/>
          <w:numId w:val="14"/>
        </w:numPr>
        <w:shd w:val="clear" w:color="auto" w:fill="FFFFFF"/>
        <w:spacing w:before="120" w:after="120" w:line="276" w:lineRule="auto"/>
        <w:jc w:val="both"/>
        <w:rPr>
          <w:rFonts w:ascii="Arial" w:eastAsia="Times New Roman" w:hAnsi="Arial" w:cs="Arial"/>
          <w:lang w:eastAsia="es-MX"/>
        </w:rPr>
      </w:pPr>
      <w:r w:rsidRPr="009D7A05">
        <w:rPr>
          <w:rFonts w:ascii="Arial" w:eastAsia="Times New Roman" w:hAnsi="Arial" w:cs="Arial"/>
          <w:lang w:eastAsia="es-MX"/>
        </w:rPr>
        <w:t>Los demás órganos jurisdiccionales  e institucionales que determinen las leyes</w:t>
      </w:r>
    </w:p>
    <w:p w:rsidR="00097D3A" w:rsidRDefault="00097D3A" w:rsidP="00097D3A">
      <w:pPr>
        <w:shd w:val="clear" w:color="auto" w:fill="FFFFFF"/>
        <w:spacing w:before="120" w:after="120" w:line="276" w:lineRule="auto"/>
        <w:jc w:val="both"/>
        <w:rPr>
          <w:rFonts w:ascii="Arial" w:eastAsia="Times New Roman" w:hAnsi="Arial" w:cs="Arial"/>
          <w:lang w:eastAsia="es-MX"/>
        </w:rPr>
      </w:pPr>
    </w:p>
    <w:p w:rsidR="00097D3A" w:rsidRPr="005D5E73" w:rsidRDefault="00097D3A" w:rsidP="00097D3A">
      <w:pPr>
        <w:shd w:val="clear" w:color="auto" w:fill="FFFFFF"/>
        <w:spacing w:before="120" w:after="120" w:line="360" w:lineRule="auto"/>
        <w:jc w:val="both"/>
        <w:rPr>
          <w:rFonts w:ascii="Arial" w:eastAsia="Times New Roman" w:hAnsi="Arial" w:cs="Arial"/>
          <w:b/>
          <w:lang w:eastAsia="es-MX"/>
        </w:rPr>
      </w:pPr>
      <w:r w:rsidRPr="005D5E73">
        <w:rPr>
          <w:rFonts w:ascii="Arial" w:eastAsia="Times New Roman" w:hAnsi="Arial" w:cs="Arial"/>
          <w:b/>
          <w:lang w:eastAsia="es-MX"/>
        </w:rPr>
        <w:t>Competencia para imponer sanciones administrativas:</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smallCaps/>
          <w:lang w:eastAsia="es-MX"/>
        </w:rPr>
        <w:t xml:space="preserve">La </w:t>
      </w:r>
      <w:r>
        <w:rPr>
          <w:rFonts w:ascii="Arial" w:eastAsia="Times New Roman" w:hAnsi="Arial" w:cs="Arial"/>
          <w:lang w:eastAsia="es-MX"/>
        </w:rPr>
        <w:t>Ley Federal de Responsabilidades Administrativas de los Servidores Públicos, en sus artículos 12</w:t>
      </w:r>
      <w:proofErr w:type="gramStart"/>
      <w:r>
        <w:rPr>
          <w:rFonts w:ascii="Arial" w:eastAsia="Times New Roman" w:hAnsi="Arial" w:cs="Arial"/>
          <w:lang w:eastAsia="es-MX"/>
        </w:rPr>
        <w:t>,17,18</w:t>
      </w:r>
      <w:proofErr w:type="gramEnd"/>
      <w:r>
        <w:rPr>
          <w:rFonts w:ascii="Arial" w:eastAsia="Times New Roman" w:hAnsi="Arial" w:cs="Arial"/>
          <w:lang w:eastAsia="es-MX"/>
        </w:rPr>
        <w:t xml:space="preserve"> y 21 establece a las autoridades que pueden imponer las sanciones:</w:t>
      </w:r>
    </w:p>
    <w:p w:rsidR="00097D3A" w:rsidRPr="005D5E73" w:rsidRDefault="00097D3A" w:rsidP="00097D3A">
      <w:pPr>
        <w:pStyle w:val="Prrafodelista"/>
        <w:numPr>
          <w:ilvl w:val="0"/>
          <w:numId w:val="15"/>
        </w:numPr>
        <w:shd w:val="clear" w:color="auto" w:fill="FFFFFF"/>
        <w:spacing w:before="120" w:after="120" w:line="276" w:lineRule="auto"/>
        <w:jc w:val="both"/>
        <w:rPr>
          <w:rFonts w:ascii="Arial" w:eastAsia="Times New Roman" w:hAnsi="Arial" w:cs="Arial"/>
          <w:lang w:eastAsia="es-MX"/>
        </w:rPr>
      </w:pPr>
      <w:r w:rsidRPr="005D5E73">
        <w:rPr>
          <w:rFonts w:ascii="Arial" w:eastAsia="Times New Roman" w:hAnsi="Arial" w:cs="Arial"/>
          <w:lang w:eastAsia="es-MX"/>
        </w:rPr>
        <w:t>Secretaría de la Función Pública.</w:t>
      </w:r>
    </w:p>
    <w:p w:rsidR="00097D3A" w:rsidRPr="005D5E73" w:rsidRDefault="00097D3A" w:rsidP="00097D3A">
      <w:pPr>
        <w:pStyle w:val="Prrafodelista"/>
        <w:numPr>
          <w:ilvl w:val="0"/>
          <w:numId w:val="15"/>
        </w:numPr>
        <w:shd w:val="clear" w:color="auto" w:fill="FFFFFF"/>
        <w:spacing w:before="120" w:after="120" w:line="276" w:lineRule="auto"/>
        <w:jc w:val="both"/>
        <w:rPr>
          <w:rFonts w:ascii="Arial" w:eastAsia="Times New Roman" w:hAnsi="Arial" w:cs="Arial"/>
          <w:lang w:eastAsia="es-MX"/>
        </w:rPr>
      </w:pPr>
      <w:r w:rsidRPr="005D5E73">
        <w:rPr>
          <w:rFonts w:ascii="Arial" w:eastAsia="Times New Roman" w:hAnsi="Arial" w:cs="Arial"/>
          <w:lang w:eastAsia="es-MX"/>
        </w:rPr>
        <w:t>El Contralo Interno</w:t>
      </w:r>
    </w:p>
    <w:p w:rsidR="00097D3A" w:rsidRPr="005D5E73" w:rsidRDefault="00097D3A" w:rsidP="00097D3A">
      <w:pPr>
        <w:pStyle w:val="Prrafodelista"/>
        <w:numPr>
          <w:ilvl w:val="0"/>
          <w:numId w:val="15"/>
        </w:numPr>
        <w:shd w:val="clear" w:color="auto" w:fill="FFFFFF"/>
        <w:spacing w:before="120" w:after="120" w:line="276" w:lineRule="auto"/>
        <w:jc w:val="both"/>
        <w:rPr>
          <w:rFonts w:ascii="Arial" w:eastAsia="Times New Roman" w:hAnsi="Arial" w:cs="Arial"/>
          <w:lang w:eastAsia="es-MX"/>
        </w:rPr>
      </w:pPr>
      <w:r w:rsidRPr="005D5E73">
        <w:rPr>
          <w:rFonts w:ascii="Arial" w:eastAsia="Times New Roman" w:hAnsi="Arial" w:cs="Arial"/>
          <w:lang w:eastAsia="es-MX"/>
        </w:rPr>
        <w:t>El titular del área de responsabilidades.</w:t>
      </w:r>
    </w:p>
    <w:p w:rsidR="00097D3A" w:rsidRDefault="00097D3A" w:rsidP="00097D3A">
      <w:pPr>
        <w:shd w:val="clear" w:color="auto" w:fill="FFFFFF"/>
        <w:spacing w:before="120" w:after="120" w:line="360" w:lineRule="auto"/>
        <w:jc w:val="both"/>
        <w:rPr>
          <w:rFonts w:ascii="Arial" w:eastAsia="Times New Roman" w:hAnsi="Arial" w:cs="Arial"/>
          <w:lang w:eastAsia="es-MX"/>
        </w:rPr>
      </w:pPr>
    </w:p>
    <w:p w:rsidR="00097D3A" w:rsidRPr="00B67877" w:rsidRDefault="00097D3A" w:rsidP="00097D3A">
      <w:pPr>
        <w:shd w:val="clear" w:color="auto" w:fill="FFFFFF"/>
        <w:spacing w:before="120" w:after="120" w:line="360" w:lineRule="auto"/>
        <w:jc w:val="both"/>
        <w:rPr>
          <w:rFonts w:ascii="Arial" w:eastAsia="Times New Roman" w:hAnsi="Arial" w:cs="Arial"/>
          <w:b/>
          <w:lang w:eastAsia="es-MX"/>
        </w:rPr>
      </w:pPr>
      <w:r w:rsidRPr="00B67877">
        <w:rPr>
          <w:rFonts w:ascii="Arial" w:eastAsia="Times New Roman" w:hAnsi="Arial" w:cs="Arial"/>
          <w:b/>
          <w:lang w:eastAsia="es-MX"/>
        </w:rPr>
        <w:t>Secretaría de la Función Pública</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Instancia facultada para iniciar un procedimiento administrativo disciplinario y aplicar las sanciones que correspondan, según las atribuciones otorgadas en el artículo 37 de la Ley Orgánica de la Administración Pública Federal y de acuerdo al artículo 21 de la Ley Federal de Responsabilidades Administrativas de los Servidores Públicos.</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La Contraloría Interna</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Son los órganos internos de control de las dependencias y entidades de la administración pública federal los que se según se define en el artículo 5 de la Ley Federal de Responsabilidades Administrativas de los Servidores Públicos.</w:t>
      </w:r>
    </w:p>
    <w:p w:rsidR="00097D3A" w:rsidRDefault="00097D3A" w:rsidP="00097D3A">
      <w:pPr>
        <w:shd w:val="clear" w:color="auto" w:fill="FFFFFF"/>
        <w:spacing w:before="120" w:after="120" w:line="360" w:lineRule="auto"/>
        <w:jc w:val="both"/>
        <w:rPr>
          <w:rFonts w:ascii="Arial" w:eastAsia="Times New Roman" w:hAnsi="Arial" w:cs="Arial"/>
          <w:lang w:eastAsia="es-MX"/>
        </w:rPr>
      </w:pPr>
    </w:p>
    <w:p w:rsidR="00097D3A" w:rsidRDefault="00097D3A" w:rsidP="00097D3A">
      <w:pPr>
        <w:shd w:val="clear" w:color="auto" w:fill="FFFFFF"/>
        <w:spacing w:before="120" w:after="120" w:line="360" w:lineRule="auto"/>
        <w:jc w:val="both"/>
        <w:rPr>
          <w:rFonts w:ascii="Arial" w:eastAsia="Times New Roman" w:hAnsi="Arial" w:cs="Arial"/>
          <w:lang w:eastAsia="es-MX"/>
        </w:rPr>
      </w:pPr>
    </w:p>
    <w:p w:rsidR="00097D3A" w:rsidRDefault="00097D3A" w:rsidP="00097D3A">
      <w:pPr>
        <w:shd w:val="clear" w:color="auto" w:fill="FFFFFF"/>
        <w:spacing w:before="120" w:after="120" w:line="360" w:lineRule="auto"/>
        <w:jc w:val="both"/>
        <w:rPr>
          <w:rFonts w:ascii="Arial" w:eastAsia="Times New Roman" w:hAnsi="Arial" w:cs="Arial"/>
          <w:b/>
          <w:lang w:eastAsia="es-MX"/>
        </w:rPr>
      </w:pPr>
      <w:r w:rsidRPr="00784332">
        <w:rPr>
          <w:rFonts w:ascii="Arial" w:eastAsia="Times New Roman" w:hAnsi="Arial" w:cs="Arial"/>
          <w:b/>
          <w:lang w:eastAsia="es-MX"/>
        </w:rPr>
        <w:t>Procedimiento Administrativo:</w:t>
      </w:r>
    </w:p>
    <w:p w:rsidR="00097D3A" w:rsidRDefault="00097D3A" w:rsidP="00097D3A">
      <w:pPr>
        <w:shd w:val="clear" w:color="auto" w:fill="FFFFFF"/>
        <w:spacing w:before="120" w:after="120" w:line="360" w:lineRule="auto"/>
        <w:jc w:val="both"/>
        <w:rPr>
          <w:rFonts w:ascii="Arial" w:eastAsia="Times New Roman" w:hAnsi="Arial" w:cs="Arial"/>
          <w:lang w:eastAsia="es-MX"/>
        </w:rPr>
      </w:pPr>
      <w:r w:rsidRPr="00784332">
        <w:rPr>
          <w:rFonts w:ascii="Arial" w:eastAsia="Times New Roman" w:hAnsi="Arial" w:cs="Arial"/>
          <w:lang w:eastAsia="es-MX"/>
        </w:rPr>
        <w:t xml:space="preserve">Tiene </w:t>
      </w:r>
      <w:r>
        <w:rPr>
          <w:rFonts w:ascii="Arial" w:eastAsia="Times New Roman" w:hAnsi="Arial" w:cs="Arial"/>
          <w:lang w:eastAsia="es-MX"/>
        </w:rPr>
        <w:t>como principales característica la ausencia de solemnidades y por tanto su mayor rapidez, pero se debe de respetar el derecho de audiencia.</w:t>
      </w:r>
    </w:p>
    <w:p w:rsidR="00097D3A" w:rsidRDefault="00097D3A" w:rsidP="00097D3A">
      <w:pPr>
        <w:shd w:val="clear" w:color="auto" w:fill="FFFFFF"/>
        <w:spacing w:before="120" w:after="120" w:line="360" w:lineRule="auto"/>
        <w:jc w:val="both"/>
        <w:rPr>
          <w:rFonts w:ascii="Arial" w:eastAsia="Times New Roman" w:hAnsi="Arial" w:cs="Arial"/>
          <w:b/>
          <w:lang w:eastAsia="es-MX"/>
        </w:rPr>
      </w:pPr>
      <w:r w:rsidRPr="00784332">
        <w:rPr>
          <w:rFonts w:ascii="Arial" w:eastAsia="Times New Roman" w:hAnsi="Arial" w:cs="Arial"/>
          <w:b/>
          <w:lang w:eastAsia="es-MX"/>
        </w:rPr>
        <w:t>Procedimiento Administrativo</w:t>
      </w:r>
      <w:r>
        <w:rPr>
          <w:rFonts w:ascii="Arial" w:eastAsia="Times New Roman" w:hAnsi="Arial" w:cs="Arial"/>
          <w:b/>
          <w:lang w:eastAsia="es-MX"/>
        </w:rPr>
        <w:t xml:space="preserve"> Disciplinario</w:t>
      </w:r>
      <w:r w:rsidRPr="00784332">
        <w:rPr>
          <w:rFonts w:ascii="Arial" w:eastAsia="Times New Roman" w:hAnsi="Arial" w:cs="Arial"/>
          <w:b/>
          <w:lang w:eastAsia="es-MX"/>
        </w:rPr>
        <w:t>:</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Ley Federal de Responsabilidades Administrativas de los Servidores Públicos en el Capítulo Segundo, Titulo Segundo regula todo lo relativo a las quejas y denuncias que hagan en contra de los servidores públicos; así como las sanciones y procedimiento administrativo que se deberá observar para la aplicación de las mismas.</w:t>
      </w:r>
    </w:p>
    <w:p w:rsidR="00097D3A" w:rsidRDefault="00097D3A" w:rsidP="00097D3A">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Este procedimiento, según el artículo  10 de  la Ley Federal de Responsabilidades Administrativas de los Servidores Públicos, podrá iniciarse  mediante dos vías: Queja o denuncia, así como el Órgano Interno de Control lo iniciará de acuerdo al artículo 21  de la citada Ley.</w:t>
      </w:r>
    </w:p>
    <w:sdt>
      <w:sdtPr>
        <w:rPr>
          <w:rFonts w:asciiTheme="minorHAnsi" w:eastAsiaTheme="minorHAnsi" w:hAnsiTheme="minorHAnsi" w:cstheme="minorBidi"/>
          <w:b w:val="0"/>
          <w:bCs w:val="0"/>
          <w:color w:val="auto"/>
          <w:sz w:val="22"/>
          <w:szCs w:val="22"/>
          <w:lang w:val="es-ES" w:eastAsia="en-US"/>
        </w:rPr>
        <w:id w:val="-1055305278"/>
        <w:docPartObj>
          <w:docPartGallery w:val="Bibliographies"/>
          <w:docPartUnique/>
        </w:docPartObj>
      </w:sdtPr>
      <w:sdtEndPr>
        <w:rPr>
          <w:lang w:val="es-MX"/>
        </w:rPr>
      </w:sdtEndPr>
      <w:sdtContent>
        <w:p w:rsidR="00097D3A" w:rsidRDefault="00097D3A" w:rsidP="00097D3A">
          <w:pPr>
            <w:pStyle w:val="Ttulo1"/>
          </w:pPr>
          <w:r>
            <w:rPr>
              <w:lang w:val="es-ES"/>
            </w:rPr>
            <w:t>Trabajos citados</w:t>
          </w:r>
        </w:p>
        <w:p w:rsidR="00097D3A" w:rsidRDefault="00097D3A" w:rsidP="00097D3A">
          <w:pPr>
            <w:pStyle w:val="Bibliografa"/>
            <w:ind w:left="720" w:hanging="720"/>
            <w:rPr>
              <w:noProof/>
              <w:lang w:val="es-ES"/>
            </w:rPr>
          </w:pPr>
          <w:r>
            <w:fldChar w:fldCharType="begin"/>
          </w:r>
          <w:r>
            <w:instrText>BIBLIOGRAPHY</w:instrText>
          </w:r>
          <w:r>
            <w:fldChar w:fldCharType="separate"/>
          </w:r>
          <w:r>
            <w:rPr>
              <w:noProof/>
              <w:lang w:val="es-ES"/>
            </w:rPr>
            <w:t xml:space="preserve">Chuayffet Chemor, E. (1983). </w:t>
          </w:r>
          <w:r>
            <w:rPr>
              <w:i/>
              <w:iCs/>
              <w:noProof/>
              <w:lang w:val="es-ES"/>
            </w:rPr>
            <w:t>Derecho Administrativo.</w:t>
          </w:r>
          <w:r>
            <w:rPr>
              <w:noProof/>
              <w:lang w:val="es-ES"/>
            </w:rPr>
            <w:t xml:space="preserve"> (UNAM, Ed.) México: Instituto de Investigaciones Jurídicas.</w:t>
          </w:r>
        </w:p>
        <w:p w:rsidR="00097D3A" w:rsidRDefault="00097D3A" w:rsidP="00097D3A">
          <w:pPr>
            <w:pStyle w:val="Bibliografa"/>
            <w:ind w:left="720" w:hanging="720"/>
            <w:rPr>
              <w:noProof/>
              <w:lang w:val="es-ES"/>
            </w:rPr>
          </w:pPr>
          <w:r>
            <w:rPr>
              <w:noProof/>
              <w:lang w:val="es-ES"/>
            </w:rPr>
            <w:t xml:space="preserve">Constitución Política de los Estados Unidos Mexicanos. (05 de Febrero de 1917). </w:t>
          </w:r>
          <w:r>
            <w:rPr>
              <w:i/>
              <w:iCs/>
              <w:noProof/>
              <w:lang w:val="es-ES"/>
            </w:rPr>
            <w:t>Última Reforma 27 Enero 2016</w:t>
          </w:r>
          <w:r>
            <w:rPr>
              <w:noProof/>
              <w:lang w:val="es-ES"/>
            </w:rPr>
            <w:t>. México: Diario Oficial de la Federación.</w:t>
          </w:r>
        </w:p>
        <w:p w:rsidR="00097D3A" w:rsidRDefault="00097D3A" w:rsidP="00097D3A">
          <w:pPr>
            <w:pStyle w:val="Bibliografa"/>
            <w:ind w:left="720" w:hanging="720"/>
            <w:rPr>
              <w:noProof/>
              <w:lang w:val="es-ES"/>
            </w:rPr>
          </w:pPr>
          <w:r>
            <w:rPr>
              <w:noProof/>
              <w:lang w:val="es-ES"/>
            </w:rPr>
            <w:t xml:space="preserve">Fraga, G. (2000). </w:t>
          </w:r>
          <w:r>
            <w:rPr>
              <w:i/>
              <w:iCs/>
              <w:noProof/>
              <w:lang w:val="es-ES"/>
            </w:rPr>
            <w:t>Derecho Administrativo</w:t>
          </w:r>
          <w:r>
            <w:rPr>
              <w:noProof/>
              <w:lang w:val="es-ES"/>
            </w:rPr>
            <w:t xml:space="preserve"> (40a. Edición ed.). México: Porrúa.</w:t>
          </w:r>
        </w:p>
        <w:p w:rsidR="00097D3A" w:rsidRDefault="00097D3A" w:rsidP="00097D3A">
          <w:pPr>
            <w:pStyle w:val="Bibliografa"/>
            <w:ind w:left="720" w:hanging="720"/>
            <w:rPr>
              <w:noProof/>
              <w:lang w:val="es-ES"/>
            </w:rPr>
          </w:pPr>
          <w:r>
            <w:rPr>
              <w:noProof/>
              <w:lang w:val="es-ES"/>
            </w:rPr>
            <w:t xml:space="preserve">Ley Federal de Responsabilidades de los Servidores Públicos. (13 de Marzo de 2002). </w:t>
          </w:r>
          <w:r>
            <w:rPr>
              <w:i/>
              <w:iCs/>
              <w:noProof/>
              <w:lang w:val="es-ES"/>
            </w:rPr>
            <w:t>18 diciembre de 2015</w:t>
          </w:r>
          <w:r>
            <w:rPr>
              <w:noProof/>
              <w:lang w:val="es-ES"/>
            </w:rPr>
            <w:t>. México: Diario Oficial de la Federación.</w:t>
          </w:r>
        </w:p>
        <w:p w:rsidR="00097D3A" w:rsidRDefault="00097D3A" w:rsidP="00097D3A">
          <w:pPr>
            <w:pStyle w:val="Bibliografa"/>
            <w:ind w:left="720" w:hanging="720"/>
            <w:rPr>
              <w:noProof/>
              <w:lang w:val="es-ES"/>
            </w:rPr>
          </w:pPr>
          <w:r>
            <w:rPr>
              <w:noProof/>
              <w:lang w:val="es-ES"/>
            </w:rPr>
            <w:t xml:space="preserve">Ley Orgánica de la Administración Publica Federal. (29 de Diciembre de 1976). </w:t>
          </w:r>
          <w:r>
            <w:rPr>
              <w:i/>
              <w:iCs/>
              <w:noProof/>
              <w:lang w:val="es-ES"/>
            </w:rPr>
            <w:t>30 de Diciembre de 2015</w:t>
          </w:r>
          <w:r>
            <w:rPr>
              <w:noProof/>
              <w:lang w:val="es-ES"/>
            </w:rPr>
            <w:t>. México: Diario Oficial de la Federación.</w:t>
          </w:r>
        </w:p>
        <w:p w:rsidR="00097D3A" w:rsidRDefault="00097D3A" w:rsidP="00097D3A">
          <w:pPr>
            <w:pStyle w:val="Bibliografa"/>
            <w:ind w:left="720" w:hanging="720"/>
            <w:rPr>
              <w:noProof/>
              <w:lang w:val="es-ES"/>
            </w:rPr>
          </w:pPr>
          <w:r>
            <w:rPr>
              <w:noProof/>
              <w:lang w:val="es-ES"/>
            </w:rPr>
            <w:t xml:space="preserve">Monserrit Ortiz Soltero, S. (1999). </w:t>
          </w:r>
          <w:r>
            <w:rPr>
              <w:i/>
              <w:iCs/>
              <w:noProof/>
              <w:lang w:val="es-ES"/>
            </w:rPr>
            <w:t>Responsabilidades Legales de los Servidores Públicos.</w:t>
          </w:r>
          <w:r>
            <w:rPr>
              <w:noProof/>
              <w:lang w:val="es-ES"/>
            </w:rPr>
            <w:t xml:space="preserve"> México: Porrúa.</w:t>
          </w:r>
        </w:p>
        <w:p w:rsidR="00097D3A" w:rsidRDefault="00097D3A" w:rsidP="00097D3A">
          <w:r>
            <w:rPr>
              <w:b/>
              <w:bCs/>
            </w:rPr>
            <w:fldChar w:fldCharType="end"/>
          </w:r>
        </w:p>
      </w:sdtContent>
    </w:sdt>
    <w:p w:rsidR="00097D3A" w:rsidRDefault="00097D3A" w:rsidP="00097D3A">
      <w:pPr>
        <w:shd w:val="clear" w:color="auto" w:fill="FFFFFF"/>
        <w:spacing w:before="120" w:after="120" w:line="360" w:lineRule="auto"/>
        <w:jc w:val="both"/>
        <w:rPr>
          <w:rFonts w:ascii="Arial" w:eastAsia="Times New Roman" w:hAnsi="Arial" w:cs="Arial"/>
          <w:lang w:eastAsia="es-MX"/>
        </w:rPr>
      </w:pPr>
    </w:p>
    <w:p w:rsidR="00097D3A" w:rsidRDefault="00097D3A" w:rsidP="00FA675E"/>
    <w:p w:rsidR="00097D3A" w:rsidRDefault="00097D3A" w:rsidP="00FA675E"/>
    <w:p w:rsidR="00097D3A" w:rsidRDefault="00097D3A" w:rsidP="00FA675E"/>
    <w:p w:rsidR="00CB483C" w:rsidRPr="008927F3" w:rsidRDefault="00CB483C" w:rsidP="00CB483C">
      <w:pPr>
        <w:rPr>
          <w:rFonts w:ascii="Arial" w:hAnsi="Arial" w:cs="Arial"/>
          <w:b/>
          <w:sz w:val="28"/>
          <w:szCs w:val="28"/>
        </w:rPr>
      </w:pPr>
      <w:bookmarkStart w:id="0" w:name="_GoBack"/>
      <w:bookmarkEnd w:id="0"/>
      <w:r>
        <w:rPr>
          <w:rFonts w:ascii="Arial" w:hAnsi="Arial" w:cs="Arial"/>
          <w:b/>
          <w:sz w:val="28"/>
          <w:szCs w:val="28"/>
        </w:rPr>
        <w:lastRenderedPageBreak/>
        <w:t>¿Cuáles son las f</w:t>
      </w:r>
      <w:r w:rsidRPr="008927F3">
        <w:rPr>
          <w:rFonts w:ascii="Arial" w:hAnsi="Arial" w:cs="Arial"/>
          <w:b/>
          <w:sz w:val="28"/>
          <w:szCs w:val="28"/>
        </w:rPr>
        <w:t xml:space="preserve">ormas </w:t>
      </w:r>
      <w:r>
        <w:rPr>
          <w:rFonts w:ascii="Arial" w:hAnsi="Arial" w:cs="Arial"/>
          <w:b/>
          <w:sz w:val="28"/>
          <w:szCs w:val="28"/>
        </w:rPr>
        <w:t>de o</w:t>
      </w:r>
      <w:r w:rsidRPr="008927F3">
        <w:rPr>
          <w:rFonts w:ascii="Arial" w:hAnsi="Arial" w:cs="Arial"/>
          <w:b/>
          <w:sz w:val="28"/>
          <w:szCs w:val="28"/>
        </w:rPr>
        <w:t>rganización de la administra</w:t>
      </w:r>
      <w:r>
        <w:rPr>
          <w:rFonts w:ascii="Arial" w:hAnsi="Arial" w:cs="Arial"/>
          <w:b/>
          <w:sz w:val="28"/>
          <w:szCs w:val="28"/>
        </w:rPr>
        <w:t>tiva?</w:t>
      </w:r>
    </w:p>
    <w:p w:rsidR="00CB483C" w:rsidRDefault="00CB483C" w:rsidP="00CB483C">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Se registran diversas formas entre las que destacan: </w:t>
      </w:r>
      <w:r w:rsidRPr="006F0389">
        <w:rPr>
          <w:rFonts w:ascii="Arial" w:eastAsia="Times New Roman" w:hAnsi="Arial" w:cs="Arial"/>
          <w:b/>
          <w:i/>
          <w:lang w:eastAsia="es-MX"/>
        </w:rPr>
        <w:t>La centralización, la descentralización y la desconcentración administrativa</w:t>
      </w:r>
      <w:r>
        <w:rPr>
          <w:rFonts w:ascii="Arial" w:eastAsia="Times New Roman" w:hAnsi="Arial" w:cs="Arial"/>
          <w:lang w:eastAsia="es-MX"/>
        </w:rPr>
        <w:t xml:space="preserve"> que, lejos de excluirse, coexisten y se complementan, porque las tres tienen un objeto común, en principio, racionalizar el funcionamiento de la administración pública.</w:t>
      </w:r>
    </w:p>
    <w:p w:rsidR="00CB483C" w:rsidRPr="008927F3" w:rsidRDefault="00CB483C" w:rsidP="00CB483C">
      <w:pPr>
        <w:jc w:val="both"/>
        <w:rPr>
          <w:rFonts w:ascii="Arial" w:hAnsi="Arial" w:cs="Arial"/>
          <w:b/>
          <w:sz w:val="28"/>
          <w:szCs w:val="28"/>
        </w:rPr>
      </w:pPr>
      <w:r>
        <w:rPr>
          <w:rFonts w:ascii="Arial" w:hAnsi="Arial" w:cs="Arial"/>
          <w:b/>
          <w:sz w:val="28"/>
          <w:szCs w:val="28"/>
        </w:rPr>
        <w:t>Menciona ¿Cuáles son los poderes distintivos de la centralización administrativa?</w:t>
      </w:r>
    </w:p>
    <w:p w:rsidR="00CB483C" w:rsidRDefault="00CB483C" w:rsidP="00CB483C">
      <w:pPr>
        <w:pStyle w:val="Prrafodelista"/>
        <w:numPr>
          <w:ilvl w:val="0"/>
          <w:numId w:val="10"/>
        </w:numPr>
        <w:shd w:val="clear" w:color="auto" w:fill="FFFFFF"/>
        <w:spacing w:after="120" w:line="240" w:lineRule="auto"/>
        <w:jc w:val="both"/>
        <w:rPr>
          <w:rFonts w:ascii="Arial" w:eastAsia="Times New Roman" w:hAnsi="Arial" w:cs="Arial"/>
          <w:lang w:eastAsia="es-MX"/>
        </w:rPr>
      </w:pPr>
      <w:r w:rsidRPr="00904B84">
        <w:rPr>
          <w:rFonts w:ascii="Arial" w:eastAsia="Times New Roman" w:hAnsi="Arial" w:cs="Arial"/>
          <w:b/>
          <w:lang w:eastAsia="es-MX"/>
        </w:rPr>
        <w:t>Poder de nombramiento.-</w:t>
      </w:r>
      <w:r>
        <w:rPr>
          <w:rFonts w:ascii="Arial" w:eastAsia="Times New Roman" w:hAnsi="Arial" w:cs="Arial"/>
          <w:lang w:eastAsia="es-MX"/>
        </w:rPr>
        <w:t xml:space="preserve"> Facultad atribuida al titular del órgano superior para designar discrecionalmente a sus colaboradores. Queda limitado a los requisitos de la Constitución. Además de una relación personal, crea una relación jerárquica de naturaleza jurídica, reforzada con la facultad de remoción que trae aparejada el poder del nombramiento.</w:t>
      </w:r>
    </w:p>
    <w:p w:rsidR="00CB483C" w:rsidRPr="00DB1AF2" w:rsidRDefault="00CB483C" w:rsidP="00CB483C">
      <w:pPr>
        <w:pStyle w:val="Prrafodelista"/>
        <w:shd w:val="clear" w:color="auto" w:fill="FFFFFF"/>
        <w:spacing w:after="120" w:line="240" w:lineRule="auto"/>
        <w:jc w:val="both"/>
        <w:rPr>
          <w:rFonts w:ascii="Arial" w:eastAsia="Times New Roman" w:hAnsi="Arial" w:cs="Arial"/>
          <w:lang w:eastAsia="es-MX"/>
        </w:rPr>
      </w:pPr>
    </w:p>
    <w:p w:rsidR="00CB483C" w:rsidRDefault="00CB483C" w:rsidP="00CB483C">
      <w:pPr>
        <w:pStyle w:val="Prrafodelista"/>
        <w:numPr>
          <w:ilvl w:val="0"/>
          <w:numId w:val="10"/>
        </w:numPr>
        <w:shd w:val="clear" w:color="auto" w:fill="FFFFFF"/>
        <w:spacing w:after="120" w:line="240" w:lineRule="auto"/>
        <w:jc w:val="both"/>
        <w:rPr>
          <w:rFonts w:ascii="Arial" w:eastAsia="Times New Roman" w:hAnsi="Arial" w:cs="Arial"/>
          <w:lang w:eastAsia="es-MX"/>
        </w:rPr>
      </w:pPr>
      <w:r w:rsidRPr="00904B84">
        <w:rPr>
          <w:rFonts w:ascii="Arial" w:eastAsia="Times New Roman" w:hAnsi="Arial" w:cs="Arial"/>
          <w:b/>
          <w:lang w:eastAsia="es-MX"/>
        </w:rPr>
        <w:t>Poder de mando.-</w:t>
      </w:r>
      <w:r>
        <w:rPr>
          <w:rFonts w:ascii="Arial" w:eastAsia="Times New Roman" w:hAnsi="Arial" w:cs="Arial"/>
          <w:lang w:eastAsia="es-MX"/>
        </w:rPr>
        <w:t xml:space="preserve"> La facultad del superior jerárquico de dirigir e impulsar la actividad de los subordinados por medio de órdenes o instrucciones verbales o escritas. </w:t>
      </w:r>
    </w:p>
    <w:p w:rsidR="00CB483C" w:rsidRPr="00DB1AF2" w:rsidRDefault="00CB483C" w:rsidP="00CB483C">
      <w:pPr>
        <w:pStyle w:val="Prrafodelista"/>
        <w:shd w:val="clear" w:color="auto" w:fill="FFFFFF"/>
        <w:spacing w:after="120" w:line="240" w:lineRule="auto"/>
        <w:jc w:val="both"/>
        <w:rPr>
          <w:rFonts w:ascii="Arial" w:eastAsia="Times New Roman" w:hAnsi="Arial" w:cs="Arial"/>
          <w:lang w:eastAsia="es-MX"/>
        </w:rPr>
      </w:pPr>
    </w:p>
    <w:p w:rsidR="00CB483C" w:rsidRPr="008B3A49" w:rsidRDefault="00CB483C" w:rsidP="00CB483C">
      <w:pPr>
        <w:pStyle w:val="Prrafodelista"/>
        <w:numPr>
          <w:ilvl w:val="0"/>
          <w:numId w:val="10"/>
        </w:numPr>
        <w:shd w:val="clear" w:color="auto" w:fill="FFFFFF"/>
        <w:spacing w:after="120" w:line="240" w:lineRule="auto"/>
        <w:jc w:val="both"/>
        <w:rPr>
          <w:rFonts w:ascii="Arial" w:eastAsia="Times New Roman" w:hAnsi="Arial" w:cs="Arial"/>
          <w:sz w:val="16"/>
          <w:szCs w:val="16"/>
          <w:lang w:eastAsia="es-MX"/>
        </w:rPr>
      </w:pPr>
      <w:r w:rsidRPr="008B3A49">
        <w:rPr>
          <w:rFonts w:ascii="Arial" w:eastAsia="Times New Roman" w:hAnsi="Arial" w:cs="Arial"/>
          <w:b/>
          <w:lang w:eastAsia="es-MX"/>
        </w:rPr>
        <w:t>Poder de decisión.-</w:t>
      </w:r>
      <w:r>
        <w:rPr>
          <w:rFonts w:ascii="Arial" w:eastAsia="Times New Roman" w:hAnsi="Arial" w:cs="Arial"/>
          <w:lang w:eastAsia="es-MX"/>
        </w:rPr>
        <w:t xml:space="preserve"> Es la facultad que tienen los órganos superiores para la emisión de los actos administrativos, reservando a los inferiores la realización de los trámites necesarios hasta dejarlos en estado de resolución.</w:t>
      </w:r>
      <w:sdt>
        <w:sdtPr>
          <w:rPr>
            <w:rFonts w:ascii="Arial" w:eastAsia="Times New Roman" w:hAnsi="Arial" w:cs="Arial"/>
            <w:lang w:eastAsia="es-MX"/>
          </w:rPr>
          <w:id w:val="-2074503246"/>
          <w:citation/>
        </w:sdtPr>
        <w:sdtEndPr>
          <w:rPr>
            <w:sz w:val="16"/>
            <w:szCs w:val="16"/>
          </w:rPr>
        </w:sdtEndPr>
        <w:sdtContent>
          <w:r w:rsidRPr="008B3A49">
            <w:rPr>
              <w:rFonts w:ascii="Arial" w:eastAsia="Times New Roman" w:hAnsi="Arial" w:cs="Arial"/>
              <w:sz w:val="16"/>
              <w:szCs w:val="16"/>
              <w:lang w:eastAsia="es-MX"/>
            </w:rPr>
            <w:fldChar w:fldCharType="begin"/>
          </w:r>
          <w:r>
            <w:rPr>
              <w:rFonts w:ascii="Arial" w:eastAsia="Times New Roman" w:hAnsi="Arial" w:cs="Arial"/>
              <w:sz w:val="16"/>
              <w:szCs w:val="16"/>
              <w:lang w:eastAsia="es-MX"/>
            </w:rPr>
            <w:instrText xml:space="preserve">CITATION Lui \l 2058 </w:instrText>
          </w:r>
          <w:r w:rsidRPr="008B3A49">
            <w:rPr>
              <w:rFonts w:ascii="Arial" w:eastAsia="Times New Roman" w:hAnsi="Arial" w:cs="Arial"/>
              <w:sz w:val="16"/>
              <w:szCs w:val="16"/>
              <w:lang w:eastAsia="es-MX"/>
            </w:rPr>
            <w:fldChar w:fldCharType="separate"/>
          </w:r>
          <w:r>
            <w:rPr>
              <w:rFonts w:ascii="Arial" w:eastAsia="Times New Roman" w:hAnsi="Arial" w:cs="Arial"/>
              <w:noProof/>
              <w:sz w:val="16"/>
              <w:szCs w:val="16"/>
              <w:lang w:eastAsia="es-MX"/>
            </w:rPr>
            <w:t xml:space="preserve"> </w:t>
          </w:r>
          <w:r w:rsidRPr="008B3A49">
            <w:rPr>
              <w:rFonts w:ascii="Arial" w:eastAsia="Times New Roman" w:hAnsi="Arial" w:cs="Arial"/>
              <w:noProof/>
              <w:sz w:val="16"/>
              <w:szCs w:val="16"/>
              <w:lang w:eastAsia="es-MX"/>
            </w:rPr>
            <w:t>(Delgadillo Gutiérrez)</w:t>
          </w:r>
          <w:r w:rsidRPr="008B3A49">
            <w:rPr>
              <w:rFonts w:ascii="Arial" w:eastAsia="Times New Roman" w:hAnsi="Arial" w:cs="Arial"/>
              <w:sz w:val="16"/>
              <w:szCs w:val="16"/>
              <w:lang w:eastAsia="es-MX"/>
            </w:rPr>
            <w:fldChar w:fldCharType="end"/>
          </w:r>
        </w:sdtContent>
      </w:sdt>
    </w:p>
    <w:p w:rsidR="00CB483C" w:rsidRPr="00DB1AF2" w:rsidRDefault="00CB483C" w:rsidP="00CB483C">
      <w:pPr>
        <w:pStyle w:val="Prrafodelista"/>
        <w:shd w:val="clear" w:color="auto" w:fill="FFFFFF"/>
        <w:spacing w:after="120" w:line="240" w:lineRule="auto"/>
        <w:jc w:val="both"/>
        <w:rPr>
          <w:rFonts w:ascii="Arial" w:eastAsia="Times New Roman" w:hAnsi="Arial" w:cs="Arial"/>
          <w:lang w:eastAsia="es-MX"/>
        </w:rPr>
      </w:pPr>
    </w:p>
    <w:p w:rsidR="00CB483C" w:rsidRDefault="00CB483C" w:rsidP="00CB483C">
      <w:pPr>
        <w:pStyle w:val="Prrafodelista"/>
        <w:numPr>
          <w:ilvl w:val="0"/>
          <w:numId w:val="10"/>
        </w:numPr>
        <w:shd w:val="clear" w:color="auto" w:fill="FFFFFF"/>
        <w:spacing w:after="120" w:line="240" w:lineRule="auto"/>
        <w:jc w:val="both"/>
        <w:rPr>
          <w:rFonts w:ascii="Arial" w:eastAsia="Times New Roman" w:hAnsi="Arial" w:cs="Arial"/>
          <w:lang w:eastAsia="es-MX"/>
        </w:rPr>
      </w:pPr>
      <w:r w:rsidRPr="00FB5DE6">
        <w:rPr>
          <w:rFonts w:ascii="Arial" w:eastAsia="Times New Roman" w:hAnsi="Arial" w:cs="Arial"/>
          <w:b/>
          <w:lang w:eastAsia="es-MX"/>
        </w:rPr>
        <w:t>Poder de Vigilancia.-</w:t>
      </w:r>
      <w:r>
        <w:rPr>
          <w:rFonts w:ascii="Arial" w:eastAsia="Times New Roman" w:hAnsi="Arial" w:cs="Arial"/>
          <w:lang w:eastAsia="es-MX"/>
        </w:rPr>
        <w:t xml:space="preserve"> El superior tiene la posibilidad de conocer a detállelos actos realizados por los inferiores, lo cual permite  detectar cuando estos últimos incumplen sus obligaciones, así como determinar las responsabilidades administrativas, civiles o penales en que incurran por su incumplimiento.</w:t>
      </w:r>
    </w:p>
    <w:p w:rsidR="00CB483C" w:rsidRPr="00DB1AF2" w:rsidRDefault="00CB483C" w:rsidP="00CB483C">
      <w:pPr>
        <w:pStyle w:val="Prrafodelista"/>
        <w:shd w:val="clear" w:color="auto" w:fill="FFFFFF"/>
        <w:spacing w:after="120" w:line="240" w:lineRule="auto"/>
        <w:jc w:val="both"/>
        <w:rPr>
          <w:rFonts w:ascii="Arial" w:eastAsia="Times New Roman" w:hAnsi="Arial" w:cs="Arial"/>
          <w:lang w:eastAsia="es-MX"/>
        </w:rPr>
      </w:pPr>
    </w:p>
    <w:p w:rsidR="00CB483C" w:rsidRDefault="00CB483C" w:rsidP="00CB483C">
      <w:pPr>
        <w:pStyle w:val="Prrafodelista"/>
        <w:numPr>
          <w:ilvl w:val="0"/>
          <w:numId w:val="10"/>
        </w:numPr>
        <w:shd w:val="clear" w:color="auto" w:fill="FFFFFF"/>
        <w:spacing w:after="120" w:line="240" w:lineRule="auto"/>
        <w:jc w:val="both"/>
        <w:rPr>
          <w:rFonts w:ascii="Arial" w:eastAsia="Times New Roman" w:hAnsi="Arial" w:cs="Arial"/>
          <w:lang w:eastAsia="es-MX"/>
        </w:rPr>
      </w:pPr>
      <w:r w:rsidRPr="00FB5DE6">
        <w:rPr>
          <w:rFonts w:ascii="Arial" w:eastAsia="Times New Roman" w:hAnsi="Arial" w:cs="Arial"/>
          <w:b/>
          <w:lang w:eastAsia="es-MX"/>
        </w:rPr>
        <w:t>Poder disciplinario.-</w:t>
      </w:r>
      <w:r>
        <w:rPr>
          <w:rFonts w:ascii="Arial" w:eastAsia="Times New Roman" w:hAnsi="Arial" w:cs="Arial"/>
          <w:lang w:eastAsia="es-MX"/>
        </w:rPr>
        <w:t xml:space="preserve"> Es la facultad conferida al titular del órgano superior de reprimir o sancionar administrativamente a sus subordinados por las acciones u omisiones realizadas indebidamente o irregularmente, en perjuicio de la administración pública, de los particulares o de ambos.</w:t>
      </w:r>
    </w:p>
    <w:p w:rsidR="00CB483C" w:rsidRPr="00DB1AF2" w:rsidRDefault="00CB483C" w:rsidP="00CB483C">
      <w:pPr>
        <w:pStyle w:val="Prrafodelista"/>
        <w:shd w:val="clear" w:color="auto" w:fill="FFFFFF"/>
        <w:spacing w:after="120" w:line="240" w:lineRule="auto"/>
        <w:jc w:val="both"/>
        <w:rPr>
          <w:rFonts w:ascii="Arial" w:eastAsia="Times New Roman" w:hAnsi="Arial" w:cs="Arial"/>
          <w:lang w:eastAsia="es-MX"/>
        </w:rPr>
      </w:pPr>
    </w:p>
    <w:p w:rsidR="00CB483C" w:rsidRDefault="00CB483C" w:rsidP="00CB483C">
      <w:pPr>
        <w:pStyle w:val="Prrafodelista"/>
        <w:numPr>
          <w:ilvl w:val="0"/>
          <w:numId w:val="10"/>
        </w:numPr>
        <w:shd w:val="clear" w:color="auto" w:fill="FFFFFF"/>
        <w:spacing w:after="120" w:line="240" w:lineRule="auto"/>
        <w:jc w:val="both"/>
        <w:rPr>
          <w:rFonts w:ascii="Arial" w:eastAsia="Times New Roman" w:hAnsi="Arial" w:cs="Arial"/>
          <w:lang w:eastAsia="es-MX"/>
        </w:rPr>
      </w:pPr>
      <w:r w:rsidRPr="001A0B6B">
        <w:rPr>
          <w:rFonts w:ascii="Arial" w:eastAsia="Times New Roman" w:hAnsi="Arial" w:cs="Arial"/>
          <w:b/>
          <w:lang w:eastAsia="es-MX"/>
        </w:rPr>
        <w:t xml:space="preserve">Poder de revisión.- </w:t>
      </w:r>
      <w:r>
        <w:rPr>
          <w:rFonts w:ascii="Arial" w:eastAsia="Times New Roman" w:hAnsi="Arial" w:cs="Arial"/>
          <w:lang w:eastAsia="es-MX"/>
        </w:rPr>
        <w:t>Facultad atribuida al titular del órgano superior para revisar la actuación del inferior y, de considerarlo pertinente, suspender, modificar, anular o confirmar sus actos o resoluciones.</w:t>
      </w:r>
    </w:p>
    <w:p w:rsidR="00CB483C" w:rsidRPr="00DB1AF2" w:rsidRDefault="00CB483C" w:rsidP="00CB483C">
      <w:pPr>
        <w:pStyle w:val="Prrafodelista"/>
        <w:shd w:val="clear" w:color="auto" w:fill="FFFFFF"/>
        <w:spacing w:after="120" w:line="240" w:lineRule="auto"/>
        <w:jc w:val="both"/>
        <w:rPr>
          <w:rFonts w:ascii="Arial" w:eastAsia="Times New Roman" w:hAnsi="Arial" w:cs="Arial"/>
          <w:lang w:eastAsia="es-MX"/>
        </w:rPr>
      </w:pPr>
    </w:p>
    <w:p w:rsidR="00CB483C" w:rsidRDefault="00CB483C" w:rsidP="00CB483C">
      <w:pPr>
        <w:pStyle w:val="Prrafodelista"/>
        <w:numPr>
          <w:ilvl w:val="0"/>
          <w:numId w:val="10"/>
        </w:numPr>
        <w:shd w:val="clear" w:color="auto" w:fill="FFFFFF"/>
        <w:spacing w:after="120" w:line="240" w:lineRule="auto"/>
        <w:jc w:val="both"/>
        <w:rPr>
          <w:rFonts w:ascii="Arial" w:eastAsia="Times New Roman" w:hAnsi="Arial" w:cs="Arial"/>
          <w:lang w:eastAsia="es-MX"/>
        </w:rPr>
      </w:pPr>
      <w:r w:rsidRPr="001A0B6B">
        <w:rPr>
          <w:rFonts w:ascii="Arial" w:eastAsia="Times New Roman" w:hAnsi="Arial" w:cs="Arial"/>
          <w:b/>
          <w:lang w:eastAsia="es-MX"/>
        </w:rPr>
        <w:t>Poder para la resolución de conflictos de competencia.-</w:t>
      </w:r>
      <w:r>
        <w:rPr>
          <w:rFonts w:ascii="Arial" w:eastAsia="Times New Roman" w:hAnsi="Arial" w:cs="Arial"/>
          <w:lang w:eastAsia="es-MX"/>
        </w:rPr>
        <w:t xml:space="preserve"> Es la atribución otorgada al titular del órgano superior para precisar cuál de los órganos inferiores es competente para conocer de un asunto determinado en el que varios o ninguno de ellos pretende ser competentes.</w:t>
      </w:r>
    </w:p>
    <w:p w:rsidR="00CB483C" w:rsidRDefault="00CB483C" w:rsidP="00CB483C">
      <w:pPr>
        <w:pStyle w:val="Prrafodelista"/>
        <w:shd w:val="clear" w:color="auto" w:fill="FFFFFF"/>
        <w:spacing w:after="120" w:line="240" w:lineRule="auto"/>
        <w:jc w:val="both"/>
        <w:rPr>
          <w:rFonts w:ascii="Arial" w:eastAsia="Times New Roman" w:hAnsi="Arial" w:cs="Arial"/>
          <w:b/>
          <w:lang w:eastAsia="es-MX"/>
        </w:rPr>
      </w:pPr>
    </w:p>
    <w:sdt>
      <w:sdtPr>
        <w:rPr>
          <w:rFonts w:asciiTheme="minorHAnsi" w:eastAsiaTheme="minorHAnsi" w:hAnsiTheme="minorHAnsi" w:cstheme="minorBidi"/>
          <w:b w:val="0"/>
          <w:bCs w:val="0"/>
          <w:color w:val="auto"/>
          <w:sz w:val="22"/>
          <w:szCs w:val="22"/>
          <w:lang w:val="es-ES" w:eastAsia="en-US"/>
        </w:rPr>
        <w:id w:val="16895658"/>
        <w:docPartObj>
          <w:docPartGallery w:val="Bibliographies"/>
          <w:docPartUnique/>
        </w:docPartObj>
      </w:sdtPr>
      <w:sdtEndPr>
        <w:rPr>
          <w:lang w:val="es-MX"/>
        </w:rPr>
      </w:sdtEndPr>
      <w:sdtContent>
        <w:p w:rsidR="00CB483C" w:rsidRPr="001A0B6B" w:rsidRDefault="00CB483C" w:rsidP="00CB483C">
          <w:pPr>
            <w:pStyle w:val="Ttulo1"/>
            <w:rPr>
              <w:sz w:val="24"/>
            </w:rPr>
          </w:pPr>
          <w:r w:rsidRPr="001A0B6B">
            <w:rPr>
              <w:sz w:val="24"/>
              <w:lang w:val="es-ES"/>
            </w:rPr>
            <w:t>Trabajos citados</w:t>
          </w:r>
        </w:p>
        <w:p w:rsidR="00CB483C" w:rsidRPr="001A0B6B" w:rsidRDefault="00CB483C" w:rsidP="00CB483C">
          <w:pPr>
            <w:pStyle w:val="Bibliografa"/>
            <w:ind w:left="720" w:hanging="720"/>
            <w:rPr>
              <w:noProof/>
              <w:sz w:val="16"/>
              <w:lang w:val="es-ES"/>
            </w:rPr>
          </w:pPr>
          <w:r w:rsidRPr="001A0B6B">
            <w:rPr>
              <w:sz w:val="16"/>
            </w:rPr>
            <w:fldChar w:fldCharType="begin"/>
          </w:r>
          <w:r w:rsidRPr="001A0B6B">
            <w:rPr>
              <w:sz w:val="16"/>
            </w:rPr>
            <w:instrText>BIBLIOGRAPHY</w:instrText>
          </w:r>
          <w:r w:rsidRPr="001A0B6B">
            <w:rPr>
              <w:sz w:val="16"/>
            </w:rPr>
            <w:fldChar w:fldCharType="separate"/>
          </w:r>
          <w:r w:rsidRPr="001A0B6B">
            <w:rPr>
              <w:noProof/>
              <w:sz w:val="16"/>
              <w:lang w:val="es-ES"/>
            </w:rPr>
            <w:t>Delgadillo Gutiérrez, L. H. (s.f.). Elementos de Derecho Administrativo. México: Limusa.</w:t>
          </w:r>
        </w:p>
        <w:p w:rsidR="00097D3A" w:rsidRDefault="00CB483C" w:rsidP="00CB483C">
          <w:r w:rsidRPr="001A0B6B">
            <w:rPr>
              <w:b/>
              <w:bCs/>
              <w:sz w:val="16"/>
            </w:rPr>
            <w:fldChar w:fldCharType="end"/>
          </w:r>
        </w:p>
      </w:sdtContent>
    </w:sdt>
    <w:sectPr w:rsidR="00097D3A" w:rsidSect="00AD1660">
      <w:headerReference w:type="default" r:id="rId9"/>
      <w:pgSz w:w="12240" w:h="15840"/>
      <w:pgMar w:top="17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777" w:rsidRDefault="00ED7777" w:rsidP="00616CF7">
      <w:pPr>
        <w:spacing w:after="0" w:line="240" w:lineRule="auto"/>
      </w:pPr>
      <w:r>
        <w:separator/>
      </w:r>
    </w:p>
  </w:endnote>
  <w:endnote w:type="continuationSeparator" w:id="0">
    <w:p w:rsidR="00ED7777" w:rsidRDefault="00ED7777" w:rsidP="0061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777" w:rsidRDefault="00ED7777" w:rsidP="00616CF7">
      <w:pPr>
        <w:spacing w:after="0" w:line="240" w:lineRule="auto"/>
      </w:pPr>
      <w:r>
        <w:separator/>
      </w:r>
    </w:p>
  </w:footnote>
  <w:footnote w:type="continuationSeparator" w:id="0">
    <w:p w:rsidR="00ED7777" w:rsidRDefault="00ED7777" w:rsidP="00616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E1" w:rsidRDefault="00033DE1" w:rsidP="007113AA">
    <w:pPr>
      <w:ind w:left="1418" w:right="2033"/>
      <w:jc w:val="center"/>
    </w:pPr>
    <w:r w:rsidRPr="007113AA">
      <w:rPr>
        <w:noProof/>
        <w:sz w:val="24"/>
        <w:lang w:eastAsia="es-MX"/>
      </w:rPr>
      <w:drawing>
        <wp:anchor distT="0" distB="0" distL="114300" distR="114300" simplePos="0" relativeHeight="251661312" behindDoc="0" locked="0" layoutInCell="1" allowOverlap="1" wp14:anchorId="7054ACD7" wp14:editId="7B77B893">
          <wp:simplePos x="0" y="0"/>
          <wp:positionH relativeFrom="column">
            <wp:posOffset>4810760</wp:posOffset>
          </wp:positionH>
          <wp:positionV relativeFrom="paragraph">
            <wp:posOffset>-303530</wp:posOffset>
          </wp:positionV>
          <wp:extent cx="1959610" cy="73152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1">
                    <a:extLst>
                      <a:ext uri="{28A0092B-C50C-407E-A947-70E740481C1C}">
                        <a14:useLocalDpi xmlns:a14="http://schemas.microsoft.com/office/drawing/2010/main" val="0"/>
                      </a:ext>
                    </a:extLst>
                  </a:blip>
                  <a:stretch>
                    <a:fillRect/>
                  </a:stretch>
                </pic:blipFill>
                <pic:spPr>
                  <a:xfrm>
                    <a:off x="0" y="0"/>
                    <a:ext cx="1959610" cy="731520"/>
                  </a:xfrm>
                  <a:prstGeom prst="rect">
                    <a:avLst/>
                  </a:prstGeom>
                </pic:spPr>
              </pic:pic>
            </a:graphicData>
          </a:graphic>
          <wp14:sizeRelH relativeFrom="page">
            <wp14:pctWidth>0</wp14:pctWidth>
          </wp14:sizeRelH>
          <wp14:sizeRelV relativeFrom="page">
            <wp14:pctHeight>0</wp14:pctHeight>
          </wp14:sizeRelV>
        </wp:anchor>
      </w:drawing>
    </w:r>
    <w:r w:rsidRPr="007113AA">
      <w:rPr>
        <w:rFonts w:ascii="Arial" w:hAnsi="Arial" w:cs="Arial"/>
        <w:b/>
        <w:sz w:val="32"/>
        <w:szCs w:val="28"/>
      </w:rPr>
      <w:t>INSTITUTO DE ADMINISTRACIÓN PÚBLICA DEL ESTADO DE CHIAPAS</w:t>
    </w:r>
    <w:r>
      <w:rPr>
        <w:noProof/>
        <w:color w:val="5B9BD5" w:themeColor="accent1"/>
        <w:lang w:eastAsia="es-MX"/>
      </w:rPr>
      <mc:AlternateContent>
        <mc:Choice Requires="wpg">
          <w:drawing>
            <wp:anchor distT="0" distB="0" distL="114300" distR="114300" simplePos="0" relativeHeight="251659264" behindDoc="0" locked="0" layoutInCell="1" allowOverlap="1" wp14:anchorId="3AF0E500" wp14:editId="468E05BE">
              <wp:simplePos x="0" y="0"/>
              <wp:positionH relativeFrom="page">
                <wp:align>left</wp:align>
              </wp:positionH>
              <wp:positionV relativeFrom="page">
                <wp:align>top</wp:align>
              </wp:positionV>
              <wp:extent cx="4041530" cy="1003564"/>
              <wp:effectExtent l="0" t="57150" r="35170" b="25136"/>
              <wp:wrapNone/>
              <wp:docPr id="63" name="Grupo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o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VXjwQAAGE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HBE8UAAADbAAAADwAAAGRycy9kb3ducmV2LnhtbESPQWvCQBSE74X+h+UVvJS6iVhbo6uU&#10;otiLh2h/wCP7kg3Nvg3ZbRL/vSsIHoeZ+YZZb0fbiJ46XztWkE4TEMSF0zVXCn7P+7dPED4ga2wc&#10;k4ILedhunp/WmGk3cE79KVQiQthnqMCE0GZS+sKQRT91LXH0StdZDFF2ldQdDhFuGzlLkoW0WHNc&#10;MNjSt6Hi7/RvFdT9kB5NNdvNL/vX/Jguynx5KJWavIxfKxCBxvAI39s/WsH7B9y+x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HBE8UAAADbAAAADwAAAAAAAAAA&#10;AAAAAAChAgAAZHJzL2Rvd25yZXYueG1sUEsFBgAAAAAEAAQA+QAAAJMDAAAAAA==&#10;" filled="t" fillcolor="#9cc2e5 [1940]" strokecolor="#9cc2e5 [1940]" strokeweight=".5pt">
                <v:fill color2="#9cc2e5 [1940]" rotate="t" focusposition=".5,.5" focussize="" colors="0 #b9dafb;.5 #d3e7fc;1 #e9f2fd" focus="100%" type="gradientRadial"/>
                <v:stroke joinstyle="miter"/>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WjsQA&#10;AADbAAAADwAAAGRycy9kb3ducmV2LnhtbESPT4vCMBTE7wt+h/AEb2tqD0WqUfyD4CILbvXi7dE8&#10;22LzUpKs1m9vFoQ9DjPzG2a+7E0r7uR8Y1nBZJyAIC6tbrhScD7tPqcgfEDW2FomBU/ysFwMPuaY&#10;a/vgH7oXoRIRwj5HBXUIXS6lL2sy6Me2I47e1TqDIUpXSe3wEeGmlWmSZNJgw3Ghxo42NZW34tco&#10;SI/ry9ad02yXXPanyeFr+l0UpVKjYb+agQjUh//wu73XCrIU/r7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zVo7EAAAA2wAAAA8AAAAAAAAAAAAAAAAAmAIAAGRycy9k&#10;b3ducmV2LnhtbFBLBQYAAAAABAAEAPUAAACJAwAAAAA=&#10;" fillcolor="#9cc2e5 [1940]" stroked="f" strokeweight="1pt">
                <v:fill color2="#9cc2e5 [1940]" rotate="t" focusposition=".5,.5" focussize="" colors="0 #b9dafb;.5 #d3e7fc;1 #e9f2fd" focus="100%" type="gradientRadial"/>
                <v:stroke joinstyle="miter"/>
              </v:oval>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67BA"/>
    <w:multiLevelType w:val="hybridMultilevel"/>
    <w:tmpl w:val="14D47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D349B6"/>
    <w:multiLevelType w:val="hybridMultilevel"/>
    <w:tmpl w:val="569AD9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AF72CB"/>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E61EB9"/>
    <w:multiLevelType w:val="hybridMultilevel"/>
    <w:tmpl w:val="AB64B1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8743D4C"/>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A0E2831"/>
    <w:multiLevelType w:val="hybridMultilevel"/>
    <w:tmpl w:val="225C9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1AE27CF"/>
    <w:multiLevelType w:val="hybridMultilevel"/>
    <w:tmpl w:val="AEFA3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A07800"/>
    <w:multiLevelType w:val="hybridMultilevel"/>
    <w:tmpl w:val="B51EC1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C146475"/>
    <w:multiLevelType w:val="hybridMultilevel"/>
    <w:tmpl w:val="6456B1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0291E56"/>
    <w:multiLevelType w:val="hybridMultilevel"/>
    <w:tmpl w:val="1A86F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1632BB6"/>
    <w:multiLevelType w:val="hybridMultilevel"/>
    <w:tmpl w:val="56847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B0C536C"/>
    <w:multiLevelType w:val="hybridMultilevel"/>
    <w:tmpl w:val="48E02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4"/>
  </w:num>
  <w:num w:numId="5">
    <w:abstractNumId w:val="3"/>
  </w:num>
  <w:num w:numId="6">
    <w:abstractNumId w:val="1"/>
  </w:num>
  <w:num w:numId="7">
    <w:abstractNumId w:val="5"/>
  </w:num>
  <w:num w:numId="8">
    <w:abstractNumId w:val="10"/>
  </w:num>
  <w:num w:numId="9">
    <w:abstractNumId w:val="6"/>
  </w:num>
  <w:num w:numId="10">
    <w:abstractNumId w:val="13"/>
  </w:num>
  <w:num w:numId="11">
    <w:abstractNumId w:val="9"/>
  </w:num>
  <w:num w:numId="12">
    <w:abstractNumId w:val="11"/>
  </w:num>
  <w:num w:numId="13">
    <w:abstractNumId w:val="7"/>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273B8"/>
    <w:rsid w:val="0003267A"/>
    <w:rsid w:val="00033DE1"/>
    <w:rsid w:val="000534A1"/>
    <w:rsid w:val="00073517"/>
    <w:rsid w:val="00097D3A"/>
    <w:rsid w:val="000A371B"/>
    <w:rsid w:val="000A6EB9"/>
    <w:rsid w:val="000C19EB"/>
    <w:rsid w:val="000F01B8"/>
    <w:rsid w:val="000F1E5D"/>
    <w:rsid w:val="001735C9"/>
    <w:rsid w:val="00173702"/>
    <w:rsid w:val="001767F3"/>
    <w:rsid w:val="0018472E"/>
    <w:rsid w:val="0019361E"/>
    <w:rsid w:val="001B4E82"/>
    <w:rsid w:val="001C5592"/>
    <w:rsid w:val="001D4A38"/>
    <w:rsid w:val="001F6A03"/>
    <w:rsid w:val="00200B3B"/>
    <w:rsid w:val="0020409A"/>
    <w:rsid w:val="002264AA"/>
    <w:rsid w:val="00240595"/>
    <w:rsid w:val="00255007"/>
    <w:rsid w:val="0026002B"/>
    <w:rsid w:val="00286AC8"/>
    <w:rsid w:val="002D3FBE"/>
    <w:rsid w:val="002D6259"/>
    <w:rsid w:val="00302ED5"/>
    <w:rsid w:val="003035D6"/>
    <w:rsid w:val="00326391"/>
    <w:rsid w:val="00357859"/>
    <w:rsid w:val="003603A8"/>
    <w:rsid w:val="00363791"/>
    <w:rsid w:val="00377EF3"/>
    <w:rsid w:val="00380CA4"/>
    <w:rsid w:val="00384B5B"/>
    <w:rsid w:val="003C7320"/>
    <w:rsid w:val="003D1A62"/>
    <w:rsid w:val="003D1DF6"/>
    <w:rsid w:val="003F22AC"/>
    <w:rsid w:val="00416AD1"/>
    <w:rsid w:val="00424037"/>
    <w:rsid w:val="00450CE3"/>
    <w:rsid w:val="004526D5"/>
    <w:rsid w:val="004549FF"/>
    <w:rsid w:val="00471F68"/>
    <w:rsid w:val="00493B06"/>
    <w:rsid w:val="004A6A9B"/>
    <w:rsid w:val="004D64A8"/>
    <w:rsid w:val="004E4676"/>
    <w:rsid w:val="004F4472"/>
    <w:rsid w:val="005014AF"/>
    <w:rsid w:val="005032AC"/>
    <w:rsid w:val="005055A0"/>
    <w:rsid w:val="00513589"/>
    <w:rsid w:val="005225A6"/>
    <w:rsid w:val="0052453C"/>
    <w:rsid w:val="005524FE"/>
    <w:rsid w:val="005801D9"/>
    <w:rsid w:val="005A4910"/>
    <w:rsid w:val="005B5F1D"/>
    <w:rsid w:val="00616CF7"/>
    <w:rsid w:val="00620C35"/>
    <w:rsid w:val="00625BAB"/>
    <w:rsid w:val="0063591F"/>
    <w:rsid w:val="00654FEA"/>
    <w:rsid w:val="006A6FB0"/>
    <w:rsid w:val="006B38BE"/>
    <w:rsid w:val="006D02A6"/>
    <w:rsid w:val="006F0389"/>
    <w:rsid w:val="007113AA"/>
    <w:rsid w:val="00727DE7"/>
    <w:rsid w:val="0074764A"/>
    <w:rsid w:val="0076483E"/>
    <w:rsid w:val="007671D7"/>
    <w:rsid w:val="00793FBE"/>
    <w:rsid w:val="007A39EA"/>
    <w:rsid w:val="007A4C76"/>
    <w:rsid w:val="007E1836"/>
    <w:rsid w:val="007F2FDF"/>
    <w:rsid w:val="00801599"/>
    <w:rsid w:val="00802AE6"/>
    <w:rsid w:val="00806C23"/>
    <w:rsid w:val="00823E47"/>
    <w:rsid w:val="008374E2"/>
    <w:rsid w:val="00866923"/>
    <w:rsid w:val="00881ADA"/>
    <w:rsid w:val="00883006"/>
    <w:rsid w:val="008927F3"/>
    <w:rsid w:val="008C1978"/>
    <w:rsid w:val="008E412D"/>
    <w:rsid w:val="00920014"/>
    <w:rsid w:val="00926883"/>
    <w:rsid w:val="00941B6D"/>
    <w:rsid w:val="0096798C"/>
    <w:rsid w:val="00974EEF"/>
    <w:rsid w:val="009953DE"/>
    <w:rsid w:val="009B0126"/>
    <w:rsid w:val="009B7992"/>
    <w:rsid w:val="009D345A"/>
    <w:rsid w:val="009D6C5E"/>
    <w:rsid w:val="009E2991"/>
    <w:rsid w:val="009F1F8A"/>
    <w:rsid w:val="009F26DA"/>
    <w:rsid w:val="00A0037F"/>
    <w:rsid w:val="00A1710E"/>
    <w:rsid w:val="00A913AB"/>
    <w:rsid w:val="00AA4E86"/>
    <w:rsid w:val="00AA7D3E"/>
    <w:rsid w:val="00AB0E1B"/>
    <w:rsid w:val="00AB35ED"/>
    <w:rsid w:val="00AC4399"/>
    <w:rsid w:val="00AD1660"/>
    <w:rsid w:val="00AE018D"/>
    <w:rsid w:val="00B22999"/>
    <w:rsid w:val="00B3519A"/>
    <w:rsid w:val="00B543E1"/>
    <w:rsid w:val="00B55CF9"/>
    <w:rsid w:val="00B574FA"/>
    <w:rsid w:val="00B9244C"/>
    <w:rsid w:val="00BA1F31"/>
    <w:rsid w:val="00BB0EFF"/>
    <w:rsid w:val="00BB33C4"/>
    <w:rsid w:val="00BC283E"/>
    <w:rsid w:val="00BD7729"/>
    <w:rsid w:val="00BF35AC"/>
    <w:rsid w:val="00C00548"/>
    <w:rsid w:val="00C156C9"/>
    <w:rsid w:val="00C35E17"/>
    <w:rsid w:val="00C36D8E"/>
    <w:rsid w:val="00C40B4B"/>
    <w:rsid w:val="00C93CB0"/>
    <w:rsid w:val="00C96D3E"/>
    <w:rsid w:val="00C97292"/>
    <w:rsid w:val="00CB483C"/>
    <w:rsid w:val="00CB5B14"/>
    <w:rsid w:val="00CD73EA"/>
    <w:rsid w:val="00CF0913"/>
    <w:rsid w:val="00D47A21"/>
    <w:rsid w:val="00D82FEF"/>
    <w:rsid w:val="00DA611F"/>
    <w:rsid w:val="00DB1AF2"/>
    <w:rsid w:val="00DB6E91"/>
    <w:rsid w:val="00DB71E9"/>
    <w:rsid w:val="00DF1B62"/>
    <w:rsid w:val="00E00649"/>
    <w:rsid w:val="00E01761"/>
    <w:rsid w:val="00E16CB3"/>
    <w:rsid w:val="00E262A9"/>
    <w:rsid w:val="00E31C2B"/>
    <w:rsid w:val="00E50196"/>
    <w:rsid w:val="00E6321D"/>
    <w:rsid w:val="00E765AB"/>
    <w:rsid w:val="00E904F2"/>
    <w:rsid w:val="00E90A4A"/>
    <w:rsid w:val="00EA1094"/>
    <w:rsid w:val="00EA7C06"/>
    <w:rsid w:val="00ED429D"/>
    <w:rsid w:val="00ED7777"/>
    <w:rsid w:val="00F11415"/>
    <w:rsid w:val="00F24E09"/>
    <w:rsid w:val="00F50F46"/>
    <w:rsid w:val="00F51A35"/>
    <w:rsid w:val="00F731D2"/>
    <w:rsid w:val="00F94C36"/>
    <w:rsid w:val="00FA675E"/>
    <w:rsid w:val="00FA773B"/>
    <w:rsid w:val="00FD16DC"/>
    <w:rsid w:val="00FE327E"/>
    <w:rsid w:val="00FF44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character" w:styleId="Hipervnculo">
    <w:name w:val="Hyperlink"/>
    <w:basedOn w:val="Fuentedeprrafopredeter"/>
    <w:uiPriority w:val="99"/>
    <w:semiHidden/>
    <w:unhideWhenUsed/>
    <w:rsid w:val="004526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character" w:styleId="Hipervnculo">
    <w:name w:val="Hyperlink"/>
    <w:basedOn w:val="Fuentedeprrafopredeter"/>
    <w:uiPriority w:val="99"/>
    <w:semiHidden/>
    <w:unhideWhenUsed/>
    <w:rsid w:val="00452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80442">
      <w:bodyDiv w:val="1"/>
      <w:marLeft w:val="0"/>
      <w:marRight w:val="0"/>
      <w:marTop w:val="0"/>
      <w:marBottom w:val="0"/>
      <w:divBdr>
        <w:top w:val="none" w:sz="0" w:space="0" w:color="auto"/>
        <w:left w:val="none" w:sz="0" w:space="0" w:color="auto"/>
        <w:bottom w:val="none" w:sz="0" w:space="0" w:color="auto"/>
        <w:right w:val="none" w:sz="0" w:space="0" w:color="auto"/>
      </w:divBdr>
    </w:div>
    <w:div w:id="1516727855">
      <w:bodyDiv w:val="1"/>
      <w:marLeft w:val="0"/>
      <w:marRight w:val="0"/>
      <w:marTop w:val="0"/>
      <w:marBottom w:val="0"/>
      <w:divBdr>
        <w:top w:val="none" w:sz="0" w:space="0" w:color="auto"/>
        <w:left w:val="none" w:sz="0" w:space="0" w:color="auto"/>
        <w:bottom w:val="none" w:sz="0" w:space="0" w:color="auto"/>
        <w:right w:val="none" w:sz="0" w:space="0" w:color="auto"/>
      </w:divBdr>
    </w:div>
    <w:div w:id="18044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Par85</b:Tag>
    <b:SourceType>Report</b:SourceType>
    <b:Guid>{B5E05DD7-E4DC-44C9-B291-9DF01D76A68A}</b:Guid>
    <b:Title>Curso de Derecho Administrativo. Establecimiento Tipográfico de Ricardo Fé</b:Title>
    <b:Year>1985</b:Year>
    <b:City>Madrid</b:City>
    <b:Pages>56</b:Pages>
    <b:Author>
      <b:Author>
        <b:NameList>
          <b:Person>
            <b:Last>Paredes</b:Last>
            <b:First>Vicente</b:First>
            <b:Middle>Santamaría de</b:Middle>
          </b:Person>
        </b:NameList>
      </b:Author>
    </b:Author>
    <b:RefOrder>1</b:RefOrder>
  </b:Source>
  <b:Source>
    <b:Tag>Par91</b:Tag>
    <b:SourceType>Report</b:SourceType>
    <b:Guid>{028409D2-2F72-4DE7-8DEA-327FB81BA9B2}</b:Guid>
    <b:Author>
      <b:Author>
        <b:NameList>
          <b:Person>
            <b:Last>Parada</b:Last>
            <b:First>Ramón</b:First>
          </b:Person>
        </b:NameList>
      </b:Author>
    </b:Author>
    <b:Title>Derecho Administrativo</b:Title>
    <b:Year>1991</b:Year>
    <b:Publisher>Marcial Pons</b:Publisher>
    <b:City>Madrid</b:City>
    <b:Pages>13</b:Pages>
    <b:RefOrder>2</b:RefOrder>
  </b:Source>
  <b:Source>
    <b:Tag>Ley10</b:Tag>
    <b:SourceType>Misc</b:SourceType>
    <b:Guid>{C17B1B1A-7C0A-4D6E-9F89-4B2EB6F6AA6A}</b:Guid>
    <b:Title>Ley Orgánica Municipal Para el Estado de Chiapas</b:Title>
    <b:Year>2010</b:Year>
    <b:Month>Enero</b:Month>
    <b:Day>27</b:Day>
    <b:RefOrder>3</b:RefOrder>
  </b:Source>
  <b:Source>
    <b:Tag>Ley14</b:Tag>
    <b:SourceType>Misc</b:SourceType>
    <b:Guid>{E9FEA8E9-F108-4192-876D-E6D1D665D951}</b:Guid>
    <b:Title>Ley Orgánica de la Administración Pública para el Estado de Chiapas</b:Title>
    <b:Year>2014</b:Year>
    <b:Month>Noviembre</b:Month>
    <b:Day>12</b:Day>
    <b:RefOrder>4</b:RefOrder>
  </b:Source>
  <b:Source>
    <b:Tag>Ley15</b:Tag>
    <b:SourceType>Misc</b:SourceType>
    <b:Guid>{7F591F6E-84F3-4702-865D-63BFC02C455C}</b:Guid>
    <b:Title>Ley Orgánica de la Administración Pública Federal</b:Title>
    <b:Year>2015</b:Year>
    <b:Month>diciembre</b:Month>
    <b:Day>17</b:Day>
    <b:RefOrder>5</b:RefOrder>
  </b:Source>
  <b:Source>
    <b:Tag>Fra00</b:Tag>
    <b:SourceType>Book</b:SourceType>
    <b:Guid>{0A8DB6B8-38F1-4EDF-875D-6A6C69B7D812}</b:Guid>
    <b:Title>Derecho Administrativo</b:Title>
    <b:Year>2000</b:Year>
    <b:City>México</b:City>
    <b:Publisher>Porrúa</b:Publisher>
    <b:Author>
      <b:Author>
        <b:NameList>
          <b:Person>
            <b:Last>Fraga</b:Last>
            <b:First>Gabino</b:First>
          </b:Person>
        </b:NameList>
      </b:Author>
    </b:Author>
    <b:Edition>40a. Edición</b:Edition>
    <b:RefOrder>1</b:RefOrder>
  </b:Source>
  <b:Source>
    <b:Tag>Chu83</b:Tag>
    <b:SourceType>Book</b:SourceType>
    <b:Guid>{E3AAAEAA-7405-43BB-8AD3-C03A8E1F3000}</b:Guid>
    <b:Title>Derecho Administrativo</b:Title>
    <b:Year>1983</b:Year>
    <b:City>México</b:City>
    <b:Publisher>Instituto de Investigaciones Jurídicas</b:Publisher>
    <b:Author>
      <b:Author>
        <b:NameList>
          <b:Person>
            <b:Last>Chuayffet Chemor</b:Last>
            <b:First>Emilio</b:First>
          </b:Person>
        </b:NameList>
      </b:Author>
      <b:Editor>
        <b:NameList>
          <b:Person>
            <b:Last>UNAM</b:Last>
          </b:Person>
        </b:NameList>
      </b:Editor>
    </b:Author>
    <b:RefOrder>2</b:RefOrder>
  </b:Source>
  <b:Source>
    <b:Tag>Mon99</b:Tag>
    <b:SourceType>Book</b:SourceType>
    <b:Guid>{0450EB66-E897-4FF0-AB30-AC10A9EAB4E5}</b:Guid>
    <b:Title>Responsabilidades Legales de los Servidores Públicos</b:Title>
    <b:Year>1999</b:Year>
    <b:City>México</b:City>
    <b:Publisher>Porrúa</b:Publisher>
    <b:Author>
      <b:Author>
        <b:NameList>
          <b:Person>
            <b:Last>Monserrit Ortiz Soltero</b:Last>
            <b:First>Sergio</b:First>
          </b:Person>
        </b:NameList>
      </b:Author>
    </b:Author>
    <b:RefOrder>3</b:RefOrder>
  </b:Source>
  <b:Source>
    <b:Tag>Con17</b:Tag>
    <b:SourceType>Misc</b:SourceType>
    <b:Guid>{CB41FBF7-DDC1-45A2-8912-E54DA8207D7F}</b:Guid>
    <b:Title>Constitución Política de los Estados Unidos Mexicanos</b:Title>
    <b:Year>1917</b:Year>
    <b:City>México</b:City>
    <b:Publisher>Diario Oficial de la Federación</b:Publisher>
    <b:Month>Febrero</b:Month>
    <b:Day>05</b:Day>
    <b:Edition>Última Reforma 27 Enero 2016</b:Edition>
    <b:RefOrder>4</b:RefOrder>
  </b:Source>
  <b:Source>
    <b:Tag>Ley02</b:Tag>
    <b:SourceType>Misc</b:SourceType>
    <b:Guid>{4B55AC3B-74F0-4ED7-A61A-FD4B447F60F3}</b:Guid>
    <b:Title>Ley Federal de Responsabilidades de los Servidores Públicos</b:Title>
    <b:Year>2002</b:Year>
    <b:Publisher>Diario Oficial de la Federación</b:Publisher>
    <b:Month>Marzo</b:Month>
    <b:Day>13</b:Day>
    <b:CountryRegion>México</b:CountryRegion>
    <b:Edition>18 diciembre de 2015</b:Edition>
    <b:RefOrder>5</b:RefOrder>
  </b:Source>
  <b:Source>
    <b:Tag>Ley76</b:Tag>
    <b:SourceType>Misc</b:SourceType>
    <b:Guid>{CC7DC0F8-2326-414B-BB3F-C47BAE58B62B}</b:Guid>
    <b:Title>Ley Orgánica de la Administración Publica Federal</b:Title>
    <b:Year>1976</b:Year>
    <b:Month>Diciembre</b:Month>
    <b:Day>29</b:Day>
    <b:City>México</b:City>
    <b:Publisher>Diario Oficial de la Federación</b:Publisher>
    <b:Edition>30 de Diciembre de 2015</b:Edition>
    <b:RefOrder>6</b:RefOrder>
  </b:Source>
  <b:Source>
    <b:Tag>Lui</b:Tag>
    <b:SourceType>Misc</b:SourceType>
    <b:Guid>{A6898B6A-36A7-44C6-BDB1-00C8D3A4299C}</b:Guid>
    <b:Author>
      <b:Author>
        <b:NameList>
          <b:Person>
            <b:Last>Delgadillo Gutiérrez</b:Last>
            <b:First>Luis</b:First>
            <b:Middle>Humberto</b:Middle>
          </b:Person>
        </b:NameList>
      </b:Author>
    </b:Author>
    <b:Title>Elementos de Derecho Administrativo</b:Title>
    <b:CountryRegion>México</b:CountryRegion>
    <b:Publisher>Limusa</b:Publisher>
    <b:RefOrder>1</b:RefOrder>
  </b:Source>
</b:Sources>
</file>

<file path=customXml/itemProps1.xml><?xml version="1.0" encoding="utf-8"?>
<ds:datastoreItem xmlns:ds="http://schemas.openxmlformats.org/officeDocument/2006/customXml" ds:itemID="{A3A3C924-7F53-44FB-8901-37B4D520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2933</Words>
  <Characters>16132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 Espinosa Green</dc:creator>
  <cp:lastModifiedBy>PC</cp:lastModifiedBy>
  <cp:revision>49</cp:revision>
  <dcterms:created xsi:type="dcterms:W3CDTF">2016-04-23T01:30:00Z</dcterms:created>
  <dcterms:modified xsi:type="dcterms:W3CDTF">2016-05-25T03:56:00Z</dcterms:modified>
</cp:coreProperties>
</file>